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1E24A" w14:textId="2F8EA401" w:rsidR="004712A4" w:rsidRPr="00B25CC1" w:rsidRDefault="004712A4" w:rsidP="004712A4">
      <w:pPr>
        <w:widowControl w:val="0"/>
        <w:autoSpaceDE w:val="0"/>
        <w:spacing w:line="200" w:lineRule="exact"/>
      </w:pPr>
      <w:r w:rsidRPr="00B25CC1">
        <w:rPr>
          <w:noProof/>
          <w:lang w:val="fr-FR"/>
        </w:rPr>
        <mc:AlternateContent>
          <mc:Choice Requires="wps">
            <w:drawing>
              <wp:anchor distT="0" distB="0" distL="114300" distR="114300" simplePos="0" relativeHeight="251657216" behindDoc="0" locked="0" layoutInCell="1" allowOverlap="1" wp14:anchorId="176F0D92" wp14:editId="1A684606">
                <wp:simplePos x="0" y="0"/>
                <wp:positionH relativeFrom="column">
                  <wp:posOffset>-139065</wp:posOffset>
                </wp:positionH>
                <wp:positionV relativeFrom="paragraph">
                  <wp:posOffset>-129540</wp:posOffset>
                </wp:positionV>
                <wp:extent cx="6390640" cy="9652635"/>
                <wp:effectExtent l="0" t="0" r="0" b="5715"/>
                <wp:wrapNone/>
                <wp:docPr id="40"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9652635"/>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6CD3A97" id="Rectangle 481" o:spid="_x0000_s1026" style="position:absolute;margin-left:-10.95pt;margin-top:-10.2pt;width:503.2pt;height:76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" filled="f" strokecolor="#385d8a" strokeweight=".70561mm">
                <v:path arrowok="t"/>
                <v:textbox inset="0,0,0,0"/>
              </v:rect>
            </w:pict>
          </mc:Fallback>
        </mc:AlternateContent>
      </w:r>
      <w:r w:rsidR="00A94598" w:rsidRPr="00B25CC1">
        <w:t xml:space="preserve"> </w:t>
      </w:r>
    </w:p>
    <w:p w14:paraId="42330673" w14:textId="77777777" w:rsidR="004712A4" w:rsidRPr="00B25CC1" w:rsidRDefault="004712A4" w:rsidP="004712A4">
      <w:pPr>
        <w:jc w:val="center"/>
      </w:pPr>
      <w:r w:rsidRPr="00B25CC1">
        <w:rPr>
          <w:noProof/>
          <w:lang w:val="fr-FR"/>
        </w:rPr>
        <mc:AlternateContent>
          <mc:Choice Requires="wps">
            <w:drawing>
              <wp:anchor distT="0" distB="0" distL="114300" distR="114300" simplePos="0" relativeHeight="251655168" behindDoc="0" locked="0" layoutInCell="1" allowOverlap="1" wp14:anchorId="2D531F8F" wp14:editId="68EE8072">
                <wp:simplePos x="0" y="0"/>
                <wp:positionH relativeFrom="column">
                  <wp:posOffset>3282315</wp:posOffset>
                </wp:positionH>
                <wp:positionV relativeFrom="paragraph">
                  <wp:posOffset>-192405</wp:posOffset>
                </wp:positionV>
                <wp:extent cx="2405380" cy="387985"/>
                <wp:effectExtent l="0" t="0" r="0" b="0"/>
                <wp:wrapNone/>
                <wp:docPr id="41" name="Zone de text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387985"/>
                        </a:xfrm>
                        <a:prstGeom prst="rect">
                          <a:avLst/>
                        </a:prstGeom>
                        <a:solidFill>
                          <a:srgbClr val="FFFFFF"/>
                        </a:solidFill>
                        <a:ln>
                          <a:noFill/>
                          <a:prstDash/>
                        </a:ln>
                      </wps:spPr>
                      <wps:txbx>
                        <w:txbxContent>
                          <w:p w14:paraId="7286AF97" w14:textId="24907AB2" w:rsidR="00853A8E" w:rsidRDefault="00853A8E" w:rsidP="00E16295">
                            <w:pPr>
                              <w:ind w:left="0" w:firstLine="0"/>
                              <w:rPr>
                                <w:rFonts w:ascii="Arial" w:hAnsi="Arial" w:cs="Arial"/>
                              </w:rPr>
                            </w:pPr>
                            <w:r>
                              <w:rPr>
                                <w:rFonts w:ascii="Arial" w:hAnsi="Arial"/>
                              </w:rPr>
                              <w:t>PEACE -WORK - FATHERLAND</w:t>
                            </w:r>
                          </w:p>
                          <w:p w14:paraId="340B308A" w14:textId="77777777" w:rsidR="00853A8E" w:rsidRDefault="00853A8E" w:rsidP="004712A4">
                            <w:pPr>
                              <w:jc w:val="cente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type w14:anchorId="2D531F8F" id="_x0000_t202" coordsize="21600,21600" o:spt="202" path="m,l,21600r21600,l21600,xe">
                <v:stroke joinstyle="miter"/>
                <v:path gradientshapeok="t" o:connecttype="rect"/>
              </v:shapetype>
              <v:shape id="Zone de texte 480" o:spid="_x0000_s1026" type="#_x0000_t202" style="position:absolute;left:0;text-align:left;margin-left:258.45pt;margin-top:-15.15pt;width:189.4pt;height:3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" stroked="f">
                <v:path arrowok="t"/>
                <v:textbox>
                  <w:txbxContent>
                    <w:p w14:paraId="7286AF97" w14:textId="24907AB2" w:rsidR="00853A8E" w:rsidRDefault="00853A8E" w:rsidP="00E16295">
                      <w:pPr>
                        <w:ind w:left="0" w:firstLine="0"/>
                        <w:rPr>
                          <w:rFonts w:ascii="Arial" w:hAnsi="Arial" w:cs="Arial"/>
                        </w:rPr>
                      </w:pPr>
                      <w:r>
                        <w:rPr>
                          <w:rFonts w:ascii="Arial" w:hAnsi="Arial"/>
                        </w:rPr>
                        <w:t>PEACE -WORK - FATHERLAND</w:t>
                      </w:r>
                    </w:p>
                    <w:p w14:paraId="340B308A" w14:textId="77777777" w:rsidR="00853A8E" w:rsidRDefault="00853A8E" w:rsidP="004712A4">
                      <w:pPr>
                        <w:jc w:val="center"/>
                      </w:pPr>
                    </w:p>
                  </w:txbxContent>
                </v:textbox>
              </v:shape>
            </w:pict>
          </mc:Fallback>
        </mc:AlternateContent>
      </w:r>
      <w:r w:rsidRPr="00B25CC1">
        <w:rPr>
          <w:noProof/>
          <w:lang w:val="fr-FR"/>
        </w:rPr>
        <mc:AlternateContent>
          <mc:Choice Requires="wps">
            <w:drawing>
              <wp:anchor distT="0" distB="0" distL="114300" distR="114300" simplePos="0" relativeHeight="251653120" behindDoc="0" locked="0" layoutInCell="1" allowOverlap="1" wp14:anchorId="20C28AE7" wp14:editId="62579290">
                <wp:simplePos x="0" y="0"/>
                <wp:positionH relativeFrom="column">
                  <wp:posOffset>141605</wp:posOffset>
                </wp:positionH>
                <wp:positionV relativeFrom="paragraph">
                  <wp:posOffset>-192405</wp:posOffset>
                </wp:positionV>
                <wp:extent cx="2405380" cy="387985"/>
                <wp:effectExtent l="0" t="0" r="0" b="0"/>
                <wp:wrapNone/>
                <wp:docPr id="19" name="Zone de text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387985"/>
                        </a:xfrm>
                        <a:prstGeom prst="rect">
                          <a:avLst/>
                        </a:prstGeom>
                        <a:solidFill>
                          <a:srgbClr val="FFFFFF"/>
                        </a:solidFill>
                        <a:ln>
                          <a:noFill/>
                          <a:prstDash/>
                        </a:ln>
                      </wps:spPr>
                      <wps:txbx>
                        <w:txbxContent>
                          <w:p w14:paraId="5B530ECA" w14:textId="77777777" w:rsidR="00853A8E" w:rsidRDefault="00853A8E" w:rsidP="004712A4">
                            <w:pPr>
                              <w:jc w:val="center"/>
                              <w:rPr>
                                <w:rFonts w:ascii="Arial" w:hAnsi="Arial" w:cs="Arial"/>
                              </w:rPr>
                            </w:pPr>
                            <w:r>
                              <w:rPr>
                                <w:rFonts w:ascii="Arial" w:hAnsi="Arial"/>
                              </w:rPr>
                              <w:t>REPUBLIC OF CAMEROON</w:t>
                            </w:r>
                          </w:p>
                          <w:p w14:paraId="1C6B3E5E" w14:textId="77777777" w:rsidR="00853A8E" w:rsidRDefault="00853A8E" w:rsidP="004712A4">
                            <w:pPr>
                              <w:rPr>
                                <w:rFonts w:ascii="Arial" w:hAnsi="Arial" w:cs="Arial"/>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w14:anchorId="20C28AE7" id="Zone de texte 444" o:spid="_x0000_s1027" type="#_x0000_t202" style="position:absolute;left:0;text-align:left;margin-left:11.15pt;margin-top:-15.15pt;width:189.4pt;height:3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" stroked="f">
                <v:path arrowok="t"/>
                <v:textbox>
                  <w:txbxContent>
                    <w:p w14:paraId="5B530ECA" w14:textId="77777777" w:rsidR="00853A8E" w:rsidRDefault="00853A8E" w:rsidP="004712A4">
                      <w:pPr>
                        <w:jc w:val="center"/>
                        <w:rPr>
                          <w:rFonts w:ascii="Arial" w:hAnsi="Arial" w:cs="Arial"/>
                        </w:rPr>
                      </w:pPr>
                      <w:r>
                        <w:rPr>
                          <w:rFonts w:ascii="Arial" w:hAnsi="Arial"/>
                        </w:rPr>
                        <w:t>REPUBLIC OF CAMEROON</w:t>
                      </w:r>
                    </w:p>
                    <w:p w14:paraId="1C6B3E5E" w14:textId="77777777" w:rsidR="00853A8E" w:rsidRDefault="00853A8E" w:rsidP="004712A4">
                      <w:pPr>
                        <w:rPr>
                          <w:rFonts w:ascii="Arial" w:hAnsi="Arial" w:cs="Arial"/>
                        </w:rPr>
                      </w:pPr>
                    </w:p>
                  </w:txbxContent>
                </v:textbox>
              </v:shape>
            </w:pict>
          </mc:Fallback>
        </mc:AlternateContent>
      </w:r>
    </w:p>
    <w:p w14:paraId="3A8B5440" w14:textId="77777777" w:rsidR="004712A4" w:rsidRPr="00B25CC1" w:rsidRDefault="004712A4" w:rsidP="004712A4">
      <w:pPr>
        <w:jc w:val="center"/>
        <w:rPr>
          <w:rFonts w:ascii="Arial" w:hAnsi="Arial" w:cs="Arial"/>
        </w:rPr>
      </w:pPr>
    </w:p>
    <w:p w14:paraId="0E2BF95D" w14:textId="77777777" w:rsidR="004712A4" w:rsidRPr="00B25CC1" w:rsidRDefault="004712A4" w:rsidP="004712A4">
      <w:pPr>
        <w:jc w:val="center"/>
        <w:rPr>
          <w:rFonts w:ascii="Arial" w:hAnsi="Arial" w:cs="Arial"/>
        </w:rPr>
      </w:pPr>
    </w:p>
    <w:p w14:paraId="480A1DA8" w14:textId="75BBC79D" w:rsidR="004712A4" w:rsidRPr="00B25CC1" w:rsidRDefault="00853A8E" w:rsidP="004712A4">
      <w:pPr>
        <w:jc w:val="center"/>
        <w:rPr>
          <w:rFonts w:ascii="Arial" w:hAnsi="Arial" w:cs="Arial"/>
        </w:rPr>
      </w:pPr>
      <w:r w:rsidRPr="00853A8E">
        <w:rPr>
          <w:iCs/>
          <w:noProof/>
          <w:sz w:val="28"/>
          <w:szCs w:val="26"/>
          <w:lang w:val="fr-FR"/>
        </w:rPr>
        <w:drawing>
          <wp:anchor distT="0" distB="0" distL="114300" distR="114300" simplePos="0" relativeHeight="251676672" behindDoc="1" locked="0" layoutInCell="1" allowOverlap="1" wp14:anchorId="2C225FF6" wp14:editId="3587E21B">
            <wp:simplePos x="0" y="0"/>
            <wp:positionH relativeFrom="column">
              <wp:posOffset>838200</wp:posOffset>
            </wp:positionH>
            <wp:positionV relativeFrom="paragraph">
              <wp:posOffset>6985</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7208AB3" w14:textId="77777777" w:rsidR="004712A4" w:rsidRPr="00B25CC1" w:rsidRDefault="004712A4" w:rsidP="004712A4">
      <w:pPr>
        <w:jc w:val="center"/>
        <w:rPr>
          <w:rFonts w:ascii="Arial" w:hAnsi="Arial" w:cs="Arial"/>
        </w:rPr>
      </w:pPr>
    </w:p>
    <w:p w14:paraId="4675D89B" w14:textId="1D07660D" w:rsidR="004712A4" w:rsidRPr="00B25CC1" w:rsidRDefault="004712A4" w:rsidP="004712A4">
      <w:pPr>
        <w:jc w:val="center"/>
        <w:rPr>
          <w:rFonts w:ascii="Arial" w:hAnsi="Arial" w:cs="Arial"/>
          <w:b/>
          <w:bCs/>
          <w:i/>
        </w:rPr>
      </w:pPr>
      <w:r w:rsidRPr="00B25CC1">
        <w:rPr>
          <w:rFonts w:ascii="Arial" w:hAnsi="Arial"/>
          <w:b/>
          <w:i/>
        </w:rPr>
        <w:t>[PROJECT OWNER OR DELEGATED PROJECT OWNER]</w:t>
      </w:r>
    </w:p>
    <w:p w14:paraId="32039B82" w14:textId="48988D2D" w:rsidR="004712A4" w:rsidRPr="00B25CC1" w:rsidRDefault="004712A4" w:rsidP="004712A4">
      <w:pPr>
        <w:jc w:val="center"/>
        <w:rPr>
          <w:b/>
          <w:bCs/>
          <w:i/>
        </w:rPr>
      </w:pPr>
      <w:r w:rsidRPr="00B25CC1">
        <w:rPr>
          <w:i/>
        </w:rPr>
        <w:t>[Insert the name]</w:t>
      </w:r>
    </w:p>
    <w:p w14:paraId="4F71A4F7" w14:textId="7D485AEA" w:rsidR="004712A4" w:rsidRPr="00B25CC1" w:rsidRDefault="004712A4" w:rsidP="004712A4">
      <w:pPr>
        <w:jc w:val="center"/>
        <w:rPr>
          <w:rFonts w:ascii="Arial" w:hAnsi="Arial" w:cs="Arial"/>
          <w:b/>
          <w:bCs/>
          <w:i/>
        </w:rPr>
      </w:pPr>
    </w:p>
    <w:p w14:paraId="55D2704B" w14:textId="6B3BF1E5" w:rsidR="004712A4" w:rsidRPr="00B25CC1" w:rsidRDefault="004712A4" w:rsidP="004712A4">
      <w:pPr>
        <w:jc w:val="center"/>
        <w:rPr>
          <w:rFonts w:ascii="Arial" w:hAnsi="Arial" w:cs="Arial"/>
          <w:b/>
          <w:bCs/>
          <w:i/>
        </w:rPr>
      </w:pPr>
    </w:p>
    <w:p w14:paraId="052AE1EA" w14:textId="11654FE1" w:rsidR="004712A4" w:rsidRPr="00B25CC1" w:rsidRDefault="004712A4" w:rsidP="004712A4">
      <w:pPr>
        <w:jc w:val="center"/>
        <w:rPr>
          <w:rFonts w:ascii="Arial" w:hAnsi="Arial" w:cs="Arial"/>
          <w:b/>
          <w:bCs/>
          <w:i/>
        </w:rPr>
      </w:pPr>
      <w:r w:rsidRPr="00B25CC1">
        <w:rPr>
          <w:rFonts w:ascii="Arial" w:hAnsi="Arial"/>
          <w:b/>
          <w:i/>
        </w:rPr>
        <w:t>[(</w:t>
      </w:r>
      <w:r w:rsidR="0099742B" w:rsidRPr="00B25CC1">
        <w:rPr>
          <w:rFonts w:ascii="Arial" w:hAnsi="Arial"/>
          <w:b/>
          <w:i/>
        </w:rPr>
        <w:t>I</w:t>
      </w:r>
      <w:r w:rsidRPr="00B25CC1">
        <w:rPr>
          <w:rFonts w:ascii="Arial" w:hAnsi="Arial"/>
          <w:b/>
          <w:i/>
        </w:rPr>
        <w:t xml:space="preserve">nternal or </w:t>
      </w:r>
      <w:r w:rsidR="0099742B" w:rsidRPr="00B25CC1">
        <w:rPr>
          <w:rFonts w:ascii="Arial" w:hAnsi="Arial"/>
          <w:b/>
          <w:i/>
        </w:rPr>
        <w:t>R</w:t>
      </w:r>
      <w:r w:rsidRPr="00B25CC1">
        <w:rPr>
          <w:rFonts w:ascii="Arial" w:hAnsi="Arial"/>
          <w:b/>
          <w:i/>
        </w:rPr>
        <w:t xml:space="preserve">egional, </w:t>
      </w:r>
      <w:r w:rsidR="0099742B" w:rsidRPr="00B25CC1">
        <w:rPr>
          <w:rFonts w:ascii="Arial" w:hAnsi="Arial"/>
          <w:b/>
          <w:i/>
        </w:rPr>
        <w:t>D</w:t>
      </w:r>
      <w:r w:rsidRPr="00B25CC1">
        <w:rPr>
          <w:rFonts w:ascii="Arial" w:hAnsi="Arial"/>
          <w:b/>
          <w:i/>
        </w:rPr>
        <w:t xml:space="preserve">ivisional, or </w:t>
      </w:r>
      <w:r w:rsidR="0099742B" w:rsidRPr="00B25CC1">
        <w:rPr>
          <w:rFonts w:ascii="Arial" w:hAnsi="Arial"/>
          <w:b/>
          <w:i/>
        </w:rPr>
        <w:t>S</w:t>
      </w:r>
      <w:r w:rsidRPr="00B25CC1">
        <w:rPr>
          <w:rFonts w:ascii="Arial" w:hAnsi="Arial"/>
          <w:b/>
          <w:i/>
        </w:rPr>
        <w:t>pecial)</w:t>
      </w:r>
      <w:r w:rsidR="00C4297C" w:rsidRPr="00B25CC1">
        <w:rPr>
          <w:rFonts w:ascii="Arial" w:hAnsi="Arial"/>
          <w:b/>
          <w:i/>
        </w:rPr>
        <w:t xml:space="preserve"> TENDERS BOARD</w:t>
      </w:r>
      <w:r w:rsidRPr="00B25CC1">
        <w:rPr>
          <w:rFonts w:ascii="Arial" w:hAnsi="Arial"/>
          <w:b/>
          <w:i/>
        </w:rPr>
        <w:t>]</w:t>
      </w:r>
    </w:p>
    <w:p w14:paraId="59297A5D" w14:textId="77777777" w:rsidR="004712A4" w:rsidRPr="00B25CC1" w:rsidRDefault="004712A4" w:rsidP="004712A4">
      <w:pPr>
        <w:jc w:val="center"/>
        <w:rPr>
          <w:b/>
          <w:bCs/>
          <w:i/>
        </w:rPr>
      </w:pPr>
      <w:r w:rsidRPr="00B25CC1">
        <w:rPr>
          <w:i/>
        </w:rPr>
        <w:t>[Insert the name]</w:t>
      </w:r>
    </w:p>
    <w:p w14:paraId="27483002" w14:textId="77777777" w:rsidR="004712A4" w:rsidRPr="00B25CC1" w:rsidRDefault="004712A4" w:rsidP="004712A4">
      <w:pPr>
        <w:jc w:val="center"/>
        <w:rPr>
          <w:rFonts w:ascii="Arial" w:hAnsi="Arial" w:cs="Arial"/>
          <w:b/>
          <w:bCs/>
        </w:rPr>
      </w:pPr>
    </w:p>
    <w:p w14:paraId="1766779F" w14:textId="77777777" w:rsidR="004712A4" w:rsidRPr="00B25CC1" w:rsidRDefault="004712A4" w:rsidP="004712A4">
      <w:pPr>
        <w:jc w:val="center"/>
        <w:rPr>
          <w:rFonts w:ascii="Arial" w:hAnsi="Arial" w:cs="Arial"/>
          <w:b/>
        </w:rPr>
      </w:pPr>
    </w:p>
    <w:tbl>
      <w:tblPr>
        <w:tblW w:w="8852" w:type="dxa"/>
        <w:jc w:val="center"/>
        <w:tblLayout w:type="fixed"/>
        <w:tblCellMar>
          <w:left w:w="10" w:type="dxa"/>
          <w:right w:w="10" w:type="dxa"/>
        </w:tblCellMar>
        <w:tblLook w:val="0000" w:firstRow="0" w:lastRow="0" w:firstColumn="0" w:lastColumn="0" w:noHBand="0" w:noVBand="0"/>
      </w:tblPr>
      <w:tblGrid>
        <w:gridCol w:w="8852"/>
      </w:tblGrid>
      <w:tr w:rsidR="004712A4" w:rsidRPr="00B25CC1" w14:paraId="51968B69" w14:textId="77777777" w:rsidTr="004712A4">
        <w:trPr>
          <w:jc w:val="center"/>
        </w:trPr>
        <w:tc>
          <w:tcPr>
            <w:tcW w:w="8852" w:type="dxa"/>
            <w:tcBorders>
              <w:top w:val="single" w:sz="24" w:space="0" w:color="000000"/>
              <w:left w:val="single" w:sz="24" w:space="0" w:color="000000"/>
              <w:bottom w:val="single" w:sz="24" w:space="0" w:color="000000"/>
              <w:right w:val="single" w:sz="24" w:space="0" w:color="000000"/>
            </w:tcBorders>
            <w:shd w:val="clear" w:color="auto" w:fill="auto"/>
            <w:tcMar>
              <w:top w:w="0" w:type="dxa"/>
              <w:left w:w="70" w:type="dxa"/>
              <w:bottom w:w="0" w:type="dxa"/>
              <w:right w:w="70" w:type="dxa"/>
            </w:tcMar>
          </w:tcPr>
          <w:p w14:paraId="5107DFC2" w14:textId="77777777" w:rsidR="004712A4" w:rsidRPr="00B25CC1" w:rsidRDefault="004712A4" w:rsidP="004712A4">
            <w:pPr>
              <w:jc w:val="center"/>
              <w:rPr>
                <w:rFonts w:ascii="Arial" w:hAnsi="Arial" w:cs="Arial"/>
                <w:b/>
              </w:rPr>
            </w:pPr>
          </w:p>
          <w:p w14:paraId="361FFCE1" w14:textId="6106E096" w:rsidR="004712A4" w:rsidRPr="00B25CC1" w:rsidRDefault="007E7C99" w:rsidP="004712A4">
            <w:pPr>
              <w:widowControl w:val="0"/>
              <w:autoSpaceDE w:val="0"/>
              <w:spacing w:before="61"/>
              <w:jc w:val="center"/>
            </w:pPr>
            <w:r w:rsidRPr="00B25CC1">
              <w:rPr>
                <w:rFonts w:ascii="Arial" w:hAnsi="Arial"/>
                <w:b/>
              </w:rPr>
              <w:t xml:space="preserve">Request for Quotation </w:t>
            </w:r>
            <w:r w:rsidR="004712A4" w:rsidRPr="00B25CC1">
              <w:rPr>
                <w:rFonts w:ascii="Arial" w:hAnsi="Arial"/>
                <w:b/>
              </w:rPr>
              <w:t xml:space="preserve"> File </w:t>
            </w:r>
            <w:r w:rsidR="004712A4" w:rsidRPr="00B25CC1">
              <w:rPr>
                <w:rFonts w:ascii="Arial" w:hAnsi="Arial"/>
                <w:i/>
              </w:rPr>
              <w:t xml:space="preserve"> </w:t>
            </w:r>
            <w:r w:rsidR="004712A4" w:rsidRPr="00B25CC1">
              <w:rPr>
                <w:rFonts w:ascii="Arial" w:hAnsi="Arial"/>
                <w:b/>
              </w:rPr>
              <w:t>No.</w:t>
            </w:r>
            <w:r w:rsidR="004712A4" w:rsidRPr="00B25CC1">
              <w:rPr>
                <w:rFonts w:ascii="Arial" w:hAnsi="Arial"/>
              </w:rPr>
              <w:t>…....</w:t>
            </w:r>
          </w:p>
          <w:p w14:paraId="043510B2" w14:textId="2AC39111" w:rsidR="004712A4" w:rsidRPr="00B25CC1" w:rsidRDefault="004712A4" w:rsidP="004712A4">
            <w:pPr>
              <w:widowControl w:val="0"/>
              <w:autoSpaceDE w:val="0"/>
              <w:spacing w:before="11"/>
              <w:jc w:val="center"/>
            </w:pPr>
            <w:r w:rsidRPr="00B25CC1">
              <w:rPr>
                <w:rFonts w:ascii="Arial" w:hAnsi="Arial"/>
                <w:b/>
                <w:i/>
              </w:rPr>
              <w:t xml:space="preserve">PO or DPO </w:t>
            </w:r>
            <w:r w:rsidRPr="00B25CC1">
              <w:rPr>
                <w:rFonts w:ascii="Arial" w:hAnsi="Arial"/>
                <w:i/>
              </w:rPr>
              <w:t>/</w:t>
            </w:r>
            <w:r w:rsidRPr="00B25CC1">
              <w:rPr>
                <w:rFonts w:ascii="Arial" w:hAnsi="Arial"/>
              </w:rPr>
              <w:t xml:space="preserve">(Type of </w:t>
            </w:r>
            <w:r w:rsidR="007E7C99" w:rsidRPr="00B25CC1">
              <w:rPr>
                <w:rFonts w:ascii="Arial" w:hAnsi="Arial"/>
              </w:rPr>
              <w:t xml:space="preserve">Tenders </w:t>
            </w:r>
            <w:r w:rsidRPr="00B25CC1">
              <w:rPr>
                <w:rFonts w:ascii="Arial" w:hAnsi="Arial"/>
              </w:rPr>
              <w:t>Board: ITB or RTB or DTB or STB)</w:t>
            </w:r>
            <w:r w:rsidRPr="00B25CC1">
              <w:rPr>
                <w:rFonts w:ascii="Arial" w:hAnsi="Arial"/>
                <w:b/>
              </w:rPr>
              <w:t xml:space="preserve"> </w:t>
            </w:r>
            <w:r w:rsidRPr="00B25CC1">
              <w:rPr>
                <w:rFonts w:ascii="Arial" w:hAnsi="Arial"/>
                <w:i/>
              </w:rPr>
              <w:t xml:space="preserve">[Financial year] </w:t>
            </w:r>
            <w:r w:rsidRPr="00B25CC1">
              <w:rPr>
                <w:rFonts w:ascii="Arial" w:hAnsi="Arial"/>
                <w:b/>
              </w:rPr>
              <w:t xml:space="preserve">of </w:t>
            </w:r>
            <w:r w:rsidRPr="00B25CC1">
              <w:rPr>
                <w:rFonts w:ascii="Arial" w:hAnsi="Arial"/>
                <w:i/>
              </w:rPr>
              <w:t>[</w:t>
            </w:r>
            <w:r w:rsidR="00A86FD9" w:rsidRPr="00B25CC1">
              <w:rPr>
                <w:rFonts w:ascii="Arial" w:hAnsi="Arial"/>
                <w:i/>
              </w:rPr>
              <w:t>Date of signature of the Request for Quotation Notice</w:t>
            </w:r>
            <w:r w:rsidRPr="00B25CC1">
              <w:rPr>
                <w:rFonts w:ascii="Arial" w:hAnsi="Arial"/>
                <w:i/>
              </w:rPr>
              <w:t>]</w:t>
            </w:r>
          </w:p>
          <w:p w14:paraId="02CE1EB0" w14:textId="77777777" w:rsidR="004712A4" w:rsidRPr="00B25CC1" w:rsidRDefault="004712A4" w:rsidP="004712A4">
            <w:pPr>
              <w:widowControl w:val="0"/>
              <w:autoSpaceDE w:val="0"/>
              <w:spacing w:before="11"/>
              <w:jc w:val="center"/>
              <w:rPr>
                <w:rFonts w:ascii="Arial" w:hAnsi="Arial" w:cs="Arial"/>
                <w:b/>
                <w:bCs/>
              </w:rPr>
            </w:pPr>
          </w:p>
          <w:p w14:paraId="387BE4E2" w14:textId="233DA1B1" w:rsidR="004712A4" w:rsidRPr="00B25CC1" w:rsidRDefault="004712A4" w:rsidP="004712A4">
            <w:pPr>
              <w:widowControl w:val="0"/>
              <w:autoSpaceDE w:val="0"/>
              <w:spacing w:before="11"/>
              <w:jc w:val="center"/>
            </w:pPr>
            <w:r w:rsidRPr="00B25CC1">
              <w:rPr>
                <w:rFonts w:ascii="Arial" w:hAnsi="Arial"/>
                <w:b/>
              </w:rPr>
              <w:t xml:space="preserve">For </w:t>
            </w:r>
            <w:r w:rsidRPr="00B25CC1">
              <w:rPr>
                <w:rFonts w:ascii="Arial" w:hAnsi="Arial"/>
                <w:i/>
              </w:rPr>
              <w:t xml:space="preserve">[Subject of the </w:t>
            </w:r>
            <w:r w:rsidR="00D0589D" w:rsidRPr="00B25CC1">
              <w:rPr>
                <w:rFonts w:ascii="Arial" w:hAnsi="Arial"/>
                <w:i/>
              </w:rPr>
              <w:t>Request for Quotation</w:t>
            </w:r>
            <w:r w:rsidRPr="00B25CC1">
              <w:rPr>
                <w:rFonts w:ascii="Arial" w:hAnsi="Arial"/>
                <w:i/>
              </w:rPr>
              <w:t>]</w:t>
            </w:r>
          </w:p>
          <w:p w14:paraId="04088C9F" w14:textId="77777777" w:rsidR="004712A4" w:rsidRPr="00B25CC1" w:rsidRDefault="004712A4" w:rsidP="004712A4">
            <w:pPr>
              <w:jc w:val="center"/>
              <w:rPr>
                <w:rFonts w:ascii="Arial" w:hAnsi="Arial" w:cs="Arial"/>
                <w:b/>
              </w:rPr>
            </w:pPr>
          </w:p>
          <w:p w14:paraId="57076410" w14:textId="77777777" w:rsidR="004712A4" w:rsidRPr="00B25CC1" w:rsidRDefault="004712A4" w:rsidP="004712A4">
            <w:pPr>
              <w:jc w:val="center"/>
              <w:rPr>
                <w:rFonts w:ascii="Arial" w:hAnsi="Arial" w:cs="Arial"/>
                <w:b/>
              </w:rPr>
            </w:pPr>
          </w:p>
        </w:tc>
      </w:tr>
    </w:tbl>
    <w:p w14:paraId="4CC60B6D" w14:textId="7CD7413F" w:rsidR="004712A4" w:rsidRPr="00B25CC1" w:rsidRDefault="00A441B5" w:rsidP="004712A4">
      <w:pPr>
        <w:jc w:val="center"/>
        <w:rPr>
          <w:rFonts w:ascii="Arial" w:hAnsi="Arial" w:cs="Arial"/>
          <w:b/>
        </w:rPr>
      </w:pPr>
      <w:r w:rsidRPr="00B25CC1">
        <w:rPr>
          <w:rFonts w:ascii="Arial" w:hAnsi="Arial"/>
          <w:b/>
        </w:rPr>
        <w:t xml:space="preserve"> </w:t>
      </w:r>
      <w:r w:rsidR="004712A4" w:rsidRPr="00B25CC1">
        <w:rPr>
          <w:rFonts w:ascii="Arial" w:hAnsi="Arial"/>
          <w:b/>
        </w:rPr>
        <w:t>FINANCING: …………………….</w:t>
      </w:r>
    </w:p>
    <w:p w14:paraId="64B135A1" w14:textId="77777777" w:rsidR="004712A4" w:rsidRPr="00B25CC1" w:rsidRDefault="004712A4" w:rsidP="004712A4">
      <w:pPr>
        <w:jc w:val="center"/>
        <w:rPr>
          <w:rFonts w:ascii="Arial" w:hAnsi="Arial" w:cs="Arial"/>
          <w:b/>
        </w:rPr>
      </w:pPr>
    </w:p>
    <w:p w14:paraId="7D6343F1" w14:textId="100F2058" w:rsidR="004712A4" w:rsidRPr="00B25CC1" w:rsidRDefault="0026658A" w:rsidP="004712A4">
      <w:pPr>
        <w:jc w:val="center"/>
        <w:rPr>
          <w:rFonts w:ascii="Arial" w:hAnsi="Arial" w:cs="Arial"/>
          <w:b/>
        </w:rPr>
      </w:pPr>
      <w:r w:rsidRPr="00B25CC1">
        <w:rPr>
          <w:rFonts w:ascii="Arial" w:hAnsi="Arial"/>
          <w:b/>
        </w:rPr>
        <w:t xml:space="preserve">Budget </w:t>
      </w:r>
      <w:r w:rsidR="000E7A03" w:rsidRPr="00B25CC1">
        <w:rPr>
          <w:rFonts w:ascii="Arial" w:hAnsi="Arial"/>
          <w:b/>
        </w:rPr>
        <w:t>head</w:t>
      </w:r>
      <w:r w:rsidR="004712A4" w:rsidRPr="00B25CC1">
        <w:rPr>
          <w:rFonts w:ascii="Arial" w:hAnsi="Arial"/>
          <w:b/>
        </w:rPr>
        <w:t>: ………………………</w:t>
      </w:r>
    </w:p>
    <w:p w14:paraId="64326850" w14:textId="77777777" w:rsidR="004712A4" w:rsidRPr="00B25CC1" w:rsidRDefault="004712A4" w:rsidP="004712A4">
      <w:pPr>
        <w:jc w:val="center"/>
        <w:rPr>
          <w:rFonts w:ascii="Arial" w:hAnsi="Arial" w:cs="Arial"/>
          <w:b/>
        </w:rPr>
      </w:pPr>
    </w:p>
    <w:p w14:paraId="7CD8B753" w14:textId="77777777" w:rsidR="004712A4" w:rsidRPr="00B25CC1" w:rsidRDefault="004712A4" w:rsidP="004712A4">
      <w:pPr>
        <w:jc w:val="center"/>
        <w:rPr>
          <w:rFonts w:ascii="Arial" w:hAnsi="Arial" w:cs="Arial"/>
          <w:b/>
        </w:rPr>
      </w:pPr>
    </w:p>
    <w:p w14:paraId="20FDEB6F" w14:textId="77777777" w:rsidR="004712A4" w:rsidRPr="00B25CC1" w:rsidRDefault="004712A4" w:rsidP="004712A4">
      <w:pPr>
        <w:jc w:val="center"/>
      </w:pPr>
      <w:r w:rsidRPr="00B25CC1">
        <w:rPr>
          <w:noProof/>
          <w:lang w:val="fr-FR"/>
        </w:rPr>
        <mc:AlternateContent>
          <mc:Choice Requires="wps">
            <w:drawing>
              <wp:anchor distT="4294967293" distB="4294967293" distL="114300" distR="114300" simplePos="0" relativeHeight="251659264" behindDoc="0" locked="0" layoutInCell="1" allowOverlap="1" wp14:anchorId="018EBB11" wp14:editId="5BAB3385">
                <wp:simplePos x="0" y="0"/>
                <wp:positionH relativeFrom="column">
                  <wp:posOffset>979805</wp:posOffset>
                </wp:positionH>
                <wp:positionV relativeFrom="paragraph">
                  <wp:posOffset>44449</wp:posOffset>
                </wp:positionV>
                <wp:extent cx="4572000" cy="0"/>
                <wp:effectExtent l="0" t="0" r="0" b="0"/>
                <wp:wrapNone/>
                <wp:docPr id="18" name="Connecteur droit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5887C3D" id="_x0000_t32" coordsize="21600,21600" o:spt="32" o:oned="t" path="m,l21600,21600e" filled="f">
                <v:path arrowok="t" fillok="f" o:connecttype="none"/>
                <o:lock v:ext="edit" shapetype="t"/>
              </v:shapetype>
              <v:shape id="Connecteur droit 438" o:spid="_x0000_s1026" type="#_x0000_t32" style="position:absolute;margin-left:77.15pt;margin-top:3.5pt;width:5in;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" strokeweight=".26467mm">
                <o:lock v:ext="edit" shapetype="f"/>
              </v:shape>
            </w:pict>
          </mc:Fallback>
        </mc:AlternateContent>
      </w:r>
    </w:p>
    <w:p w14:paraId="483DB39A" w14:textId="77777777" w:rsidR="004712A4" w:rsidRPr="00B25CC1" w:rsidRDefault="004712A4" w:rsidP="004712A4">
      <w:pPr>
        <w:jc w:val="center"/>
        <w:rPr>
          <w:rFonts w:ascii="Arial" w:hAnsi="Arial" w:cs="Arial"/>
          <w:b/>
        </w:rPr>
      </w:pPr>
      <w:r w:rsidRPr="00B25CC1">
        <w:rPr>
          <w:rFonts w:ascii="Arial" w:hAnsi="Arial"/>
          <w:b/>
        </w:rPr>
        <w:t>FINANCIAL YEAR (S) .......</w:t>
      </w:r>
    </w:p>
    <w:p w14:paraId="021FF038" w14:textId="77777777" w:rsidR="004712A4" w:rsidRPr="00B25CC1" w:rsidRDefault="004712A4" w:rsidP="004712A4">
      <w:pPr>
        <w:jc w:val="center"/>
        <w:rPr>
          <w:rFonts w:ascii="Arial" w:hAnsi="Arial" w:cs="Arial"/>
          <w:b/>
        </w:rPr>
      </w:pPr>
    </w:p>
    <w:p w14:paraId="1E4F3C95" w14:textId="77777777" w:rsidR="004712A4" w:rsidRPr="00B25CC1" w:rsidRDefault="004712A4" w:rsidP="004712A4">
      <w:pPr>
        <w:jc w:val="center"/>
      </w:pPr>
      <w:r w:rsidRPr="00B25CC1">
        <w:rPr>
          <w:noProof/>
          <w:lang w:val="fr-FR"/>
        </w:rPr>
        <mc:AlternateContent>
          <mc:Choice Requires="wps">
            <w:drawing>
              <wp:anchor distT="4294967293" distB="4294967293" distL="114300" distR="114300" simplePos="0" relativeHeight="251661312" behindDoc="0" locked="0" layoutInCell="1" allowOverlap="1" wp14:anchorId="51E465EF" wp14:editId="4227675A">
                <wp:simplePos x="0" y="0"/>
                <wp:positionH relativeFrom="column">
                  <wp:posOffset>979805</wp:posOffset>
                </wp:positionH>
                <wp:positionV relativeFrom="paragraph">
                  <wp:posOffset>12064</wp:posOffset>
                </wp:positionV>
                <wp:extent cx="4572000" cy="0"/>
                <wp:effectExtent l="0" t="0" r="0" b="0"/>
                <wp:wrapNone/>
                <wp:docPr id="42" name="Connecteur droit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7706AB4" id="Connecteur droit 442" o:spid="_x0000_s1026" type="#_x0000_t32" style="position:absolute;margin-left:77.15pt;margin-top:.95pt;width:5in;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" strokeweight=".26467mm">
                <o:lock v:ext="edit" shapetype="f"/>
              </v:shape>
            </w:pict>
          </mc:Fallback>
        </mc:AlternateContent>
      </w:r>
    </w:p>
    <w:p w14:paraId="60D3E85C" w14:textId="77777777" w:rsidR="004712A4" w:rsidRPr="00B25CC1" w:rsidRDefault="004712A4" w:rsidP="004712A4">
      <w:pPr>
        <w:widowControl w:val="0"/>
        <w:autoSpaceDE w:val="0"/>
        <w:spacing w:line="200" w:lineRule="exact"/>
        <w:jc w:val="center"/>
        <w:rPr>
          <w:rFonts w:ascii="Arial" w:hAnsi="Arial" w:cs="Arial"/>
          <w:b/>
          <w:sz w:val="16"/>
          <w:szCs w:val="16"/>
        </w:rPr>
      </w:pPr>
    </w:p>
    <w:p w14:paraId="3C860629" w14:textId="77777777" w:rsidR="004712A4" w:rsidRPr="00B25CC1" w:rsidRDefault="004712A4" w:rsidP="004712A4">
      <w:pPr>
        <w:widowControl w:val="0"/>
        <w:autoSpaceDE w:val="0"/>
        <w:spacing w:line="200" w:lineRule="exact"/>
        <w:jc w:val="center"/>
        <w:rPr>
          <w:rFonts w:ascii="Arial" w:hAnsi="Arial" w:cs="Arial"/>
          <w:b/>
          <w:sz w:val="16"/>
          <w:szCs w:val="16"/>
        </w:rPr>
      </w:pPr>
    </w:p>
    <w:p w14:paraId="34663A3A" w14:textId="77777777" w:rsidR="004712A4" w:rsidRPr="00B25CC1" w:rsidRDefault="004712A4" w:rsidP="004712A4">
      <w:pPr>
        <w:widowControl w:val="0"/>
        <w:autoSpaceDE w:val="0"/>
        <w:spacing w:line="200" w:lineRule="exact"/>
        <w:jc w:val="center"/>
        <w:rPr>
          <w:rFonts w:ascii="Arial" w:hAnsi="Arial" w:cs="Arial"/>
          <w:b/>
          <w:sz w:val="16"/>
          <w:szCs w:val="16"/>
        </w:rPr>
      </w:pPr>
    </w:p>
    <w:p w14:paraId="50D4A4B4" w14:textId="77777777" w:rsidR="004712A4" w:rsidRPr="00B25CC1" w:rsidRDefault="004712A4" w:rsidP="004712A4">
      <w:pPr>
        <w:widowControl w:val="0"/>
        <w:autoSpaceDE w:val="0"/>
        <w:spacing w:line="200" w:lineRule="exact"/>
        <w:jc w:val="center"/>
        <w:rPr>
          <w:rFonts w:ascii="Arial" w:hAnsi="Arial" w:cs="Arial"/>
          <w:b/>
          <w:sz w:val="16"/>
          <w:szCs w:val="16"/>
        </w:rPr>
      </w:pPr>
    </w:p>
    <w:p w14:paraId="08BF5ADF" w14:textId="615A2E00" w:rsidR="004712A4" w:rsidRPr="00BD5A32" w:rsidRDefault="004712A4" w:rsidP="00693D0B">
      <w:pPr>
        <w:widowControl w:val="0"/>
        <w:autoSpaceDE w:val="0"/>
        <w:spacing w:before="120" w:line="360" w:lineRule="auto"/>
        <w:rPr>
          <w:rFonts w:ascii="Arial" w:hAnsi="Arial" w:cs="Arial"/>
          <w:b/>
          <w:sz w:val="32"/>
          <w:szCs w:val="32"/>
        </w:rPr>
      </w:pPr>
      <w:r w:rsidRPr="00BD5A32">
        <w:rPr>
          <w:rFonts w:ascii="Arial" w:hAnsi="Arial"/>
          <w:b/>
          <w:sz w:val="32"/>
        </w:rPr>
        <w:t xml:space="preserve">  </w:t>
      </w:r>
    </w:p>
    <w:p w14:paraId="1E8ECCA0" w14:textId="7986506D" w:rsidR="0071740A" w:rsidRPr="00693D0B" w:rsidRDefault="004712A4" w:rsidP="00693D0B">
      <w:pPr>
        <w:widowControl w:val="0"/>
        <w:autoSpaceDE w:val="0"/>
        <w:spacing w:line="360" w:lineRule="auto"/>
        <w:jc w:val="center"/>
        <w:rPr>
          <w:rFonts w:ascii="Arial" w:hAnsi="Arial"/>
          <w:b/>
          <w:sz w:val="32"/>
        </w:rPr>
      </w:pPr>
      <w:r w:rsidRPr="00693D0B">
        <w:rPr>
          <w:rFonts w:ascii="Arial" w:hAnsi="Arial"/>
          <w:b/>
          <w:sz w:val="32"/>
        </w:rPr>
        <w:t xml:space="preserve">REQUEST FOR QUOTATION </w:t>
      </w:r>
      <w:r w:rsidR="0071740A" w:rsidRPr="00693D0B">
        <w:rPr>
          <w:rFonts w:ascii="Arial" w:hAnsi="Arial"/>
          <w:b/>
          <w:sz w:val="32"/>
        </w:rPr>
        <w:t xml:space="preserve">MODEL </w:t>
      </w:r>
    </w:p>
    <w:p w14:paraId="300DC972" w14:textId="07B3CC90" w:rsidR="004712A4" w:rsidRPr="00B25CC1" w:rsidRDefault="004712A4" w:rsidP="00693D0B">
      <w:pPr>
        <w:widowControl w:val="0"/>
        <w:autoSpaceDE w:val="0"/>
        <w:spacing w:line="360" w:lineRule="auto"/>
        <w:jc w:val="center"/>
        <w:rPr>
          <w:rFonts w:ascii="Arial" w:hAnsi="Arial" w:cs="Arial"/>
          <w:b/>
          <w:sz w:val="32"/>
          <w:szCs w:val="32"/>
        </w:rPr>
      </w:pPr>
      <w:r w:rsidRPr="00693D0B">
        <w:rPr>
          <w:rFonts w:ascii="Arial" w:hAnsi="Arial"/>
          <w:b/>
          <w:sz w:val="32"/>
        </w:rPr>
        <w:t>FOR  ELIGIBLE SERVICES</w:t>
      </w:r>
    </w:p>
    <w:p w14:paraId="1BF5E93E" w14:textId="77777777" w:rsidR="004712A4" w:rsidRPr="00B25CC1" w:rsidRDefault="004712A4" w:rsidP="00693D0B">
      <w:pPr>
        <w:widowControl w:val="0"/>
        <w:autoSpaceDE w:val="0"/>
        <w:spacing w:line="200" w:lineRule="exact"/>
        <w:jc w:val="center"/>
        <w:rPr>
          <w:rFonts w:ascii="Arial" w:hAnsi="Arial" w:cs="Arial"/>
          <w:b/>
        </w:rPr>
      </w:pPr>
    </w:p>
    <w:p w14:paraId="4401A64C" w14:textId="77777777" w:rsidR="004712A4" w:rsidRPr="00B25CC1" w:rsidRDefault="004712A4" w:rsidP="00693D0B">
      <w:pPr>
        <w:widowControl w:val="0"/>
        <w:autoSpaceDE w:val="0"/>
        <w:spacing w:line="200" w:lineRule="exact"/>
        <w:jc w:val="center"/>
        <w:rPr>
          <w:rFonts w:ascii="Arial" w:hAnsi="Arial" w:cs="Arial"/>
          <w:b/>
        </w:rPr>
      </w:pPr>
    </w:p>
    <w:p w14:paraId="0E5582FC" w14:textId="77777777" w:rsidR="004712A4" w:rsidRPr="00B25CC1" w:rsidRDefault="004712A4" w:rsidP="004712A4">
      <w:pPr>
        <w:widowControl w:val="0"/>
        <w:autoSpaceDE w:val="0"/>
        <w:spacing w:before="120" w:line="200" w:lineRule="exact"/>
        <w:jc w:val="center"/>
        <w:rPr>
          <w:rFonts w:ascii="Arial" w:hAnsi="Arial" w:cs="Arial"/>
          <w:sz w:val="22"/>
        </w:rPr>
      </w:pPr>
      <w:r w:rsidRPr="00B25CC1">
        <w:rPr>
          <w:rFonts w:ascii="Arial" w:hAnsi="Arial"/>
          <w:b/>
          <w:sz w:val="28"/>
        </w:rPr>
        <w:t xml:space="preserve">Month </w:t>
      </w:r>
      <w:r w:rsidRPr="00B25CC1">
        <w:rPr>
          <w:rFonts w:ascii="Arial" w:hAnsi="Arial"/>
          <w:i/>
        </w:rPr>
        <w:t xml:space="preserve">and </w:t>
      </w:r>
      <w:r w:rsidRPr="00B25CC1">
        <w:rPr>
          <w:rFonts w:ascii="Arial" w:hAnsi="Arial"/>
          <w:b/>
          <w:sz w:val="28"/>
        </w:rPr>
        <w:t>year</w:t>
      </w:r>
    </w:p>
    <w:p w14:paraId="4CF8B64B" w14:textId="77777777" w:rsidR="00EF6166" w:rsidRPr="00B25CC1" w:rsidRDefault="00EF6166" w:rsidP="00EF6166">
      <w:pPr>
        <w:pStyle w:val="Corpsdetexte3"/>
        <w:rPr>
          <w:rFonts w:ascii="Arial" w:hAnsi="Arial" w:cs="Arial"/>
          <w:sz w:val="32"/>
          <w:szCs w:val="32"/>
        </w:rPr>
      </w:pPr>
    </w:p>
    <w:p w14:paraId="27D48ED0" w14:textId="12C6760E" w:rsidR="00EF6166" w:rsidRPr="00B25CC1" w:rsidRDefault="004F47E3" w:rsidP="00A13F67">
      <w:pPr>
        <w:pStyle w:val="Corpsdetexte3"/>
        <w:rPr>
          <w:rFonts w:ascii="Arial" w:hAnsi="Arial" w:cs="Arial"/>
          <w:sz w:val="24"/>
          <w:szCs w:val="24"/>
        </w:rPr>
      </w:pPr>
      <w:r w:rsidRPr="00B25CC1">
        <w:t xml:space="preserve"> </w:t>
      </w:r>
      <w:r w:rsidR="00EF6166" w:rsidRPr="00B25CC1">
        <w:br w:type="page"/>
      </w:r>
    </w:p>
    <w:p w14:paraId="20779855" w14:textId="77777777" w:rsidR="006640D5" w:rsidRPr="00B25CC1" w:rsidRDefault="00EF6166" w:rsidP="00561555">
      <w:pPr>
        <w:pStyle w:val="titre10"/>
      </w:pPr>
      <w:r w:rsidRPr="00B25CC1">
        <w:lastRenderedPageBreak/>
        <w:tab/>
        <w:t>PREFACE</w:t>
      </w:r>
    </w:p>
    <w:p w14:paraId="271BB565" w14:textId="77777777" w:rsidR="006640D5" w:rsidRPr="00B25CC1" w:rsidRDefault="006640D5" w:rsidP="006640D5">
      <w:pPr>
        <w:widowControl w:val="0"/>
        <w:suppressAutoHyphens/>
        <w:autoSpaceDE w:val="0"/>
        <w:autoSpaceDN w:val="0"/>
        <w:spacing w:after="120"/>
        <w:ind w:left="0" w:firstLine="0"/>
        <w:textAlignment w:val="baseline"/>
        <w:rPr>
          <w:b/>
          <w:bCs/>
          <w:sz w:val="28"/>
        </w:rPr>
      </w:pPr>
    </w:p>
    <w:p w14:paraId="6D0AA63A" w14:textId="732D7FD6" w:rsidR="006640D5" w:rsidRPr="00B25CC1" w:rsidRDefault="006640D5" w:rsidP="006640D5">
      <w:pPr>
        <w:widowControl w:val="0"/>
        <w:suppressAutoHyphens/>
        <w:autoSpaceDE w:val="0"/>
        <w:autoSpaceDN w:val="0"/>
        <w:spacing w:after="120"/>
        <w:ind w:left="0" w:firstLine="0"/>
        <w:textAlignment w:val="baseline"/>
        <w:rPr>
          <w:rFonts w:ascii="Arial" w:hAnsi="Arial" w:cs="Arial"/>
          <w:i/>
          <w:szCs w:val="24"/>
        </w:rPr>
      </w:pPr>
      <w:r w:rsidRPr="00B25CC1">
        <w:rPr>
          <w:rFonts w:ascii="Arial" w:hAnsi="Arial"/>
          <w:i/>
        </w:rPr>
        <w:t xml:space="preserve">This facilitation document </w:t>
      </w:r>
      <w:r w:rsidR="00F85521" w:rsidRPr="00B25CC1">
        <w:rPr>
          <w:rFonts w:ascii="Arial" w:hAnsi="Arial"/>
          <w:i/>
        </w:rPr>
        <w:t>is prepar</w:t>
      </w:r>
      <w:r w:rsidR="002A5604" w:rsidRPr="00B25CC1">
        <w:rPr>
          <w:rFonts w:ascii="Arial" w:hAnsi="Arial"/>
          <w:i/>
        </w:rPr>
        <w:t xml:space="preserve">ed </w:t>
      </w:r>
      <w:r w:rsidRPr="00B25CC1">
        <w:rPr>
          <w:rFonts w:ascii="Arial" w:hAnsi="Arial"/>
          <w:i/>
        </w:rPr>
        <w:t>by the</w:t>
      </w:r>
      <w:r w:rsidR="003A5219" w:rsidRPr="00B25CC1">
        <w:rPr>
          <w:rFonts w:ascii="Arial" w:hAnsi="Arial"/>
          <w:i/>
        </w:rPr>
        <w:t xml:space="preserve"> the body in charge of the regulation of</w:t>
      </w:r>
      <w:r w:rsidRPr="00B25CC1">
        <w:rPr>
          <w:rFonts w:ascii="Arial" w:hAnsi="Arial"/>
          <w:i/>
        </w:rPr>
        <w:t xml:space="preserve"> Public Contracts and </w:t>
      </w:r>
      <w:r w:rsidR="00BF5C5E" w:rsidRPr="00B25CC1">
        <w:rPr>
          <w:rFonts w:ascii="Arial" w:hAnsi="Arial"/>
          <w:i/>
        </w:rPr>
        <w:t>put into force</w:t>
      </w:r>
      <w:r w:rsidRPr="00B25CC1">
        <w:rPr>
          <w:rFonts w:ascii="Arial" w:hAnsi="Arial"/>
          <w:i/>
        </w:rPr>
        <w:t xml:space="preserve"> by the Authority in charge of Public Contracts, in </w:t>
      </w:r>
      <w:r w:rsidR="00BF5C5E" w:rsidRPr="00B25CC1">
        <w:rPr>
          <w:rFonts w:ascii="Arial" w:hAnsi="Arial"/>
          <w:i/>
        </w:rPr>
        <w:t>accordance</w:t>
      </w:r>
      <w:r w:rsidRPr="00B25CC1">
        <w:rPr>
          <w:rFonts w:ascii="Arial" w:hAnsi="Arial"/>
          <w:i/>
        </w:rPr>
        <w:t xml:space="preserve"> with the provisions of Decree No. 366/2018/ of 18 June 2018 to institute the Public Contracts Code. It shall be considered as a</w:t>
      </w:r>
      <w:r w:rsidR="00BF5C5E" w:rsidRPr="00B25CC1">
        <w:rPr>
          <w:rFonts w:ascii="Arial" w:hAnsi="Arial"/>
          <w:i/>
        </w:rPr>
        <w:t>n outline</w:t>
      </w:r>
      <w:r w:rsidRPr="00B25CC1">
        <w:rPr>
          <w:rFonts w:ascii="Arial" w:hAnsi="Arial"/>
          <w:i/>
        </w:rPr>
        <w:t xml:space="preserve"> which aim</w:t>
      </w:r>
      <w:r w:rsidR="000B3626" w:rsidRPr="00B25CC1">
        <w:rPr>
          <w:rFonts w:ascii="Arial" w:hAnsi="Arial"/>
          <w:i/>
        </w:rPr>
        <w:t>s</w:t>
      </w:r>
      <w:r w:rsidRPr="00B25CC1">
        <w:rPr>
          <w:rFonts w:ascii="Arial" w:hAnsi="Arial"/>
          <w:i/>
        </w:rPr>
        <w:t xml:space="preserve"> at supporting the Project Owner (PO) or the Delegated Project Owner (DPO) in </w:t>
      </w:r>
      <w:r w:rsidR="002A5604" w:rsidRPr="00B25CC1">
        <w:rPr>
          <w:rFonts w:ascii="Arial" w:hAnsi="Arial"/>
          <w:i/>
        </w:rPr>
        <w:t xml:space="preserve">the preparation of </w:t>
      </w:r>
      <w:r w:rsidRPr="00B25CC1">
        <w:rPr>
          <w:rFonts w:ascii="Arial" w:hAnsi="Arial"/>
          <w:i/>
        </w:rPr>
        <w:t>his Request for Quotation file.</w:t>
      </w:r>
    </w:p>
    <w:p w14:paraId="4C97E44C" w14:textId="3BCE4101" w:rsidR="006640D5" w:rsidRPr="00B25CC1" w:rsidRDefault="006640D5" w:rsidP="006640D5">
      <w:pPr>
        <w:widowControl w:val="0"/>
        <w:suppressAutoHyphens/>
        <w:autoSpaceDE w:val="0"/>
        <w:autoSpaceDN w:val="0"/>
        <w:spacing w:after="120"/>
        <w:ind w:left="0" w:firstLine="0"/>
        <w:textAlignment w:val="baseline"/>
        <w:rPr>
          <w:rFonts w:ascii="Arial" w:hAnsi="Arial" w:cs="Arial"/>
          <w:i/>
          <w:szCs w:val="24"/>
        </w:rPr>
      </w:pPr>
      <w:r w:rsidRPr="00B25CC1">
        <w:rPr>
          <w:rFonts w:ascii="Arial" w:hAnsi="Arial"/>
          <w:i/>
        </w:rPr>
        <w:t xml:space="preserve">For its good use, it is imperative to refer to the footnotes and to examples contained in it. It is available at the Public Contracts Regulatory Agency (ARMP) headquarters and in its Regional </w:t>
      </w:r>
      <w:r w:rsidR="00F93BBD" w:rsidRPr="00B25CC1">
        <w:rPr>
          <w:rFonts w:ascii="Arial" w:hAnsi="Arial"/>
          <w:i/>
        </w:rPr>
        <w:t>Centers</w:t>
      </w:r>
      <w:r w:rsidRPr="00B25CC1">
        <w:rPr>
          <w:rFonts w:ascii="Arial" w:hAnsi="Arial"/>
          <w:i/>
        </w:rPr>
        <w:t>.</w:t>
      </w:r>
    </w:p>
    <w:p w14:paraId="7A1E20BB" w14:textId="3F54D58B" w:rsidR="006640D5" w:rsidRPr="00B25CC1" w:rsidRDefault="006640D5" w:rsidP="006640D5">
      <w:pPr>
        <w:widowControl w:val="0"/>
        <w:suppressAutoHyphens/>
        <w:autoSpaceDE w:val="0"/>
        <w:autoSpaceDN w:val="0"/>
        <w:spacing w:after="120"/>
        <w:ind w:left="0" w:firstLine="0"/>
        <w:textAlignment w:val="baseline"/>
        <w:rPr>
          <w:szCs w:val="24"/>
        </w:rPr>
      </w:pPr>
      <w:r w:rsidRPr="00B25CC1">
        <w:rPr>
          <w:rFonts w:ascii="Arial" w:hAnsi="Arial"/>
          <w:i/>
        </w:rPr>
        <w:t>After inserting the specific details at the indicated positions and deleti</w:t>
      </w:r>
      <w:r w:rsidR="000B3626" w:rsidRPr="00B25CC1">
        <w:rPr>
          <w:rFonts w:ascii="Arial" w:hAnsi="Arial"/>
          <w:i/>
        </w:rPr>
        <w:t>ng</w:t>
      </w:r>
      <w:r w:rsidRPr="00B25CC1">
        <w:rPr>
          <w:rFonts w:ascii="Arial" w:hAnsi="Arial"/>
          <w:i/>
        </w:rPr>
        <w:t xml:space="preserve"> no</w:t>
      </w:r>
      <w:r w:rsidR="000B3626" w:rsidRPr="00B25CC1">
        <w:rPr>
          <w:rFonts w:ascii="Arial" w:hAnsi="Arial"/>
          <w:i/>
        </w:rPr>
        <w:t>n-</w:t>
      </w:r>
      <w:r w:rsidRPr="00B25CC1">
        <w:rPr>
          <w:rFonts w:ascii="Arial" w:hAnsi="Arial"/>
          <w:i/>
        </w:rPr>
        <w:t xml:space="preserve">appropriate alternative provisions, the document can be used once the PO or the DPO </w:t>
      </w:r>
      <w:r w:rsidR="00B60B85" w:rsidRPr="00B25CC1">
        <w:rPr>
          <w:rFonts w:ascii="Arial" w:hAnsi="Arial"/>
          <w:i/>
        </w:rPr>
        <w:t xml:space="preserve">has make </w:t>
      </w:r>
      <w:r w:rsidRPr="00B25CC1">
        <w:rPr>
          <w:rFonts w:ascii="Arial" w:hAnsi="Arial"/>
          <w:i/>
        </w:rPr>
        <w:t>sure</w:t>
      </w:r>
      <w:r w:rsidR="00B60B85" w:rsidRPr="00B25CC1">
        <w:rPr>
          <w:rFonts w:ascii="Arial" w:hAnsi="Arial"/>
          <w:i/>
        </w:rPr>
        <w:t xml:space="preserve"> that there is no</w:t>
      </w:r>
      <w:r w:rsidRPr="00B25CC1">
        <w:rPr>
          <w:rFonts w:ascii="Arial" w:hAnsi="Arial"/>
          <w:i/>
        </w:rPr>
        <w:t xml:space="preserve"> contradiction or conflict between clauses.</w:t>
      </w:r>
    </w:p>
    <w:p w14:paraId="70DAA010" w14:textId="04AC505D" w:rsidR="006640D5" w:rsidRPr="00B25CC1" w:rsidRDefault="00464A63" w:rsidP="006640D5">
      <w:pPr>
        <w:widowControl w:val="0"/>
        <w:suppressAutoHyphens/>
        <w:autoSpaceDE w:val="0"/>
        <w:autoSpaceDN w:val="0"/>
        <w:spacing w:after="120"/>
        <w:ind w:left="0" w:firstLine="0"/>
        <w:textAlignment w:val="baseline"/>
        <w:rPr>
          <w:szCs w:val="24"/>
        </w:rPr>
      </w:pPr>
      <w:r w:rsidRPr="00B25CC1">
        <w:rPr>
          <w:rFonts w:ascii="Arial" w:hAnsi="Arial"/>
          <w:i/>
        </w:rPr>
        <w:t xml:space="preserve">Moreover, the general instructions which follow shall be respected by the users of this document. </w:t>
      </w:r>
      <w:r w:rsidR="003B75BA" w:rsidRPr="00B25CC1">
        <w:rPr>
          <w:rFonts w:ascii="Arial" w:hAnsi="Arial"/>
          <w:i/>
        </w:rPr>
        <w:t xml:space="preserve">              </w:t>
      </w:r>
    </w:p>
    <w:p w14:paraId="0E3B8904" w14:textId="1B622FF2" w:rsidR="006640D5" w:rsidRPr="00B25CC1" w:rsidRDefault="002A5E40" w:rsidP="006640D5">
      <w:pPr>
        <w:widowControl w:val="0"/>
        <w:suppressAutoHyphens/>
        <w:autoSpaceDE w:val="0"/>
        <w:autoSpaceDN w:val="0"/>
        <w:spacing w:after="120"/>
        <w:ind w:left="0" w:firstLine="0"/>
        <w:textAlignment w:val="baseline"/>
        <w:rPr>
          <w:szCs w:val="24"/>
        </w:rPr>
      </w:pPr>
      <w:r w:rsidRPr="00B25CC1">
        <w:rPr>
          <w:rFonts w:ascii="Arial" w:hAnsi="Arial"/>
          <w:i/>
        </w:rPr>
        <w:t>a.</w:t>
      </w:r>
      <w:r w:rsidR="000B3626" w:rsidRPr="00B25CC1">
        <w:rPr>
          <w:rFonts w:ascii="Arial" w:hAnsi="Arial"/>
          <w:i/>
        </w:rPr>
        <w:t xml:space="preserve"> </w:t>
      </w:r>
      <w:r w:rsidR="001D1BB0" w:rsidRPr="00B25CC1">
        <w:rPr>
          <w:rFonts w:ascii="Arial" w:hAnsi="Arial"/>
          <w:i/>
        </w:rPr>
        <w:t>Special</w:t>
      </w:r>
      <w:r w:rsidR="006640D5" w:rsidRPr="00B25CC1">
        <w:rPr>
          <w:rFonts w:ascii="Arial" w:hAnsi="Arial"/>
          <w:i/>
        </w:rPr>
        <w:t xml:space="preserve"> information such as the name of the PO or the DPO, or the address for the withdrawal of the Request for Quotation File (RQF), shall be filled in the Request for Quotation Notice and the Request for Quotation Regulatio</w:t>
      </w:r>
      <w:r w:rsidR="00853A8E" w:rsidRPr="00853A8E">
        <w:rPr>
          <w:iCs/>
          <w:noProof/>
          <w:sz w:val="28"/>
          <w:szCs w:val="26"/>
          <w:lang w:val="fr-FR"/>
        </w:rPr>
        <w:drawing>
          <wp:anchor distT="0" distB="0" distL="114300" distR="114300" simplePos="0" relativeHeight="251678720" behindDoc="1" locked="0" layoutInCell="1" allowOverlap="1" wp14:anchorId="20D6067F" wp14:editId="4DC3F6B9">
            <wp:simplePos x="0" y="0"/>
            <wp:positionH relativeFrom="column">
              <wp:posOffset>0</wp:posOffset>
            </wp:positionH>
            <wp:positionV relativeFrom="paragraph">
              <wp:posOffset>350520</wp:posOffset>
            </wp:positionV>
            <wp:extent cx="2628900" cy="192405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640D5" w:rsidRPr="00B25CC1">
        <w:rPr>
          <w:rFonts w:ascii="Arial" w:hAnsi="Arial"/>
          <w:i/>
        </w:rPr>
        <w:t xml:space="preserve">ns (RQR). The final document shall not include emptiness nor alternative provision; </w:t>
      </w:r>
    </w:p>
    <w:p w14:paraId="1D041408" w14:textId="6193AB04" w:rsidR="006640D5" w:rsidRPr="00B25CC1" w:rsidRDefault="006640D5" w:rsidP="006640D5">
      <w:pPr>
        <w:widowControl w:val="0"/>
        <w:suppressAutoHyphens/>
        <w:autoSpaceDE w:val="0"/>
        <w:autoSpaceDN w:val="0"/>
        <w:spacing w:after="120"/>
        <w:ind w:left="0" w:firstLine="0"/>
        <w:textAlignment w:val="baseline"/>
        <w:rPr>
          <w:szCs w:val="24"/>
        </w:rPr>
      </w:pPr>
      <w:r w:rsidRPr="00B25CC1">
        <w:rPr>
          <w:rFonts w:ascii="Arial" w:hAnsi="Arial"/>
          <w:i/>
        </w:rPr>
        <w:t>b.</w:t>
      </w:r>
      <w:r w:rsidR="002A5E40" w:rsidRPr="00B25CC1">
        <w:rPr>
          <w:rFonts w:ascii="Arial" w:hAnsi="Arial"/>
          <w:i/>
        </w:rPr>
        <w:t xml:space="preserve"> </w:t>
      </w:r>
      <w:r w:rsidRPr="00B25CC1">
        <w:rPr>
          <w:rFonts w:ascii="Arial" w:hAnsi="Arial"/>
          <w:i/>
        </w:rPr>
        <w:t>The footnotes or italic</w:t>
      </w:r>
      <w:r w:rsidR="007101CA" w:rsidRPr="00B25CC1">
        <w:rPr>
          <w:rFonts w:ascii="Arial" w:hAnsi="Arial"/>
          <w:i/>
        </w:rPr>
        <w:t>s</w:t>
      </w:r>
      <w:r w:rsidRPr="00B25CC1">
        <w:rPr>
          <w:rFonts w:ascii="Arial" w:hAnsi="Arial"/>
          <w:i/>
        </w:rPr>
        <w:t xml:space="preserve"> inserted in the Request for Quotation </w:t>
      </w:r>
      <w:r w:rsidR="004B3A6A" w:rsidRPr="00B25CC1">
        <w:rPr>
          <w:rFonts w:ascii="Arial" w:hAnsi="Arial"/>
          <w:i/>
        </w:rPr>
        <w:t>Notice</w:t>
      </w:r>
      <w:r w:rsidRPr="00B25CC1">
        <w:rPr>
          <w:rFonts w:ascii="Arial" w:hAnsi="Arial"/>
          <w:i/>
        </w:rPr>
        <w:t xml:space="preserve">, the </w:t>
      </w:r>
      <w:r w:rsidR="00D42018" w:rsidRPr="00B25CC1">
        <w:rPr>
          <w:rFonts w:ascii="Arial" w:hAnsi="Arial"/>
          <w:i/>
        </w:rPr>
        <w:t>RQN</w:t>
      </w:r>
      <w:r w:rsidRPr="00B25CC1">
        <w:rPr>
          <w:rFonts w:ascii="Arial" w:hAnsi="Arial"/>
          <w:i/>
        </w:rPr>
        <w:t xml:space="preserve">, the Special Administrative </w:t>
      </w:r>
      <w:r w:rsidR="003B16AE" w:rsidRPr="00B25CC1">
        <w:rPr>
          <w:rFonts w:ascii="Arial" w:hAnsi="Arial"/>
          <w:i/>
        </w:rPr>
        <w:t>C</w:t>
      </w:r>
      <w:r w:rsidR="007101CA" w:rsidRPr="00B25CC1">
        <w:rPr>
          <w:rFonts w:ascii="Arial" w:hAnsi="Arial"/>
          <w:i/>
        </w:rPr>
        <w:t>onditions</w:t>
      </w:r>
      <w:r w:rsidRPr="00B25CC1">
        <w:rPr>
          <w:rFonts w:ascii="Arial" w:hAnsi="Arial"/>
          <w:i/>
        </w:rPr>
        <w:t xml:space="preserve"> (SAC) or the Unit Price Schedule (</w:t>
      </w:r>
      <w:r w:rsidR="007101CA" w:rsidRPr="00B25CC1">
        <w:rPr>
          <w:rFonts w:ascii="Arial" w:hAnsi="Arial"/>
          <w:i/>
        </w:rPr>
        <w:t>BPU</w:t>
      </w:r>
      <w:r w:rsidRPr="00B25CC1">
        <w:rPr>
          <w:rFonts w:ascii="Arial" w:hAnsi="Arial"/>
          <w:i/>
        </w:rPr>
        <w:t xml:space="preserve">) and the Detailed </w:t>
      </w:r>
      <w:r w:rsidR="007101CA" w:rsidRPr="00B25CC1">
        <w:rPr>
          <w:rFonts w:ascii="Arial" w:hAnsi="Arial"/>
          <w:i/>
        </w:rPr>
        <w:t xml:space="preserve">Quantity and </w:t>
      </w:r>
      <w:r w:rsidRPr="00B25CC1">
        <w:rPr>
          <w:rFonts w:ascii="Arial" w:hAnsi="Arial"/>
          <w:i/>
        </w:rPr>
        <w:t xml:space="preserve">Estimates </w:t>
      </w:r>
      <w:r w:rsidR="007101CA" w:rsidRPr="00B25CC1">
        <w:rPr>
          <w:rFonts w:ascii="Arial" w:hAnsi="Arial"/>
          <w:i/>
        </w:rPr>
        <w:t>Framework</w:t>
      </w:r>
      <w:r w:rsidRPr="00B25CC1">
        <w:rPr>
          <w:rFonts w:ascii="Arial" w:hAnsi="Arial"/>
          <w:i/>
        </w:rPr>
        <w:t xml:space="preserve"> (</w:t>
      </w:r>
      <w:r w:rsidR="003B75BA" w:rsidRPr="00B25CC1">
        <w:rPr>
          <w:rFonts w:ascii="Arial" w:hAnsi="Arial"/>
          <w:i/>
        </w:rPr>
        <w:t>C</w:t>
      </w:r>
      <w:r w:rsidRPr="00B25CC1">
        <w:rPr>
          <w:rFonts w:ascii="Arial" w:hAnsi="Arial"/>
          <w:i/>
        </w:rPr>
        <w:t>DQE) represent instructions or guides to be followed by the PO or the DPO. They sh</w:t>
      </w:r>
      <w:r w:rsidR="007101CA" w:rsidRPr="00B25CC1">
        <w:rPr>
          <w:rFonts w:ascii="Arial" w:hAnsi="Arial"/>
          <w:i/>
        </w:rPr>
        <w:t>ould no longer appear</w:t>
      </w:r>
      <w:r w:rsidRPr="00B25CC1">
        <w:rPr>
          <w:rFonts w:ascii="Arial" w:hAnsi="Arial"/>
          <w:i/>
        </w:rPr>
        <w:t xml:space="preserve"> in the final document; </w:t>
      </w:r>
    </w:p>
    <w:p w14:paraId="40812583" w14:textId="7F59813D" w:rsidR="006640D5" w:rsidRPr="00B25CC1" w:rsidRDefault="006640D5" w:rsidP="006640D5">
      <w:pPr>
        <w:widowControl w:val="0"/>
        <w:tabs>
          <w:tab w:val="left" w:pos="1160"/>
          <w:tab w:val="left" w:pos="2860"/>
          <w:tab w:val="left" w:pos="3860"/>
          <w:tab w:val="left" w:pos="4740"/>
          <w:tab w:val="left" w:pos="5200"/>
          <w:tab w:val="left" w:pos="6180"/>
          <w:tab w:val="left" w:pos="6720"/>
          <w:tab w:val="left" w:pos="7280"/>
          <w:tab w:val="left" w:pos="8480"/>
          <w:tab w:val="left" w:pos="9220"/>
          <w:tab w:val="left" w:pos="10420"/>
        </w:tabs>
        <w:suppressAutoHyphens/>
        <w:autoSpaceDE w:val="0"/>
        <w:autoSpaceDN w:val="0"/>
        <w:spacing w:after="120"/>
        <w:ind w:left="0" w:firstLine="0"/>
        <w:textAlignment w:val="baseline"/>
        <w:rPr>
          <w:szCs w:val="24"/>
        </w:rPr>
      </w:pPr>
      <w:r w:rsidRPr="00B25CC1">
        <w:rPr>
          <w:rFonts w:ascii="Arial" w:hAnsi="Arial"/>
          <w:i/>
        </w:rPr>
        <w:t>C. The footnotes inserted in the forms subject of Document No.10 to be filled by the Bidder shall be preserved because they contain instructions for the latter:</w:t>
      </w:r>
    </w:p>
    <w:p w14:paraId="3588EBAE" w14:textId="2A2347E5" w:rsidR="006640D5" w:rsidRPr="00B25CC1" w:rsidRDefault="006640D5" w:rsidP="006640D5">
      <w:pPr>
        <w:widowControl w:val="0"/>
        <w:suppressAutoHyphens/>
        <w:autoSpaceDE w:val="0"/>
        <w:autoSpaceDN w:val="0"/>
        <w:spacing w:after="120"/>
        <w:ind w:left="0" w:firstLine="0"/>
        <w:textAlignment w:val="baseline"/>
        <w:rPr>
          <w:szCs w:val="24"/>
        </w:rPr>
      </w:pPr>
      <w:r w:rsidRPr="00B25CC1">
        <w:rPr>
          <w:rFonts w:ascii="Arial" w:hAnsi="Arial"/>
          <w:b/>
          <w:i/>
        </w:rPr>
        <w:t>d.</w:t>
      </w:r>
      <w:r w:rsidRPr="00B25CC1">
        <w:rPr>
          <w:rFonts w:ascii="Arial" w:hAnsi="Arial"/>
          <w:i/>
        </w:rPr>
        <w:t xml:space="preserve"> The criteria for the qualification of bidders and for the </w:t>
      </w:r>
      <w:r w:rsidR="007101CA" w:rsidRPr="00B25CC1">
        <w:rPr>
          <w:rFonts w:ascii="Arial" w:hAnsi="Arial"/>
          <w:i/>
        </w:rPr>
        <w:t xml:space="preserve">evaluation of </w:t>
      </w:r>
      <w:r w:rsidRPr="00B25CC1">
        <w:rPr>
          <w:rFonts w:ascii="Arial" w:hAnsi="Arial"/>
          <w:i/>
        </w:rPr>
        <w:t xml:space="preserve">quotations, as well as the various evaluation method presented in the Request for Quotation </w:t>
      </w:r>
      <w:r w:rsidR="005C1FDB" w:rsidRPr="00B25CC1">
        <w:rPr>
          <w:rFonts w:ascii="Arial" w:hAnsi="Arial"/>
          <w:i/>
        </w:rPr>
        <w:t>Re</w:t>
      </w:r>
      <w:r w:rsidR="007101CA" w:rsidRPr="00B25CC1">
        <w:rPr>
          <w:rFonts w:ascii="Arial" w:hAnsi="Arial"/>
          <w:i/>
        </w:rPr>
        <w:t>g</w:t>
      </w:r>
      <w:r w:rsidR="005C1FDB" w:rsidRPr="00B25CC1">
        <w:rPr>
          <w:rFonts w:ascii="Arial" w:hAnsi="Arial"/>
          <w:i/>
        </w:rPr>
        <w:t>ulations</w:t>
      </w:r>
      <w:r w:rsidRPr="00B25CC1">
        <w:rPr>
          <w:rFonts w:ascii="Arial" w:hAnsi="Arial"/>
          <w:i/>
        </w:rPr>
        <w:t>(RQ</w:t>
      </w:r>
      <w:r w:rsidR="005C1FDB" w:rsidRPr="00B25CC1">
        <w:rPr>
          <w:rFonts w:ascii="Arial" w:hAnsi="Arial"/>
          <w:i/>
        </w:rPr>
        <w:t>R</w:t>
      </w:r>
      <w:r w:rsidRPr="00B25CC1">
        <w:rPr>
          <w:rFonts w:ascii="Arial" w:hAnsi="Arial"/>
          <w:i/>
        </w:rPr>
        <w:t xml:space="preserve">) shall be the subject of a profound analysis in view of retaining in the </w:t>
      </w:r>
      <w:r w:rsidR="005C1FDB" w:rsidRPr="00B25CC1">
        <w:rPr>
          <w:rFonts w:ascii="Arial" w:hAnsi="Arial"/>
          <w:i/>
        </w:rPr>
        <w:t>S</w:t>
      </w:r>
      <w:r w:rsidR="00E70C12" w:rsidRPr="00B25CC1">
        <w:rPr>
          <w:rFonts w:ascii="Arial" w:hAnsi="Arial"/>
          <w:i/>
        </w:rPr>
        <w:t xml:space="preserve">pecial </w:t>
      </w:r>
      <w:r w:rsidR="005C1FDB" w:rsidRPr="00B25CC1">
        <w:rPr>
          <w:rFonts w:ascii="Arial" w:hAnsi="Arial"/>
          <w:i/>
        </w:rPr>
        <w:t>R</w:t>
      </w:r>
      <w:r w:rsidR="00E70C12" w:rsidRPr="00B25CC1">
        <w:rPr>
          <w:rFonts w:ascii="Arial" w:hAnsi="Arial"/>
          <w:i/>
        </w:rPr>
        <w:t xml:space="preserve">egulations of the </w:t>
      </w:r>
      <w:r w:rsidR="005C1FDB" w:rsidRPr="00B25CC1">
        <w:rPr>
          <w:rFonts w:ascii="Arial" w:hAnsi="Arial"/>
          <w:i/>
        </w:rPr>
        <w:t>R</w:t>
      </w:r>
      <w:r w:rsidR="00E70C12" w:rsidRPr="00B25CC1">
        <w:rPr>
          <w:rFonts w:ascii="Arial" w:hAnsi="Arial"/>
          <w:i/>
        </w:rPr>
        <w:t xml:space="preserve">equest for </w:t>
      </w:r>
      <w:r w:rsidR="005C1FDB" w:rsidRPr="00B25CC1">
        <w:rPr>
          <w:rFonts w:ascii="Arial" w:hAnsi="Arial"/>
          <w:i/>
        </w:rPr>
        <w:t>Q</w:t>
      </w:r>
      <w:r w:rsidR="00E70C12" w:rsidRPr="00B25CC1">
        <w:rPr>
          <w:rFonts w:ascii="Arial" w:hAnsi="Arial"/>
          <w:i/>
        </w:rPr>
        <w:t>uotation</w:t>
      </w:r>
      <w:r w:rsidR="00BB4989" w:rsidRPr="00B25CC1">
        <w:rPr>
          <w:rFonts w:ascii="Arial" w:hAnsi="Arial"/>
          <w:i/>
        </w:rPr>
        <w:t xml:space="preserve"> </w:t>
      </w:r>
      <w:r w:rsidRPr="00B25CC1">
        <w:rPr>
          <w:rFonts w:ascii="Arial" w:hAnsi="Arial"/>
          <w:i/>
        </w:rPr>
        <w:t>those applicable to the Re</w:t>
      </w:r>
      <w:r w:rsidR="00BB4989" w:rsidRPr="00B25CC1">
        <w:rPr>
          <w:rFonts w:ascii="Arial" w:hAnsi="Arial"/>
          <w:i/>
        </w:rPr>
        <w:t xml:space="preserve">quest for Quotation concerned; </w:t>
      </w:r>
    </w:p>
    <w:p w14:paraId="60C64AED" w14:textId="4A849606" w:rsidR="006640D5" w:rsidRPr="00B25CC1" w:rsidRDefault="006640D5" w:rsidP="006640D5">
      <w:pPr>
        <w:widowControl w:val="0"/>
        <w:suppressAutoHyphens/>
        <w:autoSpaceDE w:val="0"/>
        <w:autoSpaceDN w:val="0"/>
        <w:spacing w:after="120"/>
        <w:ind w:left="0" w:firstLine="0"/>
        <w:textAlignment w:val="baseline"/>
        <w:rPr>
          <w:rFonts w:ascii="Arial" w:hAnsi="Arial" w:cs="Arial"/>
          <w:szCs w:val="24"/>
        </w:rPr>
      </w:pPr>
      <w:r w:rsidRPr="00B25CC1">
        <w:rPr>
          <w:rFonts w:ascii="Arial" w:hAnsi="Arial"/>
          <w:b/>
        </w:rPr>
        <w:t>e.</w:t>
      </w:r>
      <w:r w:rsidRPr="00B25CC1">
        <w:rPr>
          <w:rFonts w:ascii="Arial" w:hAnsi="Arial"/>
        </w:rPr>
        <w:t xml:space="preserve"> </w:t>
      </w:r>
      <w:r w:rsidRPr="00B25CC1">
        <w:rPr>
          <w:rFonts w:ascii="Arial" w:hAnsi="Arial"/>
          <w:i/>
        </w:rPr>
        <w:t xml:space="preserve">It is important to recall that Request for Quotation Files relating to some specific services </w:t>
      </w:r>
      <w:r w:rsidR="00242BCF" w:rsidRPr="00B25CC1">
        <w:rPr>
          <w:rFonts w:ascii="Arial" w:hAnsi="Arial"/>
          <w:i/>
        </w:rPr>
        <w:t>prevail over</w:t>
      </w:r>
      <w:r w:rsidRPr="00B25CC1">
        <w:rPr>
          <w:rFonts w:ascii="Arial" w:hAnsi="Arial"/>
          <w:i/>
        </w:rPr>
        <w:t xml:space="preserve"> this document.</w:t>
      </w:r>
      <w:r w:rsidR="003C781B" w:rsidRPr="00B25CC1">
        <w:rPr>
          <w:rFonts w:ascii="Arial" w:hAnsi="Arial"/>
          <w:i/>
        </w:rPr>
        <w:t xml:space="preserve"> </w:t>
      </w:r>
    </w:p>
    <w:p w14:paraId="32354256" w14:textId="77777777" w:rsidR="006640D5" w:rsidRPr="00B25CC1" w:rsidRDefault="006640D5" w:rsidP="006640D5">
      <w:pPr>
        <w:widowControl w:val="0"/>
        <w:suppressAutoHyphens/>
        <w:autoSpaceDE w:val="0"/>
        <w:autoSpaceDN w:val="0"/>
        <w:ind w:left="0" w:firstLine="0"/>
        <w:textAlignment w:val="baseline"/>
        <w:rPr>
          <w:rFonts w:ascii="Arial" w:hAnsi="Arial" w:cs="Arial"/>
          <w:sz w:val="20"/>
        </w:rPr>
      </w:pPr>
    </w:p>
    <w:p w14:paraId="403EA7B9" w14:textId="77777777" w:rsidR="006640D5" w:rsidRPr="00B25CC1" w:rsidRDefault="006640D5" w:rsidP="006640D5">
      <w:pPr>
        <w:widowControl w:val="0"/>
        <w:suppressAutoHyphens/>
        <w:autoSpaceDE w:val="0"/>
        <w:autoSpaceDN w:val="0"/>
        <w:ind w:left="0" w:firstLine="0"/>
        <w:textAlignment w:val="baseline"/>
        <w:rPr>
          <w:rFonts w:ascii="Arial" w:hAnsi="Arial" w:cs="Arial"/>
          <w:szCs w:val="24"/>
        </w:rPr>
      </w:pPr>
    </w:p>
    <w:p w14:paraId="3EB52CD0" w14:textId="77777777" w:rsidR="006640D5" w:rsidRPr="00B25CC1" w:rsidRDefault="006640D5" w:rsidP="006640D5">
      <w:pPr>
        <w:pStyle w:val="Corpsdetexte3"/>
      </w:pPr>
    </w:p>
    <w:p w14:paraId="478501C7" w14:textId="77777777" w:rsidR="006640D5" w:rsidRPr="00B25CC1" w:rsidRDefault="006640D5">
      <w:pPr>
        <w:spacing w:after="200" w:line="276" w:lineRule="auto"/>
        <w:ind w:left="0" w:firstLine="0"/>
        <w:jc w:val="left"/>
        <w:rPr>
          <w:rFonts w:ascii="Amphion" w:hAnsi="Amphion"/>
          <w:b/>
          <w:sz w:val="48"/>
        </w:rPr>
      </w:pPr>
      <w:r w:rsidRPr="00B25CC1">
        <w:br w:type="page"/>
      </w:r>
    </w:p>
    <w:p w14:paraId="458733E4" w14:textId="3BED0E68" w:rsidR="001121FB" w:rsidRPr="00B25CC1" w:rsidRDefault="00A54926" w:rsidP="003B75BA">
      <w:pPr>
        <w:pStyle w:val="titre10"/>
        <w:rPr>
          <w:b w:val="0"/>
        </w:rPr>
      </w:pPr>
      <w:r w:rsidRPr="00B25CC1">
        <w:lastRenderedPageBreak/>
        <w:t>TABLE OF CONTENTS</w:t>
      </w:r>
      <w:r w:rsidR="009F346C" w:rsidRPr="00B25CC1">
        <w:t xml:space="preserve"> </w:t>
      </w:r>
    </w:p>
    <w:p w14:paraId="5D3B6FDE" w14:textId="7CEB4E5B" w:rsidR="00EF6166" w:rsidRDefault="00EF6166" w:rsidP="00EF6166">
      <w:pPr>
        <w:pStyle w:val="Corpsdetexte3"/>
        <w:rPr>
          <w:lang w:val="fr-FR"/>
        </w:rPr>
      </w:pPr>
    </w:p>
    <w:p w14:paraId="638A5970" w14:textId="0129A1C3" w:rsidR="004D56B2" w:rsidRPr="00B25CC1" w:rsidRDefault="004D56B2" w:rsidP="004D56B2">
      <w:pPr>
        <w:pStyle w:val="TM1"/>
        <w:tabs>
          <w:tab w:val="right" w:leader="dot" w:pos="9962"/>
        </w:tabs>
        <w:rPr>
          <w:rFonts w:eastAsiaTheme="minorEastAsia" w:cstheme="minorBidi"/>
          <w:b w:val="0"/>
          <w:bCs w:val="0"/>
          <w:caps w:val="0"/>
          <w:noProof/>
          <w:sz w:val="22"/>
          <w:szCs w:val="22"/>
        </w:rPr>
      </w:pPr>
      <w:r w:rsidRPr="00B25CC1">
        <w:rPr>
          <w:rFonts w:ascii="Arial" w:hAnsi="Arial" w:cs="Arial"/>
        </w:rPr>
        <w:fldChar w:fldCharType="begin"/>
      </w:r>
      <w:r w:rsidRPr="00B25CC1">
        <w:rPr>
          <w:rFonts w:ascii="Arial" w:hAnsi="Arial" w:cs="Arial"/>
        </w:rPr>
        <w:instrText xml:space="preserve"> TOC \o "1-1" \h \z \u </w:instrText>
      </w:r>
      <w:r w:rsidRPr="00B25CC1">
        <w:rPr>
          <w:rFonts w:ascii="Arial" w:hAnsi="Arial" w:cs="Arial"/>
        </w:rPr>
        <w:fldChar w:fldCharType="separate"/>
      </w:r>
      <w:hyperlink w:anchor="_Toc112926482" w:history="1">
        <w:r w:rsidRPr="00B25CC1">
          <w:rPr>
            <w:rStyle w:val="Lienhypertexte"/>
            <w:noProof/>
          </w:rPr>
          <w:t>DOCUMENT I: NOTICE OF THE reEQUEST FOR QUOTATION …………..………………………………………………………………………</w:t>
        </w:r>
        <w:r>
          <w:rPr>
            <w:rStyle w:val="Lienhypertexte"/>
            <w:noProof/>
          </w:rPr>
          <w:t>..</w:t>
        </w:r>
        <w:r w:rsidRPr="00B25CC1">
          <w:rPr>
            <w:rStyle w:val="Lienhypertexte"/>
            <w:noProof/>
          </w:rPr>
          <w:t xml:space="preserve">……………… </w:t>
        </w:r>
        <w:r w:rsidRPr="00B25CC1">
          <w:rPr>
            <w:noProof/>
            <w:webHidden/>
          </w:rPr>
          <w:fldChar w:fldCharType="begin"/>
        </w:r>
        <w:r w:rsidRPr="00B25CC1">
          <w:rPr>
            <w:noProof/>
            <w:webHidden/>
          </w:rPr>
          <w:instrText xml:space="preserve"> PAGEREF _Toc112926482 \h </w:instrText>
        </w:r>
        <w:r w:rsidRPr="00B25CC1">
          <w:rPr>
            <w:noProof/>
            <w:webHidden/>
          </w:rPr>
        </w:r>
        <w:r w:rsidRPr="00B25CC1">
          <w:rPr>
            <w:noProof/>
            <w:webHidden/>
          </w:rPr>
          <w:fldChar w:fldCharType="separate"/>
        </w:r>
        <w:r w:rsidR="005C4CF0">
          <w:rPr>
            <w:noProof/>
            <w:webHidden/>
          </w:rPr>
          <w:t>4</w:t>
        </w:r>
        <w:r w:rsidRPr="00B25CC1">
          <w:rPr>
            <w:noProof/>
            <w:webHidden/>
          </w:rPr>
          <w:fldChar w:fldCharType="end"/>
        </w:r>
      </w:hyperlink>
    </w:p>
    <w:p w14:paraId="4D9616D9" w14:textId="7ED5E68B" w:rsidR="004D56B2" w:rsidRPr="00B25CC1" w:rsidRDefault="00853A8E" w:rsidP="004D56B2">
      <w:pPr>
        <w:pStyle w:val="TM1"/>
        <w:tabs>
          <w:tab w:val="right" w:leader="dot" w:pos="9962"/>
        </w:tabs>
        <w:rPr>
          <w:rFonts w:eastAsiaTheme="minorEastAsia" w:cstheme="minorBidi"/>
          <w:b w:val="0"/>
          <w:bCs w:val="0"/>
          <w:caps w:val="0"/>
          <w:noProof/>
          <w:sz w:val="22"/>
          <w:szCs w:val="22"/>
        </w:rPr>
      </w:pPr>
      <w:hyperlink w:anchor="_Toc112926484" w:history="1">
        <w:r w:rsidR="004D56B2" w:rsidRPr="00B25CC1">
          <w:rPr>
            <w:rStyle w:val="Lienhypertexte"/>
            <w:noProof/>
          </w:rPr>
          <w:t>document ii: rEGULATIONS OF THE  REQUEST FOR QUOTATION …  ………………………………………………………………</w:t>
        </w:r>
        <w:r w:rsidR="004D56B2">
          <w:rPr>
            <w:rStyle w:val="Lienhypertexte"/>
            <w:noProof/>
          </w:rPr>
          <w:t>….</w:t>
        </w:r>
        <w:r w:rsidR="004D56B2" w:rsidRPr="00B25CC1">
          <w:rPr>
            <w:rStyle w:val="Lienhypertexte"/>
            <w:noProof/>
          </w:rPr>
          <w:t>…………………</w:t>
        </w:r>
        <w:r w:rsidR="004D56B2" w:rsidRPr="00B25CC1">
          <w:rPr>
            <w:noProof/>
            <w:webHidden/>
          </w:rPr>
          <w:fldChar w:fldCharType="begin"/>
        </w:r>
        <w:r w:rsidR="004D56B2" w:rsidRPr="00B25CC1">
          <w:rPr>
            <w:noProof/>
            <w:webHidden/>
          </w:rPr>
          <w:instrText xml:space="preserve"> PAGEREF _Toc112926484 \h </w:instrText>
        </w:r>
        <w:r w:rsidR="004D56B2" w:rsidRPr="00B25CC1">
          <w:rPr>
            <w:noProof/>
            <w:webHidden/>
          </w:rPr>
        </w:r>
        <w:r w:rsidR="004D56B2" w:rsidRPr="00B25CC1">
          <w:rPr>
            <w:noProof/>
            <w:webHidden/>
          </w:rPr>
          <w:fldChar w:fldCharType="separate"/>
        </w:r>
        <w:r w:rsidR="005C4CF0">
          <w:rPr>
            <w:noProof/>
            <w:webHidden/>
          </w:rPr>
          <w:t>15</w:t>
        </w:r>
        <w:r w:rsidR="004D56B2" w:rsidRPr="00B25CC1">
          <w:rPr>
            <w:noProof/>
            <w:webHidden/>
          </w:rPr>
          <w:fldChar w:fldCharType="end"/>
        </w:r>
      </w:hyperlink>
    </w:p>
    <w:p w14:paraId="11F751A9" w14:textId="17F6AFC6" w:rsidR="004D56B2" w:rsidRPr="00B25CC1" w:rsidRDefault="00853A8E" w:rsidP="004D56B2">
      <w:pPr>
        <w:pStyle w:val="TM1"/>
        <w:tabs>
          <w:tab w:val="right" w:leader="dot" w:pos="9962"/>
        </w:tabs>
        <w:rPr>
          <w:rFonts w:eastAsiaTheme="minorEastAsia" w:cstheme="minorBidi"/>
          <w:b w:val="0"/>
          <w:bCs w:val="0"/>
          <w:caps w:val="0"/>
          <w:noProof/>
          <w:sz w:val="22"/>
          <w:szCs w:val="22"/>
        </w:rPr>
      </w:pPr>
      <w:hyperlink w:anchor="_Toc112926485" w:history="1">
        <w:r w:rsidR="004D56B2" w:rsidRPr="00B25CC1">
          <w:rPr>
            <w:rStyle w:val="Lienhypertexte"/>
            <w:noProof/>
          </w:rPr>
          <w:t>DOCUMENT III:</w:t>
        </w:r>
      </w:hyperlink>
      <w:r w:rsidR="004D56B2" w:rsidRPr="00B25CC1">
        <w:t xml:space="preserve"> </w:t>
      </w:r>
      <w:hyperlink w:anchor="_Toc112926486" w:history="1">
        <w:r w:rsidR="004D56B2" w:rsidRPr="00B25CC1">
          <w:rPr>
            <w:rStyle w:val="Lienhypertexte"/>
            <w:noProof/>
          </w:rPr>
          <w:t>TECHNICAL CLAUSES TO THE PREPARATION OF THE SPECIAL TECHNICAL CLAUSES OR TECHNICAL SPECIFICATIONS…………………………………………………………………………………………………………………………</w:t>
        </w:r>
        <w:r w:rsidR="004D56B2">
          <w:rPr>
            <w:rStyle w:val="Lienhypertexte"/>
            <w:noProof/>
          </w:rPr>
          <w:t>………………..……………….</w:t>
        </w:r>
        <w:r w:rsidR="004D56B2" w:rsidRPr="00B25CC1">
          <w:rPr>
            <w:noProof/>
            <w:webHidden/>
          </w:rPr>
          <w:fldChar w:fldCharType="begin"/>
        </w:r>
        <w:r w:rsidR="004D56B2" w:rsidRPr="00B25CC1">
          <w:rPr>
            <w:noProof/>
            <w:webHidden/>
          </w:rPr>
          <w:instrText xml:space="preserve"> PAGEREF _Toc112926486 \h </w:instrText>
        </w:r>
        <w:r w:rsidR="004D56B2" w:rsidRPr="00B25CC1">
          <w:rPr>
            <w:noProof/>
            <w:webHidden/>
          </w:rPr>
        </w:r>
        <w:r w:rsidR="004D56B2" w:rsidRPr="00B25CC1">
          <w:rPr>
            <w:noProof/>
            <w:webHidden/>
          </w:rPr>
          <w:fldChar w:fldCharType="separate"/>
        </w:r>
        <w:r w:rsidR="005C4CF0">
          <w:rPr>
            <w:noProof/>
            <w:webHidden/>
          </w:rPr>
          <w:t>35</w:t>
        </w:r>
        <w:r w:rsidR="004D56B2" w:rsidRPr="00B25CC1">
          <w:rPr>
            <w:noProof/>
            <w:webHidden/>
          </w:rPr>
          <w:fldChar w:fldCharType="end"/>
        </w:r>
      </w:hyperlink>
    </w:p>
    <w:p w14:paraId="5804772A" w14:textId="77777777" w:rsidR="004D56B2" w:rsidRPr="00B25CC1" w:rsidRDefault="00853A8E" w:rsidP="004D56B2">
      <w:pPr>
        <w:pStyle w:val="TM1"/>
        <w:tabs>
          <w:tab w:val="right" w:leader="dot" w:pos="9962"/>
        </w:tabs>
        <w:rPr>
          <w:noProof/>
        </w:rPr>
      </w:pPr>
      <w:hyperlink w:anchor="_Toc112926491" w:history="1">
        <w:r w:rsidR="004D56B2" w:rsidRPr="00B25CC1">
          <w:rPr>
            <w:rStyle w:val="Lienhypertexte"/>
            <w:noProof/>
          </w:rPr>
          <w:t>DOCUMENT IV:</w:t>
        </w:r>
      </w:hyperlink>
      <w:r w:rsidR="004D56B2" w:rsidRPr="00B25CC1">
        <w:t xml:space="preserve"> </w:t>
      </w:r>
      <w:hyperlink w:anchor="_Toc112926492" w:history="1">
        <w:r w:rsidR="004D56B2" w:rsidRPr="00B25CC1">
          <w:rPr>
            <w:rStyle w:val="Lienhypertexte"/>
            <w:noProof/>
          </w:rPr>
          <w:t>THE UNIT PRICE SCHEDULE FRAMEWORK</w:t>
        </w:r>
        <w:r w:rsidR="004D56B2" w:rsidRPr="00B25CC1">
          <w:rPr>
            <w:noProof/>
            <w:webHidden/>
          </w:rPr>
          <w:tab/>
        </w:r>
        <w:r w:rsidR="004D56B2">
          <w:rPr>
            <w:noProof/>
            <w:webHidden/>
          </w:rPr>
          <w:t>49</w:t>
        </w:r>
      </w:hyperlink>
    </w:p>
    <w:p w14:paraId="3E5C7DFE" w14:textId="4893A261" w:rsidR="004D56B2" w:rsidRPr="00B25CC1" w:rsidRDefault="00853A8E" w:rsidP="004D56B2">
      <w:pPr>
        <w:pStyle w:val="TM1"/>
        <w:tabs>
          <w:tab w:val="right" w:leader="dot" w:pos="9962"/>
        </w:tabs>
        <w:rPr>
          <w:noProof/>
        </w:rPr>
      </w:pPr>
      <w:hyperlink w:anchor="_Toc112926493" w:history="1">
        <w:r w:rsidR="004D56B2" w:rsidRPr="00B25CC1">
          <w:rPr>
            <w:rStyle w:val="Lienhypertexte"/>
            <w:noProof/>
          </w:rPr>
          <w:t>DOCUMENT V: DETAILED QUANTITY AND ESTIMATE FRAMEWORK</w:t>
        </w:r>
        <w:r w:rsidR="004D56B2" w:rsidRPr="00B25CC1">
          <w:rPr>
            <w:noProof/>
            <w:webHidden/>
          </w:rPr>
          <w:tab/>
        </w:r>
        <w:r w:rsidR="004D56B2" w:rsidRPr="00B25CC1">
          <w:rPr>
            <w:noProof/>
            <w:webHidden/>
          </w:rPr>
          <w:fldChar w:fldCharType="begin"/>
        </w:r>
        <w:r w:rsidR="004D56B2" w:rsidRPr="00B25CC1">
          <w:rPr>
            <w:noProof/>
            <w:webHidden/>
          </w:rPr>
          <w:instrText xml:space="preserve"> PAGEREF _Toc112926493 \h </w:instrText>
        </w:r>
        <w:r w:rsidR="004D56B2" w:rsidRPr="00B25CC1">
          <w:rPr>
            <w:noProof/>
            <w:webHidden/>
          </w:rPr>
        </w:r>
        <w:r w:rsidR="004D56B2" w:rsidRPr="00B25CC1">
          <w:rPr>
            <w:noProof/>
            <w:webHidden/>
          </w:rPr>
          <w:fldChar w:fldCharType="separate"/>
        </w:r>
        <w:r w:rsidR="005C4CF0">
          <w:rPr>
            <w:noProof/>
            <w:webHidden/>
          </w:rPr>
          <w:t>69</w:t>
        </w:r>
        <w:r w:rsidR="004D56B2" w:rsidRPr="00B25CC1">
          <w:rPr>
            <w:noProof/>
            <w:webHidden/>
          </w:rPr>
          <w:fldChar w:fldCharType="end"/>
        </w:r>
      </w:hyperlink>
      <w:r w:rsidR="004D56B2">
        <w:rPr>
          <w:noProof/>
        </w:rPr>
        <w:t>8</w:t>
      </w:r>
    </w:p>
    <w:p w14:paraId="7D5A5D26" w14:textId="5C98012E" w:rsidR="004D56B2" w:rsidRPr="00B25CC1" w:rsidRDefault="00853A8E" w:rsidP="004D56B2">
      <w:pPr>
        <w:pStyle w:val="TM1"/>
        <w:tabs>
          <w:tab w:val="right" w:leader="dot" w:pos="9962"/>
        </w:tabs>
        <w:rPr>
          <w:noProof/>
        </w:rPr>
      </w:pPr>
      <w:hyperlink w:anchor="_Toc112926493" w:history="1">
        <w:r w:rsidR="004D56B2" w:rsidRPr="00B25CC1">
          <w:rPr>
            <w:rStyle w:val="Lienhypertexte"/>
            <w:noProof/>
          </w:rPr>
          <w:t>DOCUMENT VI: PRICE SUB</w:t>
        </w:r>
        <w:r w:rsidR="004D56B2">
          <w:rPr>
            <w:rStyle w:val="Lienhypertexte"/>
            <w:noProof/>
          </w:rPr>
          <w:t>D</w:t>
        </w:r>
        <w:r w:rsidR="004D56B2" w:rsidRPr="00B25CC1">
          <w:rPr>
            <w:rStyle w:val="Lienhypertexte"/>
            <w:noProof/>
          </w:rPr>
          <w:t>ETAIL FRAMEWORK</w:t>
        </w:r>
        <w:r w:rsidR="004D56B2" w:rsidRPr="00B25CC1">
          <w:rPr>
            <w:noProof/>
            <w:webHidden/>
          </w:rPr>
          <w:tab/>
        </w:r>
        <w:r w:rsidR="004D56B2" w:rsidRPr="00B25CC1">
          <w:rPr>
            <w:noProof/>
            <w:webHidden/>
          </w:rPr>
          <w:fldChar w:fldCharType="begin"/>
        </w:r>
        <w:r w:rsidR="004D56B2" w:rsidRPr="00B25CC1">
          <w:rPr>
            <w:noProof/>
            <w:webHidden/>
          </w:rPr>
          <w:instrText xml:space="preserve"> PAGEREF _Toc112926493 \h </w:instrText>
        </w:r>
        <w:r w:rsidR="004D56B2" w:rsidRPr="00B25CC1">
          <w:rPr>
            <w:noProof/>
            <w:webHidden/>
          </w:rPr>
        </w:r>
        <w:r w:rsidR="004D56B2" w:rsidRPr="00B25CC1">
          <w:rPr>
            <w:noProof/>
            <w:webHidden/>
          </w:rPr>
          <w:fldChar w:fldCharType="separate"/>
        </w:r>
        <w:r w:rsidR="005C4CF0">
          <w:rPr>
            <w:noProof/>
            <w:webHidden/>
          </w:rPr>
          <w:t>69</w:t>
        </w:r>
        <w:r w:rsidR="004D56B2" w:rsidRPr="00B25CC1">
          <w:rPr>
            <w:noProof/>
            <w:webHidden/>
          </w:rPr>
          <w:fldChar w:fldCharType="end"/>
        </w:r>
      </w:hyperlink>
    </w:p>
    <w:p w14:paraId="0EB47FE1" w14:textId="0A9D81A4" w:rsidR="004D56B2" w:rsidRPr="00B25CC1" w:rsidRDefault="00853A8E" w:rsidP="004D56B2">
      <w:pPr>
        <w:pStyle w:val="TM1"/>
        <w:tabs>
          <w:tab w:val="right" w:leader="dot" w:pos="9962"/>
        </w:tabs>
        <w:rPr>
          <w:noProof/>
        </w:rPr>
      </w:pPr>
      <w:hyperlink w:anchor="_Toc112926493" w:history="1">
        <w:r w:rsidR="004D56B2" w:rsidRPr="00B25CC1">
          <w:rPr>
            <w:rStyle w:val="Lienhypertexte"/>
            <w:noProof/>
          </w:rPr>
          <w:t>DOCUMENT VII: DRAFT JOBBING ORDER</w:t>
        </w:r>
        <w:r w:rsidR="004D56B2" w:rsidRPr="00B25CC1">
          <w:rPr>
            <w:noProof/>
            <w:webHidden/>
          </w:rPr>
          <w:tab/>
        </w:r>
        <w:r w:rsidR="004D56B2" w:rsidRPr="00B25CC1">
          <w:rPr>
            <w:noProof/>
            <w:webHidden/>
          </w:rPr>
          <w:fldChar w:fldCharType="begin"/>
        </w:r>
        <w:r w:rsidR="004D56B2" w:rsidRPr="00B25CC1">
          <w:rPr>
            <w:noProof/>
            <w:webHidden/>
          </w:rPr>
          <w:instrText xml:space="preserve"> PAGEREF _Toc112926493 \h </w:instrText>
        </w:r>
        <w:r w:rsidR="004D56B2" w:rsidRPr="00B25CC1">
          <w:rPr>
            <w:noProof/>
            <w:webHidden/>
          </w:rPr>
        </w:r>
        <w:r w:rsidR="004D56B2" w:rsidRPr="00B25CC1">
          <w:rPr>
            <w:noProof/>
            <w:webHidden/>
          </w:rPr>
          <w:fldChar w:fldCharType="separate"/>
        </w:r>
        <w:r w:rsidR="005C4CF0">
          <w:rPr>
            <w:noProof/>
            <w:webHidden/>
          </w:rPr>
          <w:t>69</w:t>
        </w:r>
        <w:r w:rsidR="004D56B2" w:rsidRPr="00B25CC1">
          <w:rPr>
            <w:noProof/>
            <w:webHidden/>
          </w:rPr>
          <w:fldChar w:fldCharType="end"/>
        </w:r>
      </w:hyperlink>
    </w:p>
    <w:p w14:paraId="3D9AA4FE" w14:textId="5BBD8DC2" w:rsidR="004D56B2" w:rsidRPr="00B25CC1" w:rsidRDefault="00853A8E" w:rsidP="004D56B2">
      <w:pPr>
        <w:pStyle w:val="TM1"/>
        <w:tabs>
          <w:tab w:val="right" w:leader="dot" w:pos="9962"/>
        </w:tabs>
        <w:rPr>
          <w:noProof/>
        </w:rPr>
      </w:pPr>
      <w:hyperlink w:anchor="_Toc112926493" w:history="1">
        <w:r w:rsidR="004D56B2" w:rsidRPr="00B25CC1">
          <w:rPr>
            <w:rStyle w:val="Lienhypertexte"/>
            <w:noProof/>
          </w:rPr>
          <w:t>A- WORKS</w:t>
        </w:r>
        <w:r w:rsidR="004D56B2" w:rsidRPr="00B25CC1">
          <w:rPr>
            <w:noProof/>
            <w:webHidden/>
          </w:rPr>
          <w:tab/>
        </w:r>
        <w:r w:rsidR="004D56B2" w:rsidRPr="00B25CC1">
          <w:rPr>
            <w:noProof/>
            <w:webHidden/>
          </w:rPr>
          <w:fldChar w:fldCharType="begin"/>
        </w:r>
        <w:r w:rsidR="004D56B2" w:rsidRPr="00B25CC1">
          <w:rPr>
            <w:noProof/>
            <w:webHidden/>
          </w:rPr>
          <w:instrText xml:space="preserve"> PAGEREF _Toc112926493 \h </w:instrText>
        </w:r>
        <w:r w:rsidR="004D56B2" w:rsidRPr="00B25CC1">
          <w:rPr>
            <w:noProof/>
            <w:webHidden/>
          </w:rPr>
        </w:r>
        <w:r w:rsidR="004D56B2" w:rsidRPr="00B25CC1">
          <w:rPr>
            <w:noProof/>
            <w:webHidden/>
          </w:rPr>
          <w:fldChar w:fldCharType="separate"/>
        </w:r>
        <w:r w:rsidR="005C4CF0">
          <w:rPr>
            <w:noProof/>
            <w:webHidden/>
          </w:rPr>
          <w:t>69</w:t>
        </w:r>
        <w:r w:rsidR="004D56B2" w:rsidRPr="00B25CC1">
          <w:rPr>
            <w:noProof/>
            <w:webHidden/>
          </w:rPr>
          <w:fldChar w:fldCharType="end"/>
        </w:r>
      </w:hyperlink>
    </w:p>
    <w:p w14:paraId="70B87E56" w14:textId="60DD885A" w:rsidR="004D56B2" w:rsidRPr="00D25605" w:rsidRDefault="00853A8E" w:rsidP="004D56B2">
      <w:pPr>
        <w:pStyle w:val="TM1"/>
        <w:tabs>
          <w:tab w:val="right" w:leader="dot" w:pos="9962"/>
        </w:tabs>
        <w:rPr>
          <w:rFonts w:eastAsiaTheme="minorEastAsia" w:cstheme="minorBidi"/>
          <w:b w:val="0"/>
          <w:bCs w:val="0"/>
          <w:caps w:val="0"/>
          <w:noProof/>
          <w:sz w:val="22"/>
          <w:szCs w:val="22"/>
          <w:lang w:val="fr-FR"/>
        </w:rPr>
      </w:pPr>
      <w:hyperlink w:anchor="_Toc112926496" w:history="1">
        <w:r w:rsidR="004D56B2" w:rsidRPr="00D25605">
          <w:rPr>
            <w:rStyle w:val="Lienhypertexte"/>
            <w:noProof/>
            <w:lang w:val="fr-FR"/>
          </w:rPr>
          <w:t>B- SUPPLIES</w:t>
        </w:r>
        <w:r w:rsidR="004D56B2" w:rsidRPr="00D25605">
          <w:rPr>
            <w:noProof/>
            <w:webHidden/>
            <w:lang w:val="fr-FR"/>
          </w:rPr>
          <w:tab/>
        </w:r>
        <w:r w:rsidR="004D56B2" w:rsidRPr="00B25CC1">
          <w:rPr>
            <w:noProof/>
            <w:webHidden/>
          </w:rPr>
          <w:fldChar w:fldCharType="begin"/>
        </w:r>
        <w:r w:rsidR="004D56B2" w:rsidRPr="00D25605">
          <w:rPr>
            <w:noProof/>
            <w:webHidden/>
            <w:lang w:val="fr-FR"/>
          </w:rPr>
          <w:instrText xml:space="preserve"> PAGEREF _Toc112926496 \h </w:instrText>
        </w:r>
        <w:r w:rsidR="004D56B2" w:rsidRPr="00B25CC1">
          <w:rPr>
            <w:noProof/>
            <w:webHidden/>
          </w:rPr>
        </w:r>
        <w:r w:rsidR="004D56B2" w:rsidRPr="00B25CC1">
          <w:rPr>
            <w:noProof/>
            <w:webHidden/>
          </w:rPr>
          <w:fldChar w:fldCharType="separate"/>
        </w:r>
        <w:r w:rsidR="005C4CF0">
          <w:rPr>
            <w:noProof/>
            <w:webHidden/>
            <w:lang w:val="fr-FR"/>
          </w:rPr>
          <w:t>102</w:t>
        </w:r>
        <w:r w:rsidR="004D56B2" w:rsidRPr="00B25CC1">
          <w:rPr>
            <w:noProof/>
            <w:webHidden/>
          </w:rPr>
          <w:fldChar w:fldCharType="end"/>
        </w:r>
      </w:hyperlink>
      <w:r w:rsidR="004D56B2" w:rsidRPr="00D25605">
        <w:rPr>
          <w:noProof/>
          <w:lang w:val="fr-FR"/>
        </w:rPr>
        <w:t>3</w:t>
      </w:r>
    </w:p>
    <w:p w14:paraId="70D38FD1" w14:textId="716C4CD1" w:rsidR="004D56B2" w:rsidRPr="004F7122" w:rsidRDefault="004D56B2" w:rsidP="004D56B2">
      <w:pPr>
        <w:pStyle w:val="TM1"/>
        <w:tabs>
          <w:tab w:val="right" w:leader="dot" w:pos="9962"/>
        </w:tabs>
        <w:rPr>
          <w:rFonts w:eastAsiaTheme="minorEastAsia" w:cstheme="minorBidi"/>
          <w:b w:val="0"/>
          <w:bCs w:val="0"/>
          <w:caps w:val="0"/>
          <w:noProof/>
          <w:sz w:val="22"/>
          <w:szCs w:val="22"/>
          <w:lang w:val="fr-FR"/>
        </w:rPr>
      </w:pPr>
      <w:r w:rsidRPr="004F7122">
        <w:rPr>
          <w:lang w:val="fr-FR"/>
        </w:rPr>
        <w:t xml:space="preserve">DOCUMENT VIII: </w:t>
      </w:r>
      <w:hyperlink w:anchor="_Toc112926498" w:history="1">
        <w:r w:rsidRPr="004F7122">
          <w:rPr>
            <w:rStyle w:val="Lienhypertexte"/>
            <w:noProof/>
            <w:lang w:val="fr-FR"/>
          </w:rPr>
          <w:t xml:space="preserve"> MODEL DOCUMENTS OR FORMS TO BE USED BY THE BIDDER</w:t>
        </w:r>
        <w:r w:rsidRPr="004F7122">
          <w:rPr>
            <w:noProof/>
            <w:webHidden/>
            <w:lang w:val="fr-FR"/>
          </w:rPr>
          <w:tab/>
        </w:r>
        <w:r w:rsidRPr="00B25CC1">
          <w:rPr>
            <w:noProof/>
            <w:webHidden/>
          </w:rPr>
          <w:fldChar w:fldCharType="begin"/>
        </w:r>
        <w:r w:rsidRPr="004F7122">
          <w:rPr>
            <w:noProof/>
            <w:webHidden/>
            <w:lang w:val="fr-FR"/>
          </w:rPr>
          <w:instrText xml:space="preserve"> PAGEREF _Toc112926498 \h </w:instrText>
        </w:r>
        <w:r w:rsidRPr="00B25CC1">
          <w:rPr>
            <w:noProof/>
            <w:webHidden/>
          </w:rPr>
        </w:r>
        <w:r w:rsidRPr="00B25CC1">
          <w:rPr>
            <w:noProof/>
            <w:webHidden/>
          </w:rPr>
          <w:fldChar w:fldCharType="separate"/>
        </w:r>
        <w:r w:rsidR="005C4CF0">
          <w:rPr>
            <w:noProof/>
            <w:webHidden/>
            <w:lang w:val="fr-FR"/>
          </w:rPr>
          <w:t>130</w:t>
        </w:r>
        <w:r w:rsidRPr="00B25CC1">
          <w:rPr>
            <w:noProof/>
            <w:webHidden/>
          </w:rPr>
          <w:fldChar w:fldCharType="end"/>
        </w:r>
      </w:hyperlink>
    </w:p>
    <w:p w14:paraId="7F413863" w14:textId="2A570242" w:rsidR="004D56B2" w:rsidRPr="004F7122" w:rsidRDefault="004D56B2" w:rsidP="004D56B2">
      <w:pPr>
        <w:pStyle w:val="TM1"/>
        <w:tabs>
          <w:tab w:val="right" w:leader="dot" w:pos="9962"/>
        </w:tabs>
        <w:rPr>
          <w:rFonts w:eastAsiaTheme="minorEastAsia" w:cstheme="minorBidi"/>
          <w:b w:val="0"/>
          <w:bCs w:val="0"/>
          <w:caps w:val="0"/>
          <w:noProof/>
          <w:sz w:val="22"/>
          <w:szCs w:val="22"/>
          <w:lang w:val="fr-FR"/>
        </w:rPr>
      </w:pPr>
      <w:r w:rsidRPr="004F7122">
        <w:rPr>
          <w:lang w:val="fr-FR"/>
        </w:rPr>
        <w:t xml:space="preserve">DOCUMENT IX: </w:t>
      </w:r>
      <w:hyperlink w:anchor="_Toc112926500" w:history="1">
        <w:r w:rsidRPr="004F7122">
          <w:rPr>
            <w:rStyle w:val="Lienhypertexte"/>
            <w:noProof/>
            <w:lang w:val="fr-FR"/>
          </w:rPr>
          <w:t>INTEGRITY CHARTER</w:t>
        </w:r>
        <w:r w:rsidRPr="004F7122">
          <w:rPr>
            <w:noProof/>
            <w:webHidden/>
            <w:lang w:val="fr-FR"/>
          </w:rPr>
          <w:tab/>
        </w:r>
        <w:r w:rsidRPr="00B25CC1">
          <w:rPr>
            <w:noProof/>
            <w:webHidden/>
          </w:rPr>
          <w:fldChar w:fldCharType="begin"/>
        </w:r>
        <w:r w:rsidRPr="004F7122">
          <w:rPr>
            <w:noProof/>
            <w:webHidden/>
            <w:lang w:val="fr-FR"/>
          </w:rPr>
          <w:instrText xml:space="preserve"> PAGEREF _Toc112926500 \h </w:instrText>
        </w:r>
        <w:r w:rsidRPr="00B25CC1">
          <w:rPr>
            <w:noProof/>
            <w:webHidden/>
          </w:rPr>
          <w:fldChar w:fldCharType="separate"/>
        </w:r>
        <w:r w:rsidR="005C4CF0">
          <w:rPr>
            <w:b w:val="0"/>
            <w:bCs w:val="0"/>
            <w:noProof/>
            <w:webHidden/>
            <w:lang w:val="fr-FR"/>
          </w:rPr>
          <w:t>Erreur ! Signet non défini.</w:t>
        </w:r>
        <w:r w:rsidRPr="00B25CC1">
          <w:rPr>
            <w:noProof/>
            <w:webHidden/>
          </w:rPr>
          <w:fldChar w:fldCharType="end"/>
        </w:r>
      </w:hyperlink>
    </w:p>
    <w:p w14:paraId="041D2AB9" w14:textId="16AB7A30" w:rsidR="004D56B2" w:rsidRPr="004F7122" w:rsidRDefault="004D56B2" w:rsidP="004D56B2">
      <w:pPr>
        <w:pStyle w:val="TM1"/>
        <w:tabs>
          <w:tab w:val="right" w:leader="dot" w:pos="9962"/>
        </w:tabs>
        <w:rPr>
          <w:noProof/>
          <w:lang w:val="fr-FR"/>
        </w:rPr>
      </w:pPr>
      <w:r w:rsidRPr="004F7122">
        <w:rPr>
          <w:lang w:val="fr-FR"/>
        </w:rPr>
        <w:t xml:space="preserve">DOCUMENT X: </w:t>
      </w:r>
      <w:hyperlink w:anchor="_Toc112926502" w:history="1">
        <w:r w:rsidRPr="004F7122">
          <w:rPr>
            <w:rStyle w:val="Lienhypertexte"/>
            <w:noProof/>
            <w:lang w:val="fr-FR"/>
          </w:rPr>
          <w:t xml:space="preserve">  COMMITMENT STATEMENT TO COMPLY WITH ENVIRONMENTAL AND SOCIAL CLAUSES</w:t>
        </w:r>
        <w:r w:rsidRPr="004F7122">
          <w:rPr>
            <w:noProof/>
            <w:webHidden/>
            <w:lang w:val="fr-FR"/>
          </w:rPr>
          <w:tab/>
        </w:r>
        <w:r w:rsidRPr="00B25CC1">
          <w:rPr>
            <w:noProof/>
            <w:webHidden/>
          </w:rPr>
          <w:fldChar w:fldCharType="begin"/>
        </w:r>
        <w:r w:rsidRPr="004F7122">
          <w:rPr>
            <w:noProof/>
            <w:webHidden/>
            <w:lang w:val="fr-FR"/>
          </w:rPr>
          <w:instrText xml:space="preserve"> PAGEREF _Toc112926502 \h </w:instrText>
        </w:r>
        <w:r w:rsidRPr="00B25CC1">
          <w:rPr>
            <w:noProof/>
            <w:webHidden/>
          </w:rPr>
          <w:fldChar w:fldCharType="separate"/>
        </w:r>
        <w:r w:rsidR="005C4CF0">
          <w:rPr>
            <w:b w:val="0"/>
            <w:bCs w:val="0"/>
            <w:noProof/>
            <w:webHidden/>
            <w:lang w:val="fr-FR"/>
          </w:rPr>
          <w:t>Erreur ! Signet non défini.</w:t>
        </w:r>
        <w:r w:rsidRPr="00B25CC1">
          <w:rPr>
            <w:noProof/>
            <w:webHidden/>
          </w:rPr>
          <w:fldChar w:fldCharType="end"/>
        </w:r>
      </w:hyperlink>
    </w:p>
    <w:p w14:paraId="6DFCBF50" w14:textId="4DFA5614" w:rsidR="004D56B2" w:rsidRPr="004F7122" w:rsidRDefault="004D56B2" w:rsidP="004D56B2">
      <w:pPr>
        <w:pStyle w:val="TM1"/>
        <w:tabs>
          <w:tab w:val="right" w:leader="dot" w:pos="9962"/>
        </w:tabs>
        <w:rPr>
          <w:noProof/>
          <w:lang w:val="fr-FR"/>
        </w:rPr>
      </w:pPr>
      <w:r w:rsidRPr="004F7122">
        <w:rPr>
          <w:lang w:val="fr-FR"/>
        </w:rPr>
        <w:t xml:space="preserve">DOCUMENT XI: </w:t>
      </w:r>
      <w:hyperlink w:anchor="_Toc112926502" w:history="1">
        <w:r w:rsidRPr="004F7122">
          <w:rPr>
            <w:rStyle w:val="Lienhypertexte"/>
            <w:noProof/>
            <w:lang w:val="fr-FR"/>
          </w:rPr>
          <w:t xml:space="preserve">  VISA OF MATURITY  OR PROOFS OF PRELIMINARY STUDIES</w:t>
        </w:r>
        <w:r w:rsidRPr="004F7122">
          <w:rPr>
            <w:noProof/>
            <w:webHidden/>
            <w:lang w:val="fr-FR"/>
          </w:rPr>
          <w:tab/>
        </w:r>
        <w:r w:rsidRPr="00B25CC1">
          <w:rPr>
            <w:noProof/>
            <w:webHidden/>
          </w:rPr>
          <w:fldChar w:fldCharType="begin"/>
        </w:r>
        <w:r w:rsidRPr="004F7122">
          <w:rPr>
            <w:noProof/>
            <w:webHidden/>
            <w:lang w:val="fr-FR"/>
          </w:rPr>
          <w:instrText xml:space="preserve"> PAGEREF _Toc112926502 \h </w:instrText>
        </w:r>
        <w:r w:rsidR="005C4CF0">
          <w:rPr>
            <w:noProof/>
            <w:webHidden/>
          </w:rPr>
          <w:fldChar w:fldCharType="separate"/>
        </w:r>
        <w:r w:rsidR="005C4CF0">
          <w:rPr>
            <w:b w:val="0"/>
            <w:bCs w:val="0"/>
            <w:noProof/>
            <w:webHidden/>
            <w:lang w:val="fr-FR"/>
          </w:rPr>
          <w:t>Erreur ! Signet non défini.</w:t>
        </w:r>
        <w:r w:rsidRPr="00B25CC1">
          <w:rPr>
            <w:noProof/>
            <w:webHidden/>
          </w:rPr>
          <w:fldChar w:fldCharType="end"/>
        </w:r>
      </w:hyperlink>
      <w:r w:rsidRPr="00D81C0F">
        <w:rPr>
          <w:noProof/>
          <w:lang w:val="fr-FR"/>
        </w:rPr>
        <w:t>160</w:t>
      </w:r>
    </w:p>
    <w:p w14:paraId="1444648A" w14:textId="6F613C99" w:rsidR="004D56B2" w:rsidRPr="004F7122" w:rsidRDefault="004D56B2" w:rsidP="004D56B2">
      <w:pPr>
        <w:pStyle w:val="TM1"/>
        <w:tabs>
          <w:tab w:val="right" w:leader="dot" w:pos="9962"/>
        </w:tabs>
        <w:rPr>
          <w:noProof/>
          <w:lang w:val="fr-FR"/>
        </w:rPr>
      </w:pPr>
      <w:r w:rsidRPr="004F7122">
        <w:rPr>
          <w:lang w:val="fr-FR"/>
        </w:rPr>
        <w:t xml:space="preserve">DOCUMENT XII: </w:t>
      </w:r>
      <w:hyperlink w:anchor="_Toc112926504" w:history="1">
        <w:r w:rsidRPr="004F7122">
          <w:rPr>
            <w:rStyle w:val="Lienhypertexte"/>
            <w:noProof/>
            <w:lang w:val="fr-FR"/>
          </w:rPr>
          <w:t>LIST OF BANK ESTABLISHMENTS AND FINANCIAL INSTITUTIONS AUTHORISED TO PROVIDE BID BONDS WITHIN THE FRAMEWORK OF PUBLIC CONTRACTS………………………………………………………………………………………………………………….</w:t>
        </w:r>
        <w:r w:rsidRPr="00B25CC1">
          <w:rPr>
            <w:noProof/>
            <w:webHidden/>
          </w:rPr>
          <w:fldChar w:fldCharType="begin"/>
        </w:r>
        <w:r w:rsidRPr="004F7122">
          <w:rPr>
            <w:noProof/>
            <w:webHidden/>
            <w:lang w:val="fr-FR"/>
          </w:rPr>
          <w:instrText xml:space="preserve"> PAGEREF _Toc112926504 \h </w:instrText>
        </w:r>
        <w:r w:rsidRPr="00B25CC1">
          <w:rPr>
            <w:noProof/>
            <w:webHidden/>
          </w:rPr>
          <w:fldChar w:fldCharType="separate"/>
        </w:r>
        <w:r w:rsidR="005C4CF0">
          <w:rPr>
            <w:b w:val="0"/>
            <w:bCs w:val="0"/>
            <w:noProof/>
            <w:webHidden/>
            <w:lang w:val="fr-FR"/>
          </w:rPr>
          <w:t>Erreur ! Signet non défini.</w:t>
        </w:r>
        <w:r w:rsidRPr="00B25CC1">
          <w:rPr>
            <w:noProof/>
            <w:webHidden/>
          </w:rPr>
          <w:fldChar w:fldCharType="end"/>
        </w:r>
      </w:hyperlink>
    </w:p>
    <w:p w14:paraId="1ED1BB01" w14:textId="77777777" w:rsidR="004D56B2" w:rsidRPr="004F7122" w:rsidRDefault="004D56B2" w:rsidP="004D56B2">
      <w:pPr>
        <w:pStyle w:val="TM1"/>
        <w:tabs>
          <w:tab w:val="right" w:leader="dot" w:pos="9962"/>
        </w:tabs>
        <w:rPr>
          <w:noProof/>
          <w:lang w:val="fr-FR"/>
        </w:rPr>
      </w:pPr>
      <w:r w:rsidRPr="004F7122">
        <w:rPr>
          <w:lang w:val="fr-FR"/>
        </w:rPr>
        <w:t xml:space="preserve">DOCUMENT XIII: </w:t>
      </w:r>
      <w:hyperlink w:anchor="_Toc112926502" w:history="1">
        <w:r w:rsidRPr="004F7122">
          <w:rPr>
            <w:rStyle w:val="Lienhypertexte"/>
            <w:noProof/>
            <w:lang w:val="fr-FR"/>
          </w:rPr>
          <w:t xml:space="preserve"> ONLINE BIDDING PROCEDURE</w:t>
        </w:r>
        <w:r w:rsidRPr="004F7122">
          <w:rPr>
            <w:noProof/>
            <w:webHidden/>
            <w:lang w:val="fr-FR"/>
          </w:rPr>
          <w:tab/>
        </w:r>
        <w:r>
          <w:rPr>
            <w:noProof/>
            <w:webHidden/>
            <w:lang w:val="fr-FR"/>
          </w:rPr>
          <w:t>165</w:t>
        </w:r>
      </w:hyperlink>
      <w:r>
        <w:rPr>
          <w:noProof/>
          <w:lang w:val="fr-FR"/>
        </w:rPr>
        <w:t xml:space="preserve">  </w:t>
      </w:r>
    </w:p>
    <w:p w14:paraId="6EFFEA08" w14:textId="77777777" w:rsidR="004D56B2" w:rsidRPr="004F7122" w:rsidRDefault="004D56B2" w:rsidP="004D56B2">
      <w:pPr>
        <w:ind w:left="0" w:firstLine="0"/>
        <w:rPr>
          <w:rFonts w:eastAsiaTheme="minorEastAsia"/>
          <w:lang w:val="fr-FR"/>
        </w:rPr>
      </w:pPr>
    </w:p>
    <w:p w14:paraId="6AC2187C" w14:textId="2772C0F8" w:rsidR="004D56B2" w:rsidRDefault="004D56B2" w:rsidP="004D56B2">
      <w:pPr>
        <w:pStyle w:val="Corpsdetexte3"/>
        <w:jc w:val="both"/>
        <w:rPr>
          <w:rFonts w:ascii="Arial" w:hAnsi="Arial" w:cs="Arial"/>
          <w:b w:val="0"/>
          <w:caps/>
          <w:sz w:val="20"/>
        </w:rPr>
      </w:pPr>
      <w:r w:rsidRPr="00B25CC1">
        <w:rPr>
          <w:rFonts w:ascii="Arial" w:hAnsi="Arial" w:cs="Arial"/>
          <w:b w:val="0"/>
          <w:caps/>
          <w:sz w:val="20"/>
        </w:rPr>
        <w:fldChar w:fldCharType="end"/>
      </w:r>
    </w:p>
    <w:p w14:paraId="7861BC96" w14:textId="2CD4AB83" w:rsidR="004D56B2" w:rsidRDefault="004D56B2" w:rsidP="004D56B2">
      <w:pPr>
        <w:pStyle w:val="Corpsdetexte3"/>
        <w:jc w:val="both"/>
        <w:rPr>
          <w:rFonts w:ascii="Arial" w:hAnsi="Arial" w:cs="Arial"/>
          <w:b w:val="0"/>
          <w:caps/>
          <w:sz w:val="20"/>
        </w:rPr>
      </w:pPr>
    </w:p>
    <w:p w14:paraId="75C48D63" w14:textId="31E7473C" w:rsidR="004D56B2" w:rsidRDefault="004D56B2" w:rsidP="004D56B2">
      <w:pPr>
        <w:pStyle w:val="Corpsdetexte3"/>
        <w:jc w:val="both"/>
        <w:rPr>
          <w:rFonts w:ascii="Arial" w:hAnsi="Arial" w:cs="Arial"/>
          <w:b w:val="0"/>
          <w:caps/>
          <w:sz w:val="20"/>
        </w:rPr>
      </w:pPr>
    </w:p>
    <w:p w14:paraId="10A4905B" w14:textId="77777777" w:rsidR="004D56B2" w:rsidRPr="004F7122" w:rsidRDefault="004D56B2" w:rsidP="004D56B2">
      <w:pPr>
        <w:pStyle w:val="Corpsdetexte3"/>
        <w:jc w:val="both"/>
        <w:rPr>
          <w:lang w:val="fr-FR"/>
        </w:rPr>
      </w:pPr>
    </w:p>
    <w:p w14:paraId="19A605EF" w14:textId="77777777" w:rsidR="00AE27B9" w:rsidRPr="004F7122" w:rsidRDefault="00AE27B9" w:rsidP="00EF6166">
      <w:pPr>
        <w:pStyle w:val="Corpsdetexte3"/>
        <w:rPr>
          <w:lang w:val="fr-FR"/>
        </w:rPr>
      </w:pPr>
    </w:p>
    <w:p w14:paraId="113E5707" w14:textId="77777777" w:rsidR="00AE27B9" w:rsidRPr="004F7122" w:rsidRDefault="00AE27B9" w:rsidP="00EF6166">
      <w:pPr>
        <w:pStyle w:val="Corpsdetexte3"/>
        <w:rPr>
          <w:lang w:val="fr-FR"/>
        </w:rPr>
      </w:pPr>
    </w:p>
    <w:p w14:paraId="1F9D59AC" w14:textId="77777777" w:rsidR="00AE27B9" w:rsidRPr="004F7122" w:rsidRDefault="00AE27B9" w:rsidP="00EF6166">
      <w:pPr>
        <w:pStyle w:val="Corpsdetexte3"/>
        <w:rPr>
          <w:lang w:val="fr-FR"/>
        </w:rPr>
      </w:pPr>
    </w:p>
    <w:p w14:paraId="7285E2D0" w14:textId="77777777" w:rsidR="00AE27B9" w:rsidRPr="004F7122" w:rsidRDefault="00AE27B9" w:rsidP="00EF6166">
      <w:pPr>
        <w:pStyle w:val="Corpsdetexte3"/>
        <w:rPr>
          <w:lang w:val="fr-FR"/>
        </w:rPr>
      </w:pPr>
    </w:p>
    <w:p w14:paraId="155B42C5" w14:textId="77777777" w:rsidR="00AE27B9" w:rsidRPr="004F7122" w:rsidRDefault="00AE27B9" w:rsidP="00EF6166">
      <w:pPr>
        <w:pStyle w:val="Corpsdetexte3"/>
        <w:rPr>
          <w:lang w:val="fr-FR"/>
        </w:rPr>
      </w:pPr>
    </w:p>
    <w:p w14:paraId="691D471F" w14:textId="77777777" w:rsidR="00AE27B9" w:rsidRPr="004F7122" w:rsidRDefault="00AE27B9" w:rsidP="00EF6166">
      <w:pPr>
        <w:pStyle w:val="Corpsdetexte3"/>
        <w:rPr>
          <w:lang w:val="fr-FR"/>
        </w:rPr>
      </w:pPr>
    </w:p>
    <w:p w14:paraId="2A5C9A36" w14:textId="77777777" w:rsidR="00AE27B9" w:rsidRPr="004F7122" w:rsidRDefault="00AE27B9" w:rsidP="002D4134">
      <w:pPr>
        <w:pStyle w:val="Corpsdetexte3"/>
        <w:ind w:left="0" w:firstLine="0"/>
        <w:jc w:val="both"/>
        <w:rPr>
          <w:lang w:val="fr-FR"/>
        </w:rPr>
      </w:pPr>
    </w:p>
    <w:p w14:paraId="3D94C928" w14:textId="77777777" w:rsidR="00AE27B9" w:rsidRPr="004F7122" w:rsidRDefault="00AE27B9" w:rsidP="00EF6166">
      <w:pPr>
        <w:pStyle w:val="Corpsdetexte3"/>
        <w:rPr>
          <w:lang w:val="fr-FR"/>
        </w:rPr>
      </w:pPr>
    </w:p>
    <w:p w14:paraId="4D2AEF66" w14:textId="77777777" w:rsidR="00693D0B" w:rsidRDefault="00693D0B" w:rsidP="00561555">
      <w:pPr>
        <w:pStyle w:val="titre10"/>
        <w:outlineLvl w:val="0"/>
      </w:pPr>
      <w:bookmarkStart w:id="0" w:name="_Toc45056979"/>
      <w:bookmarkStart w:id="1" w:name="_Toc45057452"/>
      <w:bookmarkStart w:id="2" w:name="_Toc112926481"/>
      <w:bookmarkStart w:id="3" w:name="_Toc112926505"/>
      <w:bookmarkStart w:id="4" w:name="_Toc156919799"/>
      <w:bookmarkStart w:id="5" w:name="_Toc156923057"/>
      <w:bookmarkStart w:id="6" w:name="_Toc156923345"/>
      <w:bookmarkStart w:id="7" w:name="_Toc166060478"/>
    </w:p>
    <w:p w14:paraId="32357BB3" w14:textId="77777777" w:rsidR="00693D0B" w:rsidRDefault="00693D0B" w:rsidP="00561555">
      <w:pPr>
        <w:pStyle w:val="titre10"/>
        <w:outlineLvl w:val="0"/>
      </w:pPr>
    </w:p>
    <w:p w14:paraId="2D93E87F" w14:textId="77777777" w:rsidR="00693D0B" w:rsidRDefault="00693D0B" w:rsidP="00561555">
      <w:pPr>
        <w:pStyle w:val="titre10"/>
        <w:outlineLvl w:val="0"/>
      </w:pPr>
    </w:p>
    <w:p w14:paraId="257ADC09" w14:textId="77777777" w:rsidR="00693D0B" w:rsidRDefault="00693D0B" w:rsidP="00561555">
      <w:pPr>
        <w:pStyle w:val="titre10"/>
        <w:outlineLvl w:val="0"/>
      </w:pPr>
    </w:p>
    <w:p w14:paraId="0FBFA056" w14:textId="77777777" w:rsidR="00693D0B" w:rsidRDefault="00693D0B" w:rsidP="00561555">
      <w:pPr>
        <w:pStyle w:val="titre10"/>
        <w:outlineLvl w:val="0"/>
      </w:pPr>
    </w:p>
    <w:p w14:paraId="5A0E246D" w14:textId="77777777" w:rsidR="00693D0B" w:rsidRDefault="00693D0B" w:rsidP="00561555">
      <w:pPr>
        <w:pStyle w:val="titre10"/>
        <w:outlineLvl w:val="0"/>
      </w:pPr>
    </w:p>
    <w:p w14:paraId="52B90305" w14:textId="77777777" w:rsidR="00693D0B" w:rsidRDefault="00693D0B" w:rsidP="00561555">
      <w:pPr>
        <w:pStyle w:val="titre10"/>
        <w:outlineLvl w:val="0"/>
      </w:pPr>
    </w:p>
    <w:p w14:paraId="6857A6B7" w14:textId="77777777" w:rsidR="00693D0B" w:rsidRDefault="00693D0B" w:rsidP="00561555">
      <w:pPr>
        <w:pStyle w:val="titre10"/>
        <w:outlineLvl w:val="0"/>
      </w:pPr>
    </w:p>
    <w:p w14:paraId="0FF5DE93" w14:textId="29E24401" w:rsidR="004B35DC" w:rsidRPr="00B25CC1" w:rsidRDefault="004B35DC" w:rsidP="00561555">
      <w:pPr>
        <w:pStyle w:val="titre10"/>
        <w:outlineLvl w:val="0"/>
      </w:pPr>
      <w:r w:rsidRPr="00B25CC1">
        <w:t xml:space="preserve">DOCUMENT </w:t>
      </w:r>
      <w:r w:rsidR="0000644C">
        <w:t xml:space="preserve">No. </w:t>
      </w:r>
      <w:r w:rsidRPr="00B25CC1">
        <w:t>I:</w:t>
      </w:r>
      <w:bookmarkEnd w:id="0"/>
      <w:bookmarkEnd w:id="1"/>
      <w:bookmarkEnd w:id="2"/>
      <w:bookmarkEnd w:id="3"/>
      <w:bookmarkEnd w:id="4"/>
      <w:bookmarkEnd w:id="5"/>
      <w:bookmarkEnd w:id="6"/>
      <w:bookmarkEnd w:id="7"/>
    </w:p>
    <w:p w14:paraId="6668551D" w14:textId="77777777" w:rsidR="004B35DC" w:rsidRPr="00B25CC1" w:rsidRDefault="004B35DC" w:rsidP="00561555">
      <w:pPr>
        <w:pStyle w:val="titre10"/>
        <w:outlineLvl w:val="0"/>
      </w:pPr>
    </w:p>
    <w:p w14:paraId="4B961DB7" w14:textId="1D30BF99" w:rsidR="00EF6166" w:rsidRPr="00B25CC1" w:rsidRDefault="00EF6166" w:rsidP="00561555">
      <w:pPr>
        <w:pStyle w:val="titre10"/>
        <w:outlineLvl w:val="0"/>
      </w:pPr>
      <w:r w:rsidRPr="00B25CC1">
        <w:t xml:space="preserve"> </w:t>
      </w:r>
      <w:bookmarkStart w:id="8" w:name="_Toc4398410"/>
      <w:bookmarkStart w:id="9" w:name="_Toc4400394"/>
      <w:bookmarkStart w:id="10" w:name="_Toc4400665"/>
      <w:bookmarkStart w:id="11" w:name="_Toc4400922"/>
      <w:bookmarkStart w:id="12" w:name="_Toc4401088"/>
      <w:bookmarkStart w:id="13" w:name="_Toc112926482"/>
      <w:bookmarkStart w:id="14" w:name="_Toc112926506"/>
      <w:bookmarkStart w:id="15" w:name="_Toc156919800"/>
      <w:bookmarkStart w:id="16" w:name="_Toc156923058"/>
      <w:bookmarkStart w:id="17" w:name="_Toc156923346"/>
      <w:r w:rsidR="00056DAC" w:rsidRPr="00B25CC1">
        <w:t xml:space="preserve"> </w:t>
      </w:r>
      <w:bookmarkStart w:id="18" w:name="_Toc166060479"/>
      <w:r w:rsidRPr="000E2B07">
        <w:t>REQUEST FOR Q</w:t>
      </w:r>
      <w:r w:rsidR="00853A8E" w:rsidRPr="00853A8E">
        <w:rPr>
          <w:rFonts w:ascii="Times New Roman" w:hAnsi="Times New Roman" w:cs="Times New Roman"/>
          <w:b w:val="0"/>
          <w:iCs/>
          <w:noProof/>
          <w:w w:val="100"/>
          <w:sz w:val="28"/>
          <w:szCs w:val="26"/>
          <w:lang w:val="fr-FR"/>
        </w:rPr>
        <w:drawing>
          <wp:anchor distT="0" distB="0" distL="114300" distR="114300" simplePos="0" relativeHeight="251680768" behindDoc="1" locked="0" layoutInCell="1" allowOverlap="1" wp14:anchorId="72331C08" wp14:editId="2DC75BBD">
            <wp:simplePos x="0" y="0"/>
            <wp:positionH relativeFrom="column">
              <wp:posOffset>0</wp:posOffset>
            </wp:positionH>
            <wp:positionV relativeFrom="paragraph">
              <wp:posOffset>0</wp:posOffset>
            </wp:positionV>
            <wp:extent cx="2628900" cy="192405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E2B07">
        <w:t>UOTATION</w:t>
      </w:r>
      <w:r w:rsidR="002F4B4D" w:rsidRPr="000E2B07">
        <w:t xml:space="preserve"> NOTICE</w:t>
      </w:r>
      <w:bookmarkEnd w:id="18"/>
      <w:r w:rsidRPr="000E2B07">
        <w:t xml:space="preserve"> </w:t>
      </w:r>
      <w:bookmarkEnd w:id="8"/>
      <w:bookmarkEnd w:id="9"/>
      <w:bookmarkEnd w:id="10"/>
      <w:bookmarkEnd w:id="11"/>
      <w:bookmarkEnd w:id="12"/>
      <w:bookmarkEnd w:id="13"/>
      <w:bookmarkEnd w:id="14"/>
      <w:bookmarkEnd w:id="15"/>
      <w:bookmarkEnd w:id="16"/>
      <w:bookmarkEnd w:id="17"/>
      <w:r w:rsidRPr="000E2B07">
        <w:t> </w:t>
      </w:r>
    </w:p>
    <w:p w14:paraId="58FEC9B3" w14:textId="77777777" w:rsidR="00EF6166" w:rsidRPr="00B25CC1" w:rsidRDefault="00EF6166" w:rsidP="00EF6166">
      <w:pPr>
        <w:pStyle w:val="Corpsdetexte3"/>
        <w:rPr>
          <w:rFonts w:ascii="Consolas" w:hAnsi="Consolas"/>
          <w:sz w:val="44"/>
          <w:szCs w:val="44"/>
        </w:rPr>
      </w:pPr>
    </w:p>
    <w:p w14:paraId="418CB829" w14:textId="33F311A1" w:rsidR="00EF6166" w:rsidRPr="00B25CC1" w:rsidRDefault="00EF6166" w:rsidP="00EF6166">
      <w:pPr>
        <w:pStyle w:val="Corpsdetexte3"/>
        <w:rPr>
          <w:rFonts w:ascii="Arial" w:hAnsi="Arial"/>
          <w:b w:val="0"/>
          <w:i/>
          <w:sz w:val="32"/>
        </w:rPr>
      </w:pPr>
      <w:r w:rsidRPr="00B25CC1">
        <w:rPr>
          <w:rFonts w:ascii="Arial" w:hAnsi="Arial"/>
          <w:b w:val="0"/>
          <w:i/>
          <w:sz w:val="32"/>
        </w:rPr>
        <w:t>(To be publish</w:t>
      </w:r>
      <w:r w:rsidR="00511B4E" w:rsidRPr="00B25CC1">
        <w:rPr>
          <w:rFonts w:ascii="Arial" w:hAnsi="Arial"/>
          <w:b w:val="0"/>
          <w:i/>
          <w:sz w:val="32"/>
        </w:rPr>
        <w:t>ed</w:t>
      </w:r>
      <w:r w:rsidRPr="00B25CC1">
        <w:rPr>
          <w:rFonts w:ascii="Arial" w:hAnsi="Arial"/>
          <w:b w:val="0"/>
          <w:i/>
          <w:sz w:val="32"/>
        </w:rPr>
        <w:t xml:space="preserve"> through newspaper and/or </w:t>
      </w:r>
      <w:r w:rsidR="00056DAC" w:rsidRPr="00B25CC1">
        <w:rPr>
          <w:rFonts w:ascii="Arial" w:hAnsi="Arial"/>
          <w:b w:val="0"/>
          <w:i/>
          <w:sz w:val="32"/>
        </w:rPr>
        <w:t xml:space="preserve">by </w:t>
      </w:r>
      <w:r w:rsidRPr="00B25CC1">
        <w:rPr>
          <w:rFonts w:ascii="Arial" w:hAnsi="Arial"/>
          <w:b w:val="0"/>
          <w:i/>
          <w:sz w:val="32"/>
        </w:rPr>
        <w:t>posting)</w:t>
      </w:r>
    </w:p>
    <w:p w14:paraId="0EF81C77" w14:textId="5F68C5F0" w:rsidR="006E5BEB" w:rsidRPr="00B25CC1" w:rsidRDefault="006E5BEB" w:rsidP="00EF6166">
      <w:pPr>
        <w:pStyle w:val="Corpsdetexte3"/>
        <w:rPr>
          <w:rFonts w:ascii="Arial" w:hAnsi="Arial"/>
          <w:b w:val="0"/>
          <w:i/>
          <w:sz w:val="32"/>
        </w:rPr>
      </w:pPr>
    </w:p>
    <w:p w14:paraId="517E77AE" w14:textId="7BC232D6" w:rsidR="006E5BEB" w:rsidRPr="00B25CC1" w:rsidRDefault="006E5BEB" w:rsidP="00EF6166">
      <w:pPr>
        <w:pStyle w:val="Corpsdetexte3"/>
        <w:rPr>
          <w:rFonts w:ascii="Arial" w:hAnsi="Arial"/>
          <w:b w:val="0"/>
          <w:i/>
          <w:sz w:val="32"/>
        </w:rPr>
      </w:pPr>
    </w:p>
    <w:p w14:paraId="642539C5" w14:textId="0326287E" w:rsidR="006E5BEB" w:rsidRPr="00B25CC1" w:rsidRDefault="006E5BEB" w:rsidP="00EF6166">
      <w:pPr>
        <w:pStyle w:val="Corpsdetexte3"/>
        <w:rPr>
          <w:rFonts w:ascii="Arial" w:hAnsi="Arial"/>
          <w:b w:val="0"/>
          <w:i/>
          <w:sz w:val="32"/>
        </w:rPr>
      </w:pPr>
    </w:p>
    <w:p w14:paraId="69EC08CB" w14:textId="1F1A353C" w:rsidR="006E5BEB" w:rsidRPr="00B25CC1" w:rsidRDefault="006E5BEB" w:rsidP="00EF6166">
      <w:pPr>
        <w:pStyle w:val="Corpsdetexte3"/>
        <w:rPr>
          <w:rFonts w:ascii="Arial" w:hAnsi="Arial"/>
          <w:b w:val="0"/>
          <w:i/>
          <w:sz w:val="32"/>
        </w:rPr>
      </w:pPr>
    </w:p>
    <w:p w14:paraId="4B78EEFA" w14:textId="7974BECA" w:rsidR="006E5BEB" w:rsidRPr="00B25CC1" w:rsidRDefault="006E5BEB" w:rsidP="00EF6166">
      <w:pPr>
        <w:pStyle w:val="Corpsdetexte3"/>
        <w:rPr>
          <w:rFonts w:ascii="Arial" w:hAnsi="Arial"/>
          <w:b w:val="0"/>
          <w:i/>
          <w:sz w:val="32"/>
        </w:rPr>
      </w:pPr>
    </w:p>
    <w:p w14:paraId="0EC840A6" w14:textId="3364DE1F" w:rsidR="006E5BEB" w:rsidRPr="00B25CC1" w:rsidRDefault="006E5BEB" w:rsidP="00EF6166">
      <w:pPr>
        <w:pStyle w:val="Corpsdetexte3"/>
        <w:rPr>
          <w:rFonts w:ascii="Arial" w:hAnsi="Arial"/>
          <w:b w:val="0"/>
          <w:i/>
          <w:sz w:val="32"/>
        </w:rPr>
      </w:pPr>
    </w:p>
    <w:p w14:paraId="3FAA1F7B" w14:textId="7C8691D0" w:rsidR="006E5BEB" w:rsidRPr="00B25CC1" w:rsidRDefault="006E5BEB" w:rsidP="00EF6166">
      <w:pPr>
        <w:pStyle w:val="Corpsdetexte3"/>
        <w:rPr>
          <w:rFonts w:ascii="Arial" w:hAnsi="Arial"/>
          <w:b w:val="0"/>
          <w:i/>
          <w:sz w:val="32"/>
        </w:rPr>
      </w:pPr>
    </w:p>
    <w:p w14:paraId="5194DA7D" w14:textId="568EC60D" w:rsidR="006E5BEB" w:rsidRPr="00B25CC1" w:rsidRDefault="006E5BEB" w:rsidP="00EF6166">
      <w:pPr>
        <w:pStyle w:val="Corpsdetexte3"/>
        <w:rPr>
          <w:rFonts w:ascii="Arial" w:hAnsi="Arial"/>
          <w:b w:val="0"/>
          <w:i/>
          <w:sz w:val="32"/>
        </w:rPr>
      </w:pPr>
    </w:p>
    <w:p w14:paraId="3E50B5FE" w14:textId="39629FE0" w:rsidR="006E5BEB" w:rsidRPr="00B25CC1" w:rsidRDefault="006E5BEB" w:rsidP="00EF6166">
      <w:pPr>
        <w:pStyle w:val="Corpsdetexte3"/>
        <w:rPr>
          <w:rFonts w:ascii="Arial" w:hAnsi="Arial"/>
          <w:b w:val="0"/>
          <w:i/>
          <w:sz w:val="32"/>
        </w:rPr>
      </w:pPr>
    </w:p>
    <w:p w14:paraId="179C1C9C" w14:textId="62F54348" w:rsidR="006E5BEB" w:rsidRPr="00B25CC1" w:rsidRDefault="006E5BEB" w:rsidP="00EF6166">
      <w:pPr>
        <w:pStyle w:val="Corpsdetexte3"/>
        <w:rPr>
          <w:rFonts w:ascii="Arial" w:hAnsi="Arial"/>
          <w:b w:val="0"/>
          <w:i/>
          <w:sz w:val="32"/>
        </w:rPr>
      </w:pPr>
    </w:p>
    <w:p w14:paraId="7622FBBE" w14:textId="53F47C66" w:rsidR="002D4134" w:rsidRDefault="002D4134" w:rsidP="00EF6166">
      <w:pPr>
        <w:pStyle w:val="Corpsdetexte3"/>
        <w:rPr>
          <w:rFonts w:ascii="Arial" w:hAnsi="Arial"/>
          <w:b w:val="0"/>
          <w:i/>
          <w:sz w:val="32"/>
        </w:rPr>
      </w:pPr>
    </w:p>
    <w:p w14:paraId="655547FE" w14:textId="77777777" w:rsidR="00693D0B" w:rsidRPr="00B25CC1" w:rsidRDefault="00693D0B" w:rsidP="00EF6166">
      <w:pPr>
        <w:pStyle w:val="Corpsdetexte3"/>
        <w:rPr>
          <w:rFonts w:ascii="Arial" w:hAnsi="Arial"/>
          <w:b w:val="0"/>
          <w:i/>
          <w:sz w:val="32"/>
        </w:rPr>
      </w:pPr>
    </w:p>
    <w:p w14:paraId="00F93CC1" w14:textId="6D2B0D30" w:rsidR="006E5BEB" w:rsidRDefault="006E5BEB" w:rsidP="00693D0B">
      <w:pPr>
        <w:pStyle w:val="Corpsdetexte3"/>
        <w:ind w:left="0" w:firstLine="0"/>
        <w:jc w:val="both"/>
        <w:rPr>
          <w:rFonts w:ascii="Arial Narrow" w:hAnsi="Arial Narrow"/>
          <w:caps/>
          <w:sz w:val="32"/>
          <w:szCs w:val="28"/>
        </w:rPr>
      </w:pPr>
    </w:p>
    <w:p w14:paraId="27A5CD45" w14:textId="6E4657C1" w:rsidR="00693D0B" w:rsidRDefault="00693D0B" w:rsidP="00693D0B">
      <w:pPr>
        <w:pStyle w:val="Corpsdetexte3"/>
        <w:ind w:left="0" w:firstLine="0"/>
        <w:jc w:val="both"/>
        <w:rPr>
          <w:rFonts w:ascii="Arial Narrow" w:hAnsi="Arial Narrow"/>
          <w:caps/>
          <w:sz w:val="32"/>
          <w:szCs w:val="28"/>
        </w:rPr>
      </w:pPr>
    </w:p>
    <w:p w14:paraId="1BA17496" w14:textId="77777777" w:rsidR="00693D0B" w:rsidRPr="00B25CC1" w:rsidRDefault="00693D0B" w:rsidP="00693D0B">
      <w:pPr>
        <w:pStyle w:val="Corpsdetexte3"/>
        <w:ind w:left="0" w:firstLine="0"/>
        <w:jc w:val="both"/>
        <w:rPr>
          <w:rFonts w:ascii="Arial" w:hAnsi="Arial"/>
          <w:b w:val="0"/>
          <w:i/>
          <w:sz w:val="32"/>
        </w:rPr>
      </w:pPr>
    </w:p>
    <w:p w14:paraId="5565C272" w14:textId="77777777" w:rsidR="006E5BEB" w:rsidRPr="00B25CC1" w:rsidRDefault="006E5BEB" w:rsidP="006E5BEB">
      <w:pPr>
        <w:suppressAutoHyphens/>
        <w:autoSpaceDN w:val="0"/>
        <w:ind w:left="0" w:firstLine="0"/>
        <w:jc w:val="center"/>
        <w:textAlignment w:val="baseline"/>
        <w:rPr>
          <w:rFonts w:ascii="Arial Narrow" w:hAnsi="Arial Narrow" w:cs="Arial"/>
          <w:i/>
          <w:szCs w:val="24"/>
        </w:rPr>
      </w:pPr>
      <w:r w:rsidRPr="00B25CC1">
        <w:rPr>
          <w:rFonts w:ascii="Arial Narrow" w:hAnsi="Arial Narrow" w:cs="Arial"/>
          <w:b/>
          <w:bCs/>
          <w:szCs w:val="24"/>
        </w:rPr>
        <w:t>Request for Quotation Notice</w:t>
      </w:r>
      <w:r w:rsidRPr="00B25CC1">
        <w:rPr>
          <w:rFonts w:ascii="Arial Narrow" w:hAnsi="Arial Narrow" w:cs="Arial"/>
          <w:i/>
          <w:szCs w:val="24"/>
        </w:rPr>
        <w:t xml:space="preserve"> </w:t>
      </w:r>
    </w:p>
    <w:p w14:paraId="3BE18367" w14:textId="77777777" w:rsidR="006E5BEB" w:rsidRPr="00B25CC1" w:rsidRDefault="006E5BEB" w:rsidP="006E5BEB">
      <w:pPr>
        <w:suppressAutoHyphens/>
        <w:autoSpaceDN w:val="0"/>
        <w:ind w:left="0" w:firstLine="0"/>
        <w:jc w:val="center"/>
        <w:textAlignment w:val="baseline"/>
        <w:rPr>
          <w:rFonts w:ascii="Arial Narrow" w:hAnsi="Arial Narrow" w:cs="Arial"/>
          <w:i/>
          <w:szCs w:val="24"/>
        </w:rPr>
      </w:pPr>
      <w:r w:rsidRPr="00B25CC1">
        <w:rPr>
          <w:rFonts w:ascii="Arial Narrow" w:hAnsi="Arial Narrow" w:cs="Arial"/>
          <w:b/>
          <w:szCs w:val="24"/>
        </w:rPr>
        <w:t>No.</w:t>
      </w:r>
      <w:r w:rsidRPr="00B25CC1">
        <w:rPr>
          <w:rFonts w:ascii="Arial Narrow" w:hAnsi="Arial Narrow" w:cs="Arial"/>
          <w:szCs w:val="24"/>
        </w:rPr>
        <w:t>……………......</w:t>
      </w:r>
      <w:r w:rsidRPr="00B25CC1">
        <w:rPr>
          <w:rFonts w:ascii="Arial Narrow" w:hAnsi="Arial Narrow" w:cs="Arial"/>
          <w:b/>
          <w:szCs w:val="24"/>
        </w:rPr>
        <w:t>/RQ/</w:t>
      </w:r>
      <w:r w:rsidRPr="00B25CC1">
        <w:rPr>
          <w:rFonts w:ascii="Arial Narrow" w:hAnsi="Arial Narrow" w:cs="Arial"/>
          <w:i/>
          <w:szCs w:val="24"/>
        </w:rPr>
        <w:t xml:space="preserve">[PO or DPO] </w:t>
      </w:r>
      <w:r w:rsidRPr="00B25CC1">
        <w:rPr>
          <w:rFonts w:ascii="Arial Narrow" w:hAnsi="Arial Narrow" w:cs="Arial"/>
          <w:b/>
          <w:szCs w:val="24"/>
        </w:rPr>
        <w:t xml:space="preserve">TB/ </w:t>
      </w:r>
      <w:r w:rsidRPr="00B25CC1">
        <w:rPr>
          <w:rFonts w:ascii="Arial Narrow" w:hAnsi="Arial Narrow" w:cs="Arial"/>
          <w:i/>
          <w:szCs w:val="24"/>
        </w:rPr>
        <w:t xml:space="preserve">[Financial year]   </w:t>
      </w:r>
      <w:r w:rsidRPr="00B25CC1">
        <w:rPr>
          <w:rFonts w:ascii="Arial Narrow" w:hAnsi="Arial Narrow" w:cs="Arial"/>
          <w:b/>
          <w:szCs w:val="24"/>
        </w:rPr>
        <w:t xml:space="preserve">of </w:t>
      </w:r>
      <w:r w:rsidRPr="00B25CC1">
        <w:rPr>
          <w:rFonts w:ascii="Arial Narrow" w:hAnsi="Arial Narrow" w:cs="Arial"/>
          <w:i/>
          <w:szCs w:val="24"/>
        </w:rPr>
        <w:t xml:space="preserve">[Date of signature of the Consultation Notice] </w:t>
      </w:r>
      <w:r w:rsidRPr="00B25CC1">
        <w:rPr>
          <w:rFonts w:ascii="Arial Narrow" w:hAnsi="Arial Narrow" w:cs="Arial"/>
          <w:b/>
          <w:szCs w:val="24"/>
        </w:rPr>
        <w:t xml:space="preserve">for </w:t>
      </w:r>
      <w:r w:rsidRPr="00B25CC1">
        <w:rPr>
          <w:rFonts w:ascii="Arial Narrow" w:hAnsi="Arial Narrow" w:cs="Arial"/>
          <w:i/>
          <w:szCs w:val="24"/>
        </w:rPr>
        <w:t>[Subject of the consultation</w:t>
      </w:r>
      <w:r w:rsidRPr="00B25CC1">
        <w:rPr>
          <w:rFonts w:ascii="Arial Narrow" w:hAnsi="Arial Narrow"/>
          <w:i/>
          <w:szCs w:val="24"/>
        </w:rPr>
        <w:t>]</w:t>
      </w:r>
    </w:p>
    <w:p w14:paraId="557AE726" w14:textId="77777777" w:rsidR="006E5BEB" w:rsidRPr="00B25CC1" w:rsidRDefault="006E5BEB" w:rsidP="006E5BEB">
      <w:pPr>
        <w:suppressAutoHyphens/>
        <w:autoSpaceDN w:val="0"/>
        <w:ind w:left="0" w:firstLine="0"/>
        <w:jc w:val="left"/>
        <w:textAlignment w:val="baseline"/>
        <w:rPr>
          <w:rFonts w:ascii="Arial Narrow" w:hAnsi="Arial Narrow"/>
          <w:sz w:val="8"/>
          <w:szCs w:val="8"/>
        </w:rPr>
      </w:pPr>
    </w:p>
    <w:p w14:paraId="670289C0" w14:textId="77777777" w:rsidR="006E5BEB" w:rsidRPr="00B25CC1" w:rsidRDefault="006E5BEB" w:rsidP="006E5BEB">
      <w:pPr>
        <w:suppressAutoHyphens/>
        <w:autoSpaceDN w:val="0"/>
        <w:ind w:left="0" w:firstLine="0"/>
        <w:textAlignment w:val="baseline"/>
        <w:rPr>
          <w:rFonts w:ascii="Arial Narrow" w:hAnsi="Arial Narrow" w:cs="Arial"/>
          <w:szCs w:val="24"/>
        </w:rPr>
      </w:pPr>
    </w:p>
    <w:p w14:paraId="676B68A2" w14:textId="77777777" w:rsidR="006E5BEB" w:rsidRPr="00B25CC1" w:rsidRDefault="006E5BEB" w:rsidP="00A04930">
      <w:pPr>
        <w:numPr>
          <w:ilvl w:val="0"/>
          <w:numId w:val="43"/>
        </w:numPr>
        <w:suppressAutoHyphens/>
        <w:autoSpaceDN w:val="0"/>
        <w:ind w:left="284"/>
        <w:textAlignment w:val="baseline"/>
        <w:rPr>
          <w:rFonts w:ascii="Arial Narrow" w:hAnsi="Arial Narrow" w:cs="Arial"/>
          <w:b/>
          <w:szCs w:val="24"/>
        </w:rPr>
      </w:pPr>
      <w:r w:rsidRPr="00B25CC1">
        <w:rPr>
          <w:rFonts w:ascii="Arial Narrow" w:hAnsi="Arial Narrow" w:cs="Arial"/>
          <w:b/>
          <w:szCs w:val="24"/>
        </w:rPr>
        <w:t>Subject of the Request for Quotation</w:t>
      </w:r>
    </w:p>
    <w:p w14:paraId="1E99FF8C" w14:textId="77777777" w:rsidR="006E5BEB" w:rsidRPr="00B25CC1" w:rsidRDefault="006E5BEB" w:rsidP="006E5BEB">
      <w:pPr>
        <w:suppressAutoHyphens/>
        <w:autoSpaceDN w:val="0"/>
        <w:ind w:left="0" w:firstLine="0"/>
        <w:textAlignment w:val="baseline"/>
        <w:rPr>
          <w:rFonts w:ascii="Arial Narrow" w:hAnsi="Arial Narrow" w:cs="Arial"/>
          <w:i/>
          <w:szCs w:val="24"/>
        </w:rPr>
      </w:pPr>
      <w:r w:rsidRPr="00B25CC1">
        <w:rPr>
          <w:rFonts w:ascii="Arial Narrow" w:hAnsi="Arial Narrow" w:cs="Arial"/>
          <w:szCs w:val="24"/>
        </w:rPr>
        <w:t xml:space="preserve">Within the framework of </w:t>
      </w:r>
      <w:r w:rsidRPr="00B25CC1">
        <w:rPr>
          <w:rFonts w:ascii="Arial Narrow" w:hAnsi="Arial Narrow" w:cs="Arial"/>
          <w:i/>
          <w:szCs w:val="24"/>
        </w:rPr>
        <w:t>(context to be specified)</w:t>
      </w:r>
      <w:r w:rsidRPr="00B25CC1">
        <w:rPr>
          <w:rFonts w:ascii="Arial Narrow" w:hAnsi="Arial Narrow" w:cs="Arial"/>
          <w:szCs w:val="24"/>
        </w:rPr>
        <w:t xml:space="preserve">, the </w:t>
      </w:r>
      <w:r w:rsidRPr="00B25CC1">
        <w:rPr>
          <w:rFonts w:ascii="Arial Narrow" w:hAnsi="Arial Narrow" w:cs="Arial"/>
          <w:i/>
          <w:szCs w:val="24"/>
        </w:rPr>
        <w:t>(Project Owner or Delegated Project Owner)</w:t>
      </w:r>
      <w:r w:rsidRPr="00B25CC1">
        <w:rPr>
          <w:rFonts w:ascii="Arial Narrow" w:hAnsi="Arial Narrow" w:cs="Arial"/>
          <w:szCs w:val="24"/>
        </w:rPr>
        <w:t xml:space="preserve"> launches a consultation for </w:t>
      </w:r>
      <w:r w:rsidRPr="00B25CC1">
        <w:rPr>
          <w:rFonts w:ascii="Arial Narrow" w:hAnsi="Arial Narrow" w:cs="Arial"/>
          <w:i/>
          <w:szCs w:val="24"/>
        </w:rPr>
        <w:t>(subject of the request for quotation)</w:t>
      </w:r>
    </w:p>
    <w:p w14:paraId="14ED5888" w14:textId="77777777" w:rsidR="006E5BEB" w:rsidRPr="00B25CC1" w:rsidRDefault="006E5BEB" w:rsidP="006E5BEB">
      <w:pPr>
        <w:suppressAutoHyphens/>
        <w:autoSpaceDN w:val="0"/>
        <w:ind w:left="0" w:firstLine="0"/>
        <w:textAlignment w:val="baseline"/>
        <w:rPr>
          <w:rFonts w:ascii="Arial Narrow" w:hAnsi="Arial Narrow" w:cs="Arial"/>
          <w:szCs w:val="24"/>
        </w:rPr>
      </w:pPr>
    </w:p>
    <w:p w14:paraId="706A157F" w14:textId="77777777" w:rsidR="006E5BEB" w:rsidRPr="00B25CC1" w:rsidRDefault="006E5BEB" w:rsidP="00A04930">
      <w:pPr>
        <w:numPr>
          <w:ilvl w:val="0"/>
          <w:numId w:val="43"/>
        </w:numPr>
        <w:suppressAutoHyphens/>
        <w:autoSpaceDN w:val="0"/>
        <w:ind w:left="0" w:firstLine="0"/>
        <w:textAlignment w:val="baseline"/>
        <w:rPr>
          <w:rFonts w:ascii="Arial Narrow" w:hAnsi="Arial Narrow" w:cs="Arial"/>
          <w:b/>
          <w:szCs w:val="24"/>
        </w:rPr>
      </w:pPr>
      <w:r w:rsidRPr="00B25CC1">
        <w:rPr>
          <w:rFonts w:ascii="Arial Narrow" w:hAnsi="Arial Narrow" w:cs="Arial"/>
          <w:b/>
          <w:szCs w:val="24"/>
        </w:rPr>
        <w:t xml:space="preserve">Nature of services </w:t>
      </w:r>
    </w:p>
    <w:p w14:paraId="30C79CE7" w14:textId="4198139B" w:rsidR="006E5BEB" w:rsidRPr="00B25CC1" w:rsidRDefault="006E5BEB" w:rsidP="006E5B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 xml:space="preserve">The services include notably: </w:t>
      </w:r>
      <w:r w:rsidRPr="00B25CC1">
        <w:rPr>
          <w:rFonts w:ascii="Arial Narrow" w:hAnsi="Arial Narrow" w:cs="Arial"/>
          <w:i/>
          <w:szCs w:val="24"/>
        </w:rPr>
        <w:t>(</w:t>
      </w:r>
      <w:r w:rsidRPr="00B25CC1">
        <w:rPr>
          <w:rFonts w:ascii="Arial Narrow" w:hAnsi="Arial Narrow" w:cs="Arial"/>
          <w:b/>
          <w:bCs/>
          <w:i/>
          <w:szCs w:val="24"/>
        </w:rPr>
        <w:t>brief description of services or works to be provided</w:t>
      </w:r>
      <w:r w:rsidR="003E3D7D" w:rsidRPr="00B25CC1">
        <w:rPr>
          <w:rFonts w:ascii="Arial Narrow" w:hAnsi="Arial Narrow" w:cs="Arial"/>
          <w:b/>
          <w:bCs/>
          <w:i/>
          <w:szCs w:val="24"/>
        </w:rPr>
        <w:t xml:space="preserve"> or to be executed</w:t>
      </w:r>
      <w:r w:rsidRPr="00B25CC1">
        <w:rPr>
          <w:rFonts w:ascii="Arial Narrow" w:hAnsi="Arial Narrow" w:cs="Arial"/>
          <w:szCs w:val="24"/>
        </w:rPr>
        <w:t>) …………………………………… ………………………………………………..…………………………………specify]</w:t>
      </w:r>
    </w:p>
    <w:p w14:paraId="74DB15D1" w14:textId="77777777" w:rsidR="006E5BEB" w:rsidRPr="00B25CC1" w:rsidRDefault="006E5BEB" w:rsidP="006E5BEB">
      <w:pPr>
        <w:suppressAutoHyphens/>
        <w:autoSpaceDN w:val="0"/>
        <w:ind w:left="0" w:firstLine="0"/>
        <w:textAlignment w:val="baseline"/>
        <w:rPr>
          <w:rFonts w:ascii="Arial Narrow" w:hAnsi="Arial Narrow" w:cs="Arial"/>
          <w:szCs w:val="24"/>
        </w:rPr>
      </w:pPr>
    </w:p>
    <w:p w14:paraId="13E0F335" w14:textId="77777777" w:rsidR="006E5BEB" w:rsidRPr="00B25CC1" w:rsidRDefault="006E5BEB" w:rsidP="00A04930">
      <w:pPr>
        <w:numPr>
          <w:ilvl w:val="0"/>
          <w:numId w:val="43"/>
        </w:numPr>
        <w:suppressAutoHyphens/>
        <w:autoSpaceDN w:val="0"/>
        <w:ind w:left="0" w:firstLine="0"/>
        <w:textAlignment w:val="baseline"/>
        <w:rPr>
          <w:rFonts w:ascii="Arial Narrow" w:hAnsi="Arial Narrow" w:cs="Arial"/>
          <w:b/>
          <w:szCs w:val="24"/>
        </w:rPr>
      </w:pPr>
      <w:r w:rsidRPr="00B25CC1">
        <w:rPr>
          <w:rFonts w:ascii="Arial Narrow" w:hAnsi="Arial Narrow" w:cs="Arial"/>
          <w:b/>
          <w:szCs w:val="24"/>
        </w:rPr>
        <w:t xml:space="preserve">Participation and origin </w:t>
      </w:r>
    </w:p>
    <w:p w14:paraId="37DEEA88" w14:textId="77777777" w:rsidR="006E5BEB" w:rsidRPr="00B25CC1" w:rsidRDefault="006E5BEB" w:rsidP="006E5B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 xml:space="preserve">The participation in this Request for Quotation is open to services providers  …… </w:t>
      </w:r>
      <w:r w:rsidRPr="00B25CC1">
        <w:rPr>
          <w:rFonts w:ascii="Arial Narrow" w:hAnsi="Arial Narrow" w:cs="Arial"/>
          <w:i/>
          <w:szCs w:val="24"/>
        </w:rPr>
        <w:t>[specify the type of service providers and operating in the sector concerned]</w:t>
      </w:r>
      <w:r w:rsidRPr="00B25CC1">
        <w:rPr>
          <w:rFonts w:ascii="Arial Narrow" w:hAnsi="Arial Narrow" w:cs="Arial"/>
          <w:szCs w:val="24"/>
        </w:rPr>
        <w:t xml:space="preserve">  and meeting the qualification criteria indicated in this Request for Quotation File.</w:t>
      </w:r>
    </w:p>
    <w:p w14:paraId="7DD838AC" w14:textId="77777777" w:rsidR="006E5BEB" w:rsidRPr="00B25CC1" w:rsidRDefault="006E5BEB" w:rsidP="006E5BEB">
      <w:pPr>
        <w:suppressAutoHyphens/>
        <w:autoSpaceDN w:val="0"/>
        <w:ind w:left="0" w:firstLine="0"/>
        <w:textAlignment w:val="baseline"/>
        <w:rPr>
          <w:rFonts w:ascii="Arial Narrow" w:hAnsi="Arial Narrow" w:cs="Arial"/>
          <w:szCs w:val="24"/>
        </w:rPr>
      </w:pPr>
    </w:p>
    <w:p w14:paraId="6B031372" w14:textId="77777777" w:rsidR="006E5BEB" w:rsidRPr="00B25CC1" w:rsidRDefault="006E5BEB" w:rsidP="00A04930">
      <w:pPr>
        <w:numPr>
          <w:ilvl w:val="0"/>
          <w:numId w:val="43"/>
        </w:numPr>
        <w:suppressAutoHyphens/>
        <w:autoSpaceDN w:val="0"/>
        <w:ind w:left="0" w:firstLine="0"/>
        <w:textAlignment w:val="baseline"/>
        <w:rPr>
          <w:rFonts w:ascii="Arial Narrow" w:hAnsi="Arial Narrow" w:cs="Arial"/>
          <w:b/>
          <w:szCs w:val="24"/>
        </w:rPr>
      </w:pPr>
      <w:r w:rsidRPr="00B25CC1">
        <w:rPr>
          <w:rFonts w:ascii="Arial Narrow" w:hAnsi="Arial Narrow" w:cs="Arial"/>
          <w:b/>
          <w:szCs w:val="24"/>
        </w:rPr>
        <w:t>Financing</w:t>
      </w:r>
    </w:p>
    <w:p w14:paraId="700DEB15" w14:textId="77777777" w:rsidR="006E5BEB" w:rsidRPr="00B25CC1" w:rsidRDefault="006E5BEB" w:rsidP="006E5B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 xml:space="preserve">The Services subject of this Request for Quotation shall be financed by ……………… ;        </w:t>
      </w:r>
      <w:r w:rsidRPr="00B25CC1">
        <w:rPr>
          <w:rFonts w:ascii="Arial Narrow" w:hAnsi="Arial Narrow" w:cs="Arial"/>
          <w:i/>
          <w:szCs w:val="24"/>
        </w:rPr>
        <w:t>[funding source</w:t>
      </w:r>
      <w:r w:rsidRPr="00B25CC1">
        <w:rPr>
          <w:rFonts w:ascii="Arial Narrow" w:hAnsi="Arial Narrow" w:cs="Arial"/>
          <w:szCs w:val="24"/>
        </w:rPr>
        <w:t>] of the_______________Financial year, Budget Head No. ………………</w:t>
      </w:r>
    </w:p>
    <w:p w14:paraId="61006968" w14:textId="77777777" w:rsidR="006E5BEB" w:rsidRPr="00B25CC1" w:rsidRDefault="006E5BEB" w:rsidP="006E5BEB">
      <w:pPr>
        <w:suppressAutoHyphens/>
        <w:autoSpaceDN w:val="0"/>
        <w:ind w:left="0" w:firstLine="0"/>
        <w:textAlignment w:val="baseline"/>
        <w:rPr>
          <w:rFonts w:ascii="Arial Narrow" w:hAnsi="Arial Narrow" w:cs="Arial"/>
          <w:szCs w:val="24"/>
        </w:rPr>
      </w:pPr>
    </w:p>
    <w:p w14:paraId="67D8A075" w14:textId="77777777" w:rsidR="006E5BEB" w:rsidRPr="00B25CC1" w:rsidRDefault="006E5BEB" w:rsidP="00A04930">
      <w:pPr>
        <w:numPr>
          <w:ilvl w:val="0"/>
          <w:numId w:val="43"/>
        </w:numPr>
        <w:suppressAutoHyphens/>
        <w:autoSpaceDN w:val="0"/>
        <w:ind w:left="0" w:firstLine="0"/>
        <w:textAlignment w:val="baseline"/>
        <w:rPr>
          <w:rFonts w:ascii="Arial Narrow" w:hAnsi="Arial Narrow" w:cs="Arial"/>
          <w:szCs w:val="24"/>
        </w:rPr>
      </w:pPr>
      <w:r w:rsidRPr="00B25CC1">
        <w:rPr>
          <w:rFonts w:ascii="Arial Narrow" w:hAnsi="Arial Narrow" w:cs="Arial"/>
          <w:b/>
          <w:szCs w:val="24"/>
        </w:rPr>
        <w:t>Submission method</w:t>
      </w:r>
    </w:p>
    <w:p w14:paraId="7C9094FF" w14:textId="77777777" w:rsidR="006E5BEB" w:rsidRPr="00B25CC1" w:rsidRDefault="006E5BEB" w:rsidP="006E5BEB">
      <w:pPr>
        <w:widowControl w:val="0"/>
        <w:suppressAutoHyphens/>
        <w:autoSpaceDE w:val="0"/>
        <w:autoSpaceDN w:val="0"/>
        <w:adjustRightInd w:val="0"/>
        <w:spacing w:before="11" w:line="247" w:lineRule="auto"/>
        <w:ind w:left="0" w:right="-20" w:firstLine="0"/>
        <w:textAlignment w:val="baseline"/>
        <w:rPr>
          <w:rFonts w:ascii="Arial Narrow" w:hAnsi="Arial Narrow" w:cs="Arial"/>
          <w:b/>
          <w:i/>
          <w:szCs w:val="24"/>
        </w:rPr>
      </w:pPr>
      <w:r w:rsidRPr="00B25CC1">
        <w:rPr>
          <w:rFonts w:ascii="Arial Narrow" w:hAnsi="Arial Narrow" w:cs="Arial"/>
          <w:b/>
          <w:szCs w:val="24"/>
        </w:rPr>
        <w:t>The submission method retained for this Request for Quotation is indicated in one of the three submission methods below:</w:t>
      </w:r>
      <w:r w:rsidRPr="00B25CC1">
        <w:rPr>
          <w:rFonts w:ascii="Arial Narrow" w:hAnsi="Arial Narrow" w:cs="Arial"/>
          <w:b/>
          <w:i/>
          <w:szCs w:val="24"/>
        </w:rPr>
        <w:t xml:space="preserve"> </w:t>
      </w:r>
    </w:p>
    <w:p w14:paraId="51B0FB70" w14:textId="77777777" w:rsidR="006E5BEB" w:rsidRPr="00B25CC1" w:rsidRDefault="006E5BEB" w:rsidP="00942D7A">
      <w:pPr>
        <w:widowControl w:val="0"/>
        <w:numPr>
          <w:ilvl w:val="0"/>
          <w:numId w:val="26"/>
        </w:numPr>
        <w:suppressAutoHyphens/>
        <w:autoSpaceDE w:val="0"/>
        <w:autoSpaceDN w:val="0"/>
        <w:adjustRightInd w:val="0"/>
        <w:spacing w:before="11" w:line="247" w:lineRule="auto"/>
        <w:ind w:right="-20"/>
        <w:contextualSpacing/>
        <w:textAlignment w:val="baseline"/>
        <w:rPr>
          <w:rFonts w:ascii="Arial Narrow" w:eastAsia="Calibri" w:hAnsi="Arial Narrow" w:cs="Arial"/>
          <w:b/>
          <w:szCs w:val="24"/>
          <w:lang w:eastAsia="en-US"/>
        </w:rPr>
      </w:pPr>
      <w:r w:rsidRPr="00B25CC1">
        <w:rPr>
          <w:rFonts w:ascii="Arial Narrow" w:eastAsia="Calibri" w:hAnsi="Arial Narrow" w:cs="Arial"/>
          <w:b/>
          <w:i/>
          <w:szCs w:val="24"/>
          <w:lang w:eastAsia="en-US"/>
        </w:rPr>
        <w:t>online;</w:t>
      </w:r>
    </w:p>
    <w:p w14:paraId="0DAADAD2" w14:textId="77777777" w:rsidR="006E5BEB" w:rsidRPr="00B25CC1" w:rsidRDefault="006E5BEB" w:rsidP="00942D7A">
      <w:pPr>
        <w:widowControl w:val="0"/>
        <w:numPr>
          <w:ilvl w:val="0"/>
          <w:numId w:val="26"/>
        </w:numPr>
        <w:suppressAutoHyphens/>
        <w:autoSpaceDE w:val="0"/>
        <w:autoSpaceDN w:val="0"/>
        <w:adjustRightInd w:val="0"/>
        <w:spacing w:before="11" w:line="247" w:lineRule="auto"/>
        <w:ind w:right="-20"/>
        <w:contextualSpacing/>
        <w:textAlignment w:val="baseline"/>
        <w:rPr>
          <w:rFonts w:ascii="Arial Narrow" w:eastAsia="Calibri" w:hAnsi="Arial Narrow" w:cs="Arial"/>
          <w:b/>
          <w:szCs w:val="24"/>
          <w:lang w:eastAsia="en-US"/>
        </w:rPr>
      </w:pPr>
      <w:r w:rsidRPr="00B25CC1">
        <w:rPr>
          <w:rFonts w:ascii="Arial Narrow" w:eastAsia="Calibri" w:hAnsi="Arial Narrow" w:cs="Arial"/>
          <w:b/>
          <w:i/>
          <w:szCs w:val="24"/>
          <w:lang w:eastAsia="en-US"/>
        </w:rPr>
        <w:t xml:space="preserve">offline; </w:t>
      </w:r>
    </w:p>
    <w:p w14:paraId="6E9969AD" w14:textId="4594FBBD" w:rsidR="006E5BEB" w:rsidRPr="00B25CC1" w:rsidRDefault="006E5BEB" w:rsidP="00942D7A">
      <w:pPr>
        <w:widowControl w:val="0"/>
        <w:numPr>
          <w:ilvl w:val="0"/>
          <w:numId w:val="26"/>
        </w:numPr>
        <w:suppressAutoHyphens/>
        <w:autoSpaceDE w:val="0"/>
        <w:autoSpaceDN w:val="0"/>
        <w:adjustRightInd w:val="0"/>
        <w:spacing w:before="11" w:line="247" w:lineRule="auto"/>
        <w:ind w:right="-20"/>
        <w:contextualSpacing/>
        <w:textAlignment w:val="baseline"/>
        <w:rPr>
          <w:rFonts w:ascii="Arial Narrow" w:eastAsia="Calibri" w:hAnsi="Arial Narrow" w:cs="Arial"/>
          <w:b/>
          <w:szCs w:val="24"/>
          <w:lang w:eastAsia="en-US"/>
        </w:rPr>
      </w:pPr>
      <w:r w:rsidRPr="00B25CC1">
        <w:rPr>
          <w:rFonts w:ascii="Arial Narrow" w:eastAsia="Calibri" w:hAnsi="Arial Narrow" w:cs="Arial"/>
          <w:b/>
          <w:i/>
          <w:szCs w:val="24"/>
          <w:lang w:eastAsia="en-US"/>
        </w:rPr>
        <w:t>online</w:t>
      </w:r>
      <w:r w:rsidRPr="00B25CC1">
        <w:rPr>
          <w:rFonts w:ascii="Arial Narrow" w:eastAsia="Calibri" w:hAnsi="Arial Narrow" w:cs="Arial"/>
          <w:b/>
          <w:szCs w:val="24"/>
          <w:lang w:eastAsia="en-US"/>
        </w:rPr>
        <w:t xml:space="preserve"> or </w:t>
      </w:r>
      <w:r w:rsidRPr="00B25CC1">
        <w:rPr>
          <w:rFonts w:ascii="Arial Narrow" w:eastAsia="Calibri" w:hAnsi="Arial Narrow" w:cs="Arial"/>
          <w:b/>
          <w:i/>
          <w:szCs w:val="24"/>
          <w:lang w:eastAsia="en-US"/>
        </w:rPr>
        <w:t>offline</w:t>
      </w:r>
      <w:r w:rsidRPr="00B25CC1">
        <w:rPr>
          <w:rFonts w:ascii="Arial Narrow" w:eastAsia="Calibri" w:hAnsi="Arial Narrow" w:cs="Arial"/>
          <w:b/>
          <w:szCs w:val="24"/>
          <w:lang w:eastAsia="en-US"/>
        </w:rPr>
        <w:t xml:space="preserve"> (</w:t>
      </w:r>
      <w:r w:rsidR="003E3D7D" w:rsidRPr="00B25CC1">
        <w:rPr>
          <w:rFonts w:ascii="Arial Narrow" w:eastAsia="Calibri" w:hAnsi="Arial Narrow" w:cs="Arial"/>
          <w:b/>
          <w:szCs w:val="24"/>
          <w:lang w:eastAsia="en-US"/>
        </w:rPr>
        <w:t>h</w:t>
      </w:r>
      <w:r w:rsidRPr="00B25CC1">
        <w:rPr>
          <w:rFonts w:ascii="Arial Narrow" w:eastAsia="Calibri" w:hAnsi="Arial Narrow" w:cs="Arial"/>
          <w:b/>
          <w:szCs w:val="24"/>
          <w:lang w:eastAsia="en-US"/>
        </w:rPr>
        <w:t>owever, when the two possi</w:t>
      </w:r>
      <w:r w:rsidR="00853A8E" w:rsidRPr="00853A8E">
        <w:rPr>
          <w:iCs/>
          <w:noProof/>
          <w:sz w:val="28"/>
          <w:szCs w:val="26"/>
          <w:lang w:val="fr-FR"/>
        </w:rPr>
        <w:drawing>
          <wp:anchor distT="0" distB="0" distL="114300" distR="114300" simplePos="0" relativeHeight="251682816" behindDoc="1" locked="0" layoutInCell="1" allowOverlap="1" wp14:anchorId="7F8A6BAE" wp14:editId="7C51F33C">
            <wp:simplePos x="0" y="0"/>
            <wp:positionH relativeFrom="column">
              <wp:posOffset>0</wp:posOffset>
            </wp:positionH>
            <wp:positionV relativeFrom="paragraph">
              <wp:posOffset>-635</wp:posOffset>
            </wp:positionV>
            <wp:extent cx="2628900" cy="1924050"/>
            <wp:effectExtent l="0" t="0" r="0"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eastAsia="Calibri" w:hAnsi="Arial Narrow" w:cs="Arial"/>
          <w:b/>
          <w:szCs w:val="24"/>
          <w:lang w:eastAsia="en-US"/>
        </w:rPr>
        <w:t>bilities are open to the bidder, he cannot use both the on line and off line bidding methods).</w:t>
      </w:r>
    </w:p>
    <w:p w14:paraId="0E780551" w14:textId="77777777" w:rsidR="006E5BEB" w:rsidRPr="00B25CC1" w:rsidRDefault="006E5BEB" w:rsidP="006E5BEB">
      <w:pPr>
        <w:suppressAutoHyphens/>
        <w:autoSpaceDN w:val="0"/>
        <w:ind w:left="0" w:firstLine="0"/>
        <w:textAlignment w:val="baseline"/>
        <w:rPr>
          <w:rFonts w:ascii="Arial Narrow" w:hAnsi="Arial Narrow" w:cs="Arial"/>
          <w:szCs w:val="24"/>
        </w:rPr>
      </w:pPr>
    </w:p>
    <w:p w14:paraId="2D70A475" w14:textId="77777777" w:rsidR="006E5BEB" w:rsidRPr="00B25CC1" w:rsidRDefault="006E5BEB" w:rsidP="00A04930">
      <w:pPr>
        <w:numPr>
          <w:ilvl w:val="0"/>
          <w:numId w:val="43"/>
        </w:numPr>
        <w:suppressAutoHyphens/>
        <w:autoSpaceDN w:val="0"/>
        <w:ind w:left="0" w:firstLine="0"/>
        <w:textAlignment w:val="baseline"/>
        <w:rPr>
          <w:rFonts w:ascii="Arial Narrow" w:hAnsi="Arial Narrow" w:cs="Arial"/>
          <w:b/>
          <w:szCs w:val="24"/>
        </w:rPr>
      </w:pPr>
      <w:r w:rsidRPr="00B25CC1">
        <w:rPr>
          <w:rFonts w:ascii="Arial Narrow" w:hAnsi="Arial Narrow" w:cs="Arial"/>
          <w:b/>
          <w:szCs w:val="24"/>
        </w:rPr>
        <w:t>Consultation of the Request for Quotation File</w:t>
      </w:r>
    </w:p>
    <w:p w14:paraId="5561E08A" w14:textId="77777777" w:rsidR="006E5BEB" w:rsidRPr="00B25CC1" w:rsidRDefault="006E5BEB" w:rsidP="006E5B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The hard copy of the file may be consulted free of charge during working hours in the services of the PO/DPO at</w:t>
      </w:r>
      <w:r w:rsidRPr="00B25CC1">
        <w:rPr>
          <w:rFonts w:ascii="Arial Narrow" w:hAnsi="Arial Narrow" w:cs="Arial"/>
          <w:iCs/>
          <w:szCs w:val="24"/>
        </w:rPr>
        <w:t xml:space="preserve"> [place of consultation of the RQ file, (SIGAMP) service), door number, P.O. Box, telephone, fax, e-mail]</w:t>
      </w:r>
      <w:r w:rsidRPr="00B25CC1">
        <w:rPr>
          <w:rFonts w:ascii="Arial Narrow" w:hAnsi="Arial Narrow" w:cs="Arial"/>
          <w:i/>
          <w:szCs w:val="24"/>
        </w:rPr>
        <w:t xml:space="preserve"> </w:t>
      </w:r>
      <w:r w:rsidRPr="00B25CC1">
        <w:rPr>
          <w:rFonts w:ascii="Arial Narrow" w:hAnsi="Arial Narrow" w:cs="Arial"/>
          <w:szCs w:val="24"/>
        </w:rPr>
        <w:t xml:space="preserve">as soon as this notice is published. </w:t>
      </w:r>
    </w:p>
    <w:p w14:paraId="26EFE547" w14:textId="77777777" w:rsidR="006E5BEB" w:rsidRPr="00B25CC1" w:rsidRDefault="006E5BEB" w:rsidP="006E5BEB">
      <w:pPr>
        <w:widowControl w:val="0"/>
        <w:suppressAutoHyphens/>
        <w:autoSpaceDE w:val="0"/>
        <w:autoSpaceDN w:val="0"/>
        <w:spacing w:before="11"/>
        <w:ind w:left="127" w:right="-144" w:firstLine="0"/>
        <w:textAlignment w:val="baseline"/>
        <w:rPr>
          <w:rFonts w:ascii="Arial Narrow" w:hAnsi="Arial Narrow" w:cs="Arial"/>
          <w:szCs w:val="24"/>
        </w:rPr>
      </w:pPr>
      <w:r w:rsidRPr="00B25CC1">
        <w:rPr>
          <w:rFonts w:ascii="Arial Narrow" w:hAnsi="Arial Narrow" w:cs="Arial"/>
          <w:szCs w:val="24"/>
        </w:rPr>
        <w:t xml:space="preserve">It may equally be consulted </w:t>
      </w:r>
      <w:r w:rsidRPr="00B25CC1">
        <w:rPr>
          <w:rFonts w:ascii="Arial Narrow" w:hAnsi="Arial Narrow" w:cs="Arial"/>
          <w:bCs/>
          <w:szCs w:val="24"/>
        </w:rPr>
        <w:t>online on the COLEPS platform to the following addresses:</w:t>
      </w:r>
      <w:r w:rsidRPr="00B25CC1">
        <w:rPr>
          <w:rFonts w:ascii="Arial Narrow" w:hAnsi="Arial Narrow" w:cs="Arial"/>
          <w:b/>
          <w:szCs w:val="24"/>
        </w:rPr>
        <w:t xml:space="preserve"> </w:t>
      </w:r>
      <w:hyperlink r:id="rId9" w:history="1">
        <w:r w:rsidRPr="00B25CC1">
          <w:rPr>
            <w:rFonts w:ascii="Arial Narrow" w:hAnsi="Arial Narrow" w:cs="Arial"/>
            <w:color w:val="0000FF"/>
            <w:szCs w:val="24"/>
            <w:u w:val="single"/>
          </w:rPr>
          <w:t>http://www.marchespublics.cm</w:t>
        </w:r>
      </w:hyperlink>
      <w:r w:rsidRPr="00B25CC1">
        <w:rPr>
          <w:rFonts w:ascii="Arial Narrow" w:hAnsi="Arial Narrow" w:cs="Arial"/>
          <w:b/>
          <w:szCs w:val="24"/>
        </w:rPr>
        <w:t xml:space="preserve"> and </w:t>
      </w:r>
      <w:hyperlink r:id="rId10" w:history="1">
        <w:r w:rsidRPr="00B25CC1">
          <w:rPr>
            <w:rFonts w:ascii="Arial Narrow" w:hAnsi="Arial Narrow" w:cs="Arial"/>
            <w:color w:val="0000FF"/>
            <w:szCs w:val="24"/>
            <w:u w:val="single"/>
          </w:rPr>
          <w:t>http://www.publiccontracts.cm</w:t>
        </w:r>
      </w:hyperlink>
      <w:r w:rsidRPr="00B25CC1">
        <w:rPr>
          <w:rFonts w:ascii="Arial Narrow" w:hAnsi="Arial Narrow" w:cs="Arial"/>
          <w:szCs w:val="24"/>
        </w:rPr>
        <w:t xml:space="preserve"> on the ARMP website (</w:t>
      </w:r>
      <w:hyperlink r:id="rId11" w:history="1">
        <w:r w:rsidRPr="00B25CC1">
          <w:rPr>
            <w:rFonts w:ascii="Arial Narrow" w:hAnsi="Arial Narrow" w:cs="Arial"/>
            <w:color w:val="0000FF"/>
            <w:szCs w:val="24"/>
            <w:u w:val="single"/>
          </w:rPr>
          <w:t>www.armp.cm</w:t>
        </w:r>
      </w:hyperlink>
      <w:r w:rsidRPr="00B25CC1">
        <w:rPr>
          <w:rFonts w:ascii="Arial Narrow" w:hAnsi="Arial Narrow" w:cs="Arial"/>
          <w:szCs w:val="24"/>
        </w:rPr>
        <w:t>) or on any other electronic communication means indicated by the Project Owner ( to be specified).</w:t>
      </w:r>
    </w:p>
    <w:p w14:paraId="5C3B91C9" w14:textId="77777777" w:rsidR="006E5BEB" w:rsidRPr="00B25CC1" w:rsidRDefault="006E5BEB" w:rsidP="006E5BEB">
      <w:pPr>
        <w:suppressAutoHyphens/>
        <w:autoSpaceDN w:val="0"/>
        <w:ind w:left="0" w:firstLine="0"/>
        <w:textAlignment w:val="baseline"/>
        <w:rPr>
          <w:rFonts w:ascii="Arial Narrow" w:hAnsi="Arial Narrow" w:cs="Arial"/>
          <w:b/>
          <w:szCs w:val="24"/>
        </w:rPr>
      </w:pPr>
    </w:p>
    <w:p w14:paraId="7454A050" w14:textId="77777777" w:rsidR="006E5BEB" w:rsidRPr="00B25CC1" w:rsidRDefault="006E5BEB" w:rsidP="00A04930">
      <w:pPr>
        <w:numPr>
          <w:ilvl w:val="0"/>
          <w:numId w:val="43"/>
        </w:numPr>
        <w:suppressAutoHyphens/>
        <w:autoSpaceDN w:val="0"/>
        <w:ind w:left="0" w:firstLine="0"/>
        <w:textAlignment w:val="baseline"/>
        <w:rPr>
          <w:rFonts w:ascii="Arial Narrow" w:hAnsi="Arial Narrow" w:cs="Arial"/>
          <w:b/>
          <w:szCs w:val="24"/>
        </w:rPr>
      </w:pPr>
      <w:r w:rsidRPr="00B25CC1">
        <w:rPr>
          <w:rFonts w:ascii="Arial Narrow" w:hAnsi="Arial Narrow" w:cs="Arial"/>
          <w:b/>
          <w:szCs w:val="24"/>
        </w:rPr>
        <w:t>Acquisition of the Request for Quotation file</w:t>
      </w:r>
    </w:p>
    <w:p w14:paraId="6D970429" w14:textId="266AB0D5" w:rsidR="006E5BEB" w:rsidRPr="00B25CC1" w:rsidRDefault="006E5BEB" w:rsidP="006E5BEB">
      <w:pPr>
        <w:widowControl w:val="0"/>
        <w:suppressAutoHyphens/>
        <w:autoSpaceDE w:val="0"/>
        <w:autoSpaceDN w:val="0"/>
        <w:spacing w:after="120"/>
        <w:ind w:left="0" w:firstLine="0"/>
        <w:textAlignment w:val="baseline"/>
        <w:rPr>
          <w:rFonts w:ascii="Arial Narrow" w:hAnsi="Arial Narrow" w:cs="Arial"/>
          <w:i/>
          <w:iCs/>
          <w:szCs w:val="24"/>
        </w:rPr>
      </w:pPr>
      <w:r w:rsidRPr="00B25CC1">
        <w:rPr>
          <w:rFonts w:ascii="Arial Narrow" w:hAnsi="Arial Narrow" w:cs="Arial"/>
          <w:szCs w:val="24"/>
        </w:rPr>
        <w:t xml:space="preserve">The hard copy of the file may be obtained at </w:t>
      </w:r>
      <w:r w:rsidRPr="00B25CC1">
        <w:rPr>
          <w:rFonts w:ascii="Arial Narrow" w:hAnsi="Arial Narrow" w:cs="Arial"/>
          <w:i/>
          <w:szCs w:val="24"/>
        </w:rPr>
        <w:t>[place of withdrawal of the Request for Quotation file ((SIGAM) Service, service, door number, P.O. Box, telephone, fax, e-mail)]</w:t>
      </w:r>
      <w:r w:rsidRPr="00B25CC1">
        <w:rPr>
          <w:rFonts w:ascii="Arial Narrow" w:hAnsi="Arial Narrow" w:cs="Arial"/>
          <w:szCs w:val="24"/>
        </w:rPr>
        <w:t xml:space="preserve"> as soon as this notice is published against payment of a non-refundable sum of ……………. CFA francs for the purchase of the </w:t>
      </w:r>
      <w:r w:rsidR="007B36DC">
        <w:rPr>
          <w:rFonts w:ascii="Arial Narrow" w:hAnsi="Arial Narrow" w:cs="Arial"/>
          <w:szCs w:val="24"/>
        </w:rPr>
        <w:t>Request for Quotation</w:t>
      </w:r>
      <w:r w:rsidRPr="00B25CC1">
        <w:rPr>
          <w:rFonts w:ascii="Arial Narrow" w:hAnsi="Arial Narrow" w:cs="Arial"/>
          <w:szCs w:val="24"/>
        </w:rPr>
        <w:t xml:space="preserve">. </w:t>
      </w:r>
      <w:r w:rsidRPr="00B25CC1">
        <w:rPr>
          <w:rFonts w:ascii="Arial Narrow" w:hAnsi="Arial Narrow" w:cs="Arial"/>
          <w:i/>
          <w:szCs w:val="24"/>
        </w:rPr>
        <w:t xml:space="preserve">[In figures and in words, in compliance with   the regulation in force </w:t>
      </w:r>
      <w:r w:rsidRPr="00B25CC1">
        <w:rPr>
          <w:rFonts w:ascii="Arial Narrow" w:hAnsi="Arial Narrow" w:cs="Arial"/>
          <w:szCs w:val="24"/>
        </w:rPr>
        <w:t xml:space="preserve">payable at </w:t>
      </w:r>
      <w:r w:rsidRPr="00B25CC1">
        <w:rPr>
          <w:rFonts w:ascii="Arial Narrow" w:hAnsi="Arial Narrow" w:cs="Arial"/>
          <w:i/>
          <w:szCs w:val="24"/>
        </w:rPr>
        <w:t xml:space="preserve">[place of payment of purchase fees of the Request for Quotation file: at the Public Treasury for Public Administrations and in the Special Account CAS- ARMP for other Project Owners or Delegated Project Owners except express waiver or any other payment method indicated by the Project Owner or the Delegated Project Owner]. </w:t>
      </w:r>
    </w:p>
    <w:p w14:paraId="558796B3" w14:textId="77777777" w:rsidR="006E5BEB" w:rsidRPr="00B25CC1" w:rsidRDefault="006E5BEB" w:rsidP="006E5BEB">
      <w:pPr>
        <w:widowControl w:val="0"/>
        <w:suppressAutoHyphens/>
        <w:autoSpaceDE w:val="0"/>
        <w:autoSpaceDN w:val="0"/>
        <w:adjustRightInd w:val="0"/>
        <w:spacing w:line="220" w:lineRule="exact"/>
        <w:ind w:left="0" w:right="-20" w:firstLine="0"/>
        <w:textAlignment w:val="baseline"/>
        <w:rPr>
          <w:rFonts w:ascii="Arial Narrow" w:hAnsi="Arial Narrow" w:cs="Arial"/>
          <w:szCs w:val="24"/>
        </w:rPr>
      </w:pPr>
      <w:r w:rsidRPr="00B25CC1">
        <w:rPr>
          <w:rFonts w:ascii="Arial Narrow" w:hAnsi="Arial Narrow" w:cs="Arial"/>
          <w:szCs w:val="24"/>
        </w:rPr>
        <w:lastRenderedPageBreak/>
        <w:t xml:space="preserve">It is equally possible to freely download the soft version of the Request for Quotation File (RQ) on the COLEPS or PRIDESOFT platforms, available at the addresses indicated above for the electronic version. However, the online bidding is subject to the payment of the purchase fees of the Request for Quotation File (RQF). </w:t>
      </w:r>
    </w:p>
    <w:p w14:paraId="4DAD29F7" w14:textId="77777777" w:rsidR="006E5BEB" w:rsidRPr="00B25CC1" w:rsidRDefault="006E5BEB" w:rsidP="006E5BEB">
      <w:pPr>
        <w:widowControl w:val="0"/>
        <w:suppressAutoHyphens/>
        <w:autoSpaceDE w:val="0"/>
        <w:autoSpaceDN w:val="0"/>
        <w:adjustRightInd w:val="0"/>
        <w:spacing w:line="220" w:lineRule="exact"/>
        <w:ind w:left="0" w:right="-20" w:firstLine="0"/>
        <w:textAlignment w:val="baseline"/>
        <w:rPr>
          <w:rFonts w:ascii="Arial Narrow" w:hAnsi="Arial Narrow" w:cs="Arial"/>
          <w:szCs w:val="24"/>
        </w:rPr>
      </w:pPr>
    </w:p>
    <w:p w14:paraId="072FD9E0" w14:textId="77777777" w:rsidR="006E5BEB" w:rsidRPr="00B25CC1" w:rsidRDefault="006E5BEB" w:rsidP="00A04930">
      <w:pPr>
        <w:pStyle w:val="Paragraphedeliste"/>
        <w:widowControl w:val="0"/>
        <w:numPr>
          <w:ilvl w:val="0"/>
          <w:numId w:val="44"/>
        </w:numPr>
        <w:tabs>
          <w:tab w:val="left" w:pos="360"/>
        </w:tabs>
        <w:suppressAutoHyphens/>
        <w:autoSpaceDE w:val="0"/>
        <w:autoSpaceDN w:val="0"/>
        <w:adjustRightInd w:val="0"/>
        <w:spacing w:line="220" w:lineRule="exact"/>
        <w:ind w:left="426" w:right="-20"/>
        <w:textAlignment w:val="baseline"/>
        <w:rPr>
          <w:rFonts w:ascii="Arial Narrow" w:hAnsi="Arial Narrow" w:cs="Arial"/>
          <w:b/>
          <w:bCs/>
          <w:szCs w:val="24"/>
        </w:rPr>
      </w:pPr>
      <w:r w:rsidRPr="00B25CC1">
        <w:rPr>
          <w:rFonts w:ascii="Arial Narrow" w:hAnsi="Arial Narrow" w:cs="Arial"/>
          <w:b/>
          <w:bCs/>
          <w:szCs w:val="24"/>
        </w:rPr>
        <w:t>Estimated cost</w:t>
      </w:r>
    </w:p>
    <w:p w14:paraId="51C6247D" w14:textId="77777777" w:rsidR="006E5BEB" w:rsidRPr="00B25CC1" w:rsidRDefault="006E5BEB" w:rsidP="006E5BEB">
      <w:pPr>
        <w:widowControl w:val="0"/>
        <w:suppressAutoHyphens/>
        <w:autoSpaceDE w:val="0"/>
        <w:autoSpaceDN w:val="0"/>
        <w:adjustRightInd w:val="0"/>
        <w:spacing w:line="220" w:lineRule="exact"/>
        <w:ind w:left="0" w:right="-20" w:firstLine="0"/>
        <w:textAlignment w:val="baseline"/>
        <w:rPr>
          <w:rFonts w:ascii="Arial Narrow" w:hAnsi="Arial Narrow" w:cs="Arial"/>
          <w:szCs w:val="24"/>
        </w:rPr>
      </w:pPr>
    </w:p>
    <w:p w14:paraId="3972BF81" w14:textId="77777777" w:rsidR="006E5BEB" w:rsidRPr="00B25CC1" w:rsidRDefault="006E5BEB" w:rsidP="006E5BEB">
      <w:pPr>
        <w:widowControl w:val="0"/>
        <w:suppressAutoHyphens/>
        <w:autoSpaceDE w:val="0"/>
        <w:autoSpaceDN w:val="0"/>
        <w:adjustRightInd w:val="0"/>
        <w:spacing w:line="220" w:lineRule="exact"/>
        <w:ind w:left="0" w:right="-20" w:firstLine="0"/>
        <w:textAlignment w:val="baseline"/>
        <w:rPr>
          <w:rFonts w:ascii="Arial Narrow" w:hAnsi="Arial Narrow" w:cs="Arial"/>
          <w:szCs w:val="24"/>
        </w:rPr>
      </w:pPr>
      <w:r w:rsidRPr="00B25CC1">
        <w:rPr>
          <w:rFonts w:ascii="Arial Narrow" w:hAnsi="Arial Narrow" w:cs="Arial"/>
          <w:szCs w:val="24"/>
        </w:rPr>
        <w:t>The estimated cost of the operation following preliminary studies is…………(in case of tranches and/or allotment, indicate this estimated cost for each of the tranches and for each lot)</w:t>
      </w:r>
    </w:p>
    <w:p w14:paraId="02298784" w14:textId="77777777" w:rsidR="006E5BEB" w:rsidRPr="00B25CC1" w:rsidRDefault="006E5BEB" w:rsidP="006E5BEB">
      <w:pPr>
        <w:widowControl w:val="0"/>
        <w:suppressAutoHyphens/>
        <w:autoSpaceDE w:val="0"/>
        <w:autoSpaceDN w:val="0"/>
        <w:adjustRightInd w:val="0"/>
        <w:spacing w:line="220" w:lineRule="exact"/>
        <w:ind w:left="0" w:right="-20" w:firstLine="0"/>
        <w:textAlignment w:val="baseline"/>
        <w:rPr>
          <w:rFonts w:ascii="Arial Narrow" w:hAnsi="Arial Narrow" w:cs="Arial"/>
          <w:szCs w:val="24"/>
        </w:rPr>
      </w:pPr>
    </w:p>
    <w:p w14:paraId="0E4089A7" w14:textId="472CFD58" w:rsidR="006E5BEB" w:rsidRPr="00B25CC1" w:rsidRDefault="006E5BEB" w:rsidP="006E5BEB">
      <w:pPr>
        <w:widowControl w:val="0"/>
        <w:suppressAutoHyphens/>
        <w:autoSpaceDE w:val="0"/>
        <w:autoSpaceDN w:val="0"/>
        <w:adjustRightInd w:val="0"/>
        <w:spacing w:before="6" w:line="264" w:lineRule="exact"/>
        <w:ind w:left="0" w:right="-16" w:firstLine="0"/>
        <w:contextualSpacing/>
        <w:textAlignment w:val="baseline"/>
        <w:rPr>
          <w:rFonts w:ascii="Arial Narrow" w:eastAsia="Calibri" w:hAnsi="Arial Narrow" w:cs="Arial"/>
          <w:szCs w:val="24"/>
          <w:lang w:eastAsia="en-US"/>
        </w:rPr>
      </w:pPr>
      <w:r w:rsidRPr="00B25CC1">
        <w:rPr>
          <w:rFonts w:ascii="Arial Narrow" w:eastAsia="Calibri" w:hAnsi="Arial Narrow" w:cs="Arial"/>
          <w:b/>
          <w:szCs w:val="24"/>
          <w:lang w:eastAsia="en-US"/>
        </w:rPr>
        <w:t>9-</w:t>
      </w:r>
      <w:r w:rsidR="001D628E">
        <w:rPr>
          <w:rFonts w:ascii="Arial Narrow" w:eastAsia="Calibri" w:hAnsi="Arial Narrow" w:cs="Arial"/>
          <w:b/>
          <w:szCs w:val="24"/>
          <w:lang w:eastAsia="en-US"/>
        </w:rPr>
        <w:t xml:space="preserve"> </w:t>
      </w:r>
      <w:r w:rsidRPr="00B25CC1">
        <w:rPr>
          <w:rFonts w:ascii="Arial Narrow" w:eastAsia="Calibri" w:hAnsi="Arial Narrow" w:cs="Arial"/>
          <w:b/>
          <w:szCs w:val="24"/>
          <w:lang w:eastAsia="en-US"/>
        </w:rPr>
        <w:t xml:space="preserve">Bid bond </w:t>
      </w:r>
    </w:p>
    <w:p w14:paraId="5CED9613" w14:textId="77777777" w:rsidR="006E5BEB" w:rsidRPr="00B25CC1" w:rsidRDefault="006E5BEB" w:rsidP="006E5BEB">
      <w:pPr>
        <w:widowControl w:val="0"/>
        <w:suppressAutoHyphens/>
        <w:autoSpaceDE w:val="0"/>
        <w:autoSpaceDN w:val="0"/>
        <w:spacing w:line="276" w:lineRule="auto"/>
        <w:ind w:left="0" w:firstLine="0"/>
        <w:textAlignment w:val="baseline"/>
        <w:rPr>
          <w:rFonts w:ascii="Arial Narrow" w:hAnsi="Arial Narrow" w:cs="Arial"/>
          <w:szCs w:val="24"/>
        </w:rPr>
      </w:pPr>
      <w:r w:rsidRPr="00B25CC1">
        <w:rPr>
          <w:rFonts w:ascii="Arial Narrow" w:hAnsi="Arial Narrow" w:cs="Arial"/>
          <w:szCs w:val="24"/>
        </w:rPr>
        <w:t xml:space="preserve">Each bidder must include in his administrative documents, a hand-endorsed bid bond, issued by a financial body or institution approved by the Minister in charge of finance to issue bonds for public contracts and whose list appears in document 10 of the Request for Quotation File (RQF), of an amount of </w:t>
      </w:r>
      <w:r w:rsidRPr="00B25CC1">
        <w:rPr>
          <w:rFonts w:ascii="Arial Narrow" w:hAnsi="Arial Narrow" w:cs="Arial"/>
          <w:i/>
          <w:szCs w:val="24"/>
        </w:rPr>
        <w:t>[specify the all-in amount in CFA francs for each lot, if applicable. It is not more than 2 % of the estimated cost of the Jobbing Order all taxes inclusive (ATI), in accordance with the Order in force]</w:t>
      </w:r>
      <w:r w:rsidRPr="00B25CC1">
        <w:rPr>
          <w:rFonts w:ascii="Arial Narrow" w:hAnsi="Arial Narrow" w:cs="Arial"/>
          <w:szCs w:val="24"/>
        </w:rPr>
        <w:t xml:space="preserve"> and valid up to thirty (30) days beyond the initial date limit of the validity of bids. ’The absence of the bid bond issued by a first-rate bank or financial body of first category authorised by the Minister in charge of Finance to issue bonds for public contracts shall lead to the immediate rejection of the offer.  A bid bond submitted but that does not have any relation with the consultation concerned shall be considered as absent. The bid bond presented by a tenderer at the bid opening session shall not be inadmissible.</w:t>
      </w:r>
    </w:p>
    <w:p w14:paraId="21A32F8B" w14:textId="77777777" w:rsidR="006E5BEB" w:rsidRPr="00B25CC1" w:rsidRDefault="006E5BEB" w:rsidP="006E5BEB">
      <w:pPr>
        <w:widowControl w:val="0"/>
        <w:autoSpaceDE w:val="0"/>
        <w:adjustRightInd w:val="0"/>
        <w:spacing w:before="6" w:line="264" w:lineRule="exact"/>
        <w:ind w:left="0" w:right="-16" w:firstLine="0"/>
        <w:contextualSpacing/>
        <w:rPr>
          <w:rFonts w:ascii="Arial Narrow" w:hAnsi="Arial Narrow" w:cs="Arial"/>
          <w:szCs w:val="24"/>
        </w:rPr>
      </w:pPr>
    </w:p>
    <w:p w14:paraId="0C63BCC5" w14:textId="77777777" w:rsidR="006E5BEB" w:rsidRPr="00B25CC1" w:rsidRDefault="006E5BEB" w:rsidP="006E5BEB">
      <w:pPr>
        <w:suppressAutoHyphens/>
        <w:autoSpaceDN w:val="0"/>
        <w:ind w:left="0" w:firstLine="0"/>
        <w:textAlignment w:val="baseline"/>
        <w:rPr>
          <w:rFonts w:ascii="Arial Narrow" w:hAnsi="Arial Narrow" w:cs="Arial"/>
          <w:b/>
          <w:szCs w:val="24"/>
        </w:rPr>
      </w:pPr>
      <w:r w:rsidRPr="00B25CC1">
        <w:rPr>
          <w:rFonts w:ascii="Arial Narrow" w:hAnsi="Arial Narrow" w:cs="Arial"/>
          <w:b/>
          <w:szCs w:val="24"/>
        </w:rPr>
        <w:t>10-Submission of Quotations</w:t>
      </w:r>
      <w:r w:rsidRPr="00B25CC1">
        <w:rPr>
          <w:rFonts w:ascii="Arial Narrow" w:hAnsi="Arial Narrow" w:cs="Arial"/>
          <w:b/>
          <w:strike/>
          <w:szCs w:val="24"/>
        </w:rPr>
        <w:t xml:space="preserve"> </w:t>
      </w:r>
    </w:p>
    <w:p w14:paraId="694D79CD" w14:textId="77777777" w:rsidR="006E5BEB" w:rsidRPr="00693D0B" w:rsidRDefault="006E5BEB" w:rsidP="006E5BEB">
      <w:pPr>
        <w:ind w:left="0" w:firstLine="0"/>
        <w:rPr>
          <w:rFonts w:ascii="Arial Narrow" w:hAnsi="Arial Narrow" w:cs="Arial"/>
          <w:sz w:val="12"/>
          <w:szCs w:val="24"/>
        </w:rPr>
      </w:pPr>
    </w:p>
    <w:p w14:paraId="5C469C11" w14:textId="036F4917" w:rsidR="006E5BEB" w:rsidRPr="00B25CC1" w:rsidRDefault="006E5BEB" w:rsidP="006E5BEB">
      <w:pPr>
        <w:widowControl w:val="0"/>
        <w:suppressAutoHyphens/>
        <w:autoSpaceDE w:val="0"/>
        <w:autoSpaceDN w:val="0"/>
        <w:adjustRightInd w:val="0"/>
        <w:ind w:left="0" w:right="-20" w:firstLine="0"/>
        <w:textAlignment w:val="baseline"/>
        <w:rPr>
          <w:rFonts w:ascii="Arial Narrow" w:hAnsi="Arial Narrow" w:cs="Arial"/>
          <w:i/>
          <w:iCs/>
          <w:szCs w:val="24"/>
        </w:rPr>
      </w:pPr>
      <w:r w:rsidRPr="00B25CC1">
        <w:rPr>
          <w:rFonts w:ascii="Arial Narrow" w:hAnsi="Arial Narrow" w:cs="Arial"/>
          <w:i/>
          <w:szCs w:val="24"/>
        </w:rPr>
        <w:t>Each quotation shall be drafted in English or French.</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684864" behindDoc="1" locked="0" layoutInCell="1" allowOverlap="1" wp14:anchorId="1A046D34" wp14:editId="36DE2647">
            <wp:simplePos x="0" y="0"/>
            <wp:positionH relativeFrom="column">
              <wp:posOffset>0</wp:posOffset>
            </wp:positionH>
            <wp:positionV relativeFrom="paragraph">
              <wp:posOffset>0</wp:posOffset>
            </wp:positionV>
            <wp:extent cx="2628900" cy="1924050"/>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BDE15EA" w14:textId="77777777" w:rsidR="006E5BEB" w:rsidRPr="00B25CC1" w:rsidRDefault="006E5BEB" w:rsidP="00942D7A">
      <w:pPr>
        <w:widowControl w:val="0"/>
        <w:numPr>
          <w:ilvl w:val="0"/>
          <w:numId w:val="23"/>
        </w:numPr>
        <w:suppressAutoHyphens/>
        <w:autoSpaceDE w:val="0"/>
        <w:autoSpaceDN w:val="0"/>
        <w:adjustRightInd w:val="0"/>
        <w:spacing w:before="11" w:line="247" w:lineRule="auto"/>
        <w:ind w:right="-163"/>
        <w:textAlignment w:val="baseline"/>
        <w:rPr>
          <w:rFonts w:ascii="Arial Narrow" w:hAnsi="Arial Narrow" w:cs="Arial"/>
          <w:szCs w:val="24"/>
        </w:rPr>
      </w:pPr>
      <w:r w:rsidRPr="00B25CC1">
        <w:rPr>
          <w:rFonts w:ascii="Arial Narrow" w:hAnsi="Arial Narrow" w:cs="Arial"/>
          <w:b/>
          <w:bCs/>
          <w:szCs w:val="24"/>
        </w:rPr>
        <w:t>For the offline bidding</w:t>
      </w:r>
      <w:r w:rsidRPr="00B25CC1">
        <w:rPr>
          <w:rFonts w:ascii="Arial Narrow" w:hAnsi="Arial Narrow" w:cs="Arial"/>
          <w:szCs w:val="24"/>
        </w:rPr>
        <w:t xml:space="preserve">, the quotation in seven (7) copies including the original and six (6) copies marked as such shall reach </w:t>
      </w:r>
      <w:r w:rsidRPr="00B25CC1">
        <w:rPr>
          <w:rFonts w:ascii="Arial Narrow" w:hAnsi="Arial Narrow" w:cs="Arial"/>
          <w:i/>
          <w:szCs w:val="24"/>
        </w:rPr>
        <w:t>[Place of registration of offers]</w:t>
      </w:r>
      <w:r w:rsidRPr="00B25CC1">
        <w:rPr>
          <w:rFonts w:ascii="Arial Narrow" w:hAnsi="Arial Narrow" w:cs="Arial"/>
          <w:szCs w:val="24"/>
        </w:rPr>
        <w:t xml:space="preserve">, not later than </w:t>
      </w:r>
      <w:r w:rsidRPr="00B25CC1">
        <w:rPr>
          <w:rFonts w:ascii="Arial Narrow" w:hAnsi="Arial Narrow" w:cs="Arial"/>
          <w:i/>
          <w:szCs w:val="24"/>
        </w:rPr>
        <w:t xml:space="preserve">[Deadline for the reception of offers] </w:t>
      </w:r>
      <w:r w:rsidRPr="00B25CC1">
        <w:rPr>
          <w:rFonts w:ascii="Arial Narrow" w:hAnsi="Arial Narrow" w:cs="Arial"/>
          <w:szCs w:val="24"/>
        </w:rPr>
        <w:t xml:space="preserve">at </w:t>
      </w:r>
      <w:r w:rsidRPr="00B25CC1">
        <w:rPr>
          <w:rFonts w:ascii="Arial Narrow" w:hAnsi="Arial Narrow" w:cs="Arial"/>
          <w:i/>
          <w:szCs w:val="24"/>
        </w:rPr>
        <w:t xml:space="preserve">[Time limit] </w:t>
      </w:r>
      <w:r w:rsidRPr="00B25CC1">
        <w:rPr>
          <w:rFonts w:ascii="Arial Narrow" w:hAnsi="Arial Narrow" w:cs="Arial"/>
          <w:szCs w:val="24"/>
        </w:rPr>
        <w:t>and shall carry the inscription:</w:t>
      </w:r>
    </w:p>
    <w:p w14:paraId="31FB6E67" w14:textId="77777777" w:rsidR="006E5BEB" w:rsidRPr="00B25CC1" w:rsidRDefault="006E5BEB" w:rsidP="006E5BEB">
      <w:pPr>
        <w:widowControl w:val="0"/>
        <w:suppressAutoHyphens/>
        <w:autoSpaceDE w:val="0"/>
        <w:autoSpaceDN w:val="0"/>
        <w:adjustRightInd w:val="0"/>
        <w:spacing w:before="3" w:line="140" w:lineRule="exact"/>
        <w:ind w:left="0" w:firstLine="0"/>
        <w:textAlignment w:val="baseline"/>
        <w:rPr>
          <w:rFonts w:ascii="Arial Narrow" w:hAnsi="Arial Narrow" w:cs="Arial"/>
          <w:szCs w:val="24"/>
        </w:rPr>
      </w:pPr>
    </w:p>
    <w:p w14:paraId="15C72855" w14:textId="77777777" w:rsidR="006E5BEB" w:rsidRPr="00B25CC1" w:rsidRDefault="006E5BEB" w:rsidP="006E5B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 xml:space="preserve">“Request for Quotation Notice No. ..../RQ/PO or DPO TB/ (Financial year) of </w:t>
      </w:r>
      <w:r w:rsidRPr="00B25CC1">
        <w:rPr>
          <w:rFonts w:ascii="Arial Narrow" w:hAnsi="Arial Narrow" w:cs="Arial"/>
          <w:i/>
          <w:szCs w:val="24"/>
        </w:rPr>
        <w:t>[Date of signature of the notice</w:t>
      </w:r>
      <w:r w:rsidRPr="00B25CC1">
        <w:rPr>
          <w:rFonts w:ascii="Arial Narrow" w:hAnsi="Arial Narrow" w:cs="Arial"/>
          <w:szCs w:val="24"/>
        </w:rPr>
        <w:t xml:space="preserve"> for </w:t>
      </w:r>
      <w:r w:rsidRPr="00B25CC1">
        <w:rPr>
          <w:rFonts w:ascii="Arial Narrow" w:hAnsi="Arial Narrow" w:cs="Arial"/>
          <w:i/>
          <w:szCs w:val="24"/>
        </w:rPr>
        <w:t>[subject of the Request for Quotation]</w:t>
      </w:r>
    </w:p>
    <w:p w14:paraId="1463003A" w14:textId="77777777" w:rsidR="006E5BEB" w:rsidRPr="00B25CC1" w:rsidRDefault="006E5BEB" w:rsidP="006E5B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“To be opened only during the bid-opening session”.</w:t>
      </w:r>
    </w:p>
    <w:p w14:paraId="350C5F27" w14:textId="77777777" w:rsidR="006E5BEB" w:rsidRPr="00693D0B" w:rsidRDefault="006E5BEB" w:rsidP="006E5BEB">
      <w:pPr>
        <w:widowControl w:val="0"/>
        <w:suppressAutoHyphens/>
        <w:autoSpaceDE w:val="0"/>
        <w:autoSpaceDN w:val="0"/>
        <w:adjustRightInd w:val="0"/>
        <w:ind w:left="476" w:right="-20" w:firstLine="0"/>
        <w:textAlignment w:val="baseline"/>
        <w:rPr>
          <w:rFonts w:ascii="Arial Narrow" w:hAnsi="Arial Narrow" w:cs="Arial"/>
          <w:i/>
          <w:iCs/>
          <w:sz w:val="14"/>
          <w:szCs w:val="24"/>
        </w:rPr>
      </w:pPr>
    </w:p>
    <w:p w14:paraId="36AB29D8" w14:textId="4CA068AB" w:rsidR="006E5BEB" w:rsidRPr="00B25CC1" w:rsidRDefault="006E5BEB" w:rsidP="00942D7A">
      <w:pPr>
        <w:widowControl w:val="0"/>
        <w:numPr>
          <w:ilvl w:val="0"/>
          <w:numId w:val="23"/>
        </w:numPr>
        <w:suppressAutoHyphens/>
        <w:autoSpaceDE w:val="0"/>
        <w:autoSpaceDN w:val="0"/>
        <w:adjustRightInd w:val="0"/>
        <w:ind w:left="843" w:right="-20"/>
        <w:textAlignment w:val="baseline"/>
        <w:rPr>
          <w:rFonts w:ascii="Arial Narrow" w:hAnsi="Arial Narrow" w:cs="Arial"/>
          <w:szCs w:val="24"/>
        </w:rPr>
      </w:pPr>
      <w:r w:rsidRPr="00B25CC1">
        <w:rPr>
          <w:rFonts w:ascii="Arial Narrow" w:hAnsi="Arial Narrow" w:cs="Arial"/>
          <w:b/>
          <w:bCs/>
          <w:szCs w:val="24"/>
        </w:rPr>
        <w:t>For online bidding,</w:t>
      </w:r>
      <w:r w:rsidRPr="00B25CC1">
        <w:rPr>
          <w:rFonts w:ascii="Arial Narrow" w:hAnsi="Arial Narrow" w:cs="Arial"/>
          <w:szCs w:val="24"/>
        </w:rPr>
        <w:t xml:space="preserve"> the quotation shall be forwarded by the bidder on the COLEPS platform latest the </w:t>
      </w:r>
      <w:r w:rsidRPr="00B25CC1">
        <w:rPr>
          <w:rFonts w:ascii="Arial Narrow" w:hAnsi="Arial Narrow" w:cs="Arial"/>
          <w:b/>
          <w:bCs/>
          <w:szCs w:val="24"/>
        </w:rPr>
        <w:t>[</w:t>
      </w:r>
      <w:r w:rsidRPr="00B25CC1">
        <w:rPr>
          <w:rFonts w:ascii="Arial Narrow" w:hAnsi="Arial Narrow" w:cs="Arial"/>
          <w:i/>
          <w:iCs/>
          <w:szCs w:val="24"/>
        </w:rPr>
        <w:t xml:space="preserve">deadline for the reception of quotations] </w:t>
      </w:r>
      <w:r w:rsidRPr="00B25CC1">
        <w:rPr>
          <w:rFonts w:ascii="Arial Narrow" w:hAnsi="Arial Narrow" w:cs="Arial"/>
          <w:b/>
          <w:bCs/>
          <w:i/>
          <w:iCs/>
          <w:szCs w:val="24"/>
        </w:rPr>
        <w:t>at [</w:t>
      </w:r>
      <w:r w:rsidRPr="00B25CC1">
        <w:rPr>
          <w:rFonts w:ascii="Arial Narrow" w:hAnsi="Arial Narrow" w:cs="Arial"/>
          <w:i/>
          <w:iCs/>
          <w:szCs w:val="24"/>
        </w:rPr>
        <w:t>Time limit</w:t>
      </w:r>
      <w:r w:rsidRPr="00B25CC1">
        <w:rPr>
          <w:rFonts w:ascii="Arial Narrow" w:hAnsi="Arial Narrow" w:cs="Arial"/>
          <w:b/>
          <w:bCs/>
          <w:i/>
          <w:iCs/>
          <w:szCs w:val="24"/>
        </w:rPr>
        <w:t>]</w:t>
      </w:r>
      <w:r w:rsidRPr="00B25CC1">
        <w:rPr>
          <w:rFonts w:ascii="Arial Narrow" w:hAnsi="Arial Narrow" w:cs="Arial"/>
          <w:b/>
          <w:bCs/>
          <w:szCs w:val="24"/>
        </w:rPr>
        <w:t>.</w:t>
      </w:r>
      <w:r w:rsidRPr="00B25CC1">
        <w:rPr>
          <w:rFonts w:ascii="Arial Narrow" w:hAnsi="Arial Narrow" w:cs="Arial"/>
          <w:szCs w:val="24"/>
        </w:rPr>
        <w:t xml:space="preserve"> A </w:t>
      </w:r>
      <w:r w:rsidR="00EA3543" w:rsidRPr="00B25CC1">
        <w:rPr>
          <w:rFonts w:ascii="Arial Narrow" w:hAnsi="Arial Narrow" w:cs="Arial"/>
          <w:szCs w:val="24"/>
        </w:rPr>
        <w:t xml:space="preserve">back up </w:t>
      </w:r>
      <w:r w:rsidRPr="00B25CC1">
        <w:rPr>
          <w:rFonts w:ascii="Arial Narrow" w:hAnsi="Arial Narrow" w:cs="Arial"/>
          <w:szCs w:val="24"/>
        </w:rPr>
        <w:t xml:space="preserve">copy of the quotation recorded on a USB key or CD/DVD shall be forwarded in a sealed envelope with the clear and readable inscription “backup copy”, </w:t>
      </w:r>
      <w:r w:rsidR="00EA3543" w:rsidRPr="00B25CC1">
        <w:rPr>
          <w:rFonts w:ascii="Arial Narrow" w:hAnsi="Arial Narrow" w:cs="Arial"/>
          <w:szCs w:val="24"/>
        </w:rPr>
        <w:t xml:space="preserve">in addition </w:t>
      </w:r>
      <w:r w:rsidRPr="00B25CC1">
        <w:rPr>
          <w:rFonts w:ascii="Arial Narrow" w:hAnsi="Arial Narrow" w:cs="Arial"/>
          <w:szCs w:val="24"/>
        </w:rPr>
        <w:t xml:space="preserve"> to the inscription above within the deadline set.</w:t>
      </w:r>
    </w:p>
    <w:p w14:paraId="5F7112AB" w14:textId="77777777" w:rsidR="006E5BEB" w:rsidRPr="00B25CC1" w:rsidRDefault="006E5BEB" w:rsidP="006E5BEB">
      <w:pPr>
        <w:widowControl w:val="0"/>
        <w:autoSpaceDE w:val="0"/>
        <w:autoSpaceDN w:val="0"/>
        <w:adjustRightInd w:val="0"/>
        <w:ind w:left="0" w:right="-20" w:firstLine="0"/>
        <w:rPr>
          <w:rFonts w:ascii="Arial Narrow" w:hAnsi="Arial Narrow" w:cs="Arial"/>
          <w:szCs w:val="24"/>
        </w:rPr>
      </w:pPr>
    </w:p>
    <w:p w14:paraId="0FE603BD" w14:textId="77777777" w:rsidR="006E5BEB" w:rsidRPr="00B25CC1" w:rsidRDefault="006E5BEB" w:rsidP="006E5BEB">
      <w:pPr>
        <w:widowControl w:val="0"/>
        <w:autoSpaceDE w:val="0"/>
        <w:adjustRightInd w:val="0"/>
        <w:spacing w:before="6" w:line="264" w:lineRule="exact"/>
        <w:ind w:left="0" w:right="-16" w:firstLine="0"/>
        <w:contextualSpacing/>
        <w:rPr>
          <w:rFonts w:ascii="Arial Narrow" w:hAnsi="Arial Narrow" w:cs="Arial"/>
          <w:szCs w:val="24"/>
        </w:rPr>
      </w:pPr>
      <w:r w:rsidRPr="00B25CC1">
        <w:rPr>
          <w:rFonts w:ascii="Arial Narrow" w:hAnsi="Arial Narrow" w:cs="Arial"/>
          <w:b/>
          <w:bCs/>
          <w:szCs w:val="24"/>
        </w:rPr>
        <w:t>NB</w:t>
      </w:r>
      <w:r w:rsidRPr="00B25CC1">
        <w:rPr>
          <w:rFonts w:ascii="Arial Narrow" w:hAnsi="Arial Narrow" w:cs="Arial"/>
          <w:szCs w:val="24"/>
        </w:rPr>
        <w:t xml:space="preserve">: </w:t>
      </w:r>
      <w:r w:rsidRPr="00B25CC1">
        <w:rPr>
          <w:rFonts w:ascii="Arial Narrow" w:hAnsi="Arial Narrow" w:cs="Arial"/>
          <w:b/>
          <w:bCs/>
          <w:szCs w:val="24"/>
        </w:rPr>
        <w:t>Size and format of files</w:t>
      </w:r>
      <w:r w:rsidRPr="00B25CC1">
        <w:rPr>
          <w:rFonts w:ascii="Arial Narrow" w:hAnsi="Arial Narrow" w:cs="Arial"/>
          <w:szCs w:val="24"/>
        </w:rPr>
        <w:t xml:space="preserve"> </w:t>
      </w:r>
    </w:p>
    <w:p w14:paraId="062A266E" w14:textId="77777777" w:rsidR="006E5BEB" w:rsidRPr="00B25CC1" w:rsidRDefault="006E5BEB" w:rsidP="006E5BEB">
      <w:pPr>
        <w:widowControl w:val="0"/>
        <w:suppressAutoHyphens/>
        <w:autoSpaceDE w:val="0"/>
        <w:autoSpaceDN w:val="0"/>
        <w:adjustRightInd w:val="0"/>
        <w:spacing w:before="6" w:line="264" w:lineRule="exact"/>
        <w:ind w:left="0" w:right="-16" w:firstLine="0"/>
        <w:textAlignment w:val="baseline"/>
        <w:rPr>
          <w:rFonts w:ascii="Arial Narrow" w:hAnsi="Arial Narrow" w:cs="Arial"/>
          <w:szCs w:val="24"/>
        </w:rPr>
      </w:pPr>
      <w:r w:rsidRPr="00B25CC1">
        <w:rPr>
          <w:rFonts w:ascii="Arial Narrow" w:hAnsi="Arial Narrow" w:cs="Arial"/>
          <w:szCs w:val="24"/>
        </w:rPr>
        <w:t xml:space="preserve">For online bidding, the maximum size of documents that will transit on the platform and representing the bidder’s offer shall be the following:  </w:t>
      </w:r>
    </w:p>
    <w:p w14:paraId="1A11095A" w14:textId="77777777" w:rsidR="006E5BEB" w:rsidRPr="00B25CC1" w:rsidRDefault="006E5BEB" w:rsidP="00942D7A">
      <w:pPr>
        <w:widowControl w:val="0"/>
        <w:numPr>
          <w:ilvl w:val="0"/>
          <w:numId w:val="24"/>
        </w:numPr>
        <w:suppressAutoHyphens/>
        <w:autoSpaceDE w:val="0"/>
        <w:autoSpaceDN w:val="0"/>
        <w:adjustRightInd w:val="0"/>
        <w:spacing w:before="6" w:line="264" w:lineRule="exact"/>
        <w:ind w:right="-16"/>
        <w:textAlignment w:val="baseline"/>
        <w:rPr>
          <w:rFonts w:ascii="Arial Narrow" w:hAnsi="Arial Narrow" w:cs="Arial"/>
          <w:szCs w:val="24"/>
        </w:rPr>
      </w:pPr>
      <w:r w:rsidRPr="00B25CC1">
        <w:rPr>
          <w:rFonts w:ascii="Arial Narrow" w:hAnsi="Arial Narrow" w:cs="Arial"/>
          <w:szCs w:val="24"/>
        </w:rPr>
        <w:t>5 MB for the Administrative file;</w:t>
      </w:r>
    </w:p>
    <w:p w14:paraId="1AA08ECD" w14:textId="77777777" w:rsidR="006E5BEB" w:rsidRPr="00B25CC1" w:rsidRDefault="006E5BEB" w:rsidP="00942D7A">
      <w:pPr>
        <w:widowControl w:val="0"/>
        <w:numPr>
          <w:ilvl w:val="0"/>
          <w:numId w:val="24"/>
        </w:numPr>
        <w:suppressAutoHyphens/>
        <w:autoSpaceDE w:val="0"/>
        <w:autoSpaceDN w:val="0"/>
        <w:adjustRightInd w:val="0"/>
        <w:spacing w:before="6" w:line="264" w:lineRule="exact"/>
        <w:ind w:right="-16"/>
        <w:textAlignment w:val="baseline"/>
        <w:rPr>
          <w:rFonts w:ascii="Arial Narrow" w:hAnsi="Arial Narrow" w:cs="Arial"/>
          <w:szCs w:val="24"/>
        </w:rPr>
      </w:pPr>
      <w:r w:rsidRPr="00B25CC1">
        <w:rPr>
          <w:rFonts w:ascii="Arial Narrow" w:hAnsi="Arial Narrow" w:cs="Arial"/>
          <w:szCs w:val="24"/>
        </w:rPr>
        <w:t>15 MB for the Technical Offer;</w:t>
      </w:r>
    </w:p>
    <w:p w14:paraId="1C92FE6E" w14:textId="77777777" w:rsidR="006E5BEB" w:rsidRPr="00B25CC1" w:rsidRDefault="006E5BEB" w:rsidP="00942D7A">
      <w:pPr>
        <w:widowControl w:val="0"/>
        <w:numPr>
          <w:ilvl w:val="0"/>
          <w:numId w:val="24"/>
        </w:numPr>
        <w:suppressAutoHyphens/>
        <w:autoSpaceDE w:val="0"/>
        <w:autoSpaceDN w:val="0"/>
        <w:adjustRightInd w:val="0"/>
        <w:spacing w:before="6" w:line="264" w:lineRule="exact"/>
        <w:ind w:right="-16"/>
        <w:textAlignment w:val="baseline"/>
        <w:rPr>
          <w:rFonts w:ascii="Arial Narrow" w:hAnsi="Arial Narrow" w:cs="Arial"/>
          <w:szCs w:val="24"/>
        </w:rPr>
      </w:pPr>
      <w:r w:rsidRPr="00B25CC1">
        <w:rPr>
          <w:rFonts w:ascii="Arial Narrow" w:hAnsi="Arial Narrow" w:cs="Arial"/>
          <w:szCs w:val="24"/>
        </w:rPr>
        <w:t xml:space="preserve"> 5 MB for the Financial Offer.</w:t>
      </w:r>
    </w:p>
    <w:p w14:paraId="4E377F07" w14:textId="77777777" w:rsidR="006E5BEB" w:rsidRPr="00B25CC1" w:rsidRDefault="006E5BEB" w:rsidP="006E5BEB">
      <w:pPr>
        <w:widowControl w:val="0"/>
        <w:suppressAutoHyphens/>
        <w:autoSpaceDE w:val="0"/>
        <w:autoSpaceDN w:val="0"/>
        <w:adjustRightInd w:val="0"/>
        <w:spacing w:before="6" w:line="264" w:lineRule="exact"/>
        <w:ind w:left="0" w:right="-16" w:firstLine="0"/>
        <w:textAlignment w:val="baseline"/>
        <w:rPr>
          <w:rFonts w:ascii="Arial Narrow" w:hAnsi="Arial Narrow" w:cs="Arial"/>
          <w:szCs w:val="24"/>
        </w:rPr>
      </w:pPr>
      <w:r w:rsidRPr="00B25CC1">
        <w:rPr>
          <w:rFonts w:ascii="Arial Narrow" w:hAnsi="Arial Narrow" w:cs="Arial"/>
          <w:szCs w:val="24"/>
        </w:rPr>
        <w:t xml:space="preserve"> The following formats are accepted:</w:t>
      </w:r>
    </w:p>
    <w:p w14:paraId="42110ACE" w14:textId="77777777" w:rsidR="006E5BEB" w:rsidRPr="00B25CC1" w:rsidRDefault="006E5BEB" w:rsidP="00942D7A">
      <w:pPr>
        <w:widowControl w:val="0"/>
        <w:numPr>
          <w:ilvl w:val="0"/>
          <w:numId w:val="25"/>
        </w:numPr>
        <w:suppressAutoHyphens/>
        <w:autoSpaceDE w:val="0"/>
        <w:autoSpaceDN w:val="0"/>
        <w:adjustRightInd w:val="0"/>
        <w:spacing w:before="6" w:line="264" w:lineRule="exact"/>
        <w:ind w:right="-16"/>
        <w:textAlignment w:val="baseline"/>
        <w:rPr>
          <w:rFonts w:ascii="Arial Narrow" w:hAnsi="Arial Narrow" w:cs="Arial"/>
          <w:szCs w:val="24"/>
        </w:rPr>
      </w:pPr>
      <w:r w:rsidRPr="00B25CC1">
        <w:rPr>
          <w:rFonts w:ascii="Arial Narrow" w:hAnsi="Arial Narrow" w:cs="Arial"/>
          <w:szCs w:val="24"/>
        </w:rPr>
        <w:t>PDF format for text documents;</w:t>
      </w:r>
    </w:p>
    <w:p w14:paraId="22D863D1" w14:textId="77777777" w:rsidR="006E5BEB" w:rsidRPr="00B25CC1" w:rsidRDefault="006E5BEB" w:rsidP="00942D7A">
      <w:pPr>
        <w:widowControl w:val="0"/>
        <w:numPr>
          <w:ilvl w:val="0"/>
          <w:numId w:val="25"/>
        </w:numPr>
        <w:suppressAutoHyphens/>
        <w:autoSpaceDE w:val="0"/>
        <w:autoSpaceDN w:val="0"/>
        <w:adjustRightInd w:val="0"/>
        <w:spacing w:before="6" w:line="264" w:lineRule="exact"/>
        <w:ind w:right="-16"/>
        <w:textAlignment w:val="baseline"/>
        <w:rPr>
          <w:rFonts w:ascii="Arial Narrow" w:hAnsi="Arial Narrow" w:cs="Arial"/>
          <w:szCs w:val="24"/>
        </w:rPr>
      </w:pPr>
      <w:r w:rsidRPr="00B25CC1">
        <w:rPr>
          <w:rFonts w:ascii="Arial Narrow" w:hAnsi="Arial Narrow" w:cs="Arial"/>
          <w:szCs w:val="24"/>
        </w:rPr>
        <w:t>JPEG for images.</w:t>
      </w:r>
    </w:p>
    <w:p w14:paraId="627A20BD" w14:textId="32D0271A" w:rsidR="006E5BEB" w:rsidRDefault="006E5BEB" w:rsidP="006E5BEB">
      <w:pPr>
        <w:widowControl w:val="0"/>
        <w:suppressAutoHyphens/>
        <w:autoSpaceDE w:val="0"/>
        <w:autoSpaceDN w:val="0"/>
        <w:adjustRightInd w:val="0"/>
        <w:spacing w:before="6" w:line="264" w:lineRule="exact"/>
        <w:ind w:left="0" w:right="-16" w:firstLine="0"/>
        <w:textAlignment w:val="baseline"/>
        <w:rPr>
          <w:rFonts w:ascii="Arial Narrow" w:hAnsi="Arial Narrow" w:cs="Arial"/>
          <w:szCs w:val="24"/>
        </w:rPr>
      </w:pPr>
      <w:r w:rsidRPr="00B25CC1">
        <w:rPr>
          <w:rFonts w:ascii="Arial Narrow" w:hAnsi="Arial Narrow" w:cs="Arial"/>
          <w:i/>
          <w:iCs/>
          <w:szCs w:val="24"/>
        </w:rPr>
        <w:t>(</w:t>
      </w:r>
      <w:r w:rsidRPr="00B25CC1">
        <w:rPr>
          <w:rFonts w:ascii="Arial Narrow" w:hAnsi="Arial Narrow" w:cs="Arial"/>
          <w:szCs w:val="24"/>
        </w:rPr>
        <w:t>The bidder shall use compression software in order to eventually reduce the size of the files to be forwarded.)</w:t>
      </w:r>
    </w:p>
    <w:p w14:paraId="7678EF27" w14:textId="19CD3D78" w:rsidR="00693D0B" w:rsidRDefault="00693D0B" w:rsidP="006E5BEB">
      <w:pPr>
        <w:widowControl w:val="0"/>
        <w:suppressAutoHyphens/>
        <w:autoSpaceDE w:val="0"/>
        <w:autoSpaceDN w:val="0"/>
        <w:adjustRightInd w:val="0"/>
        <w:spacing w:before="6" w:line="264" w:lineRule="exact"/>
        <w:ind w:left="0" w:right="-16" w:firstLine="0"/>
        <w:textAlignment w:val="baseline"/>
        <w:rPr>
          <w:rFonts w:ascii="Arial Narrow" w:hAnsi="Arial Narrow" w:cs="Arial"/>
          <w:szCs w:val="24"/>
        </w:rPr>
      </w:pPr>
    </w:p>
    <w:p w14:paraId="763361B7" w14:textId="77777777" w:rsidR="006E5BEB" w:rsidRPr="00B25CC1" w:rsidRDefault="006E5BEB" w:rsidP="006E5BEB">
      <w:pPr>
        <w:suppressAutoHyphens/>
        <w:autoSpaceDN w:val="0"/>
        <w:ind w:left="0" w:firstLine="0"/>
        <w:textAlignment w:val="baseline"/>
        <w:rPr>
          <w:rFonts w:ascii="Arial Narrow" w:hAnsi="Arial Narrow" w:cs="Arial"/>
          <w:b/>
          <w:szCs w:val="24"/>
        </w:rPr>
      </w:pPr>
      <w:r w:rsidRPr="00B25CC1">
        <w:rPr>
          <w:rFonts w:ascii="Arial Narrow" w:hAnsi="Arial Narrow" w:cs="Arial"/>
          <w:b/>
          <w:szCs w:val="24"/>
        </w:rPr>
        <w:t>11-Opening of bids</w:t>
      </w:r>
    </w:p>
    <w:p w14:paraId="2C3893F5" w14:textId="77777777" w:rsidR="006E5BEB" w:rsidRPr="00B25CC1" w:rsidRDefault="006E5BEB" w:rsidP="006E5B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lastRenderedPageBreak/>
        <w:t xml:space="preserve">Bids shall be opened in a single phase on the ______[to be specified] at ________[to be specified] by the Project Owner or Delegated Project Owner’s Tenders Board) in the hall ______[to be specified] located at ______[to be specified]  </w:t>
      </w:r>
    </w:p>
    <w:p w14:paraId="7FD77E47" w14:textId="77777777" w:rsidR="006E5BEB" w:rsidRPr="00B25CC1" w:rsidRDefault="006E5BEB" w:rsidP="006E5B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Only bidders may attend this opening session or be represented by a person of their choice duly authorised.</w:t>
      </w:r>
    </w:p>
    <w:p w14:paraId="091465A7" w14:textId="537A6600" w:rsidR="006E5BEB" w:rsidRPr="00B25CC1" w:rsidRDefault="006E5BEB" w:rsidP="006E5BEB">
      <w:pPr>
        <w:suppressAutoHyphens/>
        <w:autoSpaceDN w:val="0"/>
        <w:ind w:left="0" w:firstLine="0"/>
        <w:textAlignment w:val="baseline"/>
        <w:rPr>
          <w:rFonts w:ascii="Arial Narrow" w:hAnsi="Arial Narrow" w:cs="Arial"/>
          <w:b/>
          <w:szCs w:val="24"/>
        </w:rPr>
      </w:pPr>
      <w:r w:rsidRPr="00B25CC1">
        <w:rPr>
          <w:rFonts w:ascii="Arial Narrow" w:hAnsi="Arial Narrow" w:cs="Arial"/>
          <w:b/>
          <w:szCs w:val="24"/>
        </w:rPr>
        <w:t xml:space="preserve">Under pain of being rejected, only originals or true copies certified by the issuing service or competent administrative authorities for the administrative documents required shall be produced in accordance with the provisions of the Special Regulations of the </w:t>
      </w:r>
      <w:r w:rsidR="00EA3543" w:rsidRPr="00B25CC1">
        <w:rPr>
          <w:rFonts w:ascii="Arial Narrow" w:hAnsi="Arial Narrow" w:cs="Arial"/>
          <w:b/>
          <w:szCs w:val="24"/>
        </w:rPr>
        <w:t>Quotation</w:t>
      </w:r>
      <w:r w:rsidRPr="00B25CC1">
        <w:rPr>
          <w:rFonts w:ascii="Arial Narrow" w:hAnsi="Arial Narrow" w:cs="Arial"/>
          <w:b/>
          <w:szCs w:val="24"/>
        </w:rPr>
        <w:t xml:space="preserve">.  They must not be older than three (3) months or shall be signed before the date of signature of the Quotation notice. </w:t>
      </w:r>
    </w:p>
    <w:p w14:paraId="6E8C74E2" w14:textId="77777777" w:rsidR="006E5BEB" w:rsidRPr="00B25CC1" w:rsidRDefault="006E5BEB" w:rsidP="006E5BEB">
      <w:pPr>
        <w:suppressAutoHyphens/>
        <w:autoSpaceDN w:val="0"/>
        <w:ind w:left="0" w:firstLine="0"/>
        <w:textAlignment w:val="baseline"/>
        <w:rPr>
          <w:rFonts w:ascii="Arial Narrow" w:hAnsi="Arial Narrow" w:cs="Arial"/>
          <w:b/>
          <w:szCs w:val="24"/>
        </w:rPr>
      </w:pPr>
    </w:p>
    <w:p w14:paraId="1D6CEB4E" w14:textId="77777777" w:rsidR="006E5BEB" w:rsidRPr="00B25CC1" w:rsidRDefault="006E5BEB" w:rsidP="006E5BEB">
      <w:pPr>
        <w:widowControl w:val="0"/>
        <w:suppressAutoHyphens/>
        <w:autoSpaceDE w:val="0"/>
        <w:autoSpaceDN w:val="0"/>
        <w:ind w:left="0" w:right="81" w:firstLine="0"/>
        <w:textAlignment w:val="baseline"/>
        <w:rPr>
          <w:rFonts w:ascii="Arial Narrow" w:hAnsi="Arial Narrow" w:cs="Arial"/>
          <w:szCs w:val="24"/>
        </w:rPr>
      </w:pPr>
      <w:r w:rsidRPr="00B25CC1">
        <w:rPr>
          <w:rFonts w:ascii="Arial Narrow" w:hAnsi="Arial Narrow" w:cs="Arial"/>
          <w:szCs w:val="24"/>
        </w:rPr>
        <w:t>In case of absence or non-conformity of a document in the administrative file during the opening of bids, after a 48(forty-eight) hours deadline granted by the Tenders Board, the file shall be rejected.</w:t>
      </w:r>
    </w:p>
    <w:p w14:paraId="768BC3B5" w14:textId="77777777" w:rsidR="006E5BEB" w:rsidRPr="00B25CC1" w:rsidRDefault="006E5BEB" w:rsidP="006E5BEB">
      <w:pPr>
        <w:suppressAutoHyphens/>
        <w:autoSpaceDN w:val="0"/>
        <w:ind w:left="0" w:firstLine="0"/>
        <w:textAlignment w:val="baseline"/>
        <w:rPr>
          <w:rFonts w:ascii="Arial Narrow" w:hAnsi="Arial Narrow" w:cs="Arial"/>
          <w:szCs w:val="24"/>
        </w:rPr>
      </w:pPr>
    </w:p>
    <w:p w14:paraId="6ADFF5AE" w14:textId="77777777" w:rsidR="006E5BEB" w:rsidRPr="00B25CC1" w:rsidRDefault="006E5BEB" w:rsidP="006E5B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[The launching of the bid-opening session must be done not later than one hour after the time-limit for the submission of quotations specified in the Request for Quotation File].</w:t>
      </w:r>
    </w:p>
    <w:p w14:paraId="2CE10907" w14:textId="77777777" w:rsidR="006E5BEB" w:rsidRPr="00B25CC1" w:rsidRDefault="006E5BEB" w:rsidP="006E5BEB">
      <w:pPr>
        <w:suppressAutoHyphens/>
        <w:autoSpaceDN w:val="0"/>
        <w:ind w:left="0" w:firstLine="0"/>
        <w:textAlignment w:val="baseline"/>
        <w:rPr>
          <w:rFonts w:ascii="Arial Narrow" w:hAnsi="Arial Narrow" w:cs="Arial"/>
          <w:szCs w:val="24"/>
        </w:rPr>
      </w:pPr>
    </w:p>
    <w:p w14:paraId="50240BE9" w14:textId="03F2B611" w:rsidR="006E5BEB" w:rsidRPr="00B25CC1" w:rsidRDefault="006E5BEB" w:rsidP="006E5BEB">
      <w:pPr>
        <w:suppressAutoHyphens/>
        <w:autoSpaceDN w:val="0"/>
        <w:ind w:left="-284" w:firstLine="284"/>
        <w:textAlignment w:val="baseline"/>
        <w:rPr>
          <w:rFonts w:ascii="Arial Narrow" w:hAnsi="Arial Narrow" w:cs="Arial"/>
          <w:b/>
          <w:szCs w:val="24"/>
        </w:rPr>
      </w:pPr>
      <w:r w:rsidRPr="00B25CC1">
        <w:rPr>
          <w:rFonts w:ascii="Arial Narrow" w:hAnsi="Arial Narrow" w:cs="Arial"/>
          <w:b/>
          <w:szCs w:val="24"/>
        </w:rPr>
        <w:t>12-</w:t>
      </w:r>
      <w:r w:rsidR="001D628E">
        <w:rPr>
          <w:rFonts w:ascii="Arial Narrow" w:hAnsi="Arial Narrow" w:cs="Arial"/>
          <w:b/>
          <w:szCs w:val="24"/>
        </w:rPr>
        <w:t xml:space="preserve"> </w:t>
      </w:r>
      <w:r w:rsidRPr="00B25CC1">
        <w:rPr>
          <w:rFonts w:ascii="Arial Narrow" w:hAnsi="Arial Narrow" w:cs="Arial"/>
          <w:b/>
          <w:szCs w:val="24"/>
        </w:rPr>
        <w:t>Admissibility of Quotations</w:t>
      </w:r>
      <w:r w:rsidRPr="00B25CC1">
        <w:rPr>
          <w:rFonts w:ascii="Arial Narrow" w:hAnsi="Arial Narrow" w:cs="Arial"/>
          <w:b/>
          <w:strike/>
          <w:szCs w:val="24"/>
        </w:rPr>
        <w:t xml:space="preserve"> </w:t>
      </w:r>
    </w:p>
    <w:p w14:paraId="11E9D698" w14:textId="2C2E4671" w:rsidR="006E5BEB" w:rsidRPr="00B25CC1" w:rsidRDefault="006E5BEB" w:rsidP="006E5BEB">
      <w:pPr>
        <w:widowControl w:val="0"/>
        <w:tabs>
          <w:tab w:val="left" w:pos="0"/>
        </w:tabs>
        <w:suppressAutoHyphens/>
        <w:autoSpaceDE w:val="0"/>
        <w:autoSpaceDN w:val="0"/>
        <w:spacing w:before="11"/>
        <w:ind w:left="0" w:right="80" w:firstLine="0"/>
        <w:textAlignment w:val="baseline"/>
        <w:rPr>
          <w:rFonts w:ascii="Arial Narrow" w:hAnsi="Arial Narrow" w:cs="Arial"/>
          <w:color w:val="2D2D31"/>
          <w:spacing w:val="-6"/>
          <w:szCs w:val="24"/>
        </w:rPr>
      </w:pPr>
      <w:r w:rsidRPr="00B25CC1">
        <w:rPr>
          <w:rFonts w:ascii="Arial Narrow" w:hAnsi="Arial Narrow" w:cs="Arial"/>
          <w:szCs w:val="24"/>
        </w:rPr>
        <w:t xml:space="preserve">The administrative documents, the technical </w:t>
      </w:r>
      <w:r w:rsidR="005A09EE" w:rsidRPr="00B25CC1">
        <w:rPr>
          <w:rFonts w:ascii="Arial Narrow" w:hAnsi="Arial Narrow" w:cs="Arial"/>
          <w:szCs w:val="24"/>
        </w:rPr>
        <w:t xml:space="preserve">quotation </w:t>
      </w:r>
      <w:r w:rsidRPr="00B25CC1">
        <w:rPr>
          <w:rFonts w:ascii="Arial Narrow" w:hAnsi="Arial Narrow" w:cs="Arial"/>
          <w:szCs w:val="24"/>
        </w:rPr>
        <w:t>and the financial quotation must be placed in separate envelopes and submitted in a sealed envelope.</w:t>
      </w:r>
    </w:p>
    <w:p w14:paraId="52DA3CBD" w14:textId="77777777" w:rsidR="006E5BEB" w:rsidRPr="00B25CC1" w:rsidRDefault="006E5BEB" w:rsidP="006E5BEB">
      <w:pPr>
        <w:widowControl w:val="0"/>
        <w:tabs>
          <w:tab w:val="left" w:pos="0"/>
        </w:tabs>
        <w:suppressAutoHyphens/>
        <w:autoSpaceDE w:val="0"/>
        <w:autoSpaceDN w:val="0"/>
        <w:spacing w:before="11"/>
        <w:ind w:left="0" w:right="80" w:firstLine="284"/>
        <w:textAlignment w:val="baseline"/>
        <w:rPr>
          <w:rFonts w:ascii="Arial Narrow" w:hAnsi="Arial Narrow" w:cs="Arial"/>
          <w:color w:val="2D2D31"/>
          <w:spacing w:val="-6"/>
          <w:szCs w:val="24"/>
        </w:rPr>
      </w:pPr>
      <w:r w:rsidRPr="00B25CC1">
        <w:rPr>
          <w:rFonts w:ascii="Arial Narrow" w:hAnsi="Arial Narrow" w:cs="Arial"/>
          <w:color w:val="2D2D31"/>
          <w:szCs w:val="24"/>
        </w:rPr>
        <w:t>The Project Owner shall not accept:</w:t>
      </w:r>
    </w:p>
    <w:p w14:paraId="19590F5B" w14:textId="77777777" w:rsidR="006E5BEB" w:rsidRPr="00B25CC1" w:rsidRDefault="006E5BEB"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Envelopes bearing information on the identity of the tenderer;</w:t>
      </w:r>
    </w:p>
    <w:p w14:paraId="08AED0BB" w14:textId="77777777" w:rsidR="006E5BEB" w:rsidRPr="00B25CC1" w:rsidRDefault="006E5BEB"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Bids submitted after the closing date and time for submission;</w:t>
      </w:r>
    </w:p>
    <w:p w14:paraId="358A5207" w14:textId="6802660F" w:rsidR="006E5BEB" w:rsidRPr="00B25CC1" w:rsidRDefault="006E5BEB"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bCs/>
          <w:iCs/>
          <w:szCs w:val="24"/>
          <w:lang w:eastAsia="en-US"/>
        </w:rPr>
        <w:t>Bids non-compliant with the bidding mode;</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686912" behindDoc="1" locked="0" layoutInCell="1" allowOverlap="1" wp14:anchorId="32613536" wp14:editId="56431ED3">
            <wp:simplePos x="0" y="0"/>
            <wp:positionH relativeFrom="column">
              <wp:posOffset>0</wp:posOffset>
            </wp:positionH>
            <wp:positionV relativeFrom="paragraph">
              <wp:posOffset>-635</wp:posOffset>
            </wp:positionV>
            <wp:extent cx="2628900" cy="1924050"/>
            <wp:effectExtent l="0" t="0" r="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679A3F2" w14:textId="16AA6D7B" w:rsidR="006E5BEB" w:rsidRPr="00B25CC1" w:rsidRDefault="006E5BEB"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 xml:space="preserve">Envelopes without indication on the identity of the </w:t>
      </w:r>
      <w:r w:rsidR="00207C48">
        <w:rPr>
          <w:rFonts w:ascii="Arial Narrow" w:eastAsia="Calibri" w:hAnsi="Arial Narrow" w:cs="Arial"/>
          <w:szCs w:val="24"/>
          <w:lang w:eastAsia="en-US"/>
        </w:rPr>
        <w:t>Request for Quotation</w:t>
      </w:r>
      <w:r w:rsidRPr="00B25CC1">
        <w:rPr>
          <w:rFonts w:ascii="Arial Narrow" w:eastAsia="Calibri" w:hAnsi="Arial Narrow" w:cs="Arial"/>
          <w:szCs w:val="24"/>
          <w:lang w:eastAsia="en-US"/>
        </w:rPr>
        <w:t>;</w:t>
      </w:r>
    </w:p>
    <w:p w14:paraId="539346BE" w14:textId="7B5DBD62" w:rsidR="006E5BEB" w:rsidRPr="00B25CC1" w:rsidRDefault="006E5BEB"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bCs/>
          <w:iCs/>
          <w:szCs w:val="24"/>
          <w:lang w:eastAsia="en-US"/>
        </w:rPr>
        <w:t>Failure to comply with the number of copies specified in the Request for Quotation (RQ) or offer in copies only;</w:t>
      </w:r>
    </w:p>
    <w:p w14:paraId="540DB9F8" w14:textId="77777777" w:rsidR="006E5BEB" w:rsidRPr="00B25CC1" w:rsidRDefault="006E5BEB" w:rsidP="006E5BEB">
      <w:pPr>
        <w:tabs>
          <w:tab w:val="left" w:pos="8752"/>
        </w:tabs>
        <w:suppressAutoHyphens/>
        <w:autoSpaceDN w:val="0"/>
        <w:ind w:left="0" w:firstLine="0"/>
        <w:textAlignment w:val="baseline"/>
        <w:rPr>
          <w:rFonts w:ascii="Arial Narrow" w:eastAsia="Arial" w:hAnsi="Arial Narrow" w:cs="Arial"/>
          <w:b/>
          <w:spacing w:val="2"/>
          <w:szCs w:val="24"/>
          <w:u w:val="single"/>
          <w:shd w:val="clear" w:color="auto" w:fill="00FF00"/>
        </w:rPr>
      </w:pPr>
    </w:p>
    <w:p w14:paraId="2DA43BDB" w14:textId="7E1BF527" w:rsidR="006E5BEB" w:rsidRPr="00B25CC1" w:rsidRDefault="006E5BEB" w:rsidP="006E5BEB">
      <w:pPr>
        <w:suppressAutoHyphens/>
        <w:autoSpaceDN w:val="0"/>
        <w:spacing w:line="276" w:lineRule="auto"/>
        <w:ind w:left="0" w:right="81" w:firstLine="0"/>
        <w:textAlignment w:val="baseline"/>
        <w:rPr>
          <w:rFonts w:ascii="Arial Narrow" w:eastAsia="Arial" w:hAnsi="Arial Narrow" w:cs="Arial"/>
          <w:b/>
          <w:bCs/>
          <w:spacing w:val="2"/>
          <w:szCs w:val="24"/>
        </w:rPr>
      </w:pPr>
      <w:r w:rsidRPr="00B25CC1">
        <w:rPr>
          <w:rFonts w:ascii="Arial Narrow" w:eastAsia="Arial" w:hAnsi="Arial Narrow" w:cs="Arial"/>
          <w:b/>
          <w:bCs/>
          <w:spacing w:val="2"/>
          <w:szCs w:val="24"/>
        </w:rPr>
        <w:t>Any incomplete offer in accordance with the prescriptions of the RQ shall be declared inadmissible. Especially the absence of a bid bond issued by a financial body or institution approved by the Minister in charge of Finance to issue bonds for public contracts or the failure to comply with the model documents of the RQ shall lead automatically to the rejection of the bid without any other procedure.  A bid bond submitted but not relating to the consultation concerned shall be considered as absent. A bid bond presented by a bidder during the bid opening session shall not be accepted.</w:t>
      </w:r>
    </w:p>
    <w:p w14:paraId="10991575" w14:textId="77777777" w:rsidR="006E5BEB" w:rsidRPr="00B25CC1" w:rsidRDefault="006E5BEB" w:rsidP="006E5BEB">
      <w:pPr>
        <w:suppressAutoHyphens/>
        <w:autoSpaceDN w:val="0"/>
        <w:ind w:left="0" w:firstLine="0"/>
        <w:textAlignment w:val="baseline"/>
        <w:rPr>
          <w:rFonts w:ascii="Arial Narrow" w:hAnsi="Arial Narrow" w:cs="Arial"/>
          <w:b/>
          <w:szCs w:val="24"/>
        </w:rPr>
      </w:pPr>
    </w:p>
    <w:p w14:paraId="5BD8D543" w14:textId="77777777" w:rsidR="006E5BEB" w:rsidRPr="00B25CC1" w:rsidRDefault="006E5BEB" w:rsidP="006E5BEB">
      <w:pPr>
        <w:widowControl w:val="0"/>
        <w:suppressAutoHyphens/>
        <w:autoSpaceDE w:val="0"/>
        <w:autoSpaceDN w:val="0"/>
        <w:spacing w:after="160" w:line="244" w:lineRule="auto"/>
        <w:ind w:left="0" w:firstLine="0"/>
        <w:textAlignment w:val="baseline"/>
        <w:rPr>
          <w:rFonts w:ascii="Arial Narrow" w:eastAsia="Calibri" w:hAnsi="Arial Narrow" w:cs="Arial"/>
          <w:b/>
          <w:bCs/>
          <w:szCs w:val="24"/>
          <w:lang w:eastAsia="en-US"/>
        </w:rPr>
      </w:pPr>
      <w:r w:rsidRPr="00B25CC1">
        <w:rPr>
          <w:rFonts w:ascii="Arial Narrow" w:eastAsia="Calibri" w:hAnsi="Arial Narrow" w:cs="Arial"/>
          <w:b/>
          <w:bCs/>
          <w:szCs w:val="24"/>
          <w:lang w:eastAsia="en-US"/>
        </w:rPr>
        <w:t>13-Evaluation criteria</w:t>
      </w:r>
    </w:p>
    <w:p w14:paraId="287A482E" w14:textId="10F206B8" w:rsidR="006E5BEB" w:rsidRPr="00B25CC1" w:rsidRDefault="006E5BEB" w:rsidP="006E5BEB">
      <w:pPr>
        <w:widowControl w:val="0"/>
        <w:suppressAutoHyphens/>
        <w:autoSpaceDE w:val="0"/>
        <w:autoSpaceDN w:val="0"/>
        <w:ind w:left="0" w:firstLine="0"/>
        <w:textAlignment w:val="baseline"/>
        <w:rPr>
          <w:rFonts w:ascii="Arial Narrow" w:hAnsi="Arial Narrow" w:cs="Arial"/>
          <w:szCs w:val="24"/>
        </w:rPr>
      </w:pPr>
      <w:r w:rsidRPr="00B25CC1">
        <w:rPr>
          <w:rFonts w:ascii="Arial Narrow" w:hAnsi="Arial Narrow" w:cs="Arial"/>
          <w:i/>
          <w:szCs w:val="24"/>
        </w:rPr>
        <w:t>[Evaluation criteria are of two types: the eliminatory criteria and the essential criteria</w:t>
      </w:r>
      <w:r w:rsidR="007401B5" w:rsidRPr="00B25CC1">
        <w:rPr>
          <w:rStyle w:val="Appelnotedebasdep"/>
          <w:rFonts w:cs="Arial"/>
          <w:i/>
          <w:szCs w:val="24"/>
        </w:rPr>
        <w:footnoteReference w:id="1"/>
      </w:r>
      <w:r w:rsidRPr="00B25CC1">
        <w:rPr>
          <w:rFonts w:ascii="Arial Narrow" w:hAnsi="Arial Narrow" w:cs="Arial"/>
          <w:szCs w:val="24"/>
        </w:rPr>
        <w:t xml:space="preserve">. It should be specified that no criterion can be eliminatory and essential at the same time. </w:t>
      </w:r>
    </w:p>
    <w:p w14:paraId="762FC235" w14:textId="15A265B4" w:rsidR="006E5BEB" w:rsidRPr="00B25CC1" w:rsidRDefault="006E5BEB" w:rsidP="006E5BEB">
      <w:pPr>
        <w:widowControl w:val="0"/>
        <w:suppressAutoHyphens/>
        <w:autoSpaceDE w:val="0"/>
        <w:autoSpaceDN w:val="0"/>
        <w:ind w:left="0" w:firstLine="0"/>
        <w:textAlignment w:val="baseline"/>
        <w:rPr>
          <w:rFonts w:ascii="Arial Narrow" w:hAnsi="Arial Narrow" w:cs="Arial"/>
          <w:b/>
          <w:bCs/>
          <w:i/>
          <w:szCs w:val="24"/>
        </w:rPr>
      </w:pPr>
      <w:r w:rsidRPr="00B25CC1">
        <w:rPr>
          <w:rFonts w:ascii="Arial Narrow" w:hAnsi="Arial Narrow" w:cs="Arial"/>
          <w:szCs w:val="24"/>
        </w:rPr>
        <w:t>T</w:t>
      </w:r>
      <w:r w:rsidRPr="00B25CC1">
        <w:rPr>
          <w:rFonts w:ascii="Arial Narrow" w:hAnsi="Arial Narrow" w:cs="Arial"/>
          <w:i/>
          <w:szCs w:val="24"/>
        </w:rPr>
        <w:t>he aim of these criteria is to</w:t>
      </w:r>
      <w:r w:rsidR="001E10DA" w:rsidRPr="00B25CC1">
        <w:rPr>
          <w:rFonts w:ascii="Arial Narrow" w:hAnsi="Arial Narrow" w:cs="Arial"/>
          <w:i/>
          <w:szCs w:val="24"/>
        </w:rPr>
        <w:t xml:space="preserve"> identify and reject incomplete offers </w:t>
      </w:r>
      <w:r w:rsidRPr="00B25CC1">
        <w:rPr>
          <w:rFonts w:ascii="Arial Narrow" w:hAnsi="Arial Narrow" w:cs="Arial"/>
          <w:i/>
          <w:szCs w:val="24"/>
        </w:rPr>
        <w:t xml:space="preserve"> </w:t>
      </w:r>
      <w:r w:rsidR="001E10DA" w:rsidRPr="00B25CC1">
        <w:rPr>
          <w:rFonts w:ascii="Arial Narrow" w:hAnsi="Arial Narrow" w:cs="Arial"/>
          <w:i/>
          <w:szCs w:val="24"/>
        </w:rPr>
        <w:t>or essentially non-</w:t>
      </w:r>
      <w:r w:rsidRPr="00B25CC1">
        <w:rPr>
          <w:rFonts w:ascii="Arial Narrow" w:hAnsi="Arial Narrow" w:cs="Arial"/>
          <w:i/>
          <w:szCs w:val="24"/>
        </w:rPr>
        <w:t xml:space="preserve"> complian</w:t>
      </w:r>
      <w:r w:rsidR="001E10DA" w:rsidRPr="00B25CC1">
        <w:rPr>
          <w:rFonts w:ascii="Arial Narrow" w:hAnsi="Arial Narrow" w:cs="Arial"/>
          <w:i/>
          <w:szCs w:val="24"/>
        </w:rPr>
        <w:t>t</w:t>
      </w:r>
      <w:r w:rsidRPr="00B25CC1">
        <w:rPr>
          <w:rFonts w:ascii="Arial Narrow" w:hAnsi="Arial Narrow" w:cs="Arial"/>
          <w:i/>
          <w:szCs w:val="24"/>
        </w:rPr>
        <w:t xml:space="preserve"> with the conditions laid down in the </w:t>
      </w:r>
      <w:r w:rsidR="001E10DA" w:rsidRPr="00B25CC1">
        <w:rPr>
          <w:rFonts w:ascii="Arial Narrow" w:hAnsi="Arial Narrow" w:cs="Arial"/>
          <w:i/>
          <w:szCs w:val="24"/>
        </w:rPr>
        <w:t>Request for Quotation</w:t>
      </w:r>
      <w:r w:rsidRPr="00B25CC1">
        <w:rPr>
          <w:rFonts w:ascii="Arial Narrow" w:hAnsi="Arial Narrow" w:cs="Arial"/>
          <w:i/>
          <w:szCs w:val="24"/>
        </w:rPr>
        <w:t xml:space="preserve">, </w:t>
      </w:r>
      <w:r w:rsidR="001E10DA" w:rsidRPr="00B25CC1">
        <w:rPr>
          <w:rFonts w:ascii="Arial Narrow" w:hAnsi="Arial Narrow" w:cs="Arial"/>
          <w:i/>
          <w:szCs w:val="24"/>
        </w:rPr>
        <w:t xml:space="preserve">with regard to the admissibility of </w:t>
      </w:r>
      <w:r w:rsidRPr="00B25CC1">
        <w:rPr>
          <w:rFonts w:ascii="Arial Narrow" w:hAnsi="Arial Narrow" w:cs="Arial"/>
          <w:i/>
          <w:szCs w:val="24"/>
        </w:rPr>
        <w:t>administrative documents, the</w:t>
      </w:r>
      <w:r w:rsidR="001E10DA" w:rsidRPr="00B25CC1">
        <w:rPr>
          <w:rFonts w:ascii="Arial Narrow" w:hAnsi="Arial Narrow" w:cs="Arial"/>
          <w:i/>
          <w:szCs w:val="24"/>
        </w:rPr>
        <w:t xml:space="preserve"> compliance of the </w:t>
      </w:r>
      <w:r w:rsidRPr="00B25CC1">
        <w:rPr>
          <w:rFonts w:ascii="Arial Narrow" w:hAnsi="Arial Narrow" w:cs="Arial"/>
          <w:i/>
          <w:szCs w:val="24"/>
        </w:rPr>
        <w:t xml:space="preserve"> technical offer </w:t>
      </w:r>
      <w:r w:rsidR="001E10DA" w:rsidRPr="00B25CC1">
        <w:rPr>
          <w:rFonts w:ascii="Arial Narrow" w:hAnsi="Arial Narrow" w:cs="Arial"/>
          <w:i/>
          <w:szCs w:val="24"/>
        </w:rPr>
        <w:t xml:space="preserve">with the technical specifications and the qualification </w:t>
      </w:r>
      <w:r w:rsidR="00771EDF" w:rsidRPr="00B25CC1">
        <w:rPr>
          <w:rFonts w:ascii="Arial Narrow" w:hAnsi="Arial Narrow" w:cs="Arial"/>
          <w:i/>
          <w:szCs w:val="24"/>
        </w:rPr>
        <w:t xml:space="preserve">of </w:t>
      </w:r>
      <w:r w:rsidRPr="00B25CC1">
        <w:rPr>
          <w:rFonts w:ascii="Arial Narrow" w:hAnsi="Arial Narrow" w:cs="Arial"/>
          <w:i/>
          <w:szCs w:val="24"/>
        </w:rPr>
        <w:t xml:space="preserve"> tenderers</w:t>
      </w:r>
      <w:r w:rsidRPr="00B25CC1">
        <w:rPr>
          <w:rFonts w:ascii="Arial Narrow" w:hAnsi="Arial Narrow" w:cs="Arial"/>
          <w:b/>
          <w:bCs/>
          <w:i/>
          <w:szCs w:val="24"/>
        </w:rPr>
        <w:t xml:space="preserve">. </w:t>
      </w:r>
    </w:p>
    <w:p w14:paraId="213A5F9F" w14:textId="77777777" w:rsidR="006E5BEB" w:rsidRPr="00B25CC1" w:rsidRDefault="006E5BEB" w:rsidP="006E5BEB">
      <w:pPr>
        <w:widowControl w:val="0"/>
        <w:suppressAutoHyphens/>
        <w:autoSpaceDE w:val="0"/>
        <w:autoSpaceDN w:val="0"/>
        <w:ind w:left="0" w:firstLine="0"/>
        <w:textAlignment w:val="baseline"/>
        <w:rPr>
          <w:rFonts w:ascii="Arial Narrow" w:hAnsi="Arial Narrow" w:cs="Arial"/>
          <w:b/>
          <w:bCs/>
          <w:i/>
          <w:szCs w:val="24"/>
        </w:rPr>
      </w:pPr>
      <w:r w:rsidRPr="00B25CC1">
        <w:rPr>
          <w:rFonts w:ascii="Arial Narrow" w:hAnsi="Arial Narrow" w:cs="Arial"/>
          <w:b/>
          <w:bCs/>
          <w:i/>
          <w:szCs w:val="24"/>
        </w:rPr>
        <w:t xml:space="preserve"> </w:t>
      </w:r>
    </w:p>
    <w:p w14:paraId="57730DAF" w14:textId="77777777" w:rsidR="006E5BEB" w:rsidRPr="00B25CC1" w:rsidRDefault="006E5BEB" w:rsidP="006E5BEB">
      <w:pPr>
        <w:widowControl w:val="0"/>
        <w:suppressAutoHyphens/>
        <w:autoSpaceDE w:val="0"/>
        <w:autoSpaceDN w:val="0"/>
        <w:ind w:left="0" w:firstLine="0"/>
        <w:textAlignment w:val="baseline"/>
        <w:rPr>
          <w:rFonts w:ascii="Arial Narrow" w:hAnsi="Arial Narrow" w:cs="Arial"/>
          <w:b/>
          <w:bCs/>
          <w:i/>
          <w:szCs w:val="24"/>
        </w:rPr>
      </w:pPr>
      <w:r w:rsidRPr="00B25CC1">
        <w:rPr>
          <w:rFonts w:ascii="Arial Narrow" w:hAnsi="Arial Narrow" w:cs="Arial"/>
          <w:b/>
          <w:bCs/>
          <w:i/>
          <w:szCs w:val="24"/>
        </w:rPr>
        <w:t>13.1 Eliminatory criteria</w:t>
      </w:r>
    </w:p>
    <w:p w14:paraId="73E0D1E1" w14:textId="70E46D6B" w:rsidR="006E5BEB" w:rsidRPr="00B25CC1" w:rsidRDefault="006E5BEB" w:rsidP="006E5BEB">
      <w:pPr>
        <w:widowControl w:val="0"/>
        <w:suppressAutoHyphens/>
        <w:autoSpaceDE w:val="0"/>
        <w:autoSpaceDN w:val="0"/>
        <w:ind w:left="0" w:firstLine="0"/>
        <w:textAlignment w:val="baseline"/>
        <w:rPr>
          <w:rFonts w:ascii="Arial Narrow" w:hAnsi="Arial Narrow" w:cs="Arial"/>
          <w:i/>
          <w:szCs w:val="24"/>
        </w:rPr>
      </w:pPr>
      <w:r w:rsidRPr="00B25CC1">
        <w:rPr>
          <w:rFonts w:ascii="Arial Narrow" w:hAnsi="Arial Narrow" w:cs="Arial"/>
          <w:i/>
          <w:szCs w:val="24"/>
        </w:rPr>
        <w:t xml:space="preserve">The eliminatory criteria set the minimum conditions to be fulfilled in order to be admitted to evaluation </w:t>
      </w:r>
      <w:r w:rsidR="005D7D11" w:rsidRPr="00B25CC1">
        <w:rPr>
          <w:rFonts w:ascii="Arial Narrow" w:hAnsi="Arial Narrow" w:cs="Arial"/>
          <w:i/>
          <w:szCs w:val="24"/>
        </w:rPr>
        <w:t xml:space="preserve">according to </w:t>
      </w:r>
      <w:r w:rsidRPr="00B25CC1">
        <w:rPr>
          <w:rFonts w:ascii="Arial Narrow" w:hAnsi="Arial Narrow" w:cs="Arial"/>
          <w:i/>
          <w:szCs w:val="24"/>
        </w:rPr>
        <w:t xml:space="preserve"> the essential criteria. They should not be the subject of notation. The failure to comply with these criteria shall lead to the rejection of the bidder’s quotation.</w:t>
      </w:r>
    </w:p>
    <w:p w14:paraId="12E0A6BE" w14:textId="77777777" w:rsidR="006E5BEB" w:rsidRPr="00C0646A" w:rsidRDefault="006E5BEB" w:rsidP="006E5BEB">
      <w:pPr>
        <w:widowControl w:val="0"/>
        <w:suppressAutoHyphens/>
        <w:autoSpaceDE w:val="0"/>
        <w:autoSpaceDN w:val="0"/>
        <w:ind w:left="0" w:firstLine="0"/>
        <w:textAlignment w:val="baseline"/>
        <w:rPr>
          <w:rFonts w:ascii="Arial Narrow" w:hAnsi="Arial Narrow" w:cs="Arial"/>
          <w:b/>
          <w:bCs/>
          <w:i/>
          <w:sz w:val="12"/>
          <w:szCs w:val="24"/>
        </w:rPr>
      </w:pPr>
    </w:p>
    <w:p w14:paraId="4F698031" w14:textId="180D78DC" w:rsidR="006E5BEB" w:rsidRPr="00B25CC1" w:rsidRDefault="006E5BEB" w:rsidP="006E5BEB">
      <w:pPr>
        <w:widowControl w:val="0"/>
        <w:suppressAutoHyphens/>
        <w:autoSpaceDE w:val="0"/>
        <w:autoSpaceDN w:val="0"/>
        <w:ind w:left="0" w:firstLine="0"/>
        <w:textAlignment w:val="baseline"/>
        <w:rPr>
          <w:rFonts w:ascii="Arial Narrow" w:hAnsi="Arial Narrow" w:cs="Arial"/>
          <w:i/>
          <w:szCs w:val="24"/>
        </w:rPr>
      </w:pPr>
      <w:r w:rsidRPr="00B25CC1">
        <w:rPr>
          <w:rFonts w:ascii="Arial Narrow" w:hAnsi="Arial Narrow" w:cs="Arial"/>
          <w:i/>
          <w:szCs w:val="24"/>
        </w:rPr>
        <w:t>The eliminatory criteria include:</w:t>
      </w:r>
      <w:r w:rsidR="005D7D11" w:rsidRPr="00B25CC1">
        <w:rPr>
          <w:rFonts w:ascii="Arial Narrow" w:hAnsi="Arial Narrow" w:cs="Arial"/>
          <w:i/>
          <w:szCs w:val="24"/>
        </w:rPr>
        <w:t>[</w:t>
      </w:r>
      <w:r w:rsidRPr="00B25CC1">
        <w:rPr>
          <w:rFonts w:ascii="Arial Narrow" w:hAnsi="Arial Narrow" w:cs="Arial"/>
          <w:i/>
          <w:szCs w:val="24"/>
        </w:rPr>
        <w:t>for information purpose</w:t>
      </w:r>
      <w:r w:rsidR="005D7D11" w:rsidRPr="00B25CC1">
        <w:rPr>
          <w:rFonts w:ascii="Arial Narrow" w:hAnsi="Arial Narrow" w:cs="Arial"/>
          <w:i/>
          <w:szCs w:val="24"/>
        </w:rPr>
        <w:t>]</w:t>
      </w:r>
      <w:r w:rsidRPr="00B25CC1">
        <w:rPr>
          <w:rFonts w:ascii="Arial Narrow" w:hAnsi="Arial Narrow" w:cs="Arial"/>
          <w:i/>
          <w:szCs w:val="24"/>
        </w:rPr>
        <w:t xml:space="preserve"> </w:t>
      </w:r>
    </w:p>
    <w:p w14:paraId="1D67C858" w14:textId="77777777" w:rsidR="006E5BEB" w:rsidRPr="00C0646A" w:rsidRDefault="006E5BEB" w:rsidP="006E5BEB">
      <w:pPr>
        <w:widowControl w:val="0"/>
        <w:suppressAutoHyphens/>
        <w:autoSpaceDE w:val="0"/>
        <w:autoSpaceDN w:val="0"/>
        <w:ind w:left="0" w:firstLine="0"/>
        <w:textAlignment w:val="baseline"/>
        <w:rPr>
          <w:rFonts w:ascii="Arial Narrow" w:hAnsi="Arial Narrow" w:cs="Arial"/>
          <w:b/>
          <w:bCs/>
          <w:i/>
          <w:sz w:val="12"/>
          <w:szCs w:val="24"/>
        </w:rPr>
      </w:pPr>
    </w:p>
    <w:p w14:paraId="317DAB11" w14:textId="57E2541B" w:rsidR="006E5BEB" w:rsidRPr="00B25CC1" w:rsidRDefault="006E5BEB" w:rsidP="00A04930">
      <w:pPr>
        <w:widowControl w:val="0"/>
        <w:numPr>
          <w:ilvl w:val="1"/>
          <w:numId w:val="45"/>
        </w:numPr>
        <w:suppressAutoHyphens/>
        <w:autoSpaceDE w:val="0"/>
        <w:autoSpaceDN w:val="0"/>
        <w:textAlignment w:val="baseline"/>
        <w:rPr>
          <w:rFonts w:ascii="Arial Narrow" w:hAnsi="Arial Narrow" w:cs="Arial"/>
          <w:szCs w:val="24"/>
        </w:rPr>
      </w:pPr>
      <w:r w:rsidRPr="00B25CC1">
        <w:rPr>
          <w:rFonts w:ascii="Arial Narrow" w:hAnsi="Arial Narrow" w:cs="Arial"/>
          <w:szCs w:val="24"/>
        </w:rPr>
        <w:t>Failure to submit, beyond the 48(forty-eight) hours deadline</w:t>
      </w:r>
      <w:r w:rsidR="005D7D11" w:rsidRPr="00B25CC1">
        <w:rPr>
          <w:rFonts w:ascii="Arial Narrow" w:hAnsi="Arial Narrow" w:cs="Arial"/>
          <w:szCs w:val="24"/>
        </w:rPr>
        <w:t>,</w:t>
      </w:r>
      <w:r w:rsidRPr="00B25CC1">
        <w:rPr>
          <w:rFonts w:ascii="Arial Narrow" w:hAnsi="Arial Narrow" w:cs="Arial"/>
          <w:szCs w:val="24"/>
        </w:rPr>
        <w:t xml:space="preserve"> after the opening of bids, a document of the administrative file deemed non-compliant or absent other than the bid bond; </w:t>
      </w:r>
    </w:p>
    <w:p w14:paraId="3D186F83"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  Absence of bid bond;</w:t>
      </w:r>
    </w:p>
    <w:p w14:paraId="6D7AC13D"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False declarations, fraudulent schemes or forged documents;</w:t>
      </w:r>
    </w:p>
    <w:p w14:paraId="19543A66"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Failure to comply with X essential criteria (X referring to technical bids qualification threshold)</w:t>
      </w:r>
    </w:p>
    <w:p w14:paraId="4F510AA2"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Absence of the sworn statement for not having abandoned contracts during the last three years;</w:t>
      </w:r>
    </w:p>
    <w:p w14:paraId="7311CFCD" w14:textId="6109E9D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Failure to comply with the bid file format; in case o</w:t>
      </w:r>
      <w:r w:rsidR="00AD1F14" w:rsidRPr="00B25CC1">
        <w:rPr>
          <w:rFonts w:ascii="Arial Narrow" w:hAnsi="Arial Narrow" w:cs="Arial"/>
          <w:szCs w:val="24"/>
        </w:rPr>
        <w:t>f</w:t>
      </w:r>
      <w:r w:rsidRPr="00B25CC1">
        <w:rPr>
          <w:rFonts w:ascii="Arial Narrow" w:hAnsi="Arial Narrow" w:cs="Arial"/>
          <w:szCs w:val="24"/>
        </w:rPr>
        <w:t xml:space="preserve"> submission online;</w:t>
      </w:r>
    </w:p>
    <w:p w14:paraId="0D5DDB58"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Failure to comply with the major technical specifications of the supply (to be listed) </w:t>
      </w:r>
    </w:p>
    <w:p w14:paraId="64B479C9"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Absence of a quantified unit price in the quotation;</w:t>
      </w:r>
    </w:p>
    <w:p w14:paraId="7AB10469" w14:textId="545CC63B"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Absence of an element of the financial offer (the submission, the BPU, DQE)</w:t>
      </w:r>
    </w:p>
    <w:p w14:paraId="74031BAA"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Non-compliance with the submission model;</w:t>
      </w:r>
    </w:p>
    <w:p w14:paraId="36493BC6"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 Absence of prospectus accompanied by manufacturer’s technical sheets;</w:t>
      </w:r>
    </w:p>
    <w:p w14:paraId="3286EDE0"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 Absence of approval or manufacturer’s authorisation, if applicable;</w:t>
      </w:r>
    </w:p>
    <w:p w14:paraId="7D608722"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Non-compliance with the submission method;</w:t>
      </w:r>
    </w:p>
    <w:p w14:paraId="7B2D1E9B"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szCs w:val="24"/>
        </w:rPr>
      </w:pPr>
      <w:r w:rsidRPr="00B25CC1">
        <w:rPr>
          <w:rFonts w:ascii="Arial Narrow" w:hAnsi="Arial Narrow" w:cs="Arial"/>
          <w:szCs w:val="24"/>
        </w:rPr>
        <w:t>Absence of the dated and signed Integrity Charter;</w:t>
      </w:r>
    </w:p>
    <w:p w14:paraId="0CFC18DF" w14:textId="77777777" w:rsidR="006E5BEB" w:rsidRPr="00B25CC1" w:rsidRDefault="006E5BEB" w:rsidP="00A04930">
      <w:pPr>
        <w:widowControl w:val="0"/>
        <w:numPr>
          <w:ilvl w:val="1"/>
          <w:numId w:val="35"/>
        </w:numPr>
        <w:suppressAutoHyphens/>
        <w:autoSpaceDE w:val="0"/>
        <w:autoSpaceDN w:val="0"/>
        <w:textAlignment w:val="baseline"/>
        <w:rPr>
          <w:rFonts w:ascii="Arial Narrow" w:hAnsi="Arial Narrow" w:cs="Arial"/>
          <w:b/>
          <w:bCs/>
          <w:szCs w:val="24"/>
        </w:rPr>
      </w:pPr>
      <w:r w:rsidRPr="00B25CC1">
        <w:rPr>
          <w:rFonts w:ascii="Arial Narrow" w:hAnsi="Arial Narrow" w:cs="Arial"/>
          <w:szCs w:val="24"/>
        </w:rPr>
        <w:t>Absence of the dated and signed commitment statement to comply with environmental and social clauses</w:t>
      </w:r>
      <w:r w:rsidRPr="00B25CC1">
        <w:rPr>
          <w:rFonts w:ascii="Arial Narrow" w:hAnsi="Arial Narrow" w:cs="Arial"/>
          <w:b/>
          <w:bCs/>
          <w:szCs w:val="24"/>
        </w:rPr>
        <w:t xml:space="preserve">.  </w:t>
      </w:r>
    </w:p>
    <w:p w14:paraId="3E52E087" w14:textId="77777777" w:rsidR="006E5BEB" w:rsidRPr="00B25CC1" w:rsidRDefault="006E5BEB" w:rsidP="006E5BEB">
      <w:pPr>
        <w:widowControl w:val="0"/>
        <w:suppressAutoHyphens/>
        <w:autoSpaceDE w:val="0"/>
        <w:autoSpaceDN w:val="0"/>
        <w:ind w:left="0" w:firstLine="0"/>
        <w:textAlignment w:val="baseline"/>
        <w:rPr>
          <w:rFonts w:ascii="Arial Narrow" w:hAnsi="Arial Narrow" w:cs="Arial"/>
          <w:b/>
          <w:bCs/>
          <w:sz w:val="12"/>
          <w:szCs w:val="12"/>
        </w:rPr>
      </w:pPr>
    </w:p>
    <w:p w14:paraId="0C7C79C1" w14:textId="77777777" w:rsidR="006E5BEB" w:rsidRPr="00B25CC1" w:rsidRDefault="006E5BEB" w:rsidP="006E5BEB">
      <w:pPr>
        <w:widowControl w:val="0"/>
        <w:suppressAutoHyphens/>
        <w:autoSpaceDE w:val="0"/>
        <w:autoSpaceDN w:val="0"/>
        <w:ind w:left="0" w:firstLine="0"/>
        <w:textAlignment w:val="baseline"/>
        <w:rPr>
          <w:rFonts w:ascii="Arial Narrow" w:hAnsi="Arial Narrow" w:cs="Arial"/>
          <w:i/>
          <w:iCs/>
          <w:szCs w:val="24"/>
        </w:rPr>
      </w:pPr>
      <w:r w:rsidRPr="00B25CC1">
        <w:rPr>
          <w:rFonts w:ascii="Arial Narrow" w:hAnsi="Arial Narrow" w:cs="Arial"/>
          <w:b/>
          <w:bCs/>
          <w:szCs w:val="24"/>
        </w:rPr>
        <w:t xml:space="preserve">NB: </w:t>
      </w:r>
      <w:r w:rsidRPr="00B25CC1">
        <w:rPr>
          <w:rFonts w:ascii="Arial Narrow" w:hAnsi="Arial Narrow" w:cs="Arial"/>
          <w:i/>
          <w:iCs/>
          <w:szCs w:val="24"/>
        </w:rPr>
        <w:t>Depending on the specificity of the service, other relevant criteria may be added when drafting the Request for Quotation.</w:t>
      </w:r>
    </w:p>
    <w:p w14:paraId="1E57AB5F" w14:textId="77777777" w:rsidR="006E5BEB" w:rsidRPr="00B25CC1" w:rsidRDefault="006E5BEB" w:rsidP="006E5BEB">
      <w:pPr>
        <w:widowControl w:val="0"/>
        <w:suppressAutoHyphens/>
        <w:autoSpaceDE w:val="0"/>
        <w:autoSpaceDN w:val="0"/>
        <w:ind w:left="0" w:firstLine="0"/>
        <w:textAlignment w:val="baseline"/>
        <w:rPr>
          <w:rFonts w:ascii="Arial Narrow" w:hAnsi="Arial Narrow" w:cs="Arial"/>
          <w:i/>
          <w:iCs/>
          <w:szCs w:val="24"/>
        </w:rPr>
      </w:pPr>
    </w:p>
    <w:p w14:paraId="24560F37" w14:textId="77777777" w:rsidR="006E5BEB" w:rsidRPr="00B25CC1" w:rsidRDefault="006E5BEB" w:rsidP="006E5BEB">
      <w:pPr>
        <w:widowControl w:val="0"/>
        <w:suppressAutoHyphens/>
        <w:autoSpaceDE w:val="0"/>
        <w:autoSpaceDN w:val="0"/>
        <w:ind w:left="0" w:firstLine="0"/>
        <w:textAlignment w:val="baseline"/>
        <w:rPr>
          <w:rFonts w:ascii="Arial Narrow" w:hAnsi="Arial Narrow" w:cs="Arial"/>
          <w:b/>
          <w:bCs/>
          <w:i/>
          <w:iCs/>
          <w:szCs w:val="24"/>
        </w:rPr>
      </w:pPr>
      <w:r w:rsidRPr="00B25CC1">
        <w:rPr>
          <w:rFonts w:ascii="Arial Narrow" w:hAnsi="Arial Narrow" w:cs="Arial"/>
          <w:b/>
          <w:bCs/>
          <w:i/>
          <w:iCs/>
          <w:szCs w:val="24"/>
        </w:rPr>
        <w:t>13.2 Essential criteria</w:t>
      </w:r>
    </w:p>
    <w:p w14:paraId="14927132" w14:textId="57123D54" w:rsidR="006E5BEB" w:rsidRPr="00B25CC1" w:rsidRDefault="00875C03" w:rsidP="006E5BEB">
      <w:pPr>
        <w:widowControl w:val="0"/>
        <w:suppressAutoHyphens/>
        <w:autoSpaceDE w:val="0"/>
        <w:autoSpaceDN w:val="0"/>
        <w:ind w:left="0" w:firstLine="0"/>
        <w:textAlignment w:val="baseline"/>
        <w:rPr>
          <w:rFonts w:ascii="Arial Narrow" w:hAnsi="Arial Narrow" w:cs="Arial"/>
          <w:szCs w:val="24"/>
        </w:rPr>
      </w:pPr>
      <w:r w:rsidRPr="00B25CC1">
        <w:rPr>
          <w:rFonts w:ascii="Arial Narrow" w:hAnsi="Arial Narrow" w:cs="Arial"/>
          <w:szCs w:val="24"/>
        </w:rPr>
        <w:t>[</w:t>
      </w:r>
      <w:r w:rsidR="006E5BEB" w:rsidRPr="00B25CC1">
        <w:rPr>
          <w:rFonts w:ascii="Arial Narrow" w:hAnsi="Arial Narrow" w:cs="Arial"/>
          <w:szCs w:val="24"/>
        </w:rPr>
        <w:t xml:space="preserve">The so-called essential criteria are the fundamental or key </w:t>
      </w:r>
      <w:r w:rsidRPr="00B25CC1">
        <w:rPr>
          <w:rFonts w:ascii="Arial Narrow" w:hAnsi="Arial Narrow" w:cs="Arial"/>
          <w:szCs w:val="24"/>
        </w:rPr>
        <w:t>criteria</w:t>
      </w:r>
      <w:r w:rsidR="006E5BEB" w:rsidRPr="00B25CC1">
        <w:rPr>
          <w:rFonts w:ascii="Arial Narrow" w:hAnsi="Arial Narrow" w:cs="Arial"/>
          <w:szCs w:val="24"/>
        </w:rPr>
        <w:t xml:space="preserve"> that will help to measure the financial and the technical capacity of candidates to execute the services subject of the tender. They should be determined depending on the nature and the content of the services to be executed.</w:t>
      </w:r>
    </w:p>
    <w:p w14:paraId="510D5831" w14:textId="71C7A09F" w:rsidR="006E5BEB" w:rsidRPr="00B25CC1" w:rsidRDefault="006E5BEB" w:rsidP="006E5BEB">
      <w:pPr>
        <w:widowControl w:val="0"/>
        <w:suppressAutoHyphens/>
        <w:autoSpaceDE w:val="0"/>
        <w:autoSpaceDN w:val="0"/>
        <w:ind w:left="0" w:firstLine="0"/>
        <w:textAlignment w:val="baseline"/>
        <w:rPr>
          <w:rFonts w:ascii="Arial Narrow" w:hAnsi="Arial Narrow" w:cs="Arial"/>
          <w:szCs w:val="24"/>
        </w:rPr>
      </w:pPr>
      <w:r w:rsidRPr="00B25CC1">
        <w:rPr>
          <w:rFonts w:ascii="Arial Narrow" w:hAnsi="Arial Narrow" w:cs="Arial"/>
          <w:szCs w:val="24"/>
        </w:rPr>
        <w:t xml:space="preserve">It is necessary to clearly specify the modalities for validating a criterion from the number of sub-criteria to be respected </w:t>
      </w:r>
      <w:r w:rsidR="00875C03" w:rsidRPr="00B25CC1">
        <w:rPr>
          <w:rFonts w:ascii="Arial Narrow" w:hAnsi="Arial Narrow" w:cs="Arial"/>
          <w:szCs w:val="24"/>
        </w:rPr>
        <w:t>]</w:t>
      </w:r>
    </w:p>
    <w:p w14:paraId="07FD1F27" w14:textId="77777777" w:rsidR="006E5BEB" w:rsidRPr="00B25CC1" w:rsidRDefault="006E5BEB" w:rsidP="006E5BEB">
      <w:pPr>
        <w:widowControl w:val="0"/>
        <w:suppressAutoHyphens/>
        <w:autoSpaceDE w:val="0"/>
        <w:autoSpaceDN w:val="0"/>
        <w:ind w:left="0" w:firstLine="0"/>
        <w:textAlignment w:val="baseline"/>
        <w:rPr>
          <w:rFonts w:ascii="Arial Narrow" w:hAnsi="Arial Narrow" w:cs="Arial"/>
          <w:sz w:val="12"/>
          <w:szCs w:val="12"/>
        </w:rPr>
      </w:pPr>
    </w:p>
    <w:p w14:paraId="14A0DC5C" w14:textId="77777777" w:rsidR="006E5BEB" w:rsidRPr="00B25CC1" w:rsidRDefault="006E5BEB" w:rsidP="006E5BEB">
      <w:pPr>
        <w:widowControl w:val="0"/>
        <w:suppressAutoHyphens/>
        <w:autoSpaceDE w:val="0"/>
        <w:autoSpaceDN w:val="0"/>
        <w:ind w:left="0" w:firstLine="0"/>
        <w:textAlignment w:val="baseline"/>
        <w:rPr>
          <w:rFonts w:ascii="Arial Narrow" w:hAnsi="Arial Narrow" w:cs="Arial"/>
          <w:szCs w:val="24"/>
        </w:rPr>
      </w:pPr>
      <w:r w:rsidRPr="00B25CC1">
        <w:rPr>
          <w:rFonts w:ascii="Arial Narrow" w:hAnsi="Arial Narrow" w:cs="Arial"/>
          <w:szCs w:val="24"/>
        </w:rPr>
        <w:t>The essential criteria for the qualification of bidders will focus namely on::</w:t>
      </w:r>
    </w:p>
    <w:p w14:paraId="7A3269F2" w14:textId="77777777" w:rsidR="006E5BEB" w:rsidRPr="00B25CC1" w:rsidRDefault="006E5BEB"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presentation of bid;</w:t>
      </w:r>
    </w:p>
    <w:p w14:paraId="7B174F6A" w14:textId="558A5D4D" w:rsidR="006E5BEB" w:rsidRPr="00B25CC1" w:rsidRDefault="00853A8E" w:rsidP="00A04930">
      <w:pPr>
        <w:widowControl w:val="0"/>
        <w:numPr>
          <w:ilvl w:val="0"/>
          <w:numId w:val="36"/>
        </w:numPr>
        <w:suppressAutoHyphens/>
        <w:autoSpaceDE w:val="0"/>
        <w:autoSpaceDN w:val="0"/>
        <w:textAlignment w:val="baseline"/>
        <w:rPr>
          <w:rFonts w:ascii="Arial Narrow" w:hAnsi="Arial Narrow" w:cs="Arial"/>
          <w:szCs w:val="24"/>
        </w:rPr>
      </w:pPr>
      <w:r w:rsidRPr="00853A8E">
        <w:rPr>
          <w:iCs/>
          <w:noProof/>
          <w:sz w:val="28"/>
          <w:szCs w:val="26"/>
          <w:lang w:val="fr-FR"/>
        </w:rPr>
        <w:drawing>
          <wp:anchor distT="0" distB="0" distL="114300" distR="114300" simplePos="0" relativeHeight="251688960" behindDoc="1" locked="0" layoutInCell="1" allowOverlap="1" wp14:anchorId="01EE61D3" wp14:editId="3063FCD3">
            <wp:simplePos x="0" y="0"/>
            <wp:positionH relativeFrom="column">
              <wp:posOffset>822960</wp:posOffset>
            </wp:positionH>
            <wp:positionV relativeFrom="paragraph">
              <wp:posOffset>53975</wp:posOffset>
            </wp:positionV>
            <wp:extent cx="2628900" cy="1924050"/>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75C03" w:rsidRPr="00B25CC1">
        <w:rPr>
          <w:rFonts w:ascii="Arial Narrow" w:hAnsi="Arial Narrow" w:cs="Arial"/>
          <w:szCs w:val="24"/>
        </w:rPr>
        <w:t>b</w:t>
      </w:r>
      <w:r w:rsidR="006E5BEB" w:rsidRPr="00B25CC1">
        <w:rPr>
          <w:rFonts w:ascii="Arial Narrow" w:hAnsi="Arial Narrow" w:cs="Arial"/>
          <w:szCs w:val="24"/>
        </w:rPr>
        <w:t xml:space="preserve">idder’s </w:t>
      </w:r>
      <w:r w:rsidR="00875C03" w:rsidRPr="00B25CC1">
        <w:rPr>
          <w:rFonts w:ascii="Arial Narrow" w:hAnsi="Arial Narrow" w:cs="Arial"/>
          <w:szCs w:val="24"/>
        </w:rPr>
        <w:t>r</w:t>
      </w:r>
      <w:r w:rsidR="006E5BEB" w:rsidRPr="00B25CC1">
        <w:rPr>
          <w:rFonts w:ascii="Arial Narrow" w:hAnsi="Arial Narrow" w:cs="Arial"/>
          <w:szCs w:val="24"/>
        </w:rPr>
        <w:t>eferences;</w:t>
      </w:r>
    </w:p>
    <w:p w14:paraId="484E81EE" w14:textId="028FB049" w:rsidR="006E5BEB" w:rsidRPr="00B25CC1" w:rsidRDefault="00875C0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a</w:t>
      </w:r>
      <w:r w:rsidR="006E5BEB" w:rsidRPr="00B25CC1">
        <w:rPr>
          <w:rFonts w:ascii="Arial Narrow" w:hAnsi="Arial Narrow" w:cs="Arial"/>
          <w:szCs w:val="24"/>
        </w:rPr>
        <w:t>fter-sales service (availability of spare parts, repair workshop, technical personnel) if applicable;</w:t>
      </w:r>
    </w:p>
    <w:p w14:paraId="06DB5B03" w14:textId="46BD76D3" w:rsidR="006E5BEB" w:rsidRPr="00B25CC1" w:rsidRDefault="00875C0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f</w:t>
      </w:r>
      <w:r w:rsidR="006E5BEB" w:rsidRPr="00B25CC1">
        <w:rPr>
          <w:rFonts w:ascii="Arial Narrow" w:hAnsi="Arial Narrow" w:cs="Arial"/>
          <w:szCs w:val="24"/>
        </w:rPr>
        <w:t>inancial capacity (access to a line of credit or other financial resources, turnover, attestation of financial solvency);</w:t>
      </w:r>
    </w:p>
    <w:p w14:paraId="283F2382" w14:textId="592ADF36" w:rsidR="006E5BEB" w:rsidRPr="00B25CC1" w:rsidRDefault="00875C0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p</w:t>
      </w:r>
      <w:r w:rsidR="006E5BEB" w:rsidRPr="00B25CC1">
        <w:rPr>
          <w:rFonts w:ascii="Arial Narrow" w:hAnsi="Arial Narrow" w:cs="Arial"/>
          <w:szCs w:val="24"/>
        </w:rPr>
        <w:t>ersonnel qualification and experience;</w:t>
      </w:r>
    </w:p>
    <w:p w14:paraId="19420C85" w14:textId="430BD60F" w:rsidR="006E5BEB" w:rsidRPr="00B25CC1" w:rsidRDefault="00E40091"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l</w:t>
      </w:r>
      <w:r w:rsidR="006E5BEB" w:rsidRPr="00B25CC1">
        <w:rPr>
          <w:rFonts w:ascii="Arial Narrow" w:hAnsi="Arial Narrow" w:cs="Arial"/>
          <w:szCs w:val="24"/>
        </w:rPr>
        <w:t>ogistic means;</w:t>
      </w:r>
    </w:p>
    <w:p w14:paraId="15E6F913" w14:textId="2370AF4F" w:rsidR="006E5BEB" w:rsidRPr="00B25CC1" w:rsidRDefault="00E40091"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m</w:t>
      </w:r>
      <w:r w:rsidR="006E5BEB" w:rsidRPr="00B25CC1">
        <w:rPr>
          <w:rFonts w:ascii="Arial Narrow" w:hAnsi="Arial Narrow" w:cs="Arial"/>
          <w:szCs w:val="24"/>
        </w:rPr>
        <w:t xml:space="preserve">ethodplogy. </w:t>
      </w:r>
    </w:p>
    <w:p w14:paraId="58EE0E90" w14:textId="4215C015" w:rsidR="006E5BEB" w:rsidRPr="00B25CC1" w:rsidRDefault="00E40091"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e</w:t>
      </w:r>
      <w:r w:rsidR="006E5BEB" w:rsidRPr="00B25CC1">
        <w:rPr>
          <w:rFonts w:ascii="Arial Narrow" w:hAnsi="Arial Narrow" w:cs="Arial"/>
          <w:szCs w:val="24"/>
        </w:rPr>
        <w:t xml:space="preserve">xecution timeframe.  </w:t>
      </w:r>
    </w:p>
    <w:p w14:paraId="3FB1A126" w14:textId="77777777" w:rsidR="006E5BEB" w:rsidRPr="00B25CC1" w:rsidRDefault="006E5BEB" w:rsidP="006E5BEB">
      <w:pPr>
        <w:widowControl w:val="0"/>
        <w:suppressAutoHyphens/>
        <w:autoSpaceDE w:val="0"/>
        <w:autoSpaceDN w:val="0"/>
        <w:ind w:left="0" w:firstLine="0"/>
        <w:textAlignment w:val="baseline"/>
        <w:rPr>
          <w:rFonts w:ascii="Arial Narrow" w:hAnsi="Arial Narrow" w:cs="Arial"/>
          <w:szCs w:val="24"/>
        </w:rPr>
      </w:pPr>
    </w:p>
    <w:p w14:paraId="1C800BCB" w14:textId="21AA50E9" w:rsidR="006E5BEB" w:rsidRPr="00B25CC1" w:rsidRDefault="006E5BEB" w:rsidP="006E5BEB">
      <w:pPr>
        <w:widowControl w:val="0"/>
        <w:suppressAutoHyphens/>
        <w:autoSpaceDE w:val="0"/>
        <w:autoSpaceDN w:val="0"/>
        <w:ind w:left="0" w:firstLine="0"/>
        <w:textAlignment w:val="baseline"/>
        <w:rPr>
          <w:rFonts w:ascii="Arial Narrow" w:hAnsi="Arial Narrow" w:cs="Arial"/>
          <w:szCs w:val="24"/>
        </w:rPr>
      </w:pPr>
      <w:r w:rsidRPr="00B25CC1">
        <w:rPr>
          <w:rFonts w:ascii="Arial Narrow" w:hAnsi="Arial Narrow" w:cs="Arial"/>
          <w:szCs w:val="24"/>
        </w:rPr>
        <w:t>NB: . [Indicate the main qualification criteria which show that the bidder has the required technical capacities and resources to successfully execute the contract]. [These criteria are detailed in Article 11 of the Special Regulations of the Request for Quotation (SRRQ)]</w:t>
      </w:r>
      <w:r w:rsidR="00207C48">
        <w:rPr>
          <w:rFonts w:ascii="Arial Narrow" w:hAnsi="Arial Narrow" w:cs="Arial"/>
          <w:szCs w:val="24"/>
        </w:rPr>
        <w:t>.</w:t>
      </w:r>
    </w:p>
    <w:p w14:paraId="77512E2E" w14:textId="77777777" w:rsidR="006E5BEB" w:rsidRPr="00C0646A" w:rsidRDefault="006E5BEB" w:rsidP="006E5BEB">
      <w:pPr>
        <w:suppressAutoHyphens/>
        <w:autoSpaceDN w:val="0"/>
        <w:spacing w:before="4" w:line="260" w:lineRule="auto"/>
        <w:ind w:left="0" w:firstLine="0"/>
        <w:textAlignment w:val="baseline"/>
        <w:rPr>
          <w:rFonts w:ascii="Arial Narrow" w:hAnsi="Arial Narrow" w:cs="Arial"/>
          <w:sz w:val="14"/>
          <w:szCs w:val="24"/>
          <w:shd w:val="clear" w:color="auto" w:fill="00FF00"/>
        </w:rPr>
      </w:pPr>
    </w:p>
    <w:p w14:paraId="006586D6" w14:textId="4F17251B" w:rsidR="006E5BEB" w:rsidRPr="00B25CC1" w:rsidRDefault="006E5BEB" w:rsidP="006E5BEB">
      <w:pPr>
        <w:suppressAutoHyphens/>
        <w:autoSpaceDN w:val="0"/>
        <w:spacing w:before="4" w:line="260" w:lineRule="auto"/>
        <w:ind w:left="0" w:firstLine="0"/>
        <w:textAlignment w:val="baseline"/>
        <w:rPr>
          <w:rFonts w:ascii="Arial Narrow" w:hAnsi="Arial Narrow" w:cs="Arial"/>
          <w:szCs w:val="24"/>
          <w:shd w:val="clear" w:color="auto" w:fill="00FF00"/>
        </w:rPr>
      </w:pPr>
      <w:r w:rsidRPr="00B25CC1">
        <w:rPr>
          <w:rFonts w:ascii="Arial Narrow" w:hAnsi="Arial Narrow" w:cs="Arial"/>
          <w:szCs w:val="24"/>
        </w:rPr>
        <w:t>[The notation system of bids by giving marks is forbidden and the scoring system to be applied shall be the binary mode (</w:t>
      </w:r>
      <w:r w:rsidR="000C0234" w:rsidRPr="00B25CC1">
        <w:rPr>
          <w:rFonts w:ascii="Arial Narrow" w:hAnsi="Arial Narrow" w:cs="Arial"/>
          <w:szCs w:val="24"/>
        </w:rPr>
        <w:t>y</w:t>
      </w:r>
      <w:r w:rsidRPr="00B25CC1">
        <w:rPr>
          <w:rFonts w:ascii="Arial Narrow" w:hAnsi="Arial Narrow" w:cs="Arial"/>
          <w:szCs w:val="24"/>
        </w:rPr>
        <w:t xml:space="preserve">es or </w:t>
      </w:r>
      <w:r w:rsidR="000C0234" w:rsidRPr="00B25CC1">
        <w:rPr>
          <w:rFonts w:ascii="Arial Narrow" w:hAnsi="Arial Narrow" w:cs="Arial"/>
          <w:szCs w:val="24"/>
        </w:rPr>
        <w:t>n</w:t>
      </w:r>
      <w:r w:rsidRPr="00B25CC1">
        <w:rPr>
          <w:rFonts w:ascii="Arial Narrow" w:hAnsi="Arial Narrow" w:cs="Arial"/>
          <w:szCs w:val="24"/>
        </w:rPr>
        <w:t>o)]</w:t>
      </w:r>
    </w:p>
    <w:p w14:paraId="51F2776A" w14:textId="77777777" w:rsidR="006E5BEB" w:rsidRPr="00B25CC1" w:rsidRDefault="006E5BEB" w:rsidP="006E5BEB">
      <w:pPr>
        <w:suppressAutoHyphens/>
        <w:autoSpaceDN w:val="0"/>
        <w:ind w:left="0" w:firstLine="0"/>
        <w:textAlignment w:val="baseline"/>
        <w:rPr>
          <w:rFonts w:ascii="Arial Narrow" w:hAnsi="Arial Narrow" w:cs="Arial"/>
          <w:iCs/>
          <w:szCs w:val="24"/>
        </w:rPr>
      </w:pPr>
    </w:p>
    <w:p w14:paraId="5DDBF5C6" w14:textId="66C41F31" w:rsidR="006E5BEB" w:rsidRPr="00B25CC1" w:rsidRDefault="006E5BEB" w:rsidP="00A04930">
      <w:pPr>
        <w:numPr>
          <w:ilvl w:val="0"/>
          <w:numId w:val="38"/>
        </w:numPr>
        <w:suppressAutoHyphens/>
        <w:autoSpaceDN w:val="0"/>
        <w:textAlignment w:val="baseline"/>
        <w:rPr>
          <w:rFonts w:ascii="Arial Narrow" w:hAnsi="Arial Narrow" w:cs="Arial"/>
          <w:b/>
          <w:iCs/>
          <w:szCs w:val="24"/>
        </w:rPr>
      </w:pPr>
      <w:r w:rsidRPr="00B25CC1">
        <w:rPr>
          <w:rFonts w:ascii="Arial Narrow" w:hAnsi="Arial Narrow" w:cs="Arial"/>
          <w:b/>
          <w:iCs/>
          <w:szCs w:val="24"/>
        </w:rPr>
        <w:t>Estimated ex</w:t>
      </w:r>
      <w:r w:rsidR="000C0234" w:rsidRPr="00B25CC1">
        <w:rPr>
          <w:rFonts w:ascii="Arial Narrow" w:hAnsi="Arial Narrow" w:cs="Arial"/>
          <w:b/>
          <w:iCs/>
          <w:szCs w:val="24"/>
        </w:rPr>
        <w:t>e</w:t>
      </w:r>
      <w:r w:rsidRPr="00B25CC1">
        <w:rPr>
          <w:rFonts w:ascii="Arial Narrow" w:hAnsi="Arial Narrow" w:cs="Arial"/>
          <w:b/>
          <w:iCs/>
          <w:szCs w:val="24"/>
        </w:rPr>
        <w:t>cution period</w:t>
      </w:r>
    </w:p>
    <w:p w14:paraId="5A70941B" w14:textId="6D118E3B" w:rsidR="006E5BEB" w:rsidRPr="00B25CC1" w:rsidRDefault="006E5BEB" w:rsidP="006E5BEB">
      <w:pPr>
        <w:suppressAutoHyphens/>
        <w:autoSpaceDN w:val="0"/>
        <w:ind w:left="0" w:firstLine="0"/>
        <w:textAlignment w:val="baseline"/>
        <w:rPr>
          <w:rFonts w:ascii="Arial Narrow" w:hAnsi="Arial Narrow" w:cs="Arial"/>
          <w:iCs/>
          <w:szCs w:val="24"/>
        </w:rPr>
      </w:pPr>
      <w:r w:rsidRPr="00B25CC1">
        <w:rPr>
          <w:rFonts w:ascii="Arial Narrow" w:hAnsi="Arial Narrow" w:cs="Arial"/>
          <w:iCs/>
          <w:szCs w:val="24"/>
        </w:rPr>
        <w:lastRenderedPageBreak/>
        <w:t xml:space="preserve">The maximum time frame provided for by Project Owner or Delegated Project Owner for the execution of the services subject of this Request for Quotation is </w:t>
      </w:r>
      <w:r w:rsidRPr="00B25CC1">
        <w:rPr>
          <w:rFonts w:ascii="Arial Narrow" w:hAnsi="Arial Narrow" w:cs="Arial"/>
          <w:i/>
          <w:iCs/>
          <w:szCs w:val="24"/>
        </w:rPr>
        <w:t xml:space="preserve">[Specify the estimated time frame and the number of tranches per lot if applicable] </w:t>
      </w:r>
      <w:r w:rsidRPr="00B25CC1">
        <w:rPr>
          <w:rFonts w:ascii="Arial Narrow" w:hAnsi="Arial Narrow" w:cs="Arial"/>
          <w:iCs/>
          <w:szCs w:val="24"/>
        </w:rPr>
        <w:t>calendar months or days This time frame shall run from the date of notification of the administrative order to commence the services.</w:t>
      </w:r>
    </w:p>
    <w:p w14:paraId="2BEEAE38" w14:textId="77777777" w:rsidR="006E5BEB" w:rsidRPr="00B25CC1" w:rsidRDefault="006E5BEB" w:rsidP="006E5BEB">
      <w:pPr>
        <w:suppressAutoHyphens/>
        <w:autoSpaceDN w:val="0"/>
        <w:ind w:left="0" w:firstLine="0"/>
        <w:textAlignment w:val="baseline"/>
        <w:rPr>
          <w:rFonts w:ascii="Arial Narrow" w:eastAsia="Arial" w:hAnsi="Arial Narrow" w:cs="Arial"/>
          <w:iCs/>
          <w:spacing w:val="2"/>
          <w:szCs w:val="24"/>
          <w:shd w:val="clear" w:color="auto" w:fill="00FF00"/>
        </w:rPr>
      </w:pPr>
    </w:p>
    <w:p w14:paraId="7E9E6F16" w14:textId="77777777" w:rsidR="006E5BEB" w:rsidRPr="00B25CC1" w:rsidRDefault="006E5BEB" w:rsidP="006E5BEB">
      <w:pPr>
        <w:suppressAutoHyphens/>
        <w:autoSpaceDN w:val="0"/>
        <w:ind w:left="851"/>
        <w:jc w:val="left"/>
        <w:textAlignment w:val="baseline"/>
        <w:rPr>
          <w:rFonts w:ascii="Arial Narrow" w:hAnsi="Arial Narrow" w:cs="Arial"/>
          <w:b/>
          <w:bCs/>
          <w:i/>
          <w:iCs/>
          <w:szCs w:val="24"/>
        </w:rPr>
      </w:pPr>
      <w:r w:rsidRPr="00B25CC1">
        <w:rPr>
          <w:rFonts w:ascii="Arial Narrow" w:hAnsi="Arial Narrow" w:cs="Arial"/>
          <w:b/>
          <w:bCs/>
          <w:i/>
          <w:iCs/>
          <w:szCs w:val="24"/>
        </w:rPr>
        <w:t>15- Tranches/Allotment</w:t>
      </w:r>
    </w:p>
    <w:p w14:paraId="1F18898B" w14:textId="77777777" w:rsidR="006E5BEB" w:rsidRPr="00B25CC1" w:rsidRDefault="006E5BEB" w:rsidP="006E5BEB">
      <w:pPr>
        <w:ind w:left="0" w:firstLine="0"/>
        <w:jc w:val="left"/>
        <w:rPr>
          <w:rFonts w:ascii="Arial Narrow" w:hAnsi="Arial Narrow" w:cs="Arial"/>
          <w:i/>
          <w:iCs/>
          <w:szCs w:val="24"/>
        </w:rPr>
      </w:pPr>
      <w:r w:rsidRPr="00B25CC1">
        <w:rPr>
          <w:rFonts w:ascii="Arial Narrow" w:hAnsi="Arial Narrow" w:cs="Arial"/>
          <w:i/>
          <w:iCs/>
          <w:szCs w:val="24"/>
        </w:rPr>
        <w:t xml:space="preserve">The works are subdivided into tranches and /or lots defined here below: (to be specified) </w:t>
      </w:r>
    </w:p>
    <w:p w14:paraId="0B61585D" w14:textId="77777777" w:rsidR="006E5BEB" w:rsidRPr="00C0646A" w:rsidRDefault="006E5BEB" w:rsidP="006E5BEB">
      <w:pPr>
        <w:ind w:left="0" w:firstLine="0"/>
        <w:jc w:val="left"/>
        <w:rPr>
          <w:rFonts w:ascii="Arial Narrow" w:hAnsi="Arial Narrow" w:cs="Arial"/>
          <w:i/>
          <w:iCs/>
          <w:sz w:val="10"/>
          <w:szCs w:val="24"/>
        </w:rPr>
      </w:pPr>
    </w:p>
    <w:p w14:paraId="3087AA79" w14:textId="77777777" w:rsidR="006E5BEB" w:rsidRPr="00B25CC1" w:rsidRDefault="006E5BEB" w:rsidP="006E5BEB">
      <w:pPr>
        <w:ind w:left="0" w:firstLine="0"/>
        <w:jc w:val="left"/>
        <w:rPr>
          <w:rFonts w:ascii="Arial Narrow" w:hAnsi="Arial Narrow" w:cs="Arial"/>
          <w:i/>
          <w:iCs/>
          <w:szCs w:val="24"/>
        </w:rPr>
      </w:pPr>
      <w:r w:rsidRPr="00B25CC1">
        <w:rPr>
          <w:rFonts w:ascii="Arial Narrow" w:hAnsi="Arial Narrow" w:cs="Arial"/>
          <w:i/>
          <w:iCs/>
          <w:szCs w:val="24"/>
        </w:rPr>
        <w:t>Lot No. __________________: Subject___________________________________</w:t>
      </w:r>
    </w:p>
    <w:p w14:paraId="5FA3B0C2" w14:textId="77777777" w:rsidR="006E5BEB" w:rsidRPr="00B25CC1" w:rsidRDefault="006E5BEB" w:rsidP="006E5BEB">
      <w:pPr>
        <w:suppressAutoHyphens/>
        <w:autoSpaceDN w:val="0"/>
        <w:ind w:left="0" w:firstLine="0"/>
        <w:textAlignment w:val="baseline"/>
        <w:rPr>
          <w:rFonts w:ascii="Arial Narrow" w:eastAsia="Arial" w:hAnsi="Arial Narrow" w:cs="Arial"/>
          <w:iCs/>
          <w:spacing w:val="2"/>
          <w:szCs w:val="24"/>
          <w:shd w:val="clear" w:color="auto" w:fill="00FF00"/>
        </w:rPr>
      </w:pPr>
    </w:p>
    <w:p w14:paraId="25C0E349" w14:textId="77777777" w:rsidR="006E5BEB" w:rsidRPr="00B25CC1" w:rsidRDefault="006E5BEB" w:rsidP="006E5BEB">
      <w:pPr>
        <w:suppressAutoHyphens/>
        <w:autoSpaceDN w:val="0"/>
        <w:spacing w:after="160" w:line="244" w:lineRule="auto"/>
        <w:ind w:left="-142" w:firstLine="426"/>
        <w:textAlignment w:val="baseline"/>
        <w:rPr>
          <w:rFonts w:ascii="Arial Narrow" w:eastAsia="Calibri" w:hAnsi="Arial Narrow" w:cs="Arial"/>
          <w:b/>
          <w:szCs w:val="24"/>
          <w:lang w:eastAsia="en-US"/>
        </w:rPr>
      </w:pPr>
      <w:r w:rsidRPr="00B25CC1">
        <w:rPr>
          <w:rFonts w:ascii="Arial Narrow" w:eastAsia="Calibri" w:hAnsi="Arial Narrow" w:cs="Arial"/>
          <w:b/>
          <w:szCs w:val="24"/>
          <w:lang w:eastAsia="en-US"/>
        </w:rPr>
        <w:t>16-Award</w:t>
      </w:r>
    </w:p>
    <w:p w14:paraId="73DC3511" w14:textId="77777777" w:rsidR="006E5BEB" w:rsidRPr="00B25CC1" w:rsidRDefault="006E5BEB" w:rsidP="006E5BEB">
      <w:pPr>
        <w:widowControl w:val="0"/>
        <w:suppressAutoHyphens/>
        <w:autoSpaceDE w:val="0"/>
        <w:autoSpaceDN w:val="0"/>
        <w:spacing w:after="120"/>
        <w:ind w:left="0" w:firstLine="0"/>
        <w:textAlignment w:val="baseline"/>
        <w:rPr>
          <w:rFonts w:ascii="Arial Narrow" w:hAnsi="Arial Narrow" w:cs="Arial"/>
          <w:i/>
          <w:szCs w:val="24"/>
        </w:rPr>
      </w:pPr>
      <w:r w:rsidRPr="00B25CC1">
        <w:rPr>
          <w:rFonts w:ascii="Arial Narrow" w:hAnsi="Arial Narrow" w:cs="Arial"/>
          <w:i/>
          <w:iCs/>
          <w:szCs w:val="24"/>
        </w:rPr>
        <w:t>The Project Owner or the Delegated Project Owner shall award the Jobbing Order to the bidder who presented a bid that complied with the required technical and financial qualification criteria and whose offer was evaluated as the lowest by including, where necessary, proposed rebates.</w:t>
      </w:r>
      <w:r w:rsidRPr="00B25CC1">
        <w:rPr>
          <w:rFonts w:ascii="Arial Narrow" w:hAnsi="Arial Narrow" w:cs="Arial"/>
          <w:i/>
          <w:szCs w:val="24"/>
        </w:rPr>
        <w:t xml:space="preserve"> </w:t>
      </w:r>
    </w:p>
    <w:p w14:paraId="61ECCD4D" w14:textId="78B737CB" w:rsidR="006E5BEB" w:rsidRPr="00B25CC1" w:rsidRDefault="006E5BEB" w:rsidP="006E5BEB">
      <w:pPr>
        <w:suppressAutoHyphens/>
        <w:autoSpaceDN w:val="0"/>
        <w:spacing w:line="276" w:lineRule="auto"/>
        <w:ind w:left="0" w:firstLine="0"/>
        <w:textAlignment w:val="baseline"/>
        <w:rPr>
          <w:rFonts w:ascii="Arial Narrow" w:hAnsi="Arial Narrow" w:cs="Arial"/>
          <w:i/>
          <w:szCs w:val="24"/>
        </w:rPr>
      </w:pPr>
      <w:r w:rsidRPr="00B25CC1">
        <w:rPr>
          <w:rFonts w:ascii="Arial Narrow" w:hAnsi="Arial Narrow" w:cs="Arial"/>
          <w:i/>
          <w:szCs w:val="24"/>
        </w:rPr>
        <w:t xml:space="preserve"> (In case of allotment, indicate the maximum number of lots which </w:t>
      </w:r>
      <w:r w:rsidR="001A2EBE" w:rsidRPr="00B25CC1">
        <w:rPr>
          <w:rFonts w:ascii="Arial Narrow" w:hAnsi="Arial Narrow" w:cs="Arial"/>
          <w:i/>
          <w:szCs w:val="24"/>
        </w:rPr>
        <w:t xml:space="preserve">a candidate </w:t>
      </w:r>
      <w:r w:rsidRPr="00B25CC1">
        <w:rPr>
          <w:rFonts w:ascii="Arial Narrow" w:hAnsi="Arial Narrow" w:cs="Arial"/>
          <w:i/>
          <w:szCs w:val="24"/>
        </w:rPr>
        <w:t>may be awarded)</w:t>
      </w:r>
    </w:p>
    <w:p w14:paraId="548CF430" w14:textId="77777777" w:rsidR="006E5BEB" w:rsidRPr="00C0646A" w:rsidRDefault="006E5BEB" w:rsidP="006E5BEB">
      <w:pPr>
        <w:suppressAutoHyphens/>
        <w:autoSpaceDN w:val="0"/>
        <w:spacing w:line="276" w:lineRule="auto"/>
        <w:ind w:left="0" w:firstLine="0"/>
        <w:textAlignment w:val="baseline"/>
        <w:rPr>
          <w:rFonts w:ascii="Arial Narrow" w:hAnsi="Arial Narrow" w:cs="Arial"/>
          <w:b/>
          <w:i/>
          <w:sz w:val="14"/>
          <w:szCs w:val="24"/>
        </w:rPr>
      </w:pPr>
    </w:p>
    <w:p w14:paraId="3E80C0E3" w14:textId="77777777" w:rsidR="006E5BEB" w:rsidRPr="00B25CC1" w:rsidRDefault="006E5BEB" w:rsidP="006E5BEB">
      <w:pPr>
        <w:tabs>
          <w:tab w:val="left" w:pos="567"/>
        </w:tabs>
        <w:suppressAutoHyphens/>
        <w:autoSpaceDN w:val="0"/>
        <w:ind w:left="0" w:firstLine="0"/>
        <w:textAlignment w:val="baseline"/>
        <w:rPr>
          <w:rFonts w:ascii="Arial Narrow" w:hAnsi="Arial Narrow" w:cs="Arial"/>
          <w:spacing w:val="2"/>
          <w:szCs w:val="24"/>
        </w:rPr>
      </w:pPr>
      <w:r w:rsidRPr="00B25CC1">
        <w:rPr>
          <w:rFonts w:ascii="Arial Narrow" w:hAnsi="Arial Narrow" w:cs="Arial"/>
          <w:szCs w:val="24"/>
        </w:rPr>
        <w:t>A candidate may tender for one or several lots, but cannot be awarded more than _____________ lots.</w:t>
      </w:r>
    </w:p>
    <w:p w14:paraId="6C748A12" w14:textId="77777777" w:rsidR="006E5BEB" w:rsidRPr="00B25CC1" w:rsidRDefault="006E5BEB" w:rsidP="006E5BEB">
      <w:pPr>
        <w:widowControl w:val="0"/>
        <w:suppressAutoHyphens/>
        <w:autoSpaceDE w:val="0"/>
        <w:autoSpaceDN w:val="0"/>
        <w:spacing w:before="19"/>
        <w:ind w:left="0" w:right="-10" w:firstLine="0"/>
        <w:textAlignment w:val="baseline"/>
        <w:rPr>
          <w:rFonts w:ascii="Arial Narrow" w:hAnsi="Arial Narrow" w:cs="Arial"/>
          <w:spacing w:val="2"/>
          <w:szCs w:val="24"/>
        </w:rPr>
      </w:pPr>
      <w:r w:rsidRPr="00B25CC1">
        <w:rPr>
          <w:rFonts w:ascii="Arial Narrow" w:hAnsi="Arial Narrow" w:cs="Arial"/>
          <w:szCs w:val="24"/>
        </w:rPr>
        <w:t>[In the event a bidder is the lowest bidder for more than_____________ lots, the Project Owner or Delegated Project Owner shall award the___________________ lots to the said bidder in accordance with the conditions provided for in the SRRQ]</w:t>
      </w:r>
    </w:p>
    <w:p w14:paraId="4DE1CAED" w14:textId="77777777" w:rsidR="006E5BEB" w:rsidRPr="00B25CC1" w:rsidRDefault="006E5BEB" w:rsidP="006E5BEB">
      <w:pPr>
        <w:suppressAutoHyphens/>
        <w:autoSpaceDN w:val="0"/>
        <w:spacing w:after="120" w:line="480" w:lineRule="auto"/>
        <w:ind w:left="0" w:firstLine="0"/>
        <w:textAlignment w:val="baseline"/>
        <w:rPr>
          <w:rFonts w:ascii="Arial Narrow" w:hAnsi="Arial Narrow" w:cs="Arial"/>
          <w:b/>
          <w:sz w:val="8"/>
          <w:szCs w:val="8"/>
        </w:rPr>
      </w:pPr>
    </w:p>
    <w:p w14:paraId="6A32BFA2" w14:textId="2639AB95" w:rsidR="006E5BEB" w:rsidRPr="00693D0B" w:rsidRDefault="00693D0B" w:rsidP="00C0646A">
      <w:pPr>
        <w:pStyle w:val="AAOarticles"/>
        <w:spacing w:before="0" w:after="0"/>
      </w:pPr>
      <w:r w:rsidRPr="00693D0B">
        <w:t>17-</w:t>
      </w:r>
      <w:r w:rsidR="006E5BEB" w:rsidRPr="00693D0B">
        <w:t>Duration of the validity of Quotations</w:t>
      </w:r>
      <w:r w:rsidR="006E5BEB" w:rsidRPr="00693D0B">
        <w:rPr>
          <w:strike/>
        </w:rPr>
        <w:t xml:space="preserve"> </w:t>
      </w:r>
    </w:p>
    <w:p w14:paraId="37EEAC61" w14:textId="77777777" w:rsidR="006E5BEB" w:rsidRPr="00B25CC1" w:rsidRDefault="006E5BEB" w:rsidP="00C0646A">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 xml:space="preserve">Bidders shall remain committed by their </w:t>
      </w:r>
      <w:r w:rsidRPr="00B25CC1">
        <w:rPr>
          <w:rFonts w:ascii="Arial Narrow" w:hAnsi="Arial Narrow" w:cs="Arial"/>
          <w:b/>
          <w:bCs/>
          <w:szCs w:val="24"/>
        </w:rPr>
        <w:t>Quotations</w:t>
      </w:r>
      <w:r w:rsidRPr="00B25CC1">
        <w:rPr>
          <w:rFonts w:ascii="Arial Narrow" w:hAnsi="Arial Narrow" w:cs="Arial"/>
          <w:szCs w:val="24"/>
        </w:rPr>
        <w:t xml:space="preserve"> during </w:t>
      </w:r>
      <w:r w:rsidRPr="00B25CC1">
        <w:rPr>
          <w:rFonts w:ascii="Arial Narrow" w:hAnsi="Arial Narrow" w:cs="Arial"/>
          <w:i/>
          <w:szCs w:val="24"/>
        </w:rPr>
        <w:t>(indicate the duration between 60 and 90 days)</w:t>
      </w:r>
      <w:r w:rsidRPr="00B25CC1">
        <w:rPr>
          <w:rFonts w:ascii="Arial Narrow" w:hAnsi="Arial Narrow" w:cs="Arial"/>
          <w:szCs w:val="24"/>
        </w:rPr>
        <w:t xml:space="preserve"> from the deadline set for the submission of </w:t>
      </w:r>
      <w:r w:rsidRPr="00B25CC1">
        <w:rPr>
          <w:rFonts w:ascii="Arial Narrow" w:hAnsi="Arial Narrow" w:cs="Arial"/>
          <w:b/>
          <w:bCs/>
          <w:szCs w:val="24"/>
        </w:rPr>
        <w:t>Quotations.</w:t>
      </w:r>
      <w:r w:rsidRPr="00B25CC1">
        <w:rPr>
          <w:rFonts w:ascii="Arial Narrow" w:hAnsi="Arial Narrow" w:cs="Arial"/>
          <w:szCs w:val="24"/>
        </w:rPr>
        <w:t xml:space="preserve">  </w:t>
      </w:r>
    </w:p>
    <w:p w14:paraId="5A57C8BF" w14:textId="77777777" w:rsidR="006E5BEB" w:rsidRPr="00B25CC1" w:rsidRDefault="006E5BEB" w:rsidP="006E5BEB">
      <w:pPr>
        <w:ind w:left="0" w:firstLine="0"/>
        <w:rPr>
          <w:rFonts w:ascii="Arial Narrow" w:hAnsi="Arial Narrow" w:cs="Arial"/>
          <w:szCs w:val="24"/>
        </w:rPr>
      </w:pPr>
    </w:p>
    <w:p w14:paraId="74BD3A79" w14:textId="3B0DFECB" w:rsidR="006E5BEB" w:rsidRPr="00B25CC1" w:rsidRDefault="00693D0B" w:rsidP="00C0646A">
      <w:pPr>
        <w:pStyle w:val="AAOarticles"/>
        <w:spacing w:before="0" w:after="0"/>
      </w:pPr>
      <w:r>
        <w:t>18-</w:t>
      </w:r>
      <w:r w:rsidR="006E5BEB" w:rsidRPr="00B25CC1">
        <w:t>Additional information</w:t>
      </w:r>
    </w:p>
    <w:p w14:paraId="1A793429" w14:textId="6D4C9881" w:rsidR="006E5BEB" w:rsidRPr="00B25CC1" w:rsidRDefault="006E5BEB" w:rsidP="00C0646A">
      <w:pPr>
        <w:widowControl w:val="0"/>
        <w:suppressAutoHyphens/>
        <w:autoSpaceDE w:val="0"/>
        <w:autoSpaceDN w:val="0"/>
        <w:ind w:left="0" w:right="94" w:firstLine="0"/>
        <w:textAlignment w:val="baseline"/>
        <w:rPr>
          <w:rFonts w:ascii="Arial Narrow" w:hAnsi="Arial Narrow" w:cs="Arial"/>
          <w:szCs w:val="24"/>
        </w:rPr>
      </w:pPr>
      <w:r w:rsidRPr="00B25CC1">
        <w:rPr>
          <w:rFonts w:ascii="Arial Narrow" w:hAnsi="Arial Narrow" w:cs="Arial"/>
          <w:szCs w:val="24"/>
        </w:rPr>
        <w:t xml:space="preserve">Additional information may be obtained during working hours from </w:t>
      </w:r>
      <w:r w:rsidRPr="00B25CC1">
        <w:rPr>
          <w:rFonts w:ascii="Arial Narrow" w:hAnsi="Arial Narrow" w:cs="Arial"/>
          <w:i/>
          <w:szCs w:val="24"/>
        </w:rPr>
        <w:t>[</w:t>
      </w:r>
      <w:r w:rsidRPr="00B25CC1">
        <w:rPr>
          <w:rFonts w:ascii="Arial Narrow" w:hAnsi="Arial Narrow" w:cs="Arial"/>
          <w:szCs w:val="24"/>
        </w:rPr>
        <w:t>(SIGAMP) service, door number, P.O. Box, telephone, fax, e-mail</w:t>
      </w:r>
      <w:r w:rsidRPr="00B25CC1">
        <w:rPr>
          <w:rFonts w:ascii="Arial Narrow" w:hAnsi="Arial Narrow" w:cs="Arial"/>
          <w:i/>
          <w:szCs w:val="24"/>
        </w:rPr>
        <w:t>]</w:t>
      </w:r>
      <w:r w:rsidRPr="00B25CC1">
        <w:rPr>
          <w:rFonts w:ascii="Arial Narrow" w:hAnsi="Arial Narrow" w:cs="Arial"/>
          <w:szCs w:val="24"/>
        </w:rPr>
        <w:t xml:space="preserve"> or online on the COLEP</w:t>
      </w:r>
      <w:r w:rsidR="00853A8E" w:rsidRPr="00853A8E">
        <w:rPr>
          <w:iCs/>
          <w:noProof/>
          <w:sz w:val="28"/>
          <w:szCs w:val="26"/>
          <w:lang w:val="fr-FR"/>
        </w:rPr>
        <w:drawing>
          <wp:anchor distT="0" distB="0" distL="114300" distR="114300" simplePos="0" relativeHeight="251691008" behindDoc="1" locked="0" layoutInCell="1" allowOverlap="1" wp14:anchorId="2E838F04" wp14:editId="08125390">
            <wp:simplePos x="0" y="0"/>
            <wp:positionH relativeFrom="column">
              <wp:posOffset>0</wp:posOffset>
            </wp:positionH>
            <wp:positionV relativeFrom="paragraph">
              <wp:posOffset>174625</wp:posOffset>
            </wp:positionV>
            <wp:extent cx="2628900" cy="1924050"/>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Arial"/>
          <w:szCs w:val="24"/>
        </w:rPr>
        <w:t>S platform at the addresses http://www.marchespublics.cm and http://www.publiccontracts.cm or any other means of electronical communication indicated by the Project Owner.</w:t>
      </w:r>
    </w:p>
    <w:p w14:paraId="36D2DAA4" w14:textId="77777777" w:rsidR="006E5BEB" w:rsidRPr="00B25CC1" w:rsidRDefault="006E5BEB" w:rsidP="006E5BEB">
      <w:pPr>
        <w:widowControl w:val="0"/>
        <w:suppressAutoHyphens/>
        <w:autoSpaceDE w:val="0"/>
        <w:autoSpaceDN w:val="0"/>
        <w:spacing w:before="11"/>
        <w:ind w:left="0" w:right="94" w:firstLine="0"/>
        <w:textAlignment w:val="baseline"/>
        <w:rPr>
          <w:rFonts w:ascii="Arial Narrow" w:hAnsi="Arial Narrow" w:cs="Arial"/>
          <w:color w:val="0000FF"/>
          <w:szCs w:val="24"/>
          <w:u w:val="single"/>
        </w:rPr>
      </w:pPr>
    </w:p>
    <w:p w14:paraId="521AA5EF" w14:textId="6EED286D" w:rsidR="006E5BEB" w:rsidRPr="00B25CC1" w:rsidRDefault="00693D0B" w:rsidP="00C0646A">
      <w:pPr>
        <w:pStyle w:val="AAOarticles"/>
        <w:spacing w:before="0" w:after="0"/>
        <w:rPr>
          <w:u w:val="single"/>
        </w:rPr>
      </w:pPr>
      <w:r>
        <w:t>19-</w:t>
      </w:r>
      <w:r w:rsidR="006E5BEB" w:rsidRPr="00B25CC1">
        <w:t>Fight against corruption and malpractices</w:t>
      </w:r>
    </w:p>
    <w:p w14:paraId="635CB24A" w14:textId="7CA2DFA5" w:rsidR="006E5BEB" w:rsidRPr="00B25CC1" w:rsidRDefault="006E5BEB" w:rsidP="00C0646A">
      <w:pPr>
        <w:widowControl w:val="0"/>
        <w:suppressAutoHyphens/>
        <w:autoSpaceDE w:val="0"/>
        <w:autoSpaceDN w:val="0"/>
        <w:adjustRightInd w:val="0"/>
        <w:spacing w:line="249" w:lineRule="auto"/>
        <w:ind w:left="0" w:right="95" w:firstLine="0"/>
        <w:textAlignment w:val="baseline"/>
        <w:rPr>
          <w:rFonts w:ascii="Arial Narrow" w:hAnsi="Arial Narrow" w:cs="Arial"/>
          <w:szCs w:val="24"/>
        </w:rPr>
      </w:pPr>
      <w:r w:rsidRPr="00B25CC1">
        <w:rPr>
          <w:rFonts w:ascii="Arial Narrow" w:hAnsi="Arial Narrow" w:cs="Arial"/>
          <w:szCs w:val="24"/>
        </w:rPr>
        <w:t xml:space="preserve">For any denunciation for </w:t>
      </w:r>
      <w:r w:rsidR="00385ECD" w:rsidRPr="00B25CC1">
        <w:rPr>
          <w:rFonts w:ascii="Arial Narrow" w:hAnsi="Arial Narrow" w:cs="Arial"/>
          <w:szCs w:val="24"/>
        </w:rPr>
        <w:t xml:space="preserve">corruption </w:t>
      </w:r>
      <w:r w:rsidRPr="00B25CC1">
        <w:rPr>
          <w:rFonts w:ascii="Arial Narrow" w:hAnsi="Arial Narrow" w:cs="Arial"/>
          <w:szCs w:val="24"/>
        </w:rPr>
        <w:t xml:space="preserve">practices, acts, attempt </w:t>
      </w:r>
      <w:r w:rsidR="00385ECD" w:rsidRPr="00B25CC1">
        <w:rPr>
          <w:rFonts w:ascii="Arial Narrow" w:hAnsi="Arial Narrow" w:cs="Arial"/>
          <w:szCs w:val="24"/>
        </w:rPr>
        <w:t xml:space="preserve">of corruption, </w:t>
      </w:r>
      <w:r w:rsidRPr="00B25CC1">
        <w:rPr>
          <w:rFonts w:ascii="Arial Narrow" w:hAnsi="Arial Narrow" w:cs="Arial"/>
          <w:szCs w:val="24"/>
        </w:rPr>
        <w:t>malpractices, please call CONAC at 1517, the Authority in charge of Public Contracts (MINMAP) SMS or call the following numbers: (+237) 673 20 57 25 and 699 37 07 48, and the Unit for the Fight Against Corruption of the PO/DPO at ________________and ARMP at __________________.</w:t>
      </w:r>
    </w:p>
    <w:p w14:paraId="7630B35F" w14:textId="77777777" w:rsidR="006E5BEB" w:rsidRPr="00B25CC1" w:rsidRDefault="006E5BEB" w:rsidP="006E5BEB">
      <w:pPr>
        <w:suppressAutoHyphens/>
        <w:autoSpaceDN w:val="0"/>
        <w:ind w:left="5954" w:firstLine="0"/>
        <w:jc w:val="left"/>
        <w:textAlignment w:val="baseline"/>
        <w:rPr>
          <w:rFonts w:ascii="Arial Narrow" w:hAnsi="Arial Narrow" w:cs="Tahoma"/>
          <w:szCs w:val="24"/>
        </w:rPr>
      </w:pPr>
      <w:r w:rsidRPr="00B25CC1">
        <w:rPr>
          <w:rFonts w:ascii="Arial Narrow" w:hAnsi="Arial Narrow"/>
          <w:szCs w:val="24"/>
        </w:rPr>
        <w:t>Place and date of signature</w:t>
      </w:r>
    </w:p>
    <w:p w14:paraId="455E3255" w14:textId="77777777" w:rsidR="006E5BEB" w:rsidRPr="00B25CC1" w:rsidRDefault="006E5BEB" w:rsidP="006E5BEB">
      <w:pPr>
        <w:suppressAutoHyphens/>
        <w:autoSpaceDN w:val="0"/>
        <w:ind w:left="5954" w:firstLine="0"/>
        <w:jc w:val="left"/>
        <w:textAlignment w:val="baseline"/>
        <w:rPr>
          <w:rFonts w:ascii="Arial Narrow" w:hAnsi="Arial Narrow" w:cs="Tahoma"/>
          <w:szCs w:val="24"/>
        </w:rPr>
      </w:pPr>
    </w:p>
    <w:p w14:paraId="49BDB33B" w14:textId="77777777" w:rsidR="006E5BEB" w:rsidRPr="00B25CC1" w:rsidRDefault="006E5BEB" w:rsidP="006E5BEB">
      <w:pPr>
        <w:suppressAutoHyphens/>
        <w:autoSpaceDN w:val="0"/>
        <w:ind w:left="5954" w:firstLine="0"/>
        <w:jc w:val="left"/>
        <w:textAlignment w:val="baseline"/>
        <w:rPr>
          <w:rFonts w:ascii="Arial Narrow" w:hAnsi="Arial Narrow" w:cs="Tahoma"/>
          <w:bCs/>
          <w:i/>
          <w:szCs w:val="24"/>
        </w:rPr>
      </w:pPr>
      <w:r w:rsidRPr="00B25CC1">
        <w:rPr>
          <w:rFonts w:ascii="Arial Narrow" w:hAnsi="Arial Narrow"/>
          <w:i/>
          <w:szCs w:val="24"/>
        </w:rPr>
        <w:t>(Signature, name and stamp of the Project Owner or the Delegated Project Owner)</w:t>
      </w:r>
    </w:p>
    <w:p w14:paraId="2ADE4106" w14:textId="77777777" w:rsidR="006E5BEB" w:rsidRPr="00C0646A" w:rsidRDefault="006E5BEB" w:rsidP="006E5BEB">
      <w:pPr>
        <w:suppressAutoHyphens/>
        <w:autoSpaceDN w:val="0"/>
        <w:ind w:left="0" w:firstLine="0"/>
        <w:jc w:val="left"/>
        <w:textAlignment w:val="baseline"/>
        <w:rPr>
          <w:rFonts w:ascii="Arial Narrow" w:hAnsi="Arial Narrow" w:cs="Tahoma"/>
          <w:b/>
          <w:szCs w:val="24"/>
        </w:rPr>
      </w:pPr>
      <w:r w:rsidRPr="00C0646A">
        <w:rPr>
          <w:rFonts w:ascii="Arial Narrow" w:hAnsi="Arial Narrow"/>
          <w:b/>
          <w:szCs w:val="24"/>
        </w:rPr>
        <w:t>Copies </w:t>
      </w:r>
    </w:p>
    <w:p w14:paraId="2B715AB3" w14:textId="77777777" w:rsidR="006E5BEB" w:rsidRPr="00B25CC1" w:rsidRDefault="006E5BEB" w:rsidP="006E5BEB">
      <w:pPr>
        <w:numPr>
          <w:ilvl w:val="0"/>
          <w:numId w:val="7"/>
        </w:numPr>
        <w:suppressAutoHyphens/>
        <w:autoSpaceDN w:val="0"/>
        <w:jc w:val="left"/>
        <w:textAlignment w:val="baseline"/>
        <w:rPr>
          <w:rFonts w:ascii="Arial Narrow" w:hAnsi="Arial Narrow" w:cs="Tahoma"/>
          <w:szCs w:val="24"/>
        </w:rPr>
      </w:pPr>
      <w:r w:rsidRPr="00B25CC1">
        <w:rPr>
          <w:rFonts w:ascii="Arial Narrow" w:hAnsi="Arial Narrow"/>
          <w:b/>
          <w:bCs/>
          <w:szCs w:val="24"/>
        </w:rPr>
        <w:t>Authority in charge of Public Contracts</w:t>
      </w:r>
      <w:r w:rsidRPr="00B25CC1">
        <w:rPr>
          <w:rFonts w:ascii="Arial Narrow" w:hAnsi="Arial Narrow"/>
          <w:szCs w:val="24"/>
        </w:rPr>
        <w:t xml:space="preserve"> (MINMAP)</w:t>
      </w:r>
    </w:p>
    <w:p w14:paraId="36B13E80" w14:textId="77777777" w:rsidR="006E5BEB" w:rsidRPr="00B25CC1" w:rsidRDefault="006E5BEB" w:rsidP="006E5BEB">
      <w:pPr>
        <w:numPr>
          <w:ilvl w:val="0"/>
          <w:numId w:val="7"/>
        </w:numPr>
        <w:suppressAutoHyphens/>
        <w:autoSpaceDN w:val="0"/>
        <w:jc w:val="left"/>
        <w:textAlignment w:val="baseline"/>
        <w:rPr>
          <w:rFonts w:ascii="Arial Narrow" w:hAnsi="Arial Narrow" w:cs="Tahoma"/>
          <w:szCs w:val="24"/>
        </w:rPr>
      </w:pPr>
      <w:r w:rsidRPr="00B25CC1">
        <w:rPr>
          <w:rFonts w:ascii="Arial Narrow" w:hAnsi="Arial Narrow"/>
          <w:szCs w:val="24"/>
        </w:rPr>
        <w:t>ARMP</w:t>
      </w:r>
    </w:p>
    <w:p w14:paraId="48B77430" w14:textId="77777777" w:rsidR="006E5BEB" w:rsidRPr="00B25CC1" w:rsidRDefault="006E5BEB" w:rsidP="006E5BEB">
      <w:pPr>
        <w:numPr>
          <w:ilvl w:val="0"/>
          <w:numId w:val="7"/>
        </w:numPr>
        <w:suppressAutoHyphens/>
        <w:autoSpaceDN w:val="0"/>
        <w:jc w:val="left"/>
        <w:textAlignment w:val="baseline"/>
        <w:rPr>
          <w:rFonts w:ascii="Arial Narrow" w:hAnsi="Arial Narrow" w:cs="Tahoma"/>
          <w:szCs w:val="24"/>
        </w:rPr>
      </w:pPr>
      <w:r w:rsidRPr="00B25CC1">
        <w:rPr>
          <w:rFonts w:ascii="Arial Narrow" w:hAnsi="Arial Narrow"/>
          <w:szCs w:val="24"/>
        </w:rPr>
        <w:t xml:space="preserve">Project Owner or DPO concerned, if applicable; </w:t>
      </w:r>
    </w:p>
    <w:p w14:paraId="40F13E6A" w14:textId="77777777" w:rsidR="006E5BEB" w:rsidRPr="00B25CC1" w:rsidRDefault="006E5BEB" w:rsidP="006E5BEB">
      <w:pPr>
        <w:numPr>
          <w:ilvl w:val="0"/>
          <w:numId w:val="7"/>
        </w:numPr>
        <w:suppressAutoHyphens/>
        <w:autoSpaceDN w:val="0"/>
        <w:jc w:val="left"/>
        <w:textAlignment w:val="baseline"/>
        <w:rPr>
          <w:rFonts w:ascii="Arial Narrow" w:hAnsi="Arial Narrow" w:cs="Tahoma"/>
          <w:szCs w:val="24"/>
        </w:rPr>
      </w:pPr>
      <w:r w:rsidRPr="00B25CC1">
        <w:rPr>
          <w:rFonts w:ascii="Arial Narrow" w:hAnsi="Arial Narrow"/>
          <w:szCs w:val="24"/>
        </w:rPr>
        <w:t>Chairperson of the TB concerned</w:t>
      </w:r>
    </w:p>
    <w:p w14:paraId="01F42E58" w14:textId="77777777" w:rsidR="006E5BEB" w:rsidRPr="00B25CC1" w:rsidRDefault="006E5BEB" w:rsidP="006E5BEB">
      <w:pPr>
        <w:numPr>
          <w:ilvl w:val="0"/>
          <w:numId w:val="7"/>
        </w:numPr>
        <w:suppressAutoHyphens/>
        <w:autoSpaceDN w:val="0"/>
        <w:jc w:val="left"/>
        <w:textAlignment w:val="baseline"/>
        <w:rPr>
          <w:rFonts w:ascii="Arial Narrow" w:hAnsi="Arial Narrow" w:cs="Tahoma"/>
          <w:szCs w:val="24"/>
        </w:rPr>
      </w:pPr>
      <w:r w:rsidRPr="00B25CC1">
        <w:rPr>
          <w:rFonts w:ascii="Arial Narrow" w:hAnsi="Arial Narrow"/>
          <w:szCs w:val="24"/>
        </w:rPr>
        <w:t>Chairpersons of the CCCB, if applicable;</w:t>
      </w:r>
    </w:p>
    <w:p w14:paraId="0FA2A48A" w14:textId="77777777" w:rsidR="006E5BEB" w:rsidRPr="00B25CC1" w:rsidRDefault="006E5BEB" w:rsidP="006E5BEB">
      <w:pPr>
        <w:numPr>
          <w:ilvl w:val="0"/>
          <w:numId w:val="7"/>
        </w:numPr>
        <w:suppressAutoHyphens/>
        <w:autoSpaceDN w:val="0"/>
        <w:jc w:val="left"/>
        <w:textAlignment w:val="baseline"/>
        <w:rPr>
          <w:rFonts w:ascii="Arial Narrow" w:hAnsi="Arial Narrow" w:cs="Tahoma"/>
          <w:i/>
          <w:szCs w:val="24"/>
        </w:rPr>
      </w:pPr>
      <w:r w:rsidRPr="00B25CC1">
        <w:rPr>
          <w:rFonts w:ascii="Arial Narrow" w:hAnsi="Arial Narrow"/>
          <w:szCs w:val="24"/>
        </w:rPr>
        <w:t xml:space="preserve">Posting/File </w:t>
      </w:r>
      <w:r w:rsidRPr="00B25CC1">
        <w:rPr>
          <w:rFonts w:ascii="Arial Narrow" w:hAnsi="Arial Narrow"/>
          <w:i/>
          <w:szCs w:val="24"/>
        </w:rPr>
        <w:t xml:space="preserve">(for information/publication) </w:t>
      </w:r>
    </w:p>
    <w:p w14:paraId="322876E3" w14:textId="77777777" w:rsidR="006E5BEB" w:rsidRPr="00B25CC1" w:rsidRDefault="006E5BEB" w:rsidP="00EF6166">
      <w:pPr>
        <w:pStyle w:val="Corpsdetexte3"/>
        <w:rPr>
          <w:rFonts w:ascii="Arial" w:hAnsi="Arial" w:cs="Arial"/>
          <w:b w:val="0"/>
          <w:i/>
          <w:sz w:val="32"/>
          <w:szCs w:val="32"/>
        </w:rPr>
      </w:pPr>
    </w:p>
    <w:p w14:paraId="4E81D875" w14:textId="77777777" w:rsidR="00EF6166" w:rsidRPr="00B25CC1" w:rsidRDefault="00EF6166" w:rsidP="00EF6166">
      <w:pPr>
        <w:suppressAutoHyphens/>
        <w:jc w:val="left"/>
      </w:pPr>
    </w:p>
    <w:p w14:paraId="69F137F2" w14:textId="77777777" w:rsidR="009C4D3F" w:rsidRPr="000823C9" w:rsidRDefault="009C4D3F" w:rsidP="009C4D3F">
      <w:pPr>
        <w:suppressAutoHyphens/>
        <w:jc w:val="center"/>
        <w:rPr>
          <w:rFonts w:ascii="Arial Narrow" w:hAnsi="Arial Narrow"/>
          <w:szCs w:val="24"/>
        </w:rPr>
      </w:pPr>
      <w:bookmarkStart w:id="19" w:name="_Toc451824051"/>
      <w:r w:rsidRPr="000823C9">
        <w:rPr>
          <w:rFonts w:ascii="Arial Narrow" w:hAnsi="Arial Narrow" w:cs="Tahoma"/>
          <w:b/>
          <w:bCs/>
          <w:szCs w:val="24"/>
        </w:rPr>
        <w:t>Avis</w:t>
      </w:r>
      <w:r w:rsidRPr="000823C9">
        <w:rPr>
          <w:rFonts w:ascii="Arial Narrow" w:hAnsi="Arial Narrow" w:cs="Tahoma"/>
          <w:b/>
          <w:bCs/>
          <w:spacing w:val="6"/>
          <w:szCs w:val="24"/>
        </w:rPr>
        <w:t xml:space="preserve"> </w:t>
      </w:r>
      <w:r w:rsidRPr="000823C9">
        <w:rPr>
          <w:rFonts w:ascii="Arial Narrow" w:hAnsi="Arial Narrow" w:cs="Tahoma"/>
          <w:b/>
          <w:bCs/>
          <w:szCs w:val="24"/>
        </w:rPr>
        <w:t>de la Demande de Cotation</w:t>
      </w:r>
      <w:r w:rsidRPr="000823C9">
        <w:rPr>
          <w:rFonts w:ascii="Arial Narrow" w:hAnsi="Arial Narrow" w:cs="Arial"/>
          <w:i/>
          <w:iCs/>
          <w:spacing w:val="18"/>
          <w:szCs w:val="24"/>
        </w:rPr>
        <w:t xml:space="preserve"> </w:t>
      </w:r>
      <w:r w:rsidRPr="000823C9">
        <w:rPr>
          <w:rFonts w:ascii="Arial Narrow" w:hAnsi="Arial Narrow" w:cs="Tahoma"/>
          <w:b/>
          <w:bCs/>
          <w:szCs w:val="24"/>
        </w:rPr>
        <w:t>N</w:t>
      </w:r>
      <w:r w:rsidRPr="000823C9">
        <w:rPr>
          <w:rFonts w:ascii="Arial Narrow" w:hAnsi="Arial Narrow" w:cs="Arial"/>
          <w:b/>
          <w:bCs/>
          <w:szCs w:val="24"/>
        </w:rPr>
        <w:t>°</w:t>
      </w:r>
      <w:r w:rsidRPr="000823C9">
        <w:rPr>
          <w:rFonts w:ascii="Arial Narrow" w:hAnsi="Arial Narrow" w:cs="Arial"/>
          <w:szCs w:val="24"/>
        </w:rPr>
        <w:t>……………......</w:t>
      </w:r>
      <w:r w:rsidRPr="000823C9">
        <w:rPr>
          <w:rFonts w:ascii="Arial Narrow" w:hAnsi="Arial Narrow" w:cs="Arial"/>
          <w:b/>
          <w:bCs/>
          <w:szCs w:val="24"/>
        </w:rPr>
        <w:t>/</w:t>
      </w:r>
      <w:r w:rsidRPr="000823C9">
        <w:rPr>
          <w:rFonts w:ascii="Arial Narrow" w:hAnsi="Arial Narrow" w:cs="Tahoma"/>
          <w:b/>
          <w:bCs/>
          <w:szCs w:val="24"/>
        </w:rPr>
        <w:t>DC</w:t>
      </w:r>
      <w:r w:rsidRPr="000823C9">
        <w:rPr>
          <w:rFonts w:ascii="Arial Narrow" w:hAnsi="Arial Narrow" w:cs="Arial"/>
          <w:b/>
          <w:bCs/>
          <w:szCs w:val="24"/>
        </w:rPr>
        <w:t>/</w:t>
      </w:r>
      <w:r w:rsidRPr="000823C9">
        <w:rPr>
          <w:rFonts w:ascii="Arial Narrow" w:hAnsi="Arial Narrow" w:cs="Arial"/>
          <w:i/>
          <w:iCs/>
          <w:szCs w:val="24"/>
        </w:rPr>
        <w:t>[MO</w:t>
      </w:r>
      <w:r w:rsidRPr="000823C9">
        <w:rPr>
          <w:rFonts w:ascii="Arial Narrow" w:hAnsi="Arial Narrow" w:cs="Arial"/>
          <w:i/>
          <w:iCs/>
          <w:spacing w:val="5"/>
          <w:szCs w:val="24"/>
        </w:rPr>
        <w:t xml:space="preserve"> </w:t>
      </w:r>
      <w:r w:rsidRPr="000823C9">
        <w:rPr>
          <w:rFonts w:ascii="Arial Narrow" w:hAnsi="Arial Narrow" w:cs="Arial"/>
          <w:i/>
          <w:iCs/>
          <w:szCs w:val="24"/>
        </w:rPr>
        <w:t>ou</w:t>
      </w:r>
      <w:r w:rsidRPr="000823C9">
        <w:rPr>
          <w:rFonts w:ascii="Arial Narrow" w:hAnsi="Arial Narrow" w:cs="Arial"/>
          <w:i/>
          <w:iCs/>
          <w:spacing w:val="5"/>
          <w:szCs w:val="24"/>
        </w:rPr>
        <w:t xml:space="preserve"> </w:t>
      </w:r>
      <w:r w:rsidRPr="000823C9">
        <w:rPr>
          <w:rFonts w:ascii="Arial Narrow" w:hAnsi="Arial Narrow" w:cs="Arial"/>
          <w:i/>
          <w:iCs/>
          <w:szCs w:val="24"/>
        </w:rPr>
        <w:t>MOD]</w:t>
      </w:r>
      <w:r w:rsidRPr="000823C9">
        <w:rPr>
          <w:rFonts w:ascii="Arial Narrow" w:hAnsi="Arial Narrow" w:cs="Arial"/>
          <w:i/>
          <w:iCs/>
          <w:spacing w:val="17"/>
          <w:szCs w:val="24"/>
        </w:rPr>
        <w:t xml:space="preserve"> </w:t>
      </w:r>
      <w:r w:rsidRPr="000823C9">
        <w:rPr>
          <w:rFonts w:ascii="Arial Narrow" w:hAnsi="Arial Narrow" w:cs="Tahoma"/>
          <w:b/>
          <w:bCs/>
          <w:szCs w:val="24"/>
        </w:rPr>
        <w:t>CPM</w:t>
      </w:r>
      <w:r w:rsidRPr="000823C9">
        <w:rPr>
          <w:rFonts w:ascii="Arial Narrow" w:hAnsi="Arial Narrow" w:cs="Arial"/>
          <w:b/>
          <w:bCs/>
          <w:szCs w:val="24"/>
        </w:rPr>
        <w:t>/</w:t>
      </w:r>
      <w:r w:rsidRPr="000823C9">
        <w:rPr>
          <w:rFonts w:ascii="Arial Narrow" w:hAnsi="Arial Narrow" w:cs="Arial"/>
          <w:b/>
          <w:bCs/>
          <w:spacing w:val="6"/>
          <w:szCs w:val="24"/>
        </w:rPr>
        <w:t xml:space="preserve"> </w:t>
      </w:r>
      <w:r w:rsidRPr="000823C9">
        <w:rPr>
          <w:rFonts w:ascii="Arial Narrow" w:hAnsi="Arial Narrow" w:cs="Arial"/>
          <w:i/>
          <w:iCs/>
          <w:szCs w:val="24"/>
        </w:rPr>
        <w:t>[Exercice</w:t>
      </w:r>
      <w:r w:rsidRPr="000823C9">
        <w:rPr>
          <w:rFonts w:ascii="Arial Narrow" w:hAnsi="Arial Narrow" w:cs="Arial"/>
          <w:i/>
          <w:iCs/>
          <w:spacing w:val="5"/>
          <w:szCs w:val="24"/>
        </w:rPr>
        <w:t xml:space="preserve"> </w:t>
      </w:r>
      <w:r w:rsidRPr="000823C9">
        <w:rPr>
          <w:rFonts w:ascii="Arial Narrow" w:hAnsi="Arial Narrow" w:cs="Arial"/>
          <w:i/>
          <w:iCs/>
          <w:szCs w:val="24"/>
        </w:rPr>
        <w:t xml:space="preserve">budgétaire]  </w:t>
      </w:r>
      <w:r w:rsidRPr="000823C9">
        <w:rPr>
          <w:rFonts w:ascii="Arial Narrow" w:hAnsi="Arial Narrow" w:cs="Arial"/>
          <w:i/>
          <w:iCs/>
          <w:spacing w:val="-15"/>
          <w:szCs w:val="24"/>
        </w:rPr>
        <w:t xml:space="preserve"> </w:t>
      </w:r>
      <w:r w:rsidRPr="000823C9">
        <w:rPr>
          <w:rFonts w:ascii="Arial Narrow" w:hAnsi="Arial Narrow" w:cs="Tahoma"/>
          <w:b/>
          <w:bCs/>
          <w:szCs w:val="24"/>
        </w:rPr>
        <w:t>du</w:t>
      </w:r>
      <w:r w:rsidRPr="000823C9">
        <w:rPr>
          <w:rFonts w:ascii="Arial Narrow" w:hAnsi="Arial Narrow" w:cs="Arial"/>
          <w:b/>
          <w:bCs/>
          <w:spacing w:val="6"/>
          <w:szCs w:val="24"/>
        </w:rPr>
        <w:t xml:space="preserve"> </w:t>
      </w:r>
      <w:r w:rsidRPr="000823C9">
        <w:rPr>
          <w:rFonts w:ascii="Arial Narrow" w:hAnsi="Arial Narrow" w:cs="Arial"/>
          <w:i/>
          <w:iCs/>
          <w:szCs w:val="24"/>
        </w:rPr>
        <w:t>[Date</w:t>
      </w:r>
      <w:r w:rsidRPr="000823C9">
        <w:rPr>
          <w:rFonts w:ascii="Arial Narrow" w:hAnsi="Arial Narrow" w:cs="Arial"/>
          <w:i/>
          <w:iCs/>
          <w:spacing w:val="5"/>
          <w:szCs w:val="24"/>
        </w:rPr>
        <w:t xml:space="preserve"> </w:t>
      </w:r>
      <w:r w:rsidRPr="000823C9">
        <w:rPr>
          <w:rFonts w:ascii="Arial Narrow" w:hAnsi="Arial Narrow" w:cs="Arial"/>
          <w:i/>
          <w:iCs/>
          <w:szCs w:val="24"/>
        </w:rPr>
        <w:t>de</w:t>
      </w:r>
      <w:r w:rsidRPr="000823C9">
        <w:rPr>
          <w:rFonts w:ascii="Arial Narrow" w:hAnsi="Arial Narrow" w:cs="Arial"/>
          <w:i/>
          <w:iCs/>
          <w:spacing w:val="5"/>
          <w:szCs w:val="24"/>
        </w:rPr>
        <w:t xml:space="preserve"> </w:t>
      </w:r>
      <w:r w:rsidRPr="000823C9">
        <w:rPr>
          <w:rFonts w:ascii="Arial Narrow" w:hAnsi="Arial Narrow" w:cs="Arial"/>
          <w:i/>
          <w:iCs/>
          <w:szCs w:val="24"/>
        </w:rPr>
        <w:t>signature</w:t>
      </w:r>
      <w:r w:rsidRPr="000823C9">
        <w:rPr>
          <w:rFonts w:ascii="Arial Narrow" w:hAnsi="Arial Narrow" w:cs="Arial"/>
          <w:i/>
          <w:iCs/>
          <w:spacing w:val="5"/>
          <w:szCs w:val="24"/>
        </w:rPr>
        <w:t xml:space="preserve"> </w:t>
      </w:r>
      <w:r w:rsidRPr="000823C9">
        <w:rPr>
          <w:rFonts w:ascii="Arial Narrow" w:hAnsi="Arial Narrow" w:cs="Arial"/>
          <w:i/>
          <w:iCs/>
          <w:szCs w:val="24"/>
        </w:rPr>
        <w:t>de</w:t>
      </w:r>
      <w:r w:rsidRPr="000823C9">
        <w:rPr>
          <w:rFonts w:ascii="Arial Narrow" w:hAnsi="Arial Narrow" w:cs="Arial"/>
          <w:i/>
          <w:iCs/>
          <w:spacing w:val="5"/>
          <w:szCs w:val="24"/>
        </w:rPr>
        <w:t xml:space="preserve"> </w:t>
      </w:r>
      <w:r w:rsidRPr="000823C9">
        <w:rPr>
          <w:rFonts w:ascii="Arial Narrow" w:hAnsi="Arial Narrow" w:cs="Arial"/>
          <w:i/>
          <w:iCs/>
          <w:szCs w:val="24"/>
        </w:rPr>
        <w:t>l’Avis</w:t>
      </w:r>
      <w:r w:rsidRPr="000823C9">
        <w:rPr>
          <w:rFonts w:ascii="Arial Narrow" w:hAnsi="Arial Narrow" w:cs="Arial"/>
          <w:i/>
          <w:iCs/>
          <w:spacing w:val="5"/>
          <w:szCs w:val="24"/>
        </w:rPr>
        <w:t xml:space="preserve"> de consultation</w:t>
      </w:r>
      <w:r w:rsidRPr="000823C9">
        <w:rPr>
          <w:rFonts w:ascii="Arial Narrow" w:hAnsi="Arial Narrow" w:cs="Arial"/>
          <w:i/>
          <w:iCs/>
          <w:szCs w:val="24"/>
        </w:rPr>
        <w:t xml:space="preserve">] </w:t>
      </w:r>
      <w:r w:rsidRPr="000823C9">
        <w:rPr>
          <w:rFonts w:ascii="Arial Narrow" w:hAnsi="Arial Narrow" w:cs="Arial"/>
          <w:b/>
          <w:bCs/>
          <w:szCs w:val="24"/>
        </w:rPr>
        <w:t>pour</w:t>
      </w:r>
      <w:r w:rsidRPr="000823C9">
        <w:rPr>
          <w:rFonts w:ascii="Arial Narrow" w:hAnsi="Arial Narrow" w:cs="Arial"/>
          <w:b/>
          <w:bCs/>
          <w:spacing w:val="6"/>
          <w:szCs w:val="24"/>
        </w:rPr>
        <w:t xml:space="preserve"> </w:t>
      </w:r>
      <w:r w:rsidRPr="000823C9">
        <w:rPr>
          <w:rFonts w:ascii="Arial Narrow" w:hAnsi="Arial Narrow" w:cs="Arial"/>
          <w:i/>
          <w:iCs/>
          <w:szCs w:val="24"/>
        </w:rPr>
        <w:t>[Objet</w:t>
      </w:r>
      <w:r w:rsidRPr="000823C9">
        <w:rPr>
          <w:rFonts w:ascii="Arial Narrow" w:hAnsi="Arial Narrow" w:cs="Arial"/>
          <w:i/>
          <w:iCs/>
          <w:spacing w:val="5"/>
          <w:szCs w:val="24"/>
        </w:rPr>
        <w:t xml:space="preserve"> </w:t>
      </w:r>
      <w:r w:rsidRPr="000823C9">
        <w:rPr>
          <w:rFonts w:ascii="Arial Narrow" w:hAnsi="Arial Narrow" w:cs="Arial"/>
          <w:i/>
          <w:iCs/>
          <w:szCs w:val="24"/>
        </w:rPr>
        <w:t>de</w:t>
      </w:r>
      <w:r w:rsidRPr="000823C9">
        <w:rPr>
          <w:rFonts w:ascii="Arial Narrow" w:hAnsi="Arial Narrow" w:cs="Arial"/>
          <w:i/>
          <w:iCs/>
          <w:spacing w:val="5"/>
          <w:szCs w:val="24"/>
        </w:rPr>
        <w:t xml:space="preserve"> </w:t>
      </w:r>
      <w:r w:rsidRPr="000823C9">
        <w:rPr>
          <w:rFonts w:ascii="Arial Narrow" w:hAnsi="Arial Narrow" w:cs="Arial"/>
          <w:i/>
          <w:iCs/>
          <w:szCs w:val="24"/>
        </w:rPr>
        <w:t>la consultation]</w:t>
      </w:r>
    </w:p>
    <w:p w14:paraId="65FC4136" w14:textId="77777777" w:rsidR="009C4D3F" w:rsidRPr="000823C9" w:rsidRDefault="009C4D3F" w:rsidP="009C4D3F">
      <w:pPr>
        <w:suppressAutoHyphens/>
        <w:ind w:left="0" w:firstLine="0"/>
        <w:jc w:val="left"/>
        <w:rPr>
          <w:rFonts w:ascii="Arial Narrow" w:hAnsi="Arial Narrow"/>
          <w:sz w:val="10"/>
          <w:szCs w:val="10"/>
        </w:rPr>
      </w:pPr>
    </w:p>
    <w:p w14:paraId="195EAFF4" w14:textId="77777777" w:rsidR="009C4D3F" w:rsidRPr="000823C9" w:rsidRDefault="009C4D3F" w:rsidP="009C4D3F">
      <w:pPr>
        <w:suppressAutoHyphens/>
        <w:ind w:left="0" w:firstLine="0"/>
        <w:jc w:val="left"/>
        <w:rPr>
          <w:rFonts w:ascii="Arial Narrow" w:hAnsi="Arial Narrow"/>
          <w:szCs w:val="24"/>
        </w:rPr>
      </w:pPr>
    </w:p>
    <w:p w14:paraId="6090D65E" w14:textId="77777777" w:rsidR="009C4D3F" w:rsidRPr="000823C9" w:rsidRDefault="009C4D3F" w:rsidP="009C4D3F">
      <w:pPr>
        <w:numPr>
          <w:ilvl w:val="0"/>
          <w:numId w:val="6"/>
        </w:numPr>
        <w:ind w:left="0" w:firstLine="0"/>
        <w:jc w:val="left"/>
        <w:rPr>
          <w:rFonts w:ascii="Arial Narrow" w:hAnsi="Arial Narrow" w:cs="Arial"/>
          <w:b/>
          <w:szCs w:val="24"/>
        </w:rPr>
      </w:pPr>
      <w:r w:rsidRPr="000823C9">
        <w:rPr>
          <w:rFonts w:ascii="Arial Narrow" w:hAnsi="Arial Narrow" w:cs="Arial"/>
          <w:b/>
          <w:szCs w:val="24"/>
        </w:rPr>
        <w:t>Objet de la Demande de Cotation</w:t>
      </w:r>
    </w:p>
    <w:p w14:paraId="2F7CACDD" w14:textId="77777777" w:rsidR="009C4D3F" w:rsidRPr="000823C9" w:rsidRDefault="009C4D3F" w:rsidP="009C4D3F">
      <w:pPr>
        <w:ind w:left="0" w:firstLine="0"/>
        <w:rPr>
          <w:rFonts w:ascii="Arial Narrow" w:hAnsi="Arial Narrow" w:cs="Tahoma"/>
          <w:i/>
          <w:szCs w:val="24"/>
        </w:rPr>
      </w:pPr>
      <w:r w:rsidRPr="000823C9">
        <w:rPr>
          <w:rFonts w:ascii="Arial Narrow" w:hAnsi="Arial Narrow" w:cs="Tahoma"/>
          <w:szCs w:val="24"/>
        </w:rPr>
        <w:t xml:space="preserve">Dans le cadre de </w:t>
      </w:r>
      <w:r w:rsidRPr="000823C9">
        <w:rPr>
          <w:rFonts w:ascii="Arial Narrow" w:hAnsi="Arial Narrow" w:cs="Tahoma"/>
          <w:i/>
          <w:szCs w:val="24"/>
        </w:rPr>
        <w:t>(contexte à préciser)</w:t>
      </w:r>
      <w:r w:rsidRPr="000823C9">
        <w:rPr>
          <w:rFonts w:ascii="Arial Narrow" w:hAnsi="Arial Narrow" w:cs="Tahoma"/>
          <w:szCs w:val="24"/>
        </w:rPr>
        <w:t xml:space="preserve">, le </w:t>
      </w:r>
      <w:r w:rsidRPr="000823C9">
        <w:rPr>
          <w:rFonts w:ascii="Arial Narrow" w:hAnsi="Arial Narrow" w:cs="Tahoma"/>
          <w:i/>
          <w:szCs w:val="24"/>
        </w:rPr>
        <w:t>(Maître d’Ouvrage ou Maître d’Ouvrage Délégué)</w:t>
      </w:r>
      <w:r w:rsidRPr="000823C9">
        <w:rPr>
          <w:rFonts w:ascii="Arial Narrow" w:hAnsi="Arial Narrow" w:cs="Tahoma"/>
          <w:szCs w:val="24"/>
        </w:rPr>
        <w:t xml:space="preserve"> lance une consultation pour </w:t>
      </w:r>
      <w:r w:rsidRPr="000823C9">
        <w:rPr>
          <w:rFonts w:ascii="Arial Narrow" w:hAnsi="Arial Narrow" w:cs="Tahoma"/>
          <w:i/>
          <w:szCs w:val="24"/>
        </w:rPr>
        <w:t>(objet de la demande de cotation)</w:t>
      </w:r>
    </w:p>
    <w:p w14:paraId="5D007685" w14:textId="77777777" w:rsidR="009C4D3F" w:rsidRPr="000823C9" w:rsidRDefault="009C4D3F" w:rsidP="009C4D3F">
      <w:pPr>
        <w:ind w:left="0" w:firstLine="0"/>
        <w:rPr>
          <w:rFonts w:ascii="Arial Narrow" w:hAnsi="Arial Narrow" w:cs="Tahoma"/>
          <w:szCs w:val="24"/>
        </w:rPr>
      </w:pPr>
    </w:p>
    <w:p w14:paraId="75CFBD28" w14:textId="77777777" w:rsidR="009C4D3F" w:rsidRPr="000823C9" w:rsidRDefault="009C4D3F" w:rsidP="009C4D3F">
      <w:pPr>
        <w:numPr>
          <w:ilvl w:val="0"/>
          <w:numId w:val="6"/>
        </w:numPr>
        <w:ind w:left="0" w:firstLine="0"/>
        <w:jc w:val="left"/>
        <w:rPr>
          <w:rFonts w:ascii="Arial Narrow" w:hAnsi="Arial Narrow" w:cs="Arial"/>
          <w:b/>
          <w:szCs w:val="24"/>
        </w:rPr>
      </w:pPr>
      <w:r w:rsidRPr="000823C9">
        <w:rPr>
          <w:rFonts w:ascii="Arial Narrow" w:hAnsi="Arial Narrow" w:cs="Arial"/>
          <w:b/>
          <w:szCs w:val="24"/>
        </w:rPr>
        <w:t xml:space="preserve">Consistance des prestations </w:t>
      </w:r>
    </w:p>
    <w:p w14:paraId="3D989680" w14:textId="77777777" w:rsidR="009C4D3F" w:rsidRPr="000823C9" w:rsidRDefault="009C4D3F" w:rsidP="009C4D3F">
      <w:pPr>
        <w:ind w:left="0" w:firstLine="0"/>
        <w:rPr>
          <w:rFonts w:ascii="Arial Narrow" w:hAnsi="Arial Narrow" w:cs="Tahoma"/>
          <w:szCs w:val="24"/>
        </w:rPr>
      </w:pPr>
      <w:r w:rsidRPr="000823C9">
        <w:rPr>
          <w:rFonts w:ascii="Arial Narrow" w:hAnsi="Arial Narrow" w:cs="Tahoma"/>
          <w:szCs w:val="24"/>
        </w:rPr>
        <w:t xml:space="preserve">Les prestations comprennent notamment </w:t>
      </w:r>
      <w:r w:rsidRPr="000823C9">
        <w:rPr>
          <w:rFonts w:ascii="Arial Narrow" w:hAnsi="Arial Narrow" w:cs="Arial"/>
          <w:i/>
          <w:szCs w:val="24"/>
        </w:rPr>
        <w:t>(description</w:t>
      </w:r>
      <w:r w:rsidRPr="000823C9">
        <w:rPr>
          <w:rFonts w:ascii="Arial Narrow" w:hAnsi="Arial Narrow" w:cs="Arial"/>
          <w:b/>
          <w:i/>
          <w:szCs w:val="24"/>
        </w:rPr>
        <w:t xml:space="preserve"> succincte des prestations ou travaux à exécuter</w:t>
      </w:r>
      <w:r w:rsidRPr="000823C9">
        <w:rPr>
          <w:rFonts w:ascii="Arial Narrow" w:hAnsi="Arial Narrow" w:cs="Arial"/>
          <w:szCs w:val="24"/>
        </w:rPr>
        <w:t>)</w:t>
      </w:r>
      <w:r w:rsidRPr="000823C9">
        <w:rPr>
          <w:rFonts w:ascii="Arial Narrow" w:hAnsi="Arial Narrow" w:cs="Tahoma"/>
          <w:szCs w:val="24"/>
        </w:rPr>
        <w:t xml:space="preserve"> ………………………………………………………………………………………… ……………………………………………………………………..…………………………………préciser]</w:t>
      </w:r>
    </w:p>
    <w:p w14:paraId="21D286CA" w14:textId="77777777" w:rsidR="009C4D3F" w:rsidRPr="000823C9" w:rsidRDefault="009C4D3F" w:rsidP="009C4D3F">
      <w:pPr>
        <w:ind w:left="0" w:firstLine="0"/>
        <w:rPr>
          <w:rFonts w:ascii="Arial Narrow" w:hAnsi="Arial Narrow" w:cs="Tahoma"/>
          <w:sz w:val="12"/>
          <w:szCs w:val="12"/>
        </w:rPr>
      </w:pPr>
    </w:p>
    <w:p w14:paraId="2489C881" w14:textId="77777777" w:rsidR="009C4D3F" w:rsidRPr="000823C9" w:rsidRDefault="009C4D3F" w:rsidP="009C4D3F">
      <w:pPr>
        <w:numPr>
          <w:ilvl w:val="0"/>
          <w:numId w:val="6"/>
        </w:numPr>
        <w:ind w:left="0" w:firstLine="0"/>
        <w:jc w:val="left"/>
        <w:rPr>
          <w:rFonts w:ascii="Arial Narrow" w:hAnsi="Arial Narrow" w:cs="Arial"/>
          <w:b/>
          <w:szCs w:val="24"/>
        </w:rPr>
      </w:pPr>
      <w:r w:rsidRPr="000823C9">
        <w:rPr>
          <w:rFonts w:ascii="Arial Narrow" w:hAnsi="Arial Narrow" w:cs="Arial"/>
          <w:b/>
          <w:szCs w:val="24"/>
        </w:rPr>
        <w:t xml:space="preserve">Participation et origine </w:t>
      </w:r>
    </w:p>
    <w:p w14:paraId="54DDBD87" w14:textId="77777777" w:rsidR="009C4D3F" w:rsidRPr="000823C9" w:rsidRDefault="009C4D3F" w:rsidP="009C4D3F">
      <w:pPr>
        <w:ind w:left="0" w:firstLine="0"/>
        <w:rPr>
          <w:rFonts w:ascii="Arial Narrow" w:hAnsi="Arial Narrow" w:cs="Tahoma"/>
          <w:szCs w:val="24"/>
        </w:rPr>
      </w:pPr>
      <w:r w:rsidRPr="000823C9">
        <w:rPr>
          <w:rFonts w:ascii="Arial Narrow" w:hAnsi="Arial Narrow" w:cs="Tahoma"/>
          <w:szCs w:val="24"/>
        </w:rPr>
        <w:t xml:space="preserve">La participation à la présente Demande de Cotation est ouverte aux prestataires …… </w:t>
      </w:r>
      <w:r w:rsidRPr="000823C9">
        <w:rPr>
          <w:rFonts w:ascii="Arial Narrow" w:hAnsi="Arial Narrow" w:cs="Tahoma"/>
          <w:i/>
          <w:szCs w:val="24"/>
        </w:rPr>
        <w:t>[préciser la qualité des prestataires et exerçant dans le secteur concerné]</w:t>
      </w:r>
      <w:r w:rsidRPr="000823C9">
        <w:rPr>
          <w:rFonts w:ascii="Arial Narrow" w:hAnsi="Arial Narrow" w:cs="Tahoma"/>
          <w:szCs w:val="24"/>
        </w:rPr>
        <w:t xml:space="preserve"> et répondant aux critères de qualification indiquées dans le présent Dossier de Demande de Cotation. </w:t>
      </w:r>
    </w:p>
    <w:p w14:paraId="59BCB484" w14:textId="77777777" w:rsidR="009C4D3F" w:rsidRPr="000823C9" w:rsidRDefault="009C4D3F" w:rsidP="009C4D3F">
      <w:pPr>
        <w:ind w:left="0" w:firstLine="0"/>
        <w:jc w:val="left"/>
        <w:rPr>
          <w:rFonts w:ascii="Arial Narrow" w:hAnsi="Arial Narrow" w:cs="Tahoma"/>
          <w:szCs w:val="24"/>
        </w:rPr>
      </w:pPr>
    </w:p>
    <w:p w14:paraId="376608F1" w14:textId="77777777" w:rsidR="009C4D3F" w:rsidRPr="000823C9" w:rsidRDefault="009C4D3F" w:rsidP="009C4D3F">
      <w:pPr>
        <w:numPr>
          <w:ilvl w:val="0"/>
          <w:numId w:val="6"/>
        </w:numPr>
        <w:ind w:left="0" w:firstLine="0"/>
        <w:jc w:val="left"/>
        <w:rPr>
          <w:rFonts w:ascii="Arial Narrow" w:hAnsi="Arial Narrow" w:cs="Tahoma"/>
          <w:b/>
          <w:szCs w:val="24"/>
        </w:rPr>
      </w:pPr>
      <w:r w:rsidRPr="000823C9">
        <w:rPr>
          <w:rFonts w:ascii="Arial Narrow" w:hAnsi="Arial Narrow" w:cs="Tahoma"/>
          <w:b/>
          <w:szCs w:val="24"/>
        </w:rPr>
        <w:t>Financement</w:t>
      </w:r>
    </w:p>
    <w:p w14:paraId="6071C8FC" w14:textId="77777777" w:rsidR="009C4D3F" w:rsidRPr="000823C9" w:rsidRDefault="009C4D3F" w:rsidP="009C4D3F">
      <w:pPr>
        <w:ind w:left="0" w:firstLine="0"/>
        <w:rPr>
          <w:rFonts w:ascii="Arial Narrow" w:hAnsi="Arial Narrow" w:cs="Tahoma"/>
          <w:szCs w:val="24"/>
        </w:rPr>
      </w:pPr>
      <w:r w:rsidRPr="000823C9">
        <w:rPr>
          <w:rFonts w:ascii="Arial Narrow" w:hAnsi="Arial Narrow" w:cs="Tahoma"/>
          <w:szCs w:val="24"/>
        </w:rPr>
        <w:t xml:space="preserve">Les prestations objet de la présente Demande de Cotation sont financés par…….      </w:t>
      </w:r>
      <w:r w:rsidRPr="000823C9">
        <w:rPr>
          <w:rFonts w:ascii="Arial Narrow" w:hAnsi="Arial Narrow" w:cs="Tahoma"/>
          <w:i/>
          <w:szCs w:val="24"/>
        </w:rPr>
        <w:t>[source de financement</w:t>
      </w:r>
      <w:r w:rsidRPr="000823C9">
        <w:rPr>
          <w:rFonts w:ascii="Arial Narrow" w:hAnsi="Arial Narrow" w:cs="Tahoma"/>
          <w:szCs w:val="24"/>
        </w:rPr>
        <w:t>] de l’exercice……….sur la ligne d’imputation budgétaire n°   ………………</w:t>
      </w:r>
    </w:p>
    <w:p w14:paraId="083857AC" w14:textId="77777777" w:rsidR="009C4D3F" w:rsidRPr="000823C9" w:rsidRDefault="009C4D3F" w:rsidP="009C4D3F">
      <w:pPr>
        <w:ind w:left="0" w:firstLine="0"/>
        <w:rPr>
          <w:rFonts w:ascii="Arial Narrow" w:hAnsi="Arial Narrow" w:cs="Tahoma"/>
          <w:szCs w:val="24"/>
        </w:rPr>
      </w:pPr>
    </w:p>
    <w:p w14:paraId="74881914" w14:textId="2A5A7B02" w:rsidR="009C4D3F" w:rsidRPr="000823C9" w:rsidRDefault="009C4D3F" w:rsidP="009C4D3F">
      <w:pPr>
        <w:numPr>
          <w:ilvl w:val="0"/>
          <w:numId w:val="6"/>
        </w:numPr>
        <w:ind w:left="0" w:firstLine="0"/>
        <w:jc w:val="left"/>
        <w:rPr>
          <w:rFonts w:ascii="Arial Narrow" w:hAnsi="Arial Narrow" w:cs="Tahoma"/>
          <w:szCs w:val="24"/>
        </w:rPr>
      </w:pPr>
      <w:r w:rsidRPr="000823C9">
        <w:rPr>
          <w:rFonts w:ascii="Arial Narrow" w:hAnsi="Arial Narrow" w:cs="Arial"/>
          <w:b/>
          <w:szCs w:val="24"/>
        </w:rPr>
        <w:t xml:space="preserve">Mode de soumission </w:t>
      </w:r>
      <w:r w:rsidR="00853A8E" w:rsidRPr="00853A8E">
        <w:rPr>
          <w:iCs/>
          <w:noProof/>
          <w:sz w:val="28"/>
          <w:szCs w:val="26"/>
          <w:lang w:val="fr-FR"/>
        </w:rPr>
        <w:drawing>
          <wp:anchor distT="0" distB="0" distL="114300" distR="114300" simplePos="0" relativeHeight="251693056" behindDoc="1" locked="0" layoutInCell="1" allowOverlap="1" wp14:anchorId="6C2DBBCA" wp14:editId="318A19D6">
            <wp:simplePos x="0" y="0"/>
            <wp:positionH relativeFrom="column">
              <wp:posOffset>0</wp:posOffset>
            </wp:positionH>
            <wp:positionV relativeFrom="paragraph">
              <wp:posOffset>-635</wp:posOffset>
            </wp:positionV>
            <wp:extent cx="2628900" cy="192405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4370BEE" w14:textId="77777777" w:rsidR="009C4D3F" w:rsidRPr="000823C9" w:rsidRDefault="009C4D3F" w:rsidP="009C4D3F">
      <w:pPr>
        <w:widowControl w:val="0"/>
        <w:autoSpaceDE w:val="0"/>
        <w:adjustRightInd w:val="0"/>
        <w:spacing w:before="11" w:line="247" w:lineRule="auto"/>
        <w:ind w:right="-20"/>
        <w:rPr>
          <w:rFonts w:ascii="Arial Narrow" w:hAnsi="Arial Narrow" w:cs="Arial"/>
          <w:b/>
          <w:i/>
          <w:szCs w:val="24"/>
        </w:rPr>
      </w:pPr>
      <w:r w:rsidRPr="000823C9">
        <w:rPr>
          <w:rFonts w:ascii="Arial Narrow" w:hAnsi="Arial Narrow" w:cs="Arial"/>
          <w:b/>
          <w:szCs w:val="24"/>
        </w:rPr>
        <w:t>Le mode de soumission retenu pour cette Demande de Cotation est [</w:t>
      </w:r>
      <w:r w:rsidRPr="000823C9">
        <w:rPr>
          <w:rFonts w:ascii="Arial Narrow" w:hAnsi="Arial Narrow" w:cs="Arial"/>
          <w:b/>
          <w:i/>
          <w:szCs w:val="24"/>
        </w:rPr>
        <w:t xml:space="preserve">Indiquer l’un des trois modes de soumission ci-après : </w:t>
      </w:r>
    </w:p>
    <w:p w14:paraId="6ED16015" w14:textId="77777777" w:rsidR="009C4D3F" w:rsidRPr="000823C9" w:rsidRDefault="009C4D3F" w:rsidP="009C4D3F">
      <w:pPr>
        <w:pStyle w:val="Paragraphedeliste"/>
        <w:widowControl w:val="0"/>
        <w:numPr>
          <w:ilvl w:val="0"/>
          <w:numId w:val="26"/>
        </w:numPr>
        <w:autoSpaceDE w:val="0"/>
        <w:adjustRightInd w:val="0"/>
        <w:spacing w:before="11" w:line="247" w:lineRule="auto"/>
        <w:ind w:right="-20"/>
        <w:rPr>
          <w:rFonts w:ascii="Arial Narrow" w:hAnsi="Arial Narrow" w:cs="Arial"/>
          <w:b/>
          <w:szCs w:val="24"/>
        </w:rPr>
      </w:pPr>
      <w:r w:rsidRPr="000823C9">
        <w:rPr>
          <w:rFonts w:ascii="Arial Narrow" w:hAnsi="Arial Narrow" w:cs="Arial"/>
          <w:b/>
          <w:i/>
          <w:szCs w:val="24"/>
        </w:rPr>
        <w:t>en ligne ;</w:t>
      </w:r>
    </w:p>
    <w:p w14:paraId="715FEF6D" w14:textId="77777777" w:rsidR="009C4D3F" w:rsidRPr="000823C9" w:rsidRDefault="009C4D3F" w:rsidP="009C4D3F">
      <w:pPr>
        <w:pStyle w:val="Paragraphedeliste"/>
        <w:widowControl w:val="0"/>
        <w:numPr>
          <w:ilvl w:val="0"/>
          <w:numId w:val="26"/>
        </w:numPr>
        <w:autoSpaceDE w:val="0"/>
        <w:adjustRightInd w:val="0"/>
        <w:spacing w:before="11" w:line="247" w:lineRule="auto"/>
        <w:ind w:right="-20"/>
        <w:rPr>
          <w:rFonts w:ascii="Arial Narrow" w:hAnsi="Arial Narrow" w:cs="Arial"/>
          <w:b/>
          <w:szCs w:val="24"/>
        </w:rPr>
      </w:pPr>
      <w:r w:rsidRPr="000823C9">
        <w:rPr>
          <w:rFonts w:ascii="Arial Narrow" w:hAnsi="Arial Narrow" w:cs="Arial"/>
          <w:b/>
          <w:i/>
          <w:szCs w:val="24"/>
        </w:rPr>
        <w:t>hors ligne ;</w:t>
      </w:r>
    </w:p>
    <w:p w14:paraId="087114B9" w14:textId="77777777" w:rsidR="009C4D3F" w:rsidRPr="000823C9" w:rsidRDefault="009C4D3F" w:rsidP="009C4D3F">
      <w:pPr>
        <w:pStyle w:val="Paragraphedeliste"/>
        <w:widowControl w:val="0"/>
        <w:numPr>
          <w:ilvl w:val="0"/>
          <w:numId w:val="26"/>
        </w:numPr>
        <w:autoSpaceDE w:val="0"/>
        <w:adjustRightInd w:val="0"/>
        <w:spacing w:before="11" w:line="247" w:lineRule="auto"/>
        <w:ind w:right="-20"/>
        <w:rPr>
          <w:rFonts w:ascii="Arial Narrow" w:hAnsi="Arial Narrow" w:cs="Arial"/>
          <w:b/>
          <w:szCs w:val="24"/>
        </w:rPr>
      </w:pPr>
      <w:r w:rsidRPr="000823C9">
        <w:rPr>
          <w:rFonts w:ascii="Arial Narrow" w:hAnsi="Arial Narrow" w:cs="Arial"/>
          <w:b/>
          <w:i/>
          <w:szCs w:val="24"/>
        </w:rPr>
        <w:t>en ligne ou hors ligne</w:t>
      </w:r>
      <w:r w:rsidRPr="000823C9">
        <w:rPr>
          <w:rFonts w:ascii="Arial Narrow" w:hAnsi="Arial Narrow" w:cs="Arial"/>
          <w:b/>
          <w:szCs w:val="24"/>
        </w:rPr>
        <w:t xml:space="preserve"> (toutefois, lorsque les deux possibilités sont ouvertes au soumissionnaire, il ne peut utiliser à la fois le mode en ligne ou le mode hors ligne).</w:t>
      </w:r>
    </w:p>
    <w:p w14:paraId="7534B4E0" w14:textId="77777777" w:rsidR="009C4D3F" w:rsidRPr="000823C9" w:rsidRDefault="009C4D3F" w:rsidP="009C4D3F">
      <w:pPr>
        <w:ind w:left="0" w:firstLine="0"/>
        <w:jc w:val="left"/>
        <w:rPr>
          <w:rFonts w:ascii="Arial Narrow" w:hAnsi="Arial Narrow" w:cs="Tahoma"/>
          <w:szCs w:val="24"/>
        </w:rPr>
      </w:pPr>
    </w:p>
    <w:p w14:paraId="020BF402" w14:textId="77777777" w:rsidR="009C4D3F" w:rsidRPr="000823C9" w:rsidRDefault="009C4D3F" w:rsidP="009C4D3F">
      <w:pPr>
        <w:numPr>
          <w:ilvl w:val="0"/>
          <w:numId w:val="6"/>
        </w:numPr>
        <w:ind w:left="0" w:firstLine="0"/>
        <w:jc w:val="left"/>
        <w:rPr>
          <w:rFonts w:ascii="Arial Narrow" w:hAnsi="Arial Narrow" w:cs="Arial"/>
          <w:b/>
          <w:szCs w:val="24"/>
        </w:rPr>
      </w:pPr>
      <w:r w:rsidRPr="000823C9">
        <w:rPr>
          <w:rFonts w:ascii="Arial Narrow" w:hAnsi="Arial Narrow" w:cs="Arial"/>
          <w:b/>
          <w:szCs w:val="24"/>
        </w:rPr>
        <w:t>Consultation du Dossier de Demande de Cotation</w:t>
      </w:r>
    </w:p>
    <w:p w14:paraId="1F9CA34E" w14:textId="77777777" w:rsidR="009C4D3F" w:rsidRPr="000823C9" w:rsidRDefault="009C4D3F" w:rsidP="009C4D3F">
      <w:pPr>
        <w:ind w:left="0" w:firstLine="0"/>
        <w:rPr>
          <w:rFonts w:ascii="Arial Narrow" w:hAnsi="Arial Narrow" w:cs="Tahoma"/>
          <w:szCs w:val="24"/>
        </w:rPr>
      </w:pPr>
      <w:r w:rsidRPr="000823C9">
        <w:rPr>
          <w:rFonts w:ascii="Arial Narrow" w:hAnsi="Arial Narrow" w:cs="Tahoma"/>
          <w:szCs w:val="24"/>
        </w:rPr>
        <w:t>Le dossier physique peut être consulté gratuitement dans les services du MO / MOD aux heures ouvrables à [Lieu de consultation du DC (service (SIGAMP), numéro de porte, BP, téléphone, fax, e-mail)] dès publication du présent avis.</w:t>
      </w:r>
    </w:p>
    <w:p w14:paraId="5731B21E" w14:textId="77777777" w:rsidR="009C4D3F" w:rsidRPr="000823C9" w:rsidRDefault="009C4D3F" w:rsidP="009C4D3F">
      <w:pPr>
        <w:ind w:left="0" w:firstLine="0"/>
        <w:rPr>
          <w:rFonts w:ascii="Arial Narrow" w:hAnsi="Arial Narrow" w:cs="Tahoma"/>
          <w:szCs w:val="24"/>
        </w:rPr>
      </w:pPr>
      <w:r w:rsidRPr="000823C9">
        <w:rPr>
          <w:rFonts w:ascii="Arial Narrow" w:hAnsi="Arial Narrow" w:cs="Tahoma"/>
          <w:szCs w:val="24"/>
        </w:rPr>
        <w:t>Il peut également être consulté en ligne sur la plateforme COLEPS aux adresses http://www.marchespublics.cm et http://www.publiccontracts.cm sur le site internet de l'ARMP (www.armp.cm) ou sur tout autre moyen de communication électronique indiqué par le Maître d’Ouvrage (à préciser).</w:t>
      </w:r>
    </w:p>
    <w:p w14:paraId="288AFE05" w14:textId="77777777" w:rsidR="009C4D3F" w:rsidRPr="000823C9" w:rsidRDefault="009C4D3F" w:rsidP="009C4D3F">
      <w:pPr>
        <w:ind w:left="0" w:firstLine="0"/>
        <w:jc w:val="left"/>
        <w:rPr>
          <w:rFonts w:ascii="Arial Narrow" w:hAnsi="Arial Narrow" w:cs="Tahoma"/>
          <w:b/>
          <w:szCs w:val="24"/>
        </w:rPr>
      </w:pPr>
    </w:p>
    <w:p w14:paraId="773FC67A" w14:textId="77777777" w:rsidR="009C4D3F" w:rsidRPr="000823C9" w:rsidRDefault="009C4D3F" w:rsidP="009C4D3F">
      <w:pPr>
        <w:numPr>
          <w:ilvl w:val="0"/>
          <w:numId w:val="6"/>
        </w:numPr>
        <w:ind w:left="0" w:firstLine="0"/>
        <w:jc w:val="left"/>
        <w:rPr>
          <w:rFonts w:ascii="Arial Narrow" w:hAnsi="Arial Narrow" w:cs="Arial"/>
          <w:b/>
          <w:szCs w:val="24"/>
        </w:rPr>
      </w:pPr>
      <w:r w:rsidRPr="000823C9">
        <w:rPr>
          <w:rFonts w:ascii="Arial Narrow" w:hAnsi="Arial Narrow" w:cs="Arial"/>
          <w:b/>
          <w:szCs w:val="24"/>
        </w:rPr>
        <w:t>Acquisition du dossier de Demande de Cotation</w:t>
      </w:r>
    </w:p>
    <w:p w14:paraId="64AE2D28" w14:textId="77777777" w:rsidR="009C4D3F" w:rsidRPr="000823C9" w:rsidRDefault="009C4D3F" w:rsidP="009C4D3F">
      <w:pPr>
        <w:widowControl w:val="0"/>
        <w:autoSpaceDE w:val="0"/>
        <w:spacing w:after="120"/>
        <w:ind w:left="0" w:firstLine="0"/>
        <w:rPr>
          <w:rFonts w:ascii="Arial Narrow" w:hAnsi="Arial Narrow" w:cs="Arial"/>
          <w:i/>
          <w:iCs/>
          <w:szCs w:val="24"/>
        </w:rPr>
      </w:pPr>
      <w:r w:rsidRPr="000823C9">
        <w:rPr>
          <w:rFonts w:ascii="Arial Narrow" w:hAnsi="Arial Narrow" w:cs="Tahoma"/>
          <w:szCs w:val="24"/>
        </w:rPr>
        <w:t xml:space="preserve">La version physique du dossier peut être obtenu au </w:t>
      </w:r>
      <w:r w:rsidRPr="000823C9">
        <w:rPr>
          <w:rFonts w:ascii="Arial Narrow" w:hAnsi="Arial Narrow" w:cs="Tahoma"/>
          <w:i/>
          <w:szCs w:val="24"/>
        </w:rPr>
        <w:t>[lieu de retrait du dossier Demande de Cotation (Service (SIGAM) service numéro de porte, BP, téléphone, fax, e-mail)]</w:t>
      </w:r>
      <w:r w:rsidRPr="000823C9">
        <w:rPr>
          <w:rFonts w:ascii="Arial Narrow" w:hAnsi="Arial Narrow" w:cs="Tahoma"/>
          <w:szCs w:val="24"/>
        </w:rPr>
        <w:t xml:space="preserve"> dès publication du présent avis, contre versement d’une somme non remboursable </w:t>
      </w:r>
      <w:r w:rsidRPr="000823C9">
        <w:rPr>
          <w:rFonts w:ascii="Arial Narrow" w:hAnsi="Arial Narrow" w:cs="Tahoma"/>
          <w:i/>
          <w:iCs/>
          <w:szCs w:val="24"/>
        </w:rPr>
        <w:t xml:space="preserve">des frais d’achat </w:t>
      </w:r>
      <w:r>
        <w:rPr>
          <w:rFonts w:ascii="Arial Narrow" w:hAnsi="Arial Narrow" w:cs="Tahoma"/>
          <w:i/>
          <w:iCs/>
          <w:szCs w:val="24"/>
        </w:rPr>
        <w:t>de la DC</w:t>
      </w:r>
      <w:r w:rsidRPr="000823C9">
        <w:rPr>
          <w:rFonts w:ascii="Arial Narrow" w:hAnsi="Arial Narrow" w:cs="Tahoma"/>
          <w:i/>
          <w:iCs/>
          <w:szCs w:val="24"/>
        </w:rPr>
        <w:t xml:space="preserve"> de</w:t>
      </w:r>
      <w:r w:rsidRPr="000823C9">
        <w:rPr>
          <w:rFonts w:ascii="Arial Narrow" w:hAnsi="Arial Narrow" w:cs="Tahoma"/>
          <w:szCs w:val="24"/>
        </w:rPr>
        <w:t xml:space="preserve"> ……………. Francs CFA. </w:t>
      </w:r>
      <w:r>
        <w:rPr>
          <w:rFonts w:ascii="Arial Narrow" w:hAnsi="Arial Narrow" w:cs="Arial"/>
          <w:i/>
          <w:iCs/>
          <w:szCs w:val="24"/>
        </w:rPr>
        <w:t>[En chiffres et en lettres</w:t>
      </w:r>
      <w:r w:rsidRPr="000823C9">
        <w:rPr>
          <w:rFonts w:ascii="Arial Narrow" w:hAnsi="Arial Narrow" w:cs="Arial"/>
          <w:i/>
          <w:iCs/>
          <w:strike/>
          <w:szCs w:val="24"/>
        </w:rPr>
        <w:t>]</w:t>
      </w:r>
      <w:r w:rsidRPr="000823C9">
        <w:rPr>
          <w:rFonts w:ascii="Arial Narrow" w:hAnsi="Arial Narrow" w:cs="Arial"/>
          <w:i/>
          <w:strike/>
          <w:szCs w:val="24"/>
        </w:rPr>
        <w:t>,</w:t>
      </w:r>
      <w:r w:rsidRPr="000823C9">
        <w:rPr>
          <w:rFonts w:ascii="Arial Narrow" w:hAnsi="Arial Narrow" w:cs="Arial"/>
          <w:i/>
          <w:szCs w:val="24"/>
        </w:rPr>
        <w:t xml:space="preserve"> </w:t>
      </w:r>
      <w:r w:rsidRPr="000823C9">
        <w:rPr>
          <w:rFonts w:ascii="Arial Narrow" w:hAnsi="Arial Narrow" w:cs="Arial"/>
          <w:szCs w:val="24"/>
        </w:rPr>
        <w:t xml:space="preserve">payable à </w:t>
      </w:r>
      <w:r w:rsidRPr="000823C9">
        <w:rPr>
          <w:rFonts w:ascii="Arial Narrow" w:hAnsi="Arial Narrow" w:cs="Arial"/>
          <w:i/>
          <w:iCs/>
          <w:szCs w:val="24"/>
        </w:rPr>
        <w:t>[Lieu de paiement des frais d’achat du dossier de Demande de Cotation </w:t>
      </w:r>
      <w:r w:rsidRPr="000823C9">
        <w:rPr>
          <w:rFonts w:ascii="Arial Narrow" w:hAnsi="Arial Narrow" w:cs="Arial"/>
          <w:i/>
          <w:iCs/>
          <w:position w:val="7"/>
          <w:szCs w:val="24"/>
        </w:rPr>
        <w:t>:</w:t>
      </w:r>
      <w:r w:rsidRPr="000823C9">
        <w:rPr>
          <w:rFonts w:ascii="Arial Narrow" w:hAnsi="Arial Narrow" w:cs="Arial"/>
          <w:i/>
          <w:iCs/>
          <w:szCs w:val="24"/>
        </w:rPr>
        <w:t>au Trésor Public pour les Administrations publiques et dans le Compte spécial CA</w:t>
      </w:r>
      <w:r w:rsidRPr="000823C9">
        <w:rPr>
          <w:rFonts w:ascii="Arial Narrow" w:hAnsi="Arial Narrow" w:cs="Arial"/>
          <w:i/>
          <w:iCs/>
          <w:spacing w:val="1"/>
          <w:szCs w:val="24"/>
        </w:rPr>
        <w:t>S</w:t>
      </w:r>
      <w:r w:rsidRPr="000823C9">
        <w:rPr>
          <w:rFonts w:ascii="Arial Narrow" w:hAnsi="Arial Narrow" w:cs="Arial"/>
          <w:i/>
          <w:iCs/>
          <w:szCs w:val="24"/>
        </w:rPr>
        <w:t xml:space="preserve">- ARMP pour les autres Maîtres d’Ouvrage ou maîtres d’ouvrage Délégués sauf dérogation expresse ou tout autre mode de paiement indiqué par le Maître d’ouvrage ou le Maître d’ouvrage Délégué]. </w:t>
      </w:r>
    </w:p>
    <w:p w14:paraId="090734AC" w14:textId="77777777" w:rsidR="009C4D3F" w:rsidRDefault="009C4D3F" w:rsidP="009C4D3F">
      <w:pPr>
        <w:widowControl w:val="0"/>
        <w:autoSpaceDE w:val="0"/>
        <w:adjustRightInd w:val="0"/>
        <w:spacing w:line="220" w:lineRule="exact"/>
        <w:ind w:right="-20"/>
        <w:rPr>
          <w:rFonts w:ascii="Arial Narrow" w:hAnsi="Arial Narrow" w:cs="Arial"/>
          <w:szCs w:val="24"/>
        </w:rPr>
      </w:pPr>
      <w:r w:rsidRPr="000823C9">
        <w:rPr>
          <w:rFonts w:ascii="Arial Narrow" w:hAnsi="Arial Narrow" w:cs="Arial"/>
          <w:bCs/>
          <w:szCs w:val="24"/>
        </w:rPr>
        <w:lastRenderedPageBreak/>
        <w:t>Il est également possible d’obtenir la version électronique du dossier de Demande de Cotation (DC) par</w:t>
      </w:r>
      <w:r w:rsidRPr="000823C9">
        <w:rPr>
          <w:rFonts w:ascii="Arial Narrow" w:hAnsi="Arial Narrow" w:cs="Arial"/>
          <w:szCs w:val="24"/>
        </w:rPr>
        <w:t xml:space="preserve"> téléchargement gratuit sur les plateformes COLEPS ou PRIDESOFT disponibles aux adresses sus indiquées pour la version électronique. Toutefois, la soumission en ligne est conditionnée par le payement des frais d’achat du dossier de Demande de Cotation DC.</w:t>
      </w:r>
    </w:p>
    <w:p w14:paraId="747C557E" w14:textId="77777777" w:rsidR="009C4D3F" w:rsidRPr="000823C9" w:rsidRDefault="009C4D3F" w:rsidP="009C4D3F">
      <w:pPr>
        <w:widowControl w:val="0"/>
        <w:autoSpaceDE w:val="0"/>
        <w:adjustRightInd w:val="0"/>
        <w:spacing w:line="220" w:lineRule="exact"/>
        <w:ind w:right="-20"/>
        <w:rPr>
          <w:rFonts w:ascii="Arial Narrow" w:hAnsi="Arial Narrow" w:cs="Arial"/>
          <w:szCs w:val="24"/>
        </w:rPr>
      </w:pPr>
    </w:p>
    <w:p w14:paraId="60E8A6A7" w14:textId="77777777" w:rsidR="009C4D3F" w:rsidRPr="000823C9" w:rsidRDefault="009C4D3F" w:rsidP="009C4D3F">
      <w:pPr>
        <w:pStyle w:val="Paragraphedeliste"/>
        <w:widowControl w:val="0"/>
        <w:numPr>
          <w:ilvl w:val="0"/>
          <w:numId w:val="6"/>
        </w:numPr>
        <w:autoSpaceDE w:val="0"/>
        <w:adjustRightInd w:val="0"/>
        <w:spacing w:before="6" w:line="264" w:lineRule="exact"/>
        <w:ind w:left="567" w:right="-16" w:hanging="567"/>
        <w:rPr>
          <w:rFonts w:ascii="Arial Narrow" w:hAnsi="Arial Narrow" w:cs="Arial"/>
          <w:szCs w:val="24"/>
        </w:rPr>
      </w:pPr>
      <w:r w:rsidRPr="000823C9">
        <w:rPr>
          <w:rFonts w:ascii="Arial Narrow" w:hAnsi="Arial Narrow" w:cs="Tahoma"/>
          <w:b/>
          <w:bCs/>
          <w:szCs w:val="24"/>
        </w:rPr>
        <w:t>Coût prévisionnel</w:t>
      </w:r>
    </w:p>
    <w:p w14:paraId="584E3373" w14:textId="77777777" w:rsidR="009C4D3F" w:rsidRPr="000823C9" w:rsidRDefault="009C4D3F" w:rsidP="009C4D3F">
      <w:pPr>
        <w:ind w:left="0" w:firstLine="0"/>
        <w:rPr>
          <w:rFonts w:ascii="Arial Narrow" w:hAnsi="Arial Narrow" w:cs="Tahoma"/>
          <w:szCs w:val="24"/>
        </w:rPr>
      </w:pPr>
      <w:r w:rsidRPr="000823C9">
        <w:rPr>
          <w:rFonts w:ascii="Arial Narrow" w:hAnsi="Arial Narrow" w:cs="Tahoma"/>
          <w:szCs w:val="24"/>
        </w:rPr>
        <w:t>Le coût prévisionnel de l’opération à l’issue des études préalables est de …………… (en cas de tranches et/ou d’allotissement, indiquer ce coût prévisionnel pour chacune des tranches et pour chaque lot)</w:t>
      </w:r>
    </w:p>
    <w:p w14:paraId="4B18BA5D" w14:textId="77777777" w:rsidR="009C4D3F" w:rsidRPr="000823C9" w:rsidRDefault="009C4D3F" w:rsidP="009C4D3F">
      <w:pPr>
        <w:widowControl w:val="0"/>
        <w:autoSpaceDE w:val="0"/>
        <w:adjustRightInd w:val="0"/>
        <w:spacing w:before="6" w:line="264" w:lineRule="exact"/>
        <w:ind w:left="0" w:right="-16" w:firstLine="0"/>
        <w:rPr>
          <w:rFonts w:ascii="Arial Narrow" w:hAnsi="Arial Narrow" w:cs="Arial"/>
          <w:szCs w:val="24"/>
        </w:rPr>
      </w:pPr>
    </w:p>
    <w:p w14:paraId="0EB257BB" w14:textId="77777777" w:rsidR="009C4D3F" w:rsidRPr="000823C9" w:rsidRDefault="009C4D3F" w:rsidP="009C4D3F">
      <w:pPr>
        <w:pStyle w:val="Paragraphedeliste"/>
        <w:widowControl w:val="0"/>
        <w:numPr>
          <w:ilvl w:val="0"/>
          <w:numId w:val="6"/>
        </w:numPr>
        <w:autoSpaceDE w:val="0"/>
        <w:adjustRightInd w:val="0"/>
        <w:spacing w:before="6" w:line="264" w:lineRule="exact"/>
        <w:ind w:left="567" w:right="-16" w:hanging="567"/>
        <w:rPr>
          <w:rFonts w:ascii="Arial Narrow" w:hAnsi="Arial Narrow" w:cs="Arial"/>
          <w:szCs w:val="24"/>
        </w:rPr>
      </w:pPr>
      <w:r w:rsidRPr="000823C9">
        <w:rPr>
          <w:rFonts w:ascii="Arial Narrow" w:hAnsi="Arial Narrow" w:cs="Arial"/>
          <w:b/>
          <w:szCs w:val="24"/>
        </w:rPr>
        <w:t xml:space="preserve">Cautionnement de soumission  </w:t>
      </w:r>
    </w:p>
    <w:p w14:paraId="6ADC6185" w14:textId="77777777" w:rsidR="009C4D3F" w:rsidRPr="000823C9" w:rsidRDefault="009C4D3F" w:rsidP="009C4D3F">
      <w:pPr>
        <w:widowControl w:val="0"/>
        <w:autoSpaceDE w:val="0"/>
        <w:ind w:left="0" w:right="-20" w:firstLine="0"/>
        <w:rPr>
          <w:rFonts w:ascii="Arial Narrow" w:hAnsi="Arial Narrow" w:cs="Arial"/>
          <w:szCs w:val="24"/>
        </w:rPr>
      </w:pPr>
      <w:r w:rsidRPr="000823C9">
        <w:rPr>
          <w:rFonts w:ascii="Arial Narrow" w:hAnsi="Arial Narrow" w:cs="Arial"/>
          <w:szCs w:val="24"/>
        </w:rPr>
        <w:t xml:space="preserve">Chaque soumissionnaire doit joindre à ses pièces administratives un cautionnement de soumission , </w:t>
      </w:r>
      <w:bookmarkStart w:id="20" w:name="_Hlk158734416"/>
      <w:r w:rsidRPr="000823C9">
        <w:rPr>
          <w:rFonts w:ascii="Arial Narrow" w:hAnsi="Arial Narrow" w:cs="Arial"/>
          <w:szCs w:val="24"/>
        </w:rPr>
        <w:t>acquitté à la main,</w:t>
      </w:r>
      <w:bookmarkEnd w:id="20"/>
      <w:r>
        <w:rPr>
          <w:rFonts w:ascii="Arial Narrow" w:hAnsi="Arial Narrow" w:cs="Arial"/>
          <w:szCs w:val="24"/>
        </w:rPr>
        <w:t xml:space="preserve"> délivré</w:t>
      </w:r>
      <w:r w:rsidRPr="000823C9">
        <w:rPr>
          <w:rFonts w:ascii="Arial Narrow" w:hAnsi="Arial Narrow" w:cs="Arial"/>
          <w:szCs w:val="24"/>
        </w:rPr>
        <w:t xml:space="preserve"> par un organisme ou une institution financière agréée par le Ministre chargé des finances pour émettre les cautions dans le domaines des marchés publics dont la liste figure dans la pièce </w:t>
      </w:r>
      <w:r w:rsidRPr="000823C9">
        <w:rPr>
          <w:rFonts w:ascii="Arial Narrow" w:hAnsi="Arial Narrow" w:cs="Arial"/>
          <w:spacing w:val="4"/>
          <w:szCs w:val="24"/>
        </w:rPr>
        <w:t xml:space="preserve">10  </w:t>
      </w:r>
      <w:r w:rsidRPr="000823C9">
        <w:rPr>
          <w:rFonts w:ascii="Arial Narrow" w:hAnsi="Arial Narrow" w:cs="Arial"/>
          <w:szCs w:val="24"/>
        </w:rPr>
        <w:t>du</w:t>
      </w:r>
      <w:r w:rsidRPr="000823C9">
        <w:rPr>
          <w:rFonts w:ascii="Arial Narrow" w:hAnsi="Arial Narrow" w:cs="Arial"/>
          <w:spacing w:val="4"/>
          <w:szCs w:val="24"/>
        </w:rPr>
        <w:t xml:space="preserve"> </w:t>
      </w:r>
      <w:r w:rsidRPr="000823C9">
        <w:rPr>
          <w:rFonts w:ascii="Arial Narrow" w:hAnsi="Arial Narrow" w:cs="Arial"/>
          <w:szCs w:val="24"/>
        </w:rPr>
        <w:t>DDC</w:t>
      </w:r>
      <w:r w:rsidRPr="000823C9">
        <w:rPr>
          <w:rFonts w:ascii="Arial Narrow" w:hAnsi="Arial Narrow" w:cs="Arial"/>
          <w:spacing w:val="8"/>
          <w:szCs w:val="24"/>
        </w:rPr>
        <w:t xml:space="preserve"> </w:t>
      </w:r>
      <w:r w:rsidRPr="000823C9">
        <w:rPr>
          <w:rFonts w:ascii="Arial Narrow" w:hAnsi="Arial Narrow" w:cs="Arial"/>
          <w:szCs w:val="24"/>
        </w:rPr>
        <w:t xml:space="preserve">dont le montant s’élève à </w:t>
      </w:r>
      <w:r w:rsidRPr="000823C9">
        <w:rPr>
          <w:rFonts w:ascii="Arial Narrow" w:hAnsi="Arial Narrow" w:cs="Arial"/>
          <w:spacing w:val="4"/>
          <w:szCs w:val="24"/>
        </w:rPr>
        <w:t xml:space="preserve"> </w:t>
      </w:r>
      <w:r w:rsidRPr="000823C9">
        <w:rPr>
          <w:rFonts w:ascii="Arial Narrow" w:hAnsi="Arial Narrow" w:cs="Arial"/>
          <w:szCs w:val="24"/>
        </w:rPr>
        <w:t>[</w:t>
      </w:r>
      <w:r w:rsidRPr="000823C9">
        <w:rPr>
          <w:rFonts w:ascii="Arial Narrow" w:hAnsi="Arial Narrow" w:cs="Arial"/>
          <w:i/>
          <w:szCs w:val="24"/>
        </w:rPr>
        <w:t>indiquer le</w:t>
      </w:r>
      <w:r w:rsidRPr="000823C9">
        <w:rPr>
          <w:rFonts w:ascii="Arial Narrow" w:hAnsi="Arial Narrow" w:cs="Arial"/>
          <w:i/>
          <w:spacing w:val="-8"/>
          <w:szCs w:val="24"/>
        </w:rPr>
        <w:t xml:space="preserve"> </w:t>
      </w:r>
      <w:r w:rsidRPr="000823C9">
        <w:rPr>
          <w:rFonts w:ascii="Arial Narrow" w:hAnsi="Arial Narrow" w:cs="Arial"/>
          <w:i/>
          <w:szCs w:val="24"/>
        </w:rPr>
        <w:t>montant</w:t>
      </w:r>
      <w:r w:rsidRPr="000823C9">
        <w:rPr>
          <w:rFonts w:ascii="Arial Narrow" w:hAnsi="Arial Narrow" w:cs="Arial"/>
          <w:i/>
          <w:spacing w:val="-8"/>
          <w:szCs w:val="24"/>
        </w:rPr>
        <w:t xml:space="preserve"> </w:t>
      </w:r>
      <w:r w:rsidRPr="000823C9">
        <w:rPr>
          <w:rFonts w:ascii="Arial Narrow" w:hAnsi="Arial Narrow" w:cs="Arial"/>
          <w:i/>
          <w:szCs w:val="24"/>
        </w:rPr>
        <w:t>forfaitaire</w:t>
      </w:r>
      <w:r w:rsidRPr="000823C9">
        <w:rPr>
          <w:rFonts w:ascii="Arial Narrow" w:hAnsi="Arial Narrow" w:cs="Arial"/>
          <w:i/>
          <w:spacing w:val="-8"/>
          <w:szCs w:val="24"/>
        </w:rPr>
        <w:t xml:space="preserve"> </w:t>
      </w:r>
      <w:r w:rsidRPr="000823C9">
        <w:rPr>
          <w:rFonts w:ascii="Arial Narrow" w:hAnsi="Arial Narrow" w:cs="Arial"/>
          <w:i/>
          <w:szCs w:val="24"/>
        </w:rPr>
        <w:t>en</w:t>
      </w:r>
      <w:r w:rsidRPr="000823C9">
        <w:rPr>
          <w:rFonts w:ascii="Arial Narrow" w:hAnsi="Arial Narrow" w:cs="Arial"/>
          <w:i/>
          <w:spacing w:val="-8"/>
          <w:szCs w:val="24"/>
        </w:rPr>
        <w:t xml:space="preserve"> </w:t>
      </w:r>
      <w:r w:rsidRPr="000823C9">
        <w:rPr>
          <w:rFonts w:ascii="Arial Narrow" w:hAnsi="Arial Narrow" w:cs="Arial"/>
          <w:i/>
          <w:szCs w:val="24"/>
        </w:rPr>
        <w:t>FCFA</w:t>
      </w:r>
      <w:r w:rsidRPr="000823C9">
        <w:rPr>
          <w:rFonts w:ascii="Arial Narrow" w:hAnsi="Arial Narrow" w:cs="Arial"/>
          <w:i/>
          <w:spacing w:val="-8"/>
          <w:szCs w:val="24"/>
        </w:rPr>
        <w:t xml:space="preserve"> </w:t>
      </w:r>
      <w:r w:rsidRPr="000823C9">
        <w:rPr>
          <w:rFonts w:ascii="Arial Narrow" w:hAnsi="Arial Narrow" w:cs="Arial"/>
          <w:i/>
          <w:szCs w:val="24"/>
        </w:rPr>
        <w:t>pour</w:t>
      </w:r>
      <w:r w:rsidRPr="000823C9">
        <w:rPr>
          <w:rFonts w:ascii="Arial Narrow" w:hAnsi="Arial Narrow" w:cs="Arial"/>
          <w:i/>
          <w:spacing w:val="-8"/>
          <w:szCs w:val="24"/>
        </w:rPr>
        <w:t xml:space="preserve"> </w:t>
      </w:r>
      <w:r w:rsidRPr="000823C9">
        <w:rPr>
          <w:rFonts w:ascii="Arial Narrow" w:hAnsi="Arial Narrow" w:cs="Arial"/>
          <w:i/>
          <w:szCs w:val="24"/>
        </w:rPr>
        <w:t>chaque</w:t>
      </w:r>
      <w:r w:rsidRPr="000823C9">
        <w:rPr>
          <w:rFonts w:ascii="Arial Narrow" w:hAnsi="Arial Narrow" w:cs="Arial"/>
          <w:i/>
          <w:spacing w:val="-8"/>
          <w:szCs w:val="24"/>
        </w:rPr>
        <w:t xml:space="preserve"> </w:t>
      </w:r>
      <w:r w:rsidRPr="000823C9">
        <w:rPr>
          <w:rFonts w:ascii="Arial Narrow" w:hAnsi="Arial Narrow" w:cs="Arial"/>
          <w:i/>
          <w:szCs w:val="24"/>
        </w:rPr>
        <w:t>lot</w:t>
      </w:r>
      <w:r w:rsidRPr="000823C9">
        <w:rPr>
          <w:rFonts w:ascii="Arial Narrow" w:hAnsi="Arial Narrow" w:cs="Arial"/>
          <w:i/>
          <w:spacing w:val="-8"/>
          <w:szCs w:val="24"/>
        </w:rPr>
        <w:t xml:space="preserve"> </w:t>
      </w:r>
      <w:r w:rsidRPr="000823C9">
        <w:rPr>
          <w:rFonts w:ascii="Arial Narrow" w:hAnsi="Arial Narrow" w:cs="Arial"/>
          <w:i/>
          <w:szCs w:val="24"/>
        </w:rPr>
        <w:t>le</w:t>
      </w:r>
      <w:r w:rsidRPr="000823C9">
        <w:rPr>
          <w:rFonts w:ascii="Arial Narrow" w:hAnsi="Arial Narrow" w:cs="Arial"/>
          <w:i/>
          <w:spacing w:val="-8"/>
          <w:szCs w:val="24"/>
        </w:rPr>
        <w:t xml:space="preserve"> </w:t>
      </w:r>
      <w:r w:rsidRPr="000823C9">
        <w:rPr>
          <w:rFonts w:ascii="Arial Narrow" w:hAnsi="Arial Narrow" w:cs="Arial"/>
          <w:i/>
          <w:szCs w:val="24"/>
        </w:rPr>
        <w:t>cas échéant ; il est au plus égal</w:t>
      </w:r>
      <w:r w:rsidRPr="000823C9">
        <w:rPr>
          <w:rFonts w:ascii="Arial Narrow" w:hAnsi="Arial Narrow" w:cs="Arial"/>
          <w:i/>
          <w:spacing w:val="-19"/>
          <w:szCs w:val="24"/>
        </w:rPr>
        <w:t xml:space="preserve"> </w:t>
      </w:r>
      <w:r w:rsidRPr="000823C9">
        <w:rPr>
          <w:rFonts w:ascii="Arial Narrow" w:hAnsi="Arial Narrow" w:cs="Arial"/>
          <w:i/>
          <w:szCs w:val="24"/>
        </w:rPr>
        <w:t>à</w:t>
      </w:r>
      <w:r w:rsidRPr="000823C9">
        <w:rPr>
          <w:rFonts w:ascii="Arial Narrow" w:hAnsi="Arial Narrow" w:cs="Arial"/>
          <w:i/>
          <w:spacing w:val="-19"/>
          <w:szCs w:val="24"/>
        </w:rPr>
        <w:t xml:space="preserve"> </w:t>
      </w:r>
      <w:r w:rsidRPr="000823C9">
        <w:rPr>
          <w:rFonts w:ascii="Arial Narrow" w:hAnsi="Arial Narrow" w:cs="Arial"/>
          <w:i/>
          <w:szCs w:val="24"/>
        </w:rPr>
        <w:t xml:space="preserve">2% du coût prévisionnel toutes taxes comprises (TTC) de la Lettre commande </w:t>
      </w:r>
      <w:r w:rsidRPr="000823C9">
        <w:rPr>
          <w:rFonts w:ascii="Arial Narrow" w:hAnsi="Arial Narrow" w:cs="Arial"/>
          <w:i/>
          <w:spacing w:val="1"/>
          <w:szCs w:val="24"/>
        </w:rPr>
        <w:t>conformémen</w:t>
      </w:r>
      <w:r w:rsidRPr="000823C9">
        <w:rPr>
          <w:rFonts w:ascii="Arial Narrow" w:hAnsi="Arial Narrow" w:cs="Arial"/>
          <w:i/>
          <w:szCs w:val="24"/>
        </w:rPr>
        <w:t>t à</w:t>
      </w:r>
      <w:r w:rsidRPr="000823C9">
        <w:rPr>
          <w:rFonts w:ascii="Arial Narrow" w:hAnsi="Arial Narrow" w:cs="Arial"/>
          <w:i/>
          <w:spacing w:val="-29"/>
          <w:szCs w:val="24"/>
        </w:rPr>
        <w:t xml:space="preserve"> </w:t>
      </w:r>
      <w:r w:rsidRPr="000823C9">
        <w:rPr>
          <w:rFonts w:ascii="Arial Narrow" w:hAnsi="Arial Narrow" w:cs="Arial"/>
          <w:i/>
          <w:spacing w:val="1"/>
          <w:szCs w:val="24"/>
        </w:rPr>
        <w:t>l’Arrêt</w:t>
      </w:r>
      <w:r w:rsidRPr="000823C9">
        <w:rPr>
          <w:rFonts w:ascii="Arial Narrow" w:hAnsi="Arial Narrow" w:cs="Arial"/>
          <w:i/>
          <w:szCs w:val="24"/>
        </w:rPr>
        <w:t>é</w:t>
      </w:r>
      <w:r w:rsidRPr="000823C9">
        <w:rPr>
          <w:rFonts w:ascii="Arial Narrow" w:hAnsi="Arial Narrow" w:cs="Arial"/>
          <w:i/>
          <w:spacing w:val="-29"/>
          <w:szCs w:val="24"/>
        </w:rPr>
        <w:t xml:space="preserve"> </w:t>
      </w:r>
      <w:r w:rsidRPr="000823C9">
        <w:rPr>
          <w:rFonts w:ascii="Arial Narrow" w:hAnsi="Arial Narrow" w:cs="Arial"/>
          <w:i/>
          <w:spacing w:val="1"/>
          <w:szCs w:val="24"/>
        </w:rPr>
        <w:t>e</w:t>
      </w:r>
      <w:r w:rsidRPr="000823C9">
        <w:rPr>
          <w:rFonts w:ascii="Arial Narrow" w:hAnsi="Arial Narrow" w:cs="Arial"/>
          <w:i/>
          <w:szCs w:val="24"/>
        </w:rPr>
        <w:t xml:space="preserve">n </w:t>
      </w:r>
      <w:r w:rsidRPr="000823C9">
        <w:rPr>
          <w:rFonts w:ascii="Arial Narrow" w:hAnsi="Arial Narrow" w:cs="Arial"/>
          <w:i/>
          <w:spacing w:val="1"/>
          <w:szCs w:val="24"/>
        </w:rPr>
        <w:t>vigueur</w:t>
      </w:r>
      <w:r w:rsidRPr="000823C9">
        <w:rPr>
          <w:rFonts w:ascii="Arial Narrow" w:hAnsi="Arial Narrow" w:cs="Arial"/>
          <w:szCs w:val="24"/>
        </w:rPr>
        <w:t xml:space="preserve">] </w:t>
      </w:r>
      <w:r w:rsidRPr="000823C9">
        <w:rPr>
          <w:rFonts w:ascii="Arial Narrow" w:hAnsi="Arial Narrow" w:cs="Arial"/>
          <w:spacing w:val="1"/>
          <w:szCs w:val="24"/>
        </w:rPr>
        <w:t>e</w:t>
      </w:r>
      <w:r w:rsidRPr="000823C9">
        <w:rPr>
          <w:rFonts w:ascii="Arial Narrow" w:hAnsi="Arial Narrow" w:cs="Arial"/>
          <w:szCs w:val="24"/>
        </w:rPr>
        <w:t xml:space="preserve">t </w:t>
      </w:r>
      <w:r w:rsidRPr="000823C9">
        <w:rPr>
          <w:rFonts w:ascii="Arial Narrow" w:hAnsi="Arial Narrow" w:cs="Arial"/>
          <w:spacing w:val="1"/>
          <w:szCs w:val="24"/>
        </w:rPr>
        <w:t>valable</w:t>
      </w:r>
      <w:r w:rsidRPr="000823C9">
        <w:rPr>
          <w:rFonts w:ascii="Arial Narrow" w:hAnsi="Arial Narrow" w:cs="Arial"/>
          <w:szCs w:val="24"/>
        </w:rPr>
        <w:t xml:space="preserve"> jusqu'à trente (30) jours au-delà de la date initiale de validité des offres. L’absence de la caution de soumission délivrée par une banque de premier ordre ou un organisme financier de première catégorie autorisé par le Ministère chargé des Finances à émettre des cautions dans le cadre des marchés publics, entraînera le rejet pur et simple de l'offre. Une caution de soumission produite mais n'ayant aucun rapport avec la consultation concernée est considérée comme absente.</w:t>
      </w:r>
      <w:r w:rsidRPr="000823C9">
        <w:rPr>
          <w:rFonts w:ascii="Arial Narrow" w:hAnsi="Arial Narrow" w:cs="Arial"/>
          <w:szCs w:val="24"/>
          <w:lang w:val="fr-CM"/>
        </w:rPr>
        <w:t xml:space="preserve"> La caution de soumission présentée par un soumissionnaire au cours de la séance d’ouverture des plis est irrecevable.</w:t>
      </w:r>
    </w:p>
    <w:p w14:paraId="23961B30" w14:textId="77777777" w:rsidR="009C4D3F" w:rsidRPr="000823C9" w:rsidRDefault="009C4D3F" w:rsidP="009C4D3F">
      <w:pPr>
        <w:widowControl w:val="0"/>
        <w:autoSpaceDE w:val="0"/>
        <w:ind w:left="0" w:right="-20" w:firstLine="0"/>
        <w:rPr>
          <w:rFonts w:ascii="Arial Narrow" w:hAnsi="Arial Narrow" w:cs="Arial"/>
          <w:szCs w:val="24"/>
        </w:rPr>
      </w:pPr>
    </w:p>
    <w:p w14:paraId="509DBB41" w14:textId="77EEA6F2" w:rsidR="009C4D3F" w:rsidRPr="000823C9" w:rsidRDefault="009C4D3F" w:rsidP="009C4D3F">
      <w:pPr>
        <w:numPr>
          <w:ilvl w:val="0"/>
          <w:numId w:val="6"/>
        </w:numPr>
        <w:ind w:left="0" w:firstLine="0"/>
        <w:jc w:val="left"/>
        <w:rPr>
          <w:rFonts w:ascii="Arial Narrow" w:hAnsi="Arial Narrow" w:cs="Arial"/>
          <w:b/>
          <w:szCs w:val="24"/>
        </w:rPr>
      </w:pPr>
      <w:r w:rsidRPr="000823C9">
        <w:rPr>
          <w:rFonts w:ascii="Arial Narrow" w:hAnsi="Arial Narrow" w:cs="Arial"/>
          <w:b/>
          <w:szCs w:val="24"/>
        </w:rPr>
        <w:t>Remise des Cotations</w:t>
      </w:r>
      <w:r w:rsidRPr="000823C9">
        <w:rPr>
          <w:rFonts w:ascii="Arial Narrow" w:hAnsi="Arial Narrow" w:cs="Arial"/>
          <w:b/>
          <w:strike/>
          <w:szCs w:val="24"/>
        </w:rPr>
        <w:t xml:space="preserve"> </w:t>
      </w:r>
      <w:r w:rsidR="00853A8E" w:rsidRPr="00853A8E">
        <w:rPr>
          <w:iCs/>
          <w:noProof/>
          <w:sz w:val="28"/>
          <w:szCs w:val="26"/>
          <w:lang w:val="fr-FR"/>
        </w:rPr>
        <w:drawing>
          <wp:anchor distT="0" distB="0" distL="114300" distR="114300" simplePos="0" relativeHeight="251695104" behindDoc="1" locked="0" layoutInCell="1" allowOverlap="1" wp14:anchorId="198778CB" wp14:editId="7D31C65B">
            <wp:simplePos x="0" y="0"/>
            <wp:positionH relativeFrom="column">
              <wp:posOffset>0</wp:posOffset>
            </wp:positionH>
            <wp:positionV relativeFrom="paragraph">
              <wp:posOffset>0</wp:posOffset>
            </wp:positionV>
            <wp:extent cx="2628900" cy="1924050"/>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E259D01" w14:textId="77777777" w:rsidR="009C4D3F" w:rsidRPr="000823C9" w:rsidRDefault="009C4D3F" w:rsidP="009C4D3F">
      <w:pPr>
        <w:pStyle w:val="TitreTR"/>
        <w:tabs>
          <w:tab w:val="clear" w:pos="9000"/>
          <w:tab w:val="clear" w:pos="9360"/>
        </w:tabs>
        <w:suppressAutoHyphens w:val="0"/>
        <w:ind w:left="0" w:firstLine="0"/>
        <w:rPr>
          <w:rFonts w:ascii="Arial Narrow" w:hAnsi="Arial Narrow" w:cs="Tahoma"/>
          <w:sz w:val="8"/>
          <w:szCs w:val="8"/>
        </w:rPr>
      </w:pPr>
    </w:p>
    <w:p w14:paraId="14051AE3" w14:textId="77777777" w:rsidR="009C4D3F" w:rsidRPr="000823C9" w:rsidRDefault="009C4D3F" w:rsidP="009C4D3F">
      <w:pPr>
        <w:widowControl w:val="0"/>
        <w:autoSpaceDE w:val="0"/>
        <w:adjustRightInd w:val="0"/>
        <w:ind w:right="-20"/>
        <w:rPr>
          <w:rFonts w:ascii="Arial Narrow" w:hAnsi="Arial Narrow" w:cs="Arial"/>
          <w:i/>
          <w:iCs/>
          <w:szCs w:val="24"/>
        </w:rPr>
      </w:pPr>
      <w:r w:rsidRPr="000823C9">
        <w:rPr>
          <w:rFonts w:ascii="Arial Narrow" w:hAnsi="Arial Narrow" w:cs="Arial"/>
          <w:i/>
          <w:iCs/>
          <w:szCs w:val="24"/>
        </w:rPr>
        <w:t>Chaque cotation est rédigée en français ou en anglais.</w:t>
      </w:r>
    </w:p>
    <w:p w14:paraId="22E5430B" w14:textId="77777777" w:rsidR="009C4D3F" w:rsidRPr="000823C9" w:rsidRDefault="009C4D3F" w:rsidP="009C4D3F">
      <w:pPr>
        <w:widowControl w:val="0"/>
        <w:numPr>
          <w:ilvl w:val="0"/>
          <w:numId w:val="23"/>
        </w:numPr>
        <w:autoSpaceDE w:val="0"/>
        <w:autoSpaceDN w:val="0"/>
        <w:adjustRightInd w:val="0"/>
        <w:spacing w:before="11" w:line="247" w:lineRule="auto"/>
        <w:ind w:right="-163"/>
        <w:rPr>
          <w:rFonts w:ascii="Arial Narrow" w:hAnsi="Arial Narrow" w:cs="Arial"/>
          <w:szCs w:val="24"/>
        </w:rPr>
      </w:pPr>
      <w:r w:rsidRPr="000823C9">
        <w:rPr>
          <w:rFonts w:ascii="Arial Narrow" w:hAnsi="Arial Narrow" w:cs="Arial"/>
          <w:b/>
          <w:bCs/>
          <w:i/>
          <w:iCs/>
          <w:szCs w:val="24"/>
        </w:rPr>
        <w:t>Pour la soumission hors ligne</w:t>
      </w:r>
      <w:r w:rsidRPr="000823C9">
        <w:rPr>
          <w:rFonts w:ascii="Arial Narrow" w:hAnsi="Arial Narrow" w:cs="Arial"/>
          <w:i/>
          <w:iCs/>
          <w:szCs w:val="24"/>
        </w:rPr>
        <w:t xml:space="preserve">, la cotation en </w:t>
      </w:r>
      <w:r w:rsidRPr="000823C9">
        <w:rPr>
          <w:rFonts w:ascii="Arial Narrow" w:hAnsi="Arial Narrow" w:cs="Arial"/>
          <w:szCs w:val="24"/>
        </w:rPr>
        <w:t>sept (07) exemplaires dont un (01) original et</w:t>
      </w:r>
      <w:r w:rsidRPr="000823C9">
        <w:rPr>
          <w:rFonts w:ascii="Arial Narrow" w:hAnsi="Arial Narrow" w:cs="Arial"/>
          <w:spacing w:val="3"/>
          <w:szCs w:val="24"/>
        </w:rPr>
        <w:t xml:space="preserve"> six </w:t>
      </w:r>
      <w:r w:rsidRPr="000823C9">
        <w:rPr>
          <w:rFonts w:ascii="Arial Narrow" w:hAnsi="Arial Narrow" w:cs="Arial"/>
          <w:szCs w:val="24"/>
        </w:rPr>
        <w:t>(06)</w:t>
      </w:r>
      <w:r w:rsidRPr="000823C9">
        <w:rPr>
          <w:rFonts w:ascii="Arial Narrow" w:hAnsi="Arial Narrow" w:cs="Arial"/>
          <w:spacing w:val="3"/>
          <w:szCs w:val="24"/>
        </w:rPr>
        <w:t xml:space="preserve"> </w:t>
      </w:r>
      <w:r w:rsidRPr="000823C9">
        <w:rPr>
          <w:rFonts w:ascii="Arial Narrow" w:hAnsi="Arial Narrow" w:cs="Arial"/>
          <w:szCs w:val="24"/>
        </w:rPr>
        <w:t>copies</w:t>
      </w:r>
      <w:r w:rsidRPr="000823C9">
        <w:rPr>
          <w:rFonts w:ascii="Arial Narrow" w:hAnsi="Arial Narrow" w:cs="Arial"/>
          <w:spacing w:val="3"/>
          <w:szCs w:val="24"/>
        </w:rPr>
        <w:t xml:space="preserve"> </w:t>
      </w:r>
      <w:r w:rsidRPr="000823C9">
        <w:rPr>
          <w:rFonts w:ascii="Arial Narrow" w:hAnsi="Arial Narrow" w:cs="Arial"/>
          <w:szCs w:val="24"/>
        </w:rPr>
        <w:t>marquées</w:t>
      </w:r>
      <w:r w:rsidRPr="000823C9">
        <w:rPr>
          <w:rFonts w:ascii="Arial Narrow" w:hAnsi="Arial Narrow" w:cs="Arial"/>
          <w:spacing w:val="3"/>
          <w:szCs w:val="24"/>
        </w:rPr>
        <w:t xml:space="preserve"> </w:t>
      </w:r>
      <w:r w:rsidRPr="000823C9">
        <w:rPr>
          <w:rFonts w:ascii="Arial Narrow" w:hAnsi="Arial Narrow" w:cs="Arial"/>
          <w:szCs w:val="24"/>
        </w:rPr>
        <w:t>comme</w:t>
      </w:r>
      <w:r w:rsidRPr="000823C9">
        <w:rPr>
          <w:rFonts w:ascii="Arial Narrow" w:hAnsi="Arial Narrow" w:cs="Arial"/>
          <w:spacing w:val="3"/>
          <w:szCs w:val="24"/>
        </w:rPr>
        <w:t xml:space="preserve"> </w:t>
      </w:r>
      <w:r w:rsidRPr="000823C9">
        <w:rPr>
          <w:rFonts w:ascii="Arial Narrow" w:hAnsi="Arial Narrow" w:cs="Arial"/>
          <w:szCs w:val="24"/>
        </w:rPr>
        <w:t>telles,</w:t>
      </w:r>
      <w:r w:rsidRPr="000823C9">
        <w:rPr>
          <w:rFonts w:ascii="Arial Narrow" w:hAnsi="Arial Narrow" w:cs="Arial"/>
          <w:spacing w:val="3"/>
          <w:szCs w:val="24"/>
        </w:rPr>
        <w:t xml:space="preserve"> </w:t>
      </w:r>
      <w:r w:rsidRPr="000823C9">
        <w:rPr>
          <w:rFonts w:ascii="Arial Narrow" w:hAnsi="Arial Narrow" w:cs="Arial"/>
          <w:szCs w:val="24"/>
        </w:rPr>
        <w:t>devra</w:t>
      </w:r>
      <w:r w:rsidRPr="000823C9">
        <w:rPr>
          <w:rFonts w:ascii="Arial Narrow" w:hAnsi="Arial Narrow" w:cs="Arial"/>
          <w:spacing w:val="3"/>
          <w:szCs w:val="24"/>
        </w:rPr>
        <w:t xml:space="preserve"> </w:t>
      </w:r>
      <w:r w:rsidRPr="000823C9">
        <w:rPr>
          <w:rFonts w:ascii="Arial Narrow" w:hAnsi="Arial Narrow" w:cs="Arial"/>
          <w:szCs w:val="24"/>
        </w:rPr>
        <w:t>parvenir</w:t>
      </w:r>
      <w:r w:rsidRPr="000823C9">
        <w:rPr>
          <w:rFonts w:ascii="Arial Narrow" w:hAnsi="Arial Narrow" w:cs="Arial"/>
          <w:i/>
          <w:iCs/>
          <w:szCs w:val="24"/>
        </w:rPr>
        <w:t xml:space="preserve"> [Lieu d’enregistrement des offres]</w:t>
      </w:r>
      <w:r w:rsidRPr="000823C9">
        <w:rPr>
          <w:rFonts w:ascii="Arial Narrow" w:hAnsi="Arial Narrow" w:cs="Arial"/>
          <w:szCs w:val="24"/>
        </w:rPr>
        <w:t xml:space="preserve">, au plus tard le </w:t>
      </w:r>
      <w:r w:rsidRPr="000823C9">
        <w:rPr>
          <w:rFonts w:ascii="Arial Narrow" w:hAnsi="Arial Narrow" w:cs="Arial"/>
          <w:i/>
          <w:iCs/>
          <w:szCs w:val="24"/>
        </w:rPr>
        <w:t xml:space="preserve">[Date limite de réception des offres] </w:t>
      </w:r>
      <w:r w:rsidRPr="000823C9">
        <w:rPr>
          <w:rFonts w:ascii="Arial Narrow" w:hAnsi="Arial Narrow" w:cs="Arial"/>
          <w:i/>
          <w:iCs/>
          <w:spacing w:val="-18"/>
          <w:szCs w:val="24"/>
        </w:rPr>
        <w:t>à</w:t>
      </w:r>
      <w:r w:rsidRPr="000823C9">
        <w:rPr>
          <w:rFonts w:ascii="Arial Narrow" w:hAnsi="Arial Narrow" w:cs="Arial"/>
          <w:szCs w:val="24"/>
        </w:rPr>
        <w:t xml:space="preserve"> </w:t>
      </w:r>
      <w:r w:rsidRPr="000823C9">
        <w:rPr>
          <w:rFonts w:ascii="Arial Narrow" w:hAnsi="Arial Narrow" w:cs="Arial"/>
          <w:i/>
          <w:iCs/>
          <w:szCs w:val="24"/>
        </w:rPr>
        <w:t xml:space="preserve">[Heure limite] </w:t>
      </w:r>
      <w:r w:rsidRPr="000823C9">
        <w:rPr>
          <w:rFonts w:ascii="Arial Narrow" w:hAnsi="Arial Narrow" w:cs="Arial"/>
          <w:i/>
          <w:iCs/>
          <w:spacing w:val="-18"/>
          <w:szCs w:val="24"/>
        </w:rPr>
        <w:t>et</w:t>
      </w:r>
      <w:r w:rsidRPr="000823C9">
        <w:rPr>
          <w:rFonts w:ascii="Arial Narrow" w:hAnsi="Arial Narrow" w:cs="Arial"/>
          <w:szCs w:val="24"/>
        </w:rPr>
        <w:t xml:space="preserve"> devra porter</w:t>
      </w:r>
      <w:r w:rsidRPr="000823C9">
        <w:rPr>
          <w:rFonts w:ascii="Arial Narrow" w:hAnsi="Arial Narrow" w:cs="Arial"/>
          <w:spacing w:val="6"/>
          <w:szCs w:val="24"/>
        </w:rPr>
        <w:t xml:space="preserve"> </w:t>
      </w:r>
      <w:r w:rsidRPr="000823C9">
        <w:rPr>
          <w:rFonts w:ascii="Arial Narrow" w:hAnsi="Arial Narrow" w:cs="Arial"/>
          <w:szCs w:val="24"/>
        </w:rPr>
        <w:t>la</w:t>
      </w:r>
      <w:r w:rsidRPr="000823C9">
        <w:rPr>
          <w:rFonts w:ascii="Arial Narrow" w:hAnsi="Arial Narrow" w:cs="Arial"/>
          <w:spacing w:val="6"/>
          <w:szCs w:val="24"/>
        </w:rPr>
        <w:t xml:space="preserve"> </w:t>
      </w:r>
      <w:r w:rsidRPr="000823C9">
        <w:rPr>
          <w:rFonts w:ascii="Arial Narrow" w:hAnsi="Arial Narrow" w:cs="Arial"/>
          <w:szCs w:val="24"/>
        </w:rPr>
        <w:t>mention</w:t>
      </w:r>
      <w:r w:rsidRPr="000823C9">
        <w:rPr>
          <w:rFonts w:ascii="Arial Narrow" w:hAnsi="Arial Narrow" w:cs="Arial"/>
          <w:spacing w:val="6"/>
          <w:szCs w:val="24"/>
        </w:rPr>
        <w:t xml:space="preserve"> </w:t>
      </w:r>
      <w:r w:rsidRPr="000823C9">
        <w:rPr>
          <w:rFonts w:ascii="Arial Narrow" w:hAnsi="Arial Narrow" w:cs="Arial"/>
          <w:szCs w:val="24"/>
        </w:rPr>
        <w:t>:</w:t>
      </w:r>
    </w:p>
    <w:p w14:paraId="5049C8E6" w14:textId="77777777" w:rsidR="009C4D3F" w:rsidRPr="000823C9" w:rsidRDefault="009C4D3F" w:rsidP="009C4D3F">
      <w:pPr>
        <w:widowControl w:val="0"/>
        <w:autoSpaceDE w:val="0"/>
        <w:adjustRightInd w:val="0"/>
        <w:spacing w:before="3" w:line="140" w:lineRule="exact"/>
        <w:rPr>
          <w:rFonts w:ascii="Arial Narrow" w:hAnsi="Arial Narrow" w:cs="Arial"/>
          <w:szCs w:val="24"/>
        </w:rPr>
      </w:pPr>
    </w:p>
    <w:p w14:paraId="39ACF978" w14:textId="77777777" w:rsidR="009C4D3F" w:rsidRPr="000823C9" w:rsidRDefault="009C4D3F" w:rsidP="009C4D3F">
      <w:pPr>
        <w:ind w:left="0" w:firstLine="0"/>
        <w:jc w:val="center"/>
        <w:rPr>
          <w:rFonts w:ascii="Arial Narrow" w:hAnsi="Arial Narrow" w:cs="Tahoma"/>
          <w:szCs w:val="24"/>
        </w:rPr>
      </w:pPr>
      <w:r w:rsidRPr="000823C9">
        <w:rPr>
          <w:rFonts w:ascii="Arial Narrow" w:hAnsi="Arial Narrow" w:cs="Tahoma"/>
          <w:szCs w:val="24"/>
        </w:rPr>
        <w:t xml:space="preserve">« Avis de Demande de Cotation n°…./DC/MO ou MOD CPM/(Exercice budgétaire) du </w:t>
      </w:r>
      <w:r w:rsidRPr="000823C9">
        <w:rPr>
          <w:rFonts w:ascii="Arial Narrow" w:hAnsi="Arial Narrow" w:cs="Tahoma"/>
          <w:i/>
          <w:szCs w:val="24"/>
        </w:rPr>
        <w:t>[Date de signature de l’avis</w:t>
      </w:r>
      <w:r w:rsidRPr="000823C9">
        <w:rPr>
          <w:rFonts w:ascii="Arial Narrow" w:hAnsi="Arial Narrow" w:cs="Tahoma"/>
          <w:szCs w:val="24"/>
        </w:rPr>
        <w:t xml:space="preserve"> pour </w:t>
      </w:r>
      <w:r w:rsidRPr="000823C9">
        <w:rPr>
          <w:rFonts w:ascii="Arial Narrow" w:hAnsi="Arial Narrow" w:cs="Tahoma"/>
          <w:i/>
          <w:szCs w:val="24"/>
        </w:rPr>
        <w:t>[objet de la  Demande de Cotation]</w:t>
      </w:r>
    </w:p>
    <w:p w14:paraId="3BEB493C" w14:textId="77777777" w:rsidR="009C4D3F" w:rsidRPr="000823C9" w:rsidRDefault="009C4D3F" w:rsidP="009C4D3F">
      <w:pPr>
        <w:ind w:left="0" w:firstLine="0"/>
        <w:jc w:val="center"/>
        <w:rPr>
          <w:rFonts w:ascii="Arial Narrow" w:hAnsi="Arial Narrow" w:cs="Tahoma"/>
          <w:szCs w:val="24"/>
        </w:rPr>
      </w:pPr>
      <w:r w:rsidRPr="000823C9">
        <w:rPr>
          <w:rFonts w:ascii="Arial Narrow" w:hAnsi="Arial Narrow" w:cs="Tahoma"/>
          <w:szCs w:val="24"/>
        </w:rPr>
        <w:t>« A n’ouvrir qu’en séance de dépouillement »</w:t>
      </w:r>
    </w:p>
    <w:p w14:paraId="4C655811" w14:textId="77777777" w:rsidR="009C4D3F" w:rsidRPr="000823C9" w:rsidRDefault="009C4D3F" w:rsidP="009C4D3F">
      <w:pPr>
        <w:widowControl w:val="0"/>
        <w:autoSpaceDE w:val="0"/>
        <w:adjustRightInd w:val="0"/>
        <w:ind w:left="476" w:right="-20"/>
        <w:rPr>
          <w:rFonts w:ascii="Arial Narrow" w:hAnsi="Arial Narrow" w:cs="Arial"/>
          <w:i/>
          <w:iCs/>
          <w:sz w:val="10"/>
          <w:szCs w:val="10"/>
        </w:rPr>
      </w:pPr>
    </w:p>
    <w:p w14:paraId="66F052C6" w14:textId="77777777" w:rsidR="009C4D3F" w:rsidRPr="000823C9" w:rsidRDefault="009C4D3F" w:rsidP="009C4D3F">
      <w:pPr>
        <w:widowControl w:val="0"/>
        <w:numPr>
          <w:ilvl w:val="0"/>
          <w:numId w:val="23"/>
        </w:numPr>
        <w:autoSpaceDE w:val="0"/>
        <w:autoSpaceDN w:val="0"/>
        <w:adjustRightInd w:val="0"/>
        <w:ind w:left="843" w:right="-20"/>
        <w:rPr>
          <w:rFonts w:ascii="Arial Narrow" w:hAnsi="Arial Narrow" w:cs="Arial"/>
          <w:szCs w:val="24"/>
        </w:rPr>
      </w:pPr>
      <w:r w:rsidRPr="000823C9">
        <w:rPr>
          <w:rFonts w:ascii="Arial Narrow" w:hAnsi="Arial Narrow" w:cs="Arial"/>
          <w:b/>
          <w:bCs/>
          <w:szCs w:val="24"/>
        </w:rPr>
        <w:t>Pour la soumission en ligne</w:t>
      </w:r>
      <w:r w:rsidRPr="000823C9">
        <w:rPr>
          <w:rFonts w:ascii="Arial Narrow" w:hAnsi="Arial Narrow" w:cs="Arial"/>
          <w:szCs w:val="24"/>
        </w:rPr>
        <w:t>, la cotation devra être transmise par le soumissionnaire sur la plateforme COLEPS au plus tard le [date limite de réception des cotations] à [Heure limite]. Une copie de sauvegarde de la cotation enregistrée sur clé USB ou CD/DVD devra être transmise sous pli scellé avec l’indication claire et lisible « copie de sauvegarde », en plus de la mention ci-dessus dans les délais impartis.</w:t>
      </w:r>
    </w:p>
    <w:p w14:paraId="2CA46486" w14:textId="77777777" w:rsidR="009C4D3F" w:rsidRPr="000823C9" w:rsidRDefault="009C4D3F" w:rsidP="009C4D3F">
      <w:pPr>
        <w:widowControl w:val="0"/>
        <w:autoSpaceDE w:val="0"/>
        <w:autoSpaceDN w:val="0"/>
        <w:adjustRightInd w:val="0"/>
        <w:ind w:left="843" w:right="-20" w:firstLine="0"/>
        <w:rPr>
          <w:rFonts w:ascii="Arial Narrow" w:hAnsi="Arial Narrow" w:cs="Arial"/>
          <w:sz w:val="14"/>
          <w:szCs w:val="14"/>
        </w:rPr>
      </w:pPr>
    </w:p>
    <w:p w14:paraId="39B1466A" w14:textId="77777777" w:rsidR="009C4D3F" w:rsidRPr="000823C9" w:rsidRDefault="009C4D3F" w:rsidP="009C4D3F">
      <w:pPr>
        <w:widowControl w:val="0"/>
        <w:numPr>
          <w:ilvl w:val="0"/>
          <w:numId w:val="23"/>
        </w:numPr>
        <w:autoSpaceDE w:val="0"/>
        <w:autoSpaceDN w:val="0"/>
        <w:adjustRightInd w:val="0"/>
        <w:ind w:left="843" w:right="-20"/>
        <w:rPr>
          <w:rFonts w:ascii="Arial Narrow" w:hAnsi="Arial Narrow" w:cs="Arial"/>
          <w:b/>
          <w:bCs/>
          <w:szCs w:val="24"/>
        </w:rPr>
      </w:pPr>
      <w:r w:rsidRPr="000823C9">
        <w:rPr>
          <w:rFonts w:ascii="Arial Narrow" w:hAnsi="Arial Narrow" w:cs="Arial"/>
          <w:b/>
          <w:bCs/>
          <w:szCs w:val="24"/>
        </w:rPr>
        <w:t xml:space="preserve">Nb Taille et format des fichiers </w:t>
      </w:r>
    </w:p>
    <w:p w14:paraId="60E73343" w14:textId="77777777" w:rsidR="009C4D3F" w:rsidRPr="000823C9" w:rsidRDefault="009C4D3F" w:rsidP="009C4D3F">
      <w:pPr>
        <w:widowControl w:val="0"/>
        <w:autoSpaceDE w:val="0"/>
        <w:autoSpaceDN w:val="0"/>
        <w:adjustRightInd w:val="0"/>
        <w:ind w:left="483" w:right="-20" w:firstLine="0"/>
        <w:rPr>
          <w:rFonts w:ascii="Arial Narrow" w:hAnsi="Arial Narrow" w:cs="Arial"/>
          <w:szCs w:val="24"/>
        </w:rPr>
      </w:pPr>
      <w:r w:rsidRPr="000823C9">
        <w:rPr>
          <w:rFonts w:ascii="Arial Narrow" w:hAnsi="Arial Narrow" w:cs="Arial"/>
          <w:szCs w:val="24"/>
        </w:rPr>
        <w:t>Pour la soumission en ligne, les tailles maximales des documents qui vont transiter sur la plateforme et constituant l’offre du soumissionnaire sont les suivantes :</w:t>
      </w:r>
    </w:p>
    <w:p w14:paraId="20A67A9E" w14:textId="77777777" w:rsidR="009C4D3F" w:rsidRPr="000823C9" w:rsidRDefault="009C4D3F" w:rsidP="009C4D3F">
      <w:pPr>
        <w:widowControl w:val="0"/>
        <w:numPr>
          <w:ilvl w:val="0"/>
          <w:numId w:val="39"/>
        </w:numPr>
        <w:autoSpaceDE w:val="0"/>
        <w:autoSpaceDN w:val="0"/>
        <w:adjustRightInd w:val="0"/>
        <w:ind w:right="-20"/>
        <w:rPr>
          <w:rFonts w:ascii="Arial Narrow" w:hAnsi="Arial Narrow" w:cs="Arial"/>
          <w:szCs w:val="24"/>
        </w:rPr>
      </w:pPr>
      <w:r w:rsidRPr="000823C9">
        <w:rPr>
          <w:rFonts w:ascii="Arial Narrow" w:hAnsi="Arial Narrow" w:cs="Arial"/>
          <w:szCs w:val="24"/>
        </w:rPr>
        <w:t>5 MO pour l’Offre Administrative ;</w:t>
      </w:r>
    </w:p>
    <w:p w14:paraId="2DBABABE" w14:textId="77777777" w:rsidR="009C4D3F" w:rsidRPr="000823C9" w:rsidRDefault="009C4D3F" w:rsidP="009C4D3F">
      <w:pPr>
        <w:widowControl w:val="0"/>
        <w:numPr>
          <w:ilvl w:val="0"/>
          <w:numId w:val="39"/>
        </w:numPr>
        <w:autoSpaceDE w:val="0"/>
        <w:autoSpaceDN w:val="0"/>
        <w:adjustRightInd w:val="0"/>
        <w:ind w:right="-20"/>
        <w:rPr>
          <w:rFonts w:ascii="Arial Narrow" w:hAnsi="Arial Narrow" w:cs="Arial"/>
          <w:szCs w:val="24"/>
        </w:rPr>
      </w:pPr>
      <w:r w:rsidRPr="000823C9">
        <w:rPr>
          <w:rFonts w:ascii="Arial Narrow" w:hAnsi="Arial Narrow" w:cs="Arial"/>
          <w:szCs w:val="24"/>
        </w:rPr>
        <w:t>15 MO pour l’Offre Technique ;</w:t>
      </w:r>
    </w:p>
    <w:p w14:paraId="6F9ADF77" w14:textId="77777777" w:rsidR="009C4D3F" w:rsidRPr="000823C9" w:rsidRDefault="009C4D3F" w:rsidP="009C4D3F">
      <w:pPr>
        <w:widowControl w:val="0"/>
        <w:numPr>
          <w:ilvl w:val="0"/>
          <w:numId w:val="39"/>
        </w:numPr>
        <w:autoSpaceDE w:val="0"/>
        <w:autoSpaceDN w:val="0"/>
        <w:adjustRightInd w:val="0"/>
        <w:ind w:right="-20"/>
        <w:rPr>
          <w:rFonts w:ascii="Arial Narrow" w:hAnsi="Arial Narrow" w:cs="Arial"/>
          <w:szCs w:val="24"/>
        </w:rPr>
      </w:pPr>
      <w:r w:rsidRPr="000823C9">
        <w:rPr>
          <w:rFonts w:ascii="Arial Narrow" w:hAnsi="Arial Narrow" w:cs="Arial"/>
          <w:szCs w:val="24"/>
        </w:rPr>
        <w:t xml:space="preserve"> 5 MO pour l’Offre Financière.</w:t>
      </w:r>
    </w:p>
    <w:p w14:paraId="237BCD45" w14:textId="77777777" w:rsidR="009C4D3F" w:rsidRPr="000823C9" w:rsidRDefault="009C4D3F" w:rsidP="009C4D3F">
      <w:pPr>
        <w:widowControl w:val="0"/>
        <w:autoSpaceDE w:val="0"/>
        <w:autoSpaceDN w:val="0"/>
        <w:adjustRightInd w:val="0"/>
        <w:ind w:left="483" w:right="-20" w:firstLine="0"/>
        <w:rPr>
          <w:rFonts w:ascii="Arial Narrow" w:hAnsi="Arial Narrow" w:cs="Arial"/>
          <w:szCs w:val="24"/>
        </w:rPr>
      </w:pPr>
      <w:r w:rsidRPr="000823C9">
        <w:rPr>
          <w:rFonts w:ascii="Arial Narrow" w:hAnsi="Arial Narrow" w:cs="Arial"/>
          <w:szCs w:val="24"/>
        </w:rPr>
        <w:t xml:space="preserve"> Les formats acceptés sont les suivants :</w:t>
      </w:r>
    </w:p>
    <w:p w14:paraId="5F7E9F6A" w14:textId="77777777" w:rsidR="009C4D3F" w:rsidRPr="000823C9" w:rsidRDefault="009C4D3F" w:rsidP="009C4D3F">
      <w:pPr>
        <w:widowControl w:val="0"/>
        <w:numPr>
          <w:ilvl w:val="0"/>
          <w:numId w:val="40"/>
        </w:numPr>
        <w:autoSpaceDE w:val="0"/>
        <w:autoSpaceDN w:val="0"/>
        <w:adjustRightInd w:val="0"/>
        <w:ind w:right="-20"/>
        <w:rPr>
          <w:rFonts w:ascii="Arial Narrow" w:hAnsi="Arial Narrow" w:cs="Arial"/>
          <w:szCs w:val="24"/>
        </w:rPr>
      </w:pPr>
      <w:r w:rsidRPr="000823C9">
        <w:rPr>
          <w:rFonts w:ascii="Arial Narrow" w:hAnsi="Arial Narrow" w:cs="Arial"/>
          <w:szCs w:val="24"/>
        </w:rPr>
        <w:t>Format PDF pour les documents textuels ;</w:t>
      </w:r>
    </w:p>
    <w:p w14:paraId="17B68D10" w14:textId="77777777" w:rsidR="009C4D3F" w:rsidRPr="000823C9" w:rsidRDefault="009C4D3F" w:rsidP="009C4D3F">
      <w:pPr>
        <w:widowControl w:val="0"/>
        <w:numPr>
          <w:ilvl w:val="0"/>
          <w:numId w:val="40"/>
        </w:numPr>
        <w:autoSpaceDE w:val="0"/>
        <w:autoSpaceDN w:val="0"/>
        <w:adjustRightInd w:val="0"/>
        <w:ind w:right="-20"/>
        <w:rPr>
          <w:rFonts w:ascii="Arial Narrow" w:hAnsi="Arial Narrow" w:cs="Arial"/>
          <w:szCs w:val="24"/>
        </w:rPr>
      </w:pPr>
      <w:r w:rsidRPr="000823C9">
        <w:rPr>
          <w:rFonts w:ascii="Arial Narrow" w:hAnsi="Arial Narrow" w:cs="Arial"/>
          <w:szCs w:val="24"/>
        </w:rPr>
        <w:t>JPEG pour les images.</w:t>
      </w:r>
    </w:p>
    <w:p w14:paraId="514E5356" w14:textId="77777777" w:rsidR="009C4D3F" w:rsidRDefault="009C4D3F" w:rsidP="009C4D3F">
      <w:pPr>
        <w:widowControl w:val="0"/>
        <w:autoSpaceDE w:val="0"/>
        <w:autoSpaceDN w:val="0"/>
        <w:adjustRightInd w:val="0"/>
        <w:ind w:left="483" w:right="-20" w:firstLine="0"/>
        <w:rPr>
          <w:rFonts w:ascii="Arial Narrow" w:hAnsi="Arial Narrow" w:cs="Arial"/>
          <w:szCs w:val="24"/>
        </w:rPr>
      </w:pPr>
      <w:r w:rsidRPr="000823C9">
        <w:rPr>
          <w:rFonts w:ascii="Arial Narrow" w:hAnsi="Arial Narrow" w:cs="Arial"/>
          <w:szCs w:val="24"/>
        </w:rPr>
        <w:t>Le candidat veillera à utiliser des logiciels de compression afin de réduire éventuellement la taille des fichiers à transmettre.]</w:t>
      </w:r>
    </w:p>
    <w:p w14:paraId="44DFF0BE" w14:textId="77777777" w:rsidR="009C4D3F" w:rsidRPr="000823C9" w:rsidRDefault="009C4D3F" w:rsidP="009C4D3F">
      <w:pPr>
        <w:widowControl w:val="0"/>
        <w:autoSpaceDE w:val="0"/>
        <w:autoSpaceDN w:val="0"/>
        <w:adjustRightInd w:val="0"/>
        <w:ind w:left="483" w:right="-20" w:firstLine="0"/>
        <w:rPr>
          <w:rFonts w:ascii="Arial Narrow" w:hAnsi="Arial Narrow" w:cs="Arial"/>
          <w:sz w:val="12"/>
          <w:szCs w:val="12"/>
        </w:rPr>
      </w:pPr>
    </w:p>
    <w:p w14:paraId="5E239571" w14:textId="77777777" w:rsidR="009C4D3F" w:rsidRPr="000823C9" w:rsidRDefault="009C4D3F" w:rsidP="009C4D3F">
      <w:pPr>
        <w:numPr>
          <w:ilvl w:val="0"/>
          <w:numId w:val="6"/>
        </w:numPr>
        <w:ind w:left="0" w:firstLine="0"/>
        <w:jc w:val="left"/>
        <w:rPr>
          <w:rFonts w:ascii="Arial Narrow" w:hAnsi="Arial Narrow" w:cs="Arial"/>
          <w:b/>
          <w:szCs w:val="24"/>
        </w:rPr>
      </w:pPr>
      <w:r w:rsidRPr="000823C9">
        <w:rPr>
          <w:rFonts w:ascii="Arial Narrow" w:hAnsi="Arial Narrow" w:cs="Arial"/>
          <w:b/>
          <w:szCs w:val="24"/>
        </w:rPr>
        <w:t>Ouverture des plis</w:t>
      </w:r>
    </w:p>
    <w:p w14:paraId="162909E3" w14:textId="77777777" w:rsidR="009C4D3F" w:rsidRPr="000823C9" w:rsidRDefault="009C4D3F" w:rsidP="009C4D3F">
      <w:pPr>
        <w:ind w:left="0" w:firstLine="0"/>
        <w:rPr>
          <w:rFonts w:ascii="Arial Narrow" w:hAnsi="Arial Narrow" w:cs="Tahoma"/>
          <w:szCs w:val="24"/>
        </w:rPr>
      </w:pPr>
      <w:r w:rsidRPr="000823C9">
        <w:rPr>
          <w:rFonts w:ascii="Arial Narrow" w:hAnsi="Arial Narrow" w:cs="Tahoma"/>
          <w:szCs w:val="24"/>
        </w:rPr>
        <w:lastRenderedPageBreak/>
        <w:t xml:space="preserve">L’ouverture des  plis se fait en un temps  et aura lieu le______[à préciser] à________[à préciser] heures par la Commission de Passation des Marchés du Maître d’Ouvrage ou du Maître d’Ouvrage Délégué dans la salle de ______[à préciser] sise à______[à préciser] </w:t>
      </w:r>
    </w:p>
    <w:p w14:paraId="3F6D0A47" w14:textId="77777777" w:rsidR="009C4D3F" w:rsidRPr="000823C9" w:rsidRDefault="009C4D3F" w:rsidP="009C4D3F">
      <w:pPr>
        <w:ind w:left="0" w:firstLine="0"/>
        <w:rPr>
          <w:rFonts w:ascii="Arial Narrow" w:hAnsi="Arial Narrow" w:cs="Tahoma"/>
          <w:szCs w:val="24"/>
        </w:rPr>
      </w:pPr>
    </w:p>
    <w:p w14:paraId="55302434" w14:textId="77777777" w:rsidR="009C4D3F" w:rsidRPr="000823C9" w:rsidRDefault="009C4D3F" w:rsidP="009C4D3F">
      <w:pPr>
        <w:ind w:left="0" w:firstLine="0"/>
        <w:rPr>
          <w:rFonts w:ascii="Arial Narrow" w:hAnsi="Arial Narrow" w:cs="Tahoma"/>
          <w:szCs w:val="24"/>
        </w:rPr>
      </w:pPr>
      <w:r w:rsidRPr="000823C9">
        <w:rPr>
          <w:rFonts w:ascii="Arial Narrow" w:hAnsi="Arial Narrow" w:cs="Tahoma"/>
          <w:szCs w:val="24"/>
        </w:rPr>
        <w:t>Seuls les soumissionnaires peuvent assister à cette séance d'ouverture ou s'y faire représenter par une personne de leur choix dûment mandatée.</w:t>
      </w:r>
    </w:p>
    <w:p w14:paraId="32E9B3A3" w14:textId="77777777" w:rsidR="009C4D3F" w:rsidRPr="000823C9" w:rsidRDefault="009C4D3F" w:rsidP="009C4D3F">
      <w:pPr>
        <w:ind w:left="0" w:firstLine="0"/>
        <w:rPr>
          <w:rFonts w:ascii="Arial Narrow" w:hAnsi="Arial Narrow" w:cs="Tahoma"/>
          <w:b/>
          <w:szCs w:val="24"/>
        </w:rPr>
      </w:pPr>
      <w:r w:rsidRPr="000823C9">
        <w:rPr>
          <w:rFonts w:ascii="Arial Narrow" w:hAnsi="Arial Narrow" w:cs="Tahoma"/>
          <w:b/>
          <w:szCs w:val="24"/>
        </w:rPr>
        <w:t>Sous peine de rejet, les pièces du dossier administratif requises doivent être produites en originaux ou en copies certifiées conformes par le service émetteur ou autorité administrative compétente, conformément aux stipulations du Règlement Particulier de la Cotation. Elles doivent dater de moins de trois (03) mois ou avoir été établies postérieurement à la date de signature de l’avis de Cotation.</w:t>
      </w:r>
    </w:p>
    <w:p w14:paraId="4A9D3866" w14:textId="77777777" w:rsidR="009C4D3F" w:rsidRPr="000823C9" w:rsidRDefault="009C4D3F" w:rsidP="009C4D3F">
      <w:pPr>
        <w:ind w:left="0" w:firstLine="0"/>
        <w:rPr>
          <w:rFonts w:ascii="Arial Narrow" w:hAnsi="Arial Narrow" w:cs="Tahoma"/>
          <w:b/>
          <w:sz w:val="12"/>
          <w:szCs w:val="12"/>
        </w:rPr>
      </w:pPr>
    </w:p>
    <w:p w14:paraId="0C898623" w14:textId="77777777" w:rsidR="009C4D3F" w:rsidRPr="000823C9" w:rsidRDefault="009C4D3F" w:rsidP="009C4D3F">
      <w:pPr>
        <w:ind w:left="0" w:firstLine="0"/>
        <w:rPr>
          <w:rFonts w:ascii="Arial Narrow" w:hAnsi="Arial Narrow" w:cs="Tahoma"/>
          <w:bCs/>
          <w:szCs w:val="24"/>
        </w:rPr>
      </w:pPr>
      <w:r w:rsidRPr="000823C9">
        <w:rPr>
          <w:rFonts w:ascii="Arial Narrow" w:hAnsi="Arial Narrow" w:cs="Tahoma"/>
          <w:szCs w:val="24"/>
        </w:rPr>
        <w:t xml:space="preserve">En cas d’absence ou de non-conformité d’une pièce du dossier administratif lors de l’ouverture des plis, </w:t>
      </w:r>
      <w:bookmarkStart w:id="21" w:name="_Hlk158723535"/>
      <w:r w:rsidRPr="000823C9">
        <w:rPr>
          <w:rFonts w:ascii="Arial Narrow" w:hAnsi="Arial Narrow" w:cs="Tahoma"/>
          <w:bCs/>
          <w:szCs w:val="24"/>
        </w:rPr>
        <w:t>après un délai de 48 heure accordé par la Commission, l'offre sera rejetée.</w:t>
      </w:r>
    </w:p>
    <w:bookmarkEnd w:id="21"/>
    <w:p w14:paraId="12EBA178" w14:textId="77777777" w:rsidR="009C4D3F" w:rsidRPr="000823C9" w:rsidRDefault="009C4D3F" w:rsidP="009C4D3F">
      <w:pPr>
        <w:ind w:left="0" w:firstLine="0"/>
        <w:rPr>
          <w:rFonts w:ascii="Arial Narrow" w:hAnsi="Arial Narrow" w:cs="Tahoma"/>
          <w:sz w:val="10"/>
          <w:szCs w:val="10"/>
        </w:rPr>
      </w:pPr>
    </w:p>
    <w:p w14:paraId="749E2745" w14:textId="77777777" w:rsidR="009C4D3F" w:rsidRPr="000823C9" w:rsidRDefault="009C4D3F" w:rsidP="009C4D3F">
      <w:pPr>
        <w:ind w:left="0" w:firstLine="0"/>
        <w:rPr>
          <w:rFonts w:ascii="Arial Narrow" w:hAnsi="Arial Narrow" w:cs="Tahoma"/>
          <w:szCs w:val="24"/>
        </w:rPr>
      </w:pPr>
      <w:r w:rsidRPr="000823C9">
        <w:rPr>
          <w:rFonts w:ascii="Arial Narrow" w:hAnsi="Arial Narrow" w:cs="Tahoma"/>
          <w:szCs w:val="24"/>
        </w:rPr>
        <w:t>[L’ouverture de la séance de dépouillement doit se faire au plus tard une heure après celle limite de réception des cotations fixée dans le Dossier de Demande de Cotation].</w:t>
      </w:r>
    </w:p>
    <w:p w14:paraId="7255887C" w14:textId="77777777" w:rsidR="009C4D3F" w:rsidRPr="000823C9" w:rsidRDefault="009C4D3F" w:rsidP="009C4D3F">
      <w:pPr>
        <w:ind w:left="0" w:firstLine="0"/>
        <w:rPr>
          <w:rFonts w:ascii="Arial Narrow" w:hAnsi="Arial Narrow" w:cs="Arial"/>
          <w:szCs w:val="24"/>
        </w:rPr>
      </w:pPr>
    </w:p>
    <w:p w14:paraId="5661F827" w14:textId="77777777" w:rsidR="009C4D3F" w:rsidRPr="000823C9" w:rsidRDefault="009C4D3F" w:rsidP="009C4D3F">
      <w:pPr>
        <w:numPr>
          <w:ilvl w:val="0"/>
          <w:numId w:val="6"/>
        </w:numPr>
        <w:ind w:left="0" w:firstLine="0"/>
        <w:jc w:val="left"/>
        <w:rPr>
          <w:rFonts w:ascii="Arial Narrow" w:hAnsi="Arial Narrow" w:cs="Tahoma"/>
          <w:b/>
          <w:szCs w:val="24"/>
        </w:rPr>
      </w:pPr>
      <w:r w:rsidRPr="000823C9">
        <w:rPr>
          <w:rFonts w:ascii="Arial Narrow" w:hAnsi="Arial Narrow" w:cs="Arial"/>
          <w:b/>
          <w:szCs w:val="24"/>
        </w:rPr>
        <w:t>Recevabilité des Cotations</w:t>
      </w:r>
      <w:r w:rsidRPr="000823C9">
        <w:rPr>
          <w:rFonts w:ascii="Arial Narrow" w:hAnsi="Arial Narrow" w:cs="Arial"/>
          <w:b/>
          <w:strike/>
          <w:szCs w:val="24"/>
        </w:rPr>
        <w:t xml:space="preserve"> </w:t>
      </w:r>
    </w:p>
    <w:p w14:paraId="0779DACB" w14:textId="77777777" w:rsidR="009C4D3F" w:rsidRPr="000823C9" w:rsidRDefault="009C4D3F" w:rsidP="009C4D3F">
      <w:pPr>
        <w:ind w:left="0" w:firstLine="0"/>
        <w:rPr>
          <w:rFonts w:ascii="Arial Narrow" w:hAnsi="Arial Narrow" w:cs="Tahoma"/>
          <w:bCs/>
          <w:szCs w:val="24"/>
        </w:rPr>
      </w:pPr>
      <w:r w:rsidRPr="000823C9">
        <w:rPr>
          <w:rFonts w:ascii="Arial Narrow" w:hAnsi="Arial Narrow" w:cs="Tahoma"/>
          <w:bCs/>
          <w:szCs w:val="24"/>
        </w:rPr>
        <w:t>Les pièces administratives, la cotation technique et la cotation financière doivent être placées dans des enveloppes différentes séparées et remises sous plis scellé.</w:t>
      </w:r>
    </w:p>
    <w:p w14:paraId="68CB636D" w14:textId="77777777" w:rsidR="009C4D3F" w:rsidRPr="000823C9" w:rsidRDefault="009C4D3F" w:rsidP="009C4D3F">
      <w:pPr>
        <w:ind w:left="0" w:firstLine="0"/>
        <w:rPr>
          <w:rFonts w:ascii="Arial Narrow" w:hAnsi="Arial Narrow" w:cs="Tahoma"/>
          <w:bCs/>
          <w:szCs w:val="24"/>
        </w:rPr>
      </w:pPr>
      <w:r w:rsidRPr="000823C9">
        <w:rPr>
          <w:rFonts w:ascii="Arial Narrow" w:hAnsi="Arial Narrow" w:cs="Tahoma"/>
          <w:bCs/>
          <w:szCs w:val="24"/>
        </w:rPr>
        <w:t>Seront irrecevables par le Maître d’Ouvrage :</w:t>
      </w:r>
    </w:p>
    <w:p w14:paraId="5DB249F4" w14:textId="77777777" w:rsidR="009C4D3F" w:rsidRPr="000823C9" w:rsidRDefault="009C4D3F" w:rsidP="009C4D3F">
      <w:pPr>
        <w:numPr>
          <w:ilvl w:val="0"/>
          <w:numId w:val="41"/>
        </w:numPr>
        <w:rPr>
          <w:rFonts w:ascii="Arial Narrow" w:hAnsi="Arial Narrow" w:cs="Tahoma"/>
          <w:bCs/>
          <w:szCs w:val="24"/>
        </w:rPr>
      </w:pPr>
      <w:r w:rsidRPr="000823C9">
        <w:rPr>
          <w:rFonts w:ascii="Arial Narrow" w:hAnsi="Arial Narrow" w:cs="Tahoma"/>
          <w:bCs/>
          <w:szCs w:val="24"/>
        </w:rPr>
        <w:t>Les plis portant les indications sur l'identité du soumissionnaire ;</w:t>
      </w:r>
    </w:p>
    <w:p w14:paraId="1BCBEB10" w14:textId="77777777" w:rsidR="009C4D3F" w:rsidRPr="000823C9" w:rsidRDefault="009C4D3F" w:rsidP="009C4D3F">
      <w:pPr>
        <w:numPr>
          <w:ilvl w:val="0"/>
          <w:numId w:val="41"/>
        </w:numPr>
        <w:rPr>
          <w:rFonts w:ascii="Arial Narrow" w:hAnsi="Arial Narrow" w:cs="Tahoma"/>
          <w:bCs/>
          <w:szCs w:val="24"/>
        </w:rPr>
      </w:pPr>
      <w:r w:rsidRPr="000823C9">
        <w:rPr>
          <w:rFonts w:ascii="Arial Narrow" w:hAnsi="Arial Narrow" w:cs="Tahoma"/>
          <w:bCs/>
          <w:szCs w:val="24"/>
        </w:rPr>
        <w:t>Les plis parvenus postérieurement aux dates et heures limites de dépôt ;</w:t>
      </w:r>
    </w:p>
    <w:p w14:paraId="79057AFC" w14:textId="77777777" w:rsidR="009C4D3F" w:rsidRPr="000823C9" w:rsidRDefault="009C4D3F" w:rsidP="009C4D3F">
      <w:pPr>
        <w:numPr>
          <w:ilvl w:val="0"/>
          <w:numId w:val="41"/>
        </w:numPr>
        <w:rPr>
          <w:rFonts w:ascii="Arial Narrow" w:hAnsi="Arial Narrow" w:cs="Tahoma"/>
          <w:bCs/>
          <w:i/>
          <w:szCs w:val="24"/>
        </w:rPr>
      </w:pPr>
      <w:r w:rsidRPr="000823C9">
        <w:rPr>
          <w:rFonts w:ascii="Arial Narrow" w:hAnsi="Arial Narrow" w:cs="Tahoma"/>
          <w:bCs/>
          <w:i/>
          <w:szCs w:val="24"/>
        </w:rPr>
        <w:t>Les plis non-conformes au mode de soumission.</w:t>
      </w:r>
    </w:p>
    <w:p w14:paraId="624BFBE6" w14:textId="77777777" w:rsidR="009C4D3F" w:rsidRPr="000823C9" w:rsidRDefault="009C4D3F" w:rsidP="009C4D3F">
      <w:pPr>
        <w:numPr>
          <w:ilvl w:val="0"/>
          <w:numId w:val="41"/>
        </w:numPr>
        <w:rPr>
          <w:rFonts w:ascii="Arial Narrow" w:hAnsi="Arial Narrow" w:cs="Tahoma"/>
          <w:bCs/>
          <w:szCs w:val="24"/>
        </w:rPr>
      </w:pPr>
      <w:r w:rsidRPr="000823C9">
        <w:rPr>
          <w:rFonts w:ascii="Arial Narrow" w:hAnsi="Arial Narrow" w:cs="Tahoma"/>
          <w:bCs/>
          <w:szCs w:val="24"/>
        </w:rPr>
        <w:t>les plis sans indication de l’identité de l’Appel d’Offres ;</w:t>
      </w:r>
    </w:p>
    <w:p w14:paraId="180B8531" w14:textId="77777777" w:rsidR="009C4D3F" w:rsidRPr="000823C9" w:rsidRDefault="009C4D3F" w:rsidP="009C4D3F">
      <w:pPr>
        <w:numPr>
          <w:ilvl w:val="0"/>
          <w:numId w:val="41"/>
        </w:numPr>
        <w:rPr>
          <w:rFonts w:ascii="Arial Narrow" w:hAnsi="Arial Narrow" w:cs="Tahoma"/>
          <w:bCs/>
          <w:szCs w:val="24"/>
        </w:rPr>
      </w:pPr>
      <w:r w:rsidRPr="000823C9">
        <w:rPr>
          <w:rFonts w:ascii="Arial Narrow" w:hAnsi="Arial Narrow" w:cs="Tahoma"/>
          <w:bCs/>
          <w:szCs w:val="24"/>
        </w:rPr>
        <w:t xml:space="preserve">Le non-respect du nombre d’exemplaires indiqué dans la DC ou offre uniquement en copies ;   </w:t>
      </w:r>
    </w:p>
    <w:p w14:paraId="0D016C17" w14:textId="77777777" w:rsidR="009C4D3F" w:rsidRPr="000823C9" w:rsidRDefault="009C4D3F" w:rsidP="009C4D3F">
      <w:pPr>
        <w:ind w:left="720" w:firstLine="0"/>
        <w:rPr>
          <w:rFonts w:ascii="Arial Narrow" w:hAnsi="Arial Narrow" w:cs="Tahoma"/>
          <w:b/>
          <w:sz w:val="12"/>
          <w:szCs w:val="12"/>
        </w:rPr>
      </w:pPr>
    </w:p>
    <w:p w14:paraId="0A9C662E" w14:textId="00391C5F" w:rsidR="009C4D3F" w:rsidRPr="000823C9" w:rsidRDefault="009C4D3F" w:rsidP="009C4D3F">
      <w:pPr>
        <w:ind w:left="0" w:firstLine="0"/>
        <w:rPr>
          <w:rFonts w:ascii="Arial Narrow" w:hAnsi="Arial Narrow" w:cs="Tahoma"/>
          <w:b/>
          <w:bCs/>
          <w:szCs w:val="24"/>
        </w:rPr>
      </w:pPr>
      <w:bookmarkStart w:id="22" w:name="_Hlk158723489"/>
      <w:r w:rsidRPr="000823C9">
        <w:rPr>
          <w:rFonts w:ascii="Arial Narrow" w:hAnsi="Arial Narrow" w:cs="Tahoma"/>
          <w:b/>
          <w:szCs w:val="24"/>
        </w:rPr>
        <w:t>Toute offre incomplète conformément aux prescriptions la DC sera déclarée irrecevable. Notamment l'absence de la caution de soumission délivrée par un organisme ou une institution financière agréée par le Ministre en charge des finances pour émettre les cautions dans le domaine des marchés publics ou le non-respect des modèles des pièces de la DC, entraînera le rejet pur et simple de la cotation sans aucun recours.</w:t>
      </w:r>
      <w:r w:rsidRPr="000823C9">
        <w:rPr>
          <w:rFonts w:ascii="Arial Narrow" w:hAnsi="Arial Narrow" w:cs="Tahoma"/>
          <w:b/>
          <w:szCs w:val="24"/>
          <w:u w:val="single"/>
        </w:rPr>
        <w:t xml:space="preserve"> </w:t>
      </w:r>
      <w:r w:rsidRPr="000823C9">
        <w:rPr>
          <w:rFonts w:ascii="Arial Narrow" w:hAnsi="Arial Narrow" w:cs="Tahoma"/>
          <w:b/>
          <w:bCs/>
          <w:szCs w:val="24"/>
        </w:rPr>
        <w:t>Une caution de soumission produite mais n'</w:t>
      </w:r>
      <w:r w:rsidR="00853A8E" w:rsidRPr="00853A8E">
        <w:rPr>
          <w:iCs/>
          <w:noProof/>
          <w:sz w:val="28"/>
          <w:szCs w:val="26"/>
          <w:lang w:val="fr-FR"/>
        </w:rPr>
        <w:drawing>
          <wp:anchor distT="0" distB="0" distL="114300" distR="114300" simplePos="0" relativeHeight="251697152" behindDoc="1" locked="0" layoutInCell="1" allowOverlap="1" wp14:anchorId="2A0209B5" wp14:editId="2B3B2A24">
            <wp:simplePos x="0" y="0"/>
            <wp:positionH relativeFrom="column">
              <wp:posOffset>0</wp:posOffset>
            </wp:positionH>
            <wp:positionV relativeFrom="paragraph">
              <wp:posOffset>699135</wp:posOffset>
            </wp:positionV>
            <wp:extent cx="2628900" cy="1924050"/>
            <wp:effectExtent l="0" t="0" r="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823C9">
        <w:rPr>
          <w:rFonts w:ascii="Arial Narrow" w:hAnsi="Arial Narrow" w:cs="Tahoma"/>
          <w:b/>
          <w:bCs/>
          <w:szCs w:val="24"/>
        </w:rPr>
        <w:t xml:space="preserve">ayant aucun rapport avec la consultation concernée est considérée comme absente. La caution de soumission présentée par un soumissionnaire au cours de la séance d’ouverture des plis est irrecevable.  </w:t>
      </w:r>
      <w:bookmarkEnd w:id="22"/>
    </w:p>
    <w:p w14:paraId="2D08B28D" w14:textId="77777777" w:rsidR="009C4D3F" w:rsidRPr="000823C9" w:rsidRDefault="009C4D3F" w:rsidP="009C4D3F">
      <w:pPr>
        <w:ind w:left="0" w:firstLine="0"/>
        <w:jc w:val="left"/>
        <w:rPr>
          <w:rFonts w:ascii="Arial Narrow" w:hAnsi="Arial Narrow" w:cs="Tahoma"/>
          <w:b/>
          <w:sz w:val="16"/>
          <w:szCs w:val="16"/>
        </w:rPr>
      </w:pPr>
    </w:p>
    <w:p w14:paraId="41B69BC5" w14:textId="77777777" w:rsidR="009C4D3F" w:rsidRPr="000823C9" w:rsidRDefault="009C4D3F" w:rsidP="009C4D3F">
      <w:pPr>
        <w:ind w:left="0" w:firstLine="0"/>
        <w:jc w:val="left"/>
        <w:rPr>
          <w:rFonts w:ascii="Arial Narrow" w:hAnsi="Arial Narrow" w:cs="Tahoma"/>
          <w:b/>
          <w:szCs w:val="24"/>
        </w:rPr>
      </w:pPr>
      <w:r w:rsidRPr="000823C9">
        <w:rPr>
          <w:rFonts w:ascii="Arial Narrow" w:hAnsi="Arial Narrow" w:cs="Tahoma"/>
          <w:b/>
          <w:szCs w:val="24"/>
        </w:rPr>
        <w:t>13.</w:t>
      </w:r>
      <w:r w:rsidRPr="000823C9">
        <w:rPr>
          <w:rFonts w:ascii="Arial Narrow" w:hAnsi="Arial Narrow" w:cs="Tahoma"/>
          <w:b/>
          <w:szCs w:val="24"/>
        </w:rPr>
        <w:tab/>
        <w:t xml:space="preserve">Critères d’évaluations </w:t>
      </w:r>
    </w:p>
    <w:p w14:paraId="1582B886" w14:textId="77777777" w:rsidR="009C4D3F" w:rsidRPr="000823C9" w:rsidRDefault="009C4D3F" w:rsidP="009C4D3F">
      <w:pPr>
        <w:ind w:left="0" w:firstLine="0"/>
        <w:rPr>
          <w:rFonts w:ascii="Arial Narrow" w:hAnsi="Arial Narrow" w:cs="Tahoma"/>
          <w:bCs/>
          <w:i/>
          <w:iCs/>
          <w:szCs w:val="24"/>
        </w:rPr>
      </w:pPr>
      <w:r w:rsidRPr="000823C9">
        <w:rPr>
          <w:rFonts w:ascii="Arial Narrow" w:hAnsi="Arial Narrow" w:cs="Tahoma"/>
          <w:bCs/>
          <w:i/>
          <w:iCs/>
          <w:szCs w:val="24"/>
        </w:rPr>
        <w:t>[Les critères d’évaluation sont de deux types : les critères éliminatoires et les critères essentiels</w:t>
      </w:r>
      <w:r w:rsidRPr="000823C9">
        <w:rPr>
          <w:rFonts w:ascii="Arial Narrow" w:hAnsi="Arial Narrow" w:cs="Tahoma"/>
          <w:bCs/>
          <w:i/>
          <w:iCs/>
          <w:szCs w:val="24"/>
          <w:vertAlign w:val="superscript"/>
        </w:rPr>
        <w:footnoteReference w:id="2"/>
      </w:r>
      <w:r w:rsidRPr="000823C9">
        <w:rPr>
          <w:rFonts w:ascii="Arial Narrow" w:hAnsi="Arial Narrow" w:cs="Tahoma"/>
          <w:bCs/>
          <w:i/>
          <w:iCs/>
          <w:szCs w:val="24"/>
        </w:rPr>
        <w:t>.</w:t>
      </w:r>
      <w:r w:rsidRPr="000823C9">
        <w:rPr>
          <w:rFonts w:ascii="Arial Narrow" w:hAnsi="Arial Narrow" w:cs="Tahoma"/>
          <w:bCs/>
          <w:szCs w:val="24"/>
        </w:rPr>
        <w:t xml:space="preserve"> </w:t>
      </w:r>
      <w:r w:rsidRPr="000823C9">
        <w:rPr>
          <w:rFonts w:ascii="Arial Narrow" w:hAnsi="Arial Narrow" w:cs="Tahoma"/>
          <w:bCs/>
          <w:i/>
          <w:iCs/>
          <w:szCs w:val="24"/>
        </w:rPr>
        <w:t xml:space="preserve">Un critère ne peut être à la fois éliminatoire et essentiel]. </w:t>
      </w:r>
    </w:p>
    <w:p w14:paraId="52EDABFE" w14:textId="77777777" w:rsidR="009C4D3F" w:rsidRPr="000823C9" w:rsidRDefault="009C4D3F" w:rsidP="009C4D3F">
      <w:pPr>
        <w:ind w:left="0" w:firstLine="0"/>
        <w:rPr>
          <w:rFonts w:ascii="Arial Narrow" w:hAnsi="Arial Narrow" w:cs="Tahoma"/>
          <w:bCs/>
          <w:szCs w:val="24"/>
        </w:rPr>
      </w:pPr>
      <w:r w:rsidRPr="000823C9">
        <w:rPr>
          <w:rFonts w:ascii="Arial Narrow" w:hAnsi="Arial Narrow" w:cs="Tahoma"/>
          <w:bCs/>
          <w:i/>
          <w:iCs/>
          <w:szCs w:val="24"/>
        </w:rPr>
        <w:t>[Ces critères ont pour objet d’identifier et de rejeter les offres incomplètes ou non conformes pour l’essentiel aux conditions fixées dans la Demande de Cotation relatives notamment à la recevabilité des pièces administratives, à la conformité de l’offre technique aux spécifications techniques ion et à la qualification des soumissionnaires]</w:t>
      </w:r>
    </w:p>
    <w:p w14:paraId="02EC1BC6" w14:textId="77777777" w:rsidR="009C4D3F" w:rsidRPr="000823C9" w:rsidRDefault="009C4D3F" w:rsidP="009C4D3F">
      <w:pPr>
        <w:ind w:left="0" w:firstLine="0"/>
        <w:jc w:val="left"/>
        <w:rPr>
          <w:rFonts w:ascii="Arial Narrow" w:hAnsi="Arial Narrow" w:cs="Tahoma"/>
          <w:bCs/>
          <w:szCs w:val="24"/>
        </w:rPr>
      </w:pPr>
    </w:p>
    <w:p w14:paraId="36F22F01" w14:textId="77777777" w:rsidR="009C4D3F" w:rsidRPr="000823C9" w:rsidRDefault="009C4D3F" w:rsidP="009C4D3F">
      <w:pPr>
        <w:ind w:left="0" w:firstLine="0"/>
        <w:jc w:val="left"/>
        <w:rPr>
          <w:rFonts w:ascii="Arial Narrow" w:hAnsi="Arial Narrow" w:cs="Tahoma"/>
          <w:b/>
          <w:szCs w:val="24"/>
        </w:rPr>
      </w:pPr>
      <w:bookmarkStart w:id="23" w:name="_Hlk159670977"/>
      <w:r w:rsidRPr="000823C9">
        <w:rPr>
          <w:rFonts w:ascii="Arial Narrow" w:hAnsi="Arial Narrow" w:cs="Tahoma"/>
          <w:b/>
          <w:szCs w:val="24"/>
        </w:rPr>
        <w:t>13.1-Critères éliminatoires</w:t>
      </w:r>
    </w:p>
    <w:bookmarkEnd w:id="23"/>
    <w:p w14:paraId="31214A0A" w14:textId="77777777" w:rsidR="009C4D3F" w:rsidRDefault="009C4D3F" w:rsidP="009C4D3F">
      <w:pPr>
        <w:suppressAutoHyphens/>
        <w:spacing w:line="276" w:lineRule="auto"/>
        <w:rPr>
          <w:rFonts w:ascii="Arial Narrow" w:hAnsi="Arial Narrow" w:cs="Arial"/>
          <w:bCs/>
          <w:szCs w:val="24"/>
        </w:rPr>
      </w:pPr>
      <w:r w:rsidRPr="000823C9">
        <w:rPr>
          <w:rFonts w:ascii="Arial Narrow" w:hAnsi="Arial Narrow" w:cs="Arial"/>
          <w:bCs/>
          <w:szCs w:val="24"/>
        </w:rPr>
        <w:t xml:space="preserve">[Les critères éliminatoires fixent les conditions minimales à remplir pour être admis à </w:t>
      </w:r>
      <w:r>
        <w:rPr>
          <w:rFonts w:ascii="Arial Narrow" w:hAnsi="Arial Narrow" w:cs="Arial"/>
          <w:bCs/>
          <w:szCs w:val="24"/>
        </w:rPr>
        <w:t xml:space="preserve"> </w:t>
      </w:r>
      <w:r w:rsidRPr="000823C9">
        <w:rPr>
          <w:rFonts w:ascii="Arial Narrow" w:hAnsi="Arial Narrow" w:cs="Arial"/>
          <w:bCs/>
          <w:szCs w:val="24"/>
        </w:rPr>
        <w:t xml:space="preserve">l’évaluation selon les critères </w:t>
      </w:r>
    </w:p>
    <w:p w14:paraId="5AB65D8D" w14:textId="1FD023ED" w:rsidR="009C4D3F" w:rsidRPr="000823C9" w:rsidRDefault="009C4D3F" w:rsidP="009C4D3F">
      <w:pPr>
        <w:suppressAutoHyphens/>
        <w:spacing w:line="276" w:lineRule="auto"/>
        <w:ind w:left="0" w:firstLine="0"/>
        <w:rPr>
          <w:rFonts w:ascii="Arial Narrow" w:hAnsi="Arial Narrow" w:cs="Arial"/>
          <w:bCs/>
          <w:szCs w:val="24"/>
        </w:rPr>
      </w:pPr>
      <w:r w:rsidRPr="000823C9">
        <w:rPr>
          <w:rFonts w:ascii="Arial Narrow" w:hAnsi="Arial Narrow" w:cs="Arial"/>
          <w:bCs/>
          <w:szCs w:val="24"/>
        </w:rPr>
        <w:t>essentiels. Ils ne doivent pas faire l’objet de notation. Le non-respect de ces critères entraîne le rejet de la cotation du soumissionnaire.]</w:t>
      </w:r>
    </w:p>
    <w:p w14:paraId="212FC0FE" w14:textId="77777777" w:rsidR="009C4D3F" w:rsidRPr="000823C9" w:rsidRDefault="009C4D3F" w:rsidP="009C4D3F">
      <w:pPr>
        <w:suppressAutoHyphens/>
        <w:spacing w:line="276" w:lineRule="auto"/>
        <w:rPr>
          <w:rFonts w:ascii="Arial Narrow" w:hAnsi="Arial Narrow" w:cs="Arial"/>
          <w:bCs/>
          <w:sz w:val="14"/>
          <w:szCs w:val="14"/>
        </w:rPr>
      </w:pPr>
    </w:p>
    <w:p w14:paraId="400B90C9" w14:textId="77777777" w:rsidR="009C4D3F" w:rsidRPr="000823C9" w:rsidRDefault="009C4D3F" w:rsidP="009C4D3F">
      <w:pPr>
        <w:suppressAutoHyphens/>
        <w:spacing w:line="276" w:lineRule="auto"/>
        <w:rPr>
          <w:rFonts w:ascii="Arial Narrow" w:hAnsi="Arial Narrow" w:cs="Tahoma"/>
          <w:bCs/>
          <w:szCs w:val="24"/>
        </w:rPr>
      </w:pPr>
      <w:r w:rsidRPr="000823C9">
        <w:rPr>
          <w:rFonts w:ascii="Arial Narrow" w:hAnsi="Arial Narrow" w:cs="Tahoma"/>
          <w:bCs/>
          <w:szCs w:val="24"/>
        </w:rPr>
        <w:lastRenderedPageBreak/>
        <w:t>Il s’agit notamment :</w:t>
      </w:r>
      <w:r w:rsidRPr="000823C9">
        <w:rPr>
          <w:rFonts w:ascii="Arial Narrow" w:hAnsi="Arial Narrow" w:cs="Tahoma"/>
          <w:i/>
          <w:szCs w:val="24"/>
        </w:rPr>
        <w:t>[à titre indicatif]</w:t>
      </w:r>
      <w:r w:rsidRPr="000823C9">
        <w:rPr>
          <w:rFonts w:ascii="Arial Narrow" w:hAnsi="Arial Narrow" w:cs="Tahoma"/>
          <w:bCs/>
          <w:szCs w:val="24"/>
        </w:rPr>
        <w:t> :</w:t>
      </w:r>
    </w:p>
    <w:p w14:paraId="16BE57EC" w14:textId="77777777" w:rsidR="009C4D3F" w:rsidRPr="000823C9" w:rsidRDefault="009C4D3F" w:rsidP="009C4D3F">
      <w:pPr>
        <w:pStyle w:val="Paragraphedeliste"/>
        <w:widowControl w:val="0"/>
        <w:numPr>
          <w:ilvl w:val="0"/>
          <w:numId w:val="12"/>
        </w:numPr>
        <w:suppressAutoHyphens/>
        <w:autoSpaceDE w:val="0"/>
        <w:autoSpaceDN w:val="0"/>
        <w:spacing w:after="120"/>
        <w:contextualSpacing w:val="0"/>
        <w:textAlignment w:val="baseline"/>
        <w:rPr>
          <w:rFonts w:ascii="Arial Narrow" w:hAnsi="Arial Narrow" w:cs="Arial"/>
          <w:szCs w:val="24"/>
        </w:rPr>
      </w:pPr>
      <w:r w:rsidRPr="000823C9">
        <w:rPr>
          <w:rFonts w:ascii="Arial Narrow" w:hAnsi="Arial Narrow" w:cs="Arial"/>
          <w:szCs w:val="24"/>
        </w:rPr>
        <w:t>de la non-production dans un délai de 48h après l’ouverture des plis, d’une pièce du dossier administratif jugée non conforme ou absente  autre que la caution de soumission,;</w:t>
      </w:r>
    </w:p>
    <w:p w14:paraId="1F3FB79A" w14:textId="77777777" w:rsidR="009C4D3F" w:rsidRPr="000823C9" w:rsidRDefault="009C4D3F" w:rsidP="009C4D3F">
      <w:pPr>
        <w:pStyle w:val="Paragraphedeliste"/>
        <w:widowControl w:val="0"/>
        <w:numPr>
          <w:ilvl w:val="0"/>
          <w:numId w:val="12"/>
        </w:numPr>
        <w:suppressAutoHyphens/>
        <w:autoSpaceDE w:val="0"/>
        <w:autoSpaceDN w:val="0"/>
        <w:spacing w:after="120"/>
        <w:contextualSpacing w:val="0"/>
        <w:textAlignment w:val="baseline"/>
        <w:rPr>
          <w:rFonts w:ascii="Arial Narrow" w:hAnsi="Arial Narrow" w:cs="Arial"/>
          <w:szCs w:val="24"/>
        </w:rPr>
      </w:pPr>
      <w:r w:rsidRPr="000823C9">
        <w:rPr>
          <w:rFonts w:ascii="Arial Narrow" w:hAnsi="Arial Narrow" w:cs="Arial"/>
          <w:szCs w:val="24"/>
        </w:rPr>
        <w:t>de l’absence du cautionnement de soumission ;</w:t>
      </w:r>
    </w:p>
    <w:p w14:paraId="6A7351A1" w14:textId="77777777" w:rsidR="009C4D3F" w:rsidRPr="000823C9" w:rsidRDefault="009C4D3F" w:rsidP="009C4D3F">
      <w:pPr>
        <w:pStyle w:val="Paragraphedeliste"/>
        <w:widowControl w:val="0"/>
        <w:numPr>
          <w:ilvl w:val="0"/>
          <w:numId w:val="12"/>
        </w:numPr>
        <w:suppressAutoHyphens/>
        <w:autoSpaceDE w:val="0"/>
        <w:autoSpaceDN w:val="0"/>
        <w:spacing w:after="120"/>
        <w:contextualSpacing w:val="0"/>
        <w:textAlignment w:val="baseline"/>
        <w:rPr>
          <w:rFonts w:ascii="Arial Narrow" w:hAnsi="Arial Narrow" w:cs="Arial"/>
          <w:szCs w:val="24"/>
        </w:rPr>
      </w:pPr>
      <w:r w:rsidRPr="000823C9">
        <w:rPr>
          <w:rFonts w:ascii="Arial Narrow" w:hAnsi="Arial Narrow" w:cs="Arial"/>
          <w:szCs w:val="24"/>
        </w:rPr>
        <w:t>des fausses déclarations, les manœuvres frauduleuses ou la falsification de pièces ;</w:t>
      </w:r>
    </w:p>
    <w:p w14:paraId="650F80A7"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 xml:space="preserve">du non-respect de X critères essentiels (X renvoyant au seuil de qualification des offres techniques) ; </w:t>
      </w:r>
    </w:p>
    <w:p w14:paraId="1EC7677A"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de L’absence de la déclaration sur l’honneur de non abandon de l’exécution d’une prestation au cours des trois dernières années ;</w:t>
      </w:r>
    </w:p>
    <w:p w14:paraId="62D980DF"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 xml:space="preserve"> non-respect du format de fichier des offres en cas de soumission en ligne ;</w:t>
      </w:r>
    </w:p>
    <w:p w14:paraId="4D31C4C6"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de la non-conformité aux spécifications techniques majeures de la fourniture (à lister) ;</w:t>
      </w:r>
    </w:p>
    <w:p w14:paraId="0956D100" w14:textId="77777777" w:rsidR="009C4D3F" w:rsidRPr="005A5F16"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de l’absence d’un prix unitaire quantifié dans la cotation ;</w:t>
      </w:r>
    </w:p>
    <w:p w14:paraId="629CA425" w14:textId="77777777" w:rsidR="009C4D3F" w:rsidRPr="000823C9" w:rsidRDefault="009C4D3F" w:rsidP="009C4D3F">
      <w:pPr>
        <w:pStyle w:val="Paragraphedeliste"/>
        <w:numPr>
          <w:ilvl w:val="0"/>
          <w:numId w:val="12"/>
        </w:numPr>
        <w:rPr>
          <w:rFonts w:ascii="Arial Narrow" w:hAnsi="Arial Narrow" w:cs="Arial"/>
          <w:szCs w:val="24"/>
        </w:rPr>
      </w:pPr>
      <w:r w:rsidRPr="000823C9">
        <w:rPr>
          <w:rFonts w:ascii="Arial Narrow" w:hAnsi="Arial Narrow" w:cs="Arial"/>
          <w:szCs w:val="24"/>
        </w:rPr>
        <w:t xml:space="preserve">de l’absence d’un élément de l’offre financière (la soumission, les BPU, le DQE) ; </w:t>
      </w:r>
    </w:p>
    <w:p w14:paraId="2E5213A8"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de la non-conformité du modèle de soumission ;</w:t>
      </w:r>
    </w:p>
    <w:p w14:paraId="1DC8E34F"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de l’absence de prospectus accompagné des fiches techniques du fabricant ;</w:t>
      </w:r>
    </w:p>
    <w:p w14:paraId="3EC507EB"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de l’absence de l’agrément ou de l’autorisation du fabricant le cas échéant ;</w:t>
      </w:r>
    </w:p>
    <w:p w14:paraId="27CDA162"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de la non-conformité du mode de soumission ;</w:t>
      </w:r>
    </w:p>
    <w:p w14:paraId="16B4EC5E"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de l’absence de la charte d’intégrité datée et signée ;</w:t>
      </w:r>
    </w:p>
    <w:p w14:paraId="35DC9BBB" w14:textId="77777777" w:rsidR="009C4D3F" w:rsidRPr="000823C9" w:rsidRDefault="009C4D3F" w:rsidP="009C4D3F">
      <w:pPr>
        <w:pStyle w:val="Paragraphedeliste"/>
        <w:widowControl w:val="0"/>
        <w:numPr>
          <w:ilvl w:val="0"/>
          <w:numId w:val="1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de l’absence de la déclaration d’engagement au respect des clauses environnementales et sociales datée et signée ;</w:t>
      </w:r>
    </w:p>
    <w:p w14:paraId="6B4F16A5" w14:textId="77777777" w:rsidR="009C4D3F" w:rsidRPr="000823C9" w:rsidRDefault="009C4D3F" w:rsidP="009C4D3F">
      <w:pPr>
        <w:widowControl w:val="0"/>
        <w:suppressAutoHyphens/>
        <w:autoSpaceDE w:val="0"/>
        <w:autoSpaceDN w:val="0"/>
        <w:spacing w:after="120"/>
        <w:textAlignment w:val="baseline"/>
        <w:rPr>
          <w:rFonts w:ascii="Arial Narrow" w:hAnsi="Arial Narrow" w:cs="Arial"/>
          <w:i/>
          <w:szCs w:val="24"/>
        </w:rPr>
      </w:pPr>
      <w:r w:rsidRPr="000823C9">
        <w:rPr>
          <w:rFonts w:ascii="Arial Narrow" w:hAnsi="Arial Narrow" w:cs="Arial"/>
          <w:i/>
          <w:szCs w:val="24"/>
          <w:u w:val="single"/>
        </w:rPr>
        <w:t>NB</w:t>
      </w:r>
      <w:r w:rsidRPr="000823C9">
        <w:rPr>
          <w:rFonts w:ascii="Arial Narrow" w:hAnsi="Arial Narrow" w:cs="Arial"/>
          <w:i/>
          <w:szCs w:val="24"/>
        </w:rPr>
        <w:t> : en fonction de la spécificité de la prestation, d’autres critères pertinents pourront être ajoutés lors de l’élaboration de la Demande de Cotation..</w:t>
      </w:r>
    </w:p>
    <w:p w14:paraId="54249D3E" w14:textId="77777777" w:rsidR="009C4D3F" w:rsidRPr="000823C9" w:rsidRDefault="009C4D3F" w:rsidP="009C4D3F">
      <w:pPr>
        <w:ind w:left="0" w:firstLine="0"/>
        <w:jc w:val="left"/>
        <w:rPr>
          <w:rFonts w:ascii="Arial Narrow" w:hAnsi="Arial Narrow" w:cs="Tahoma"/>
          <w:b/>
          <w:szCs w:val="24"/>
        </w:rPr>
      </w:pPr>
      <w:r w:rsidRPr="000823C9">
        <w:rPr>
          <w:rFonts w:ascii="Arial Narrow" w:hAnsi="Arial Narrow" w:cs="Tahoma"/>
          <w:b/>
          <w:szCs w:val="24"/>
        </w:rPr>
        <w:t xml:space="preserve">13.2-Critères essentiels </w:t>
      </w:r>
    </w:p>
    <w:p w14:paraId="1BB1438B" w14:textId="3BA783D8" w:rsidR="009C4D3F" w:rsidRPr="000823C9" w:rsidRDefault="009C4D3F" w:rsidP="009C4D3F">
      <w:pPr>
        <w:pStyle w:val="Paragraphedeliste"/>
        <w:widowControl w:val="0"/>
        <w:suppressAutoHyphens/>
        <w:autoSpaceDE w:val="0"/>
        <w:autoSpaceDN w:val="0"/>
        <w:spacing w:after="120"/>
        <w:ind w:left="-142" w:firstLine="0"/>
        <w:textAlignment w:val="baseline"/>
        <w:rPr>
          <w:rFonts w:ascii="Arial Narrow" w:hAnsi="Arial Narrow" w:cs="Arial"/>
          <w:szCs w:val="24"/>
        </w:rPr>
      </w:pPr>
      <w:r w:rsidRPr="000823C9">
        <w:rPr>
          <w:rFonts w:ascii="Arial Narrow" w:hAnsi="Arial Narrow" w:cs="Arial"/>
          <w:szCs w:val="24"/>
        </w:rPr>
        <w:t>[Les critères dits essentiels sont ceux primordiaux ou clés pour jug</w:t>
      </w:r>
      <w:r w:rsidR="00853A8E" w:rsidRPr="00853A8E">
        <w:rPr>
          <w:iCs/>
          <w:noProof/>
          <w:sz w:val="28"/>
          <w:szCs w:val="26"/>
          <w:lang w:val="fr-FR"/>
        </w:rPr>
        <w:drawing>
          <wp:anchor distT="0" distB="0" distL="114300" distR="114300" simplePos="0" relativeHeight="251699200" behindDoc="1" locked="0" layoutInCell="1" allowOverlap="1" wp14:anchorId="2479D3A8" wp14:editId="70B993DE">
            <wp:simplePos x="0" y="0"/>
            <wp:positionH relativeFrom="column">
              <wp:posOffset>0</wp:posOffset>
            </wp:positionH>
            <wp:positionV relativeFrom="paragraph">
              <wp:posOffset>0</wp:posOffset>
            </wp:positionV>
            <wp:extent cx="2628900" cy="1924050"/>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823C9">
        <w:rPr>
          <w:rFonts w:ascii="Arial Narrow" w:hAnsi="Arial Narrow" w:cs="Arial"/>
          <w:szCs w:val="24"/>
        </w:rPr>
        <w:t>er de la capacité technico-financière des candidats à exécuter les prestations, objet de l’appel d’offres. Ceux-ci doivent être déterminés en fonction de la nature et de la consistance des prestations à réaliser.</w:t>
      </w:r>
    </w:p>
    <w:p w14:paraId="7A78F42C" w14:textId="77777777" w:rsidR="009C4D3F" w:rsidRPr="000823C9" w:rsidRDefault="009C4D3F" w:rsidP="009C4D3F">
      <w:pPr>
        <w:pStyle w:val="Paragraphedeliste"/>
        <w:widowControl w:val="0"/>
        <w:suppressAutoHyphens/>
        <w:autoSpaceDE w:val="0"/>
        <w:autoSpaceDN w:val="0"/>
        <w:spacing w:after="120"/>
        <w:ind w:left="-142" w:firstLine="0"/>
        <w:textAlignment w:val="baseline"/>
        <w:rPr>
          <w:rFonts w:ascii="Arial Narrow" w:hAnsi="Arial Narrow" w:cs="Arial"/>
          <w:szCs w:val="24"/>
        </w:rPr>
      </w:pPr>
      <w:r w:rsidRPr="000823C9">
        <w:rPr>
          <w:rFonts w:ascii="Arial Narrow" w:hAnsi="Arial Narrow" w:cs="Arial"/>
          <w:szCs w:val="24"/>
        </w:rPr>
        <w:t>Il convient de préciser formellement les modalités de validation d'un critère à partir du nombre de sous-critères respectés.]</w:t>
      </w:r>
    </w:p>
    <w:p w14:paraId="0D3C4388" w14:textId="77777777" w:rsidR="009C4D3F" w:rsidRPr="000823C9" w:rsidRDefault="009C4D3F" w:rsidP="009C4D3F">
      <w:pPr>
        <w:pStyle w:val="Paragraphedeliste"/>
        <w:widowControl w:val="0"/>
        <w:suppressAutoHyphens/>
        <w:autoSpaceDE w:val="0"/>
        <w:autoSpaceDN w:val="0"/>
        <w:spacing w:after="120"/>
        <w:ind w:left="-142" w:firstLine="0"/>
        <w:textAlignment w:val="baseline"/>
        <w:rPr>
          <w:rFonts w:ascii="Arial Narrow" w:hAnsi="Arial Narrow" w:cs="Arial"/>
          <w:sz w:val="12"/>
          <w:szCs w:val="12"/>
        </w:rPr>
      </w:pPr>
    </w:p>
    <w:p w14:paraId="5BF78282" w14:textId="77777777" w:rsidR="009C4D3F" w:rsidRPr="000823C9" w:rsidRDefault="009C4D3F" w:rsidP="009C4D3F">
      <w:pPr>
        <w:pStyle w:val="Paragraphedeliste"/>
        <w:widowControl w:val="0"/>
        <w:suppressAutoHyphens/>
        <w:autoSpaceDE w:val="0"/>
        <w:autoSpaceDN w:val="0"/>
        <w:spacing w:after="120"/>
        <w:ind w:left="-142" w:firstLine="0"/>
        <w:textAlignment w:val="baseline"/>
        <w:rPr>
          <w:rFonts w:ascii="Arial Narrow" w:hAnsi="Arial Narrow" w:cs="Arial"/>
          <w:szCs w:val="24"/>
        </w:rPr>
      </w:pPr>
      <w:r w:rsidRPr="000823C9">
        <w:rPr>
          <w:rFonts w:ascii="Arial Narrow" w:hAnsi="Arial Narrow" w:cs="Arial"/>
          <w:szCs w:val="24"/>
        </w:rPr>
        <w:t>Les critères essentiels à la qualification des soumissionnaires porteront à titre indicatif sur :</w:t>
      </w:r>
    </w:p>
    <w:p w14:paraId="4156A7B8" w14:textId="77777777" w:rsidR="009C4D3F" w:rsidRPr="000823C9" w:rsidRDefault="009C4D3F" w:rsidP="009C4D3F">
      <w:pPr>
        <w:pStyle w:val="Paragraphedeliste"/>
        <w:widowControl w:val="0"/>
        <w:numPr>
          <w:ilvl w:val="0"/>
          <w:numId w:val="4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la présentation de l’offre ;</w:t>
      </w:r>
    </w:p>
    <w:p w14:paraId="346D064D" w14:textId="77777777" w:rsidR="009C4D3F" w:rsidRPr="000823C9" w:rsidRDefault="009C4D3F" w:rsidP="009C4D3F">
      <w:pPr>
        <w:pStyle w:val="Paragraphedeliste"/>
        <w:widowControl w:val="0"/>
        <w:numPr>
          <w:ilvl w:val="0"/>
          <w:numId w:val="4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les références du soumissionnaire ;</w:t>
      </w:r>
    </w:p>
    <w:p w14:paraId="55978440" w14:textId="77777777" w:rsidR="009C4D3F" w:rsidRPr="000823C9" w:rsidRDefault="009C4D3F" w:rsidP="009C4D3F">
      <w:pPr>
        <w:pStyle w:val="Paragraphedeliste"/>
        <w:widowControl w:val="0"/>
        <w:numPr>
          <w:ilvl w:val="0"/>
          <w:numId w:val="4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le service après-vente (disponibilité des pièces de rechange, atelier de réparation, personnel technique), le cas échéant ;</w:t>
      </w:r>
    </w:p>
    <w:p w14:paraId="30B961A5" w14:textId="77777777" w:rsidR="009C4D3F" w:rsidRPr="000823C9" w:rsidRDefault="009C4D3F" w:rsidP="009C4D3F">
      <w:pPr>
        <w:pStyle w:val="Paragraphedeliste"/>
        <w:widowControl w:val="0"/>
        <w:numPr>
          <w:ilvl w:val="0"/>
          <w:numId w:val="4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la capacité financière (l’accès à une ligne de crédit ou autres ressources financières, le chiffre d’affaires, attestation de solvabilité financière)</w:t>
      </w:r>
    </w:p>
    <w:p w14:paraId="52E3BAFA" w14:textId="77777777" w:rsidR="009C4D3F" w:rsidRPr="000823C9" w:rsidRDefault="009C4D3F" w:rsidP="009C4D3F">
      <w:pPr>
        <w:pStyle w:val="Paragraphedeliste"/>
        <w:widowControl w:val="0"/>
        <w:numPr>
          <w:ilvl w:val="0"/>
          <w:numId w:val="4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 xml:space="preserve">la qualification et l’expérience du personnel </w:t>
      </w:r>
    </w:p>
    <w:p w14:paraId="0588DFF7" w14:textId="77777777" w:rsidR="009C4D3F" w:rsidRPr="000823C9" w:rsidRDefault="009C4D3F" w:rsidP="009C4D3F">
      <w:pPr>
        <w:pStyle w:val="Paragraphedeliste"/>
        <w:widowControl w:val="0"/>
        <w:numPr>
          <w:ilvl w:val="0"/>
          <w:numId w:val="4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 xml:space="preserve">les moyens logistiques </w:t>
      </w:r>
    </w:p>
    <w:p w14:paraId="6F04C3B8" w14:textId="77777777" w:rsidR="009C4D3F" w:rsidRPr="000823C9" w:rsidRDefault="009C4D3F" w:rsidP="009C4D3F">
      <w:pPr>
        <w:pStyle w:val="Paragraphedeliste"/>
        <w:widowControl w:val="0"/>
        <w:numPr>
          <w:ilvl w:val="0"/>
          <w:numId w:val="4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 xml:space="preserve">la méthodologie </w:t>
      </w:r>
    </w:p>
    <w:p w14:paraId="24D56481" w14:textId="77777777" w:rsidR="009C4D3F" w:rsidRPr="000823C9" w:rsidRDefault="009C4D3F" w:rsidP="009C4D3F">
      <w:pPr>
        <w:pStyle w:val="Paragraphedeliste"/>
        <w:widowControl w:val="0"/>
        <w:numPr>
          <w:ilvl w:val="0"/>
          <w:numId w:val="42"/>
        </w:numPr>
        <w:suppressAutoHyphens/>
        <w:autoSpaceDE w:val="0"/>
        <w:autoSpaceDN w:val="0"/>
        <w:spacing w:after="120"/>
        <w:textAlignment w:val="baseline"/>
        <w:rPr>
          <w:rFonts w:ascii="Arial Narrow" w:hAnsi="Arial Narrow" w:cs="Arial"/>
          <w:szCs w:val="24"/>
        </w:rPr>
      </w:pPr>
      <w:r w:rsidRPr="000823C9">
        <w:rPr>
          <w:rFonts w:ascii="Arial Narrow" w:hAnsi="Arial Narrow" w:cs="Arial"/>
          <w:szCs w:val="24"/>
        </w:rPr>
        <w:t xml:space="preserve">le délai d’exécution </w:t>
      </w:r>
    </w:p>
    <w:p w14:paraId="297D69AE" w14:textId="77777777" w:rsidR="009C4D3F" w:rsidRPr="000823C9" w:rsidRDefault="009C4D3F" w:rsidP="009C4D3F">
      <w:pPr>
        <w:pStyle w:val="Paragraphedeliste"/>
        <w:widowControl w:val="0"/>
        <w:suppressAutoHyphens/>
        <w:autoSpaceDE w:val="0"/>
        <w:autoSpaceDN w:val="0"/>
        <w:spacing w:after="120"/>
        <w:ind w:left="-142" w:firstLine="0"/>
        <w:textAlignment w:val="baseline"/>
        <w:rPr>
          <w:rFonts w:ascii="Arial Narrow" w:hAnsi="Arial Narrow" w:cs="Arial"/>
          <w:sz w:val="12"/>
          <w:szCs w:val="12"/>
        </w:rPr>
      </w:pPr>
    </w:p>
    <w:p w14:paraId="4B4BF042" w14:textId="77777777" w:rsidR="009C4D3F" w:rsidRPr="000823C9" w:rsidRDefault="009C4D3F" w:rsidP="009C4D3F">
      <w:pPr>
        <w:pStyle w:val="Paragraphedeliste"/>
        <w:widowControl w:val="0"/>
        <w:suppressAutoHyphens/>
        <w:autoSpaceDE w:val="0"/>
        <w:autoSpaceDN w:val="0"/>
        <w:spacing w:after="120"/>
        <w:ind w:left="-142" w:firstLine="0"/>
        <w:textAlignment w:val="baseline"/>
        <w:rPr>
          <w:rFonts w:ascii="Arial Narrow" w:hAnsi="Arial Narrow" w:cs="Arial"/>
          <w:szCs w:val="24"/>
        </w:rPr>
      </w:pPr>
      <w:r w:rsidRPr="000823C9">
        <w:rPr>
          <w:rFonts w:ascii="Arial Narrow" w:hAnsi="Arial Narrow" w:cs="Arial"/>
          <w:szCs w:val="24"/>
        </w:rPr>
        <w:t>NB : - [Indiquer les principaux critères de qualification qui montrent que le soumissionnaire dispose des capacités techniques et des ressources requises pour mener à bien l’exécution du marché. Ces critères seront détaillés à l’article 11 du RPDC]</w:t>
      </w:r>
    </w:p>
    <w:p w14:paraId="3B4CE8B9" w14:textId="77777777" w:rsidR="009C4D3F" w:rsidRPr="000823C9" w:rsidRDefault="009C4D3F" w:rsidP="009C4D3F">
      <w:pPr>
        <w:pStyle w:val="Paragraphedeliste"/>
        <w:widowControl w:val="0"/>
        <w:suppressAutoHyphens/>
        <w:autoSpaceDE w:val="0"/>
        <w:autoSpaceDN w:val="0"/>
        <w:spacing w:after="120"/>
        <w:ind w:left="-142" w:firstLine="0"/>
        <w:contextualSpacing w:val="0"/>
        <w:textAlignment w:val="baseline"/>
        <w:rPr>
          <w:rFonts w:ascii="Arial Narrow" w:hAnsi="Arial Narrow" w:cs="Arial"/>
          <w:szCs w:val="24"/>
        </w:rPr>
      </w:pPr>
      <w:r w:rsidRPr="000823C9">
        <w:rPr>
          <w:rFonts w:ascii="Arial Narrow" w:hAnsi="Arial Narrow" w:cs="Arial"/>
          <w:szCs w:val="24"/>
        </w:rPr>
        <w:t>-</w:t>
      </w:r>
      <w:r w:rsidRPr="000823C9">
        <w:rPr>
          <w:rFonts w:ascii="Arial Narrow" w:hAnsi="Arial Narrow" w:cs="Arial"/>
          <w:szCs w:val="24"/>
        </w:rPr>
        <w:tab/>
        <w:t>[Le système de notation des offres par attribution des points est proscrit au profit du mode binaire (oui ou non)].</w:t>
      </w:r>
    </w:p>
    <w:p w14:paraId="1088C565" w14:textId="77777777" w:rsidR="009C4D3F" w:rsidRPr="000823C9" w:rsidRDefault="009C4D3F" w:rsidP="009C4D3F">
      <w:pPr>
        <w:pStyle w:val="Paragraphedeliste"/>
        <w:widowControl w:val="0"/>
        <w:suppressAutoHyphens/>
        <w:autoSpaceDE w:val="0"/>
        <w:autoSpaceDN w:val="0"/>
        <w:spacing w:after="120"/>
        <w:ind w:left="-142" w:firstLine="0"/>
        <w:contextualSpacing w:val="0"/>
        <w:textAlignment w:val="baseline"/>
        <w:rPr>
          <w:rFonts w:ascii="Arial Narrow" w:hAnsi="Arial Narrow" w:cs="Arial"/>
          <w:sz w:val="8"/>
          <w:szCs w:val="8"/>
        </w:rPr>
      </w:pPr>
    </w:p>
    <w:p w14:paraId="6A097267" w14:textId="77777777" w:rsidR="009C4D3F" w:rsidRPr="000823C9" w:rsidRDefault="009C4D3F" w:rsidP="009C4D3F">
      <w:pPr>
        <w:pStyle w:val="Paragraphedeliste"/>
        <w:numPr>
          <w:ilvl w:val="0"/>
          <w:numId w:val="47"/>
        </w:numPr>
        <w:ind w:left="284"/>
        <w:jc w:val="left"/>
        <w:rPr>
          <w:rFonts w:ascii="Arial Narrow" w:hAnsi="Arial Narrow" w:cs="Arial"/>
          <w:b/>
          <w:szCs w:val="24"/>
        </w:rPr>
      </w:pPr>
      <w:r w:rsidRPr="000823C9">
        <w:rPr>
          <w:rFonts w:ascii="Arial Narrow" w:hAnsi="Arial Narrow" w:cs="Arial"/>
          <w:b/>
          <w:szCs w:val="24"/>
        </w:rPr>
        <w:t xml:space="preserve">Délai prévisionnel d’exécution </w:t>
      </w:r>
    </w:p>
    <w:p w14:paraId="75B8583B" w14:textId="458C8918" w:rsidR="009C4D3F" w:rsidRPr="000823C9" w:rsidRDefault="009C4D3F" w:rsidP="009C4D3F">
      <w:pPr>
        <w:widowControl w:val="0"/>
        <w:autoSpaceDE w:val="0"/>
        <w:spacing w:after="120"/>
        <w:ind w:left="0" w:firstLine="0"/>
        <w:rPr>
          <w:rFonts w:ascii="Arial Narrow" w:hAnsi="Arial Narrow" w:cs="Arial"/>
          <w:szCs w:val="24"/>
        </w:rPr>
      </w:pPr>
      <w:r w:rsidRPr="000823C9">
        <w:rPr>
          <w:rFonts w:ascii="Arial Narrow" w:hAnsi="Arial Narrow" w:cs="Arial"/>
          <w:szCs w:val="24"/>
        </w:rPr>
        <w:t xml:space="preserve">Le délai maximum prévu par le Maître d’Ouvrage ou le Maître d’Ouvrage Délégué pour la réalisation des prestations </w:t>
      </w:r>
      <w:r w:rsidRPr="000823C9">
        <w:rPr>
          <w:rFonts w:ascii="Arial Narrow" w:hAnsi="Arial Narrow" w:cs="Arial"/>
          <w:szCs w:val="24"/>
        </w:rPr>
        <w:lastRenderedPageBreak/>
        <w:t xml:space="preserve">objet de la présente Demande de Cotation est de </w:t>
      </w:r>
      <w:r w:rsidRPr="000823C9">
        <w:rPr>
          <w:rFonts w:ascii="Arial Narrow" w:hAnsi="Arial Narrow" w:cs="Arial"/>
          <w:i/>
          <w:iCs/>
          <w:szCs w:val="24"/>
        </w:rPr>
        <w:t xml:space="preserve">[Indiquer le délai prévisionnel </w:t>
      </w:r>
      <w:r w:rsidRPr="000823C9">
        <w:rPr>
          <w:rFonts w:ascii="Arial Narrow" w:hAnsi="Arial Narrow" w:cs="Arial"/>
          <w:i/>
          <w:iCs/>
          <w:spacing w:val="5"/>
          <w:szCs w:val="24"/>
        </w:rPr>
        <w:t xml:space="preserve">et le nombre de tranche </w:t>
      </w:r>
      <w:r w:rsidRPr="000823C9">
        <w:rPr>
          <w:rFonts w:ascii="Arial Narrow" w:hAnsi="Arial Narrow" w:cs="Arial"/>
          <w:i/>
          <w:iCs/>
          <w:szCs w:val="24"/>
        </w:rPr>
        <w:t xml:space="preserve">par lot le cas échéant] </w:t>
      </w:r>
      <w:r w:rsidRPr="000823C9">
        <w:rPr>
          <w:rFonts w:ascii="Arial Narrow" w:hAnsi="Arial Narrow" w:cs="Arial"/>
          <w:szCs w:val="24"/>
        </w:rPr>
        <w:t>mois ou jours calendaires. Ce délai court à compter de la date de notification de l’ordre de service de commencer les prestations.</w:t>
      </w:r>
    </w:p>
    <w:p w14:paraId="3C1DD5DB" w14:textId="77777777" w:rsidR="009C4D3F" w:rsidRPr="000823C9" w:rsidRDefault="009C4D3F" w:rsidP="009C4D3F">
      <w:pPr>
        <w:widowControl w:val="0"/>
        <w:autoSpaceDE w:val="0"/>
        <w:spacing w:after="120"/>
        <w:ind w:left="0" w:firstLine="0"/>
        <w:rPr>
          <w:rFonts w:ascii="Arial Narrow" w:hAnsi="Arial Narrow" w:cs="Arial"/>
          <w:b/>
          <w:bCs/>
          <w:szCs w:val="24"/>
        </w:rPr>
      </w:pPr>
      <w:r w:rsidRPr="000823C9">
        <w:rPr>
          <w:rFonts w:ascii="Arial Narrow" w:hAnsi="Arial Narrow" w:cs="Arial"/>
          <w:b/>
          <w:bCs/>
          <w:szCs w:val="24"/>
        </w:rPr>
        <w:t>15- Tranches/Allotissement</w:t>
      </w:r>
      <w:r w:rsidRPr="000823C9">
        <w:rPr>
          <w:rFonts w:ascii="Arial Narrow" w:hAnsi="Arial Narrow" w:cs="Arial"/>
          <w:b/>
          <w:bCs/>
          <w:szCs w:val="24"/>
          <w:vertAlign w:val="superscript"/>
        </w:rPr>
        <w:t xml:space="preserve"> </w:t>
      </w:r>
    </w:p>
    <w:p w14:paraId="5FA2074D" w14:textId="77777777" w:rsidR="009C4D3F" w:rsidRPr="000823C9" w:rsidRDefault="009C4D3F" w:rsidP="009C4D3F">
      <w:pPr>
        <w:widowControl w:val="0"/>
        <w:autoSpaceDE w:val="0"/>
        <w:spacing w:after="120"/>
        <w:ind w:left="0" w:firstLine="0"/>
        <w:rPr>
          <w:rFonts w:ascii="Arial Narrow" w:hAnsi="Arial Narrow" w:cs="Arial"/>
          <w:bCs/>
          <w:szCs w:val="24"/>
        </w:rPr>
      </w:pPr>
      <w:r w:rsidRPr="000823C9">
        <w:rPr>
          <w:rFonts w:ascii="Arial Narrow" w:hAnsi="Arial Narrow" w:cs="Arial"/>
          <w:bCs/>
          <w:szCs w:val="24"/>
        </w:rPr>
        <w:t xml:space="preserve">Les travaux sont subdivisés en tranches et/ou en lots ci-après définis [à préciser] : </w:t>
      </w:r>
    </w:p>
    <w:p w14:paraId="65FEFF85" w14:textId="77777777" w:rsidR="009C4D3F" w:rsidRPr="000823C9" w:rsidRDefault="009C4D3F" w:rsidP="009C4D3F">
      <w:pPr>
        <w:widowControl w:val="0"/>
        <w:numPr>
          <w:ilvl w:val="0"/>
          <w:numId w:val="46"/>
        </w:numPr>
        <w:autoSpaceDE w:val="0"/>
        <w:spacing w:after="120"/>
        <w:rPr>
          <w:rFonts w:ascii="Arial Narrow" w:hAnsi="Arial Narrow" w:cs="Arial"/>
          <w:szCs w:val="24"/>
        </w:rPr>
      </w:pPr>
      <w:r w:rsidRPr="000823C9">
        <w:rPr>
          <w:rFonts w:ascii="Arial Narrow" w:hAnsi="Arial Narrow" w:cs="Arial"/>
          <w:b/>
          <w:szCs w:val="24"/>
        </w:rPr>
        <w:t>Lot n°</w:t>
      </w:r>
      <w:r w:rsidRPr="000823C9">
        <w:rPr>
          <w:rFonts w:ascii="Arial Narrow" w:hAnsi="Arial Narrow" w:cs="Arial"/>
          <w:szCs w:val="24"/>
        </w:rPr>
        <w:t>_________ : objet _____________________________________________</w:t>
      </w:r>
    </w:p>
    <w:p w14:paraId="029D7666" w14:textId="77777777" w:rsidR="009C4D3F" w:rsidRPr="000823C9" w:rsidRDefault="009C4D3F" w:rsidP="009C4D3F">
      <w:pPr>
        <w:widowControl w:val="0"/>
        <w:autoSpaceDE w:val="0"/>
        <w:spacing w:after="120"/>
        <w:ind w:left="0" w:firstLine="0"/>
        <w:rPr>
          <w:rFonts w:ascii="Arial Narrow" w:hAnsi="Arial Narrow" w:cs="Arial"/>
          <w:sz w:val="12"/>
          <w:szCs w:val="12"/>
        </w:rPr>
      </w:pPr>
    </w:p>
    <w:p w14:paraId="6DD3DBCD" w14:textId="77777777" w:rsidR="009C4D3F" w:rsidRPr="000823C9" w:rsidRDefault="009C4D3F" w:rsidP="009C4D3F">
      <w:pPr>
        <w:pStyle w:val="Paragraphedeliste"/>
        <w:numPr>
          <w:ilvl w:val="0"/>
          <w:numId w:val="109"/>
        </w:numPr>
        <w:ind w:left="284"/>
        <w:jc w:val="left"/>
        <w:rPr>
          <w:rFonts w:ascii="Arial Narrow" w:hAnsi="Arial Narrow" w:cs="Arial"/>
          <w:b/>
          <w:szCs w:val="24"/>
        </w:rPr>
      </w:pPr>
      <w:r w:rsidRPr="000823C9">
        <w:rPr>
          <w:rFonts w:ascii="Arial Narrow" w:hAnsi="Arial Narrow" w:cs="Arial"/>
          <w:b/>
          <w:szCs w:val="24"/>
        </w:rPr>
        <w:t>Attribution</w:t>
      </w:r>
    </w:p>
    <w:p w14:paraId="73A442E1" w14:textId="77777777" w:rsidR="009C4D3F" w:rsidRPr="000823C9" w:rsidRDefault="009C4D3F" w:rsidP="009C4D3F">
      <w:pPr>
        <w:widowControl w:val="0"/>
        <w:autoSpaceDE w:val="0"/>
        <w:spacing w:after="120"/>
        <w:ind w:left="0" w:firstLine="0"/>
        <w:rPr>
          <w:rFonts w:ascii="Arial Narrow" w:hAnsi="Arial Narrow" w:cs="Arial"/>
          <w:i/>
          <w:iCs/>
          <w:szCs w:val="24"/>
        </w:rPr>
      </w:pPr>
      <w:r w:rsidRPr="000823C9">
        <w:rPr>
          <w:rFonts w:ascii="Arial Narrow" w:hAnsi="Arial Narrow" w:cs="Arial"/>
          <w:i/>
          <w:iCs/>
          <w:szCs w:val="24"/>
        </w:rPr>
        <w:t xml:space="preserve">Le Maître d’Ouvrage ou le Maître d’Ouvrage Délégué attribuera la lettre commande au soumissionnaire ayant présenté une offre remplissant les critères de qualification technique et financière requises et dont l’offre est évaluée la moins-disante en incluant le cas échéant les remises proposées. </w:t>
      </w:r>
    </w:p>
    <w:p w14:paraId="7FA6A8CC" w14:textId="77777777" w:rsidR="009C4D3F" w:rsidRPr="000823C9" w:rsidRDefault="009C4D3F" w:rsidP="009C4D3F">
      <w:pPr>
        <w:pStyle w:val="Corpsdetexte2"/>
        <w:rPr>
          <w:rFonts w:ascii="Arial Narrow" w:hAnsi="Arial Narrow" w:cs="Tahoma"/>
          <w:b w:val="0"/>
          <w:i/>
          <w:szCs w:val="24"/>
        </w:rPr>
      </w:pPr>
      <w:r w:rsidRPr="000823C9">
        <w:rPr>
          <w:rFonts w:ascii="Arial Narrow" w:hAnsi="Arial Narrow" w:cs="Tahoma"/>
          <w:b w:val="0"/>
          <w:i/>
          <w:szCs w:val="24"/>
        </w:rPr>
        <w:t xml:space="preserve"> (En cas d’allotissement, indiquer le nombre maximum de lots dont le candidat peut être attributaire)</w:t>
      </w:r>
    </w:p>
    <w:p w14:paraId="37A68C13" w14:textId="77777777" w:rsidR="009C4D3F" w:rsidRPr="000823C9" w:rsidRDefault="009C4D3F" w:rsidP="009C4D3F">
      <w:pPr>
        <w:pStyle w:val="Corpsdetexte2"/>
        <w:rPr>
          <w:rFonts w:ascii="Arial Narrow" w:hAnsi="Arial Narrow" w:cs="Tahoma"/>
          <w:i/>
          <w:sz w:val="12"/>
          <w:szCs w:val="12"/>
        </w:rPr>
      </w:pPr>
    </w:p>
    <w:p w14:paraId="0B589962" w14:textId="77777777" w:rsidR="009C4D3F" w:rsidRDefault="009C4D3F" w:rsidP="009C4D3F">
      <w:pPr>
        <w:pStyle w:val="Corpsdetexte2"/>
        <w:rPr>
          <w:rFonts w:ascii="Arial Narrow" w:hAnsi="Arial Narrow" w:cs="Arial"/>
          <w:b w:val="0"/>
          <w:bCs w:val="0"/>
          <w:iCs/>
          <w:szCs w:val="24"/>
        </w:rPr>
      </w:pPr>
      <w:r w:rsidRPr="000823C9">
        <w:rPr>
          <w:rFonts w:ascii="Arial Narrow" w:hAnsi="Arial Narrow" w:cs="Arial"/>
          <w:b w:val="0"/>
          <w:bCs w:val="0"/>
          <w:iCs/>
          <w:szCs w:val="24"/>
        </w:rPr>
        <w:t xml:space="preserve">Un candidat peut soumissionner pour un ou plusieurs lots, mais ne peut être attributaire de plus </w:t>
      </w:r>
    </w:p>
    <w:p w14:paraId="61010E54" w14:textId="77777777" w:rsidR="009C4D3F" w:rsidRPr="000823C9" w:rsidRDefault="009C4D3F" w:rsidP="009C4D3F">
      <w:pPr>
        <w:pStyle w:val="Corpsdetexte2"/>
        <w:rPr>
          <w:rFonts w:ascii="Arial Narrow" w:hAnsi="Arial Narrow" w:cs="Arial"/>
          <w:b w:val="0"/>
          <w:bCs w:val="0"/>
          <w:iCs/>
          <w:szCs w:val="24"/>
        </w:rPr>
      </w:pPr>
      <w:r w:rsidRPr="000823C9">
        <w:rPr>
          <w:rFonts w:ascii="Arial Narrow" w:hAnsi="Arial Narrow" w:cs="Arial"/>
          <w:b w:val="0"/>
          <w:bCs w:val="0"/>
          <w:iCs/>
          <w:szCs w:val="24"/>
        </w:rPr>
        <w:t xml:space="preserve">de _____________ lots. </w:t>
      </w:r>
    </w:p>
    <w:p w14:paraId="008FA288" w14:textId="77777777" w:rsidR="009C4D3F" w:rsidRPr="000823C9" w:rsidRDefault="009C4D3F" w:rsidP="009C4D3F">
      <w:pPr>
        <w:pStyle w:val="Corpsdetexte2"/>
        <w:rPr>
          <w:rFonts w:ascii="Arial Narrow" w:hAnsi="Arial Narrow" w:cs="Arial"/>
          <w:b w:val="0"/>
          <w:bCs w:val="0"/>
          <w:iCs/>
          <w:szCs w:val="24"/>
        </w:rPr>
      </w:pPr>
      <w:r w:rsidRPr="000823C9">
        <w:rPr>
          <w:rFonts w:ascii="Arial Narrow" w:hAnsi="Arial Narrow" w:cs="Arial"/>
          <w:b w:val="0"/>
          <w:bCs w:val="0"/>
          <w:iCs/>
          <w:szCs w:val="24"/>
        </w:rPr>
        <w:t xml:space="preserve">[Au cas où un soumissionnaire serait le moins disant pour plus de     _ lots, le Maître </w:t>
      </w:r>
    </w:p>
    <w:p w14:paraId="215AF21B" w14:textId="77777777" w:rsidR="009C4D3F" w:rsidRPr="000823C9" w:rsidRDefault="009C4D3F" w:rsidP="009C4D3F">
      <w:pPr>
        <w:pStyle w:val="Corpsdetexte2"/>
        <w:rPr>
          <w:rFonts w:ascii="Arial Narrow" w:hAnsi="Arial Narrow" w:cs="Arial"/>
          <w:b w:val="0"/>
          <w:bCs w:val="0"/>
          <w:iCs/>
          <w:szCs w:val="24"/>
        </w:rPr>
      </w:pPr>
      <w:r w:rsidRPr="000823C9">
        <w:rPr>
          <w:rFonts w:ascii="Arial Narrow" w:hAnsi="Arial Narrow" w:cs="Arial"/>
          <w:b w:val="0"/>
          <w:bCs w:val="0"/>
          <w:iCs/>
          <w:szCs w:val="24"/>
        </w:rPr>
        <w:t xml:space="preserve">D’Ouvrage ou le Maître d’Ouvrage Délégué lui attribuera les ___________________ lots </w:t>
      </w:r>
    </w:p>
    <w:p w14:paraId="3906C037" w14:textId="77777777" w:rsidR="009C4D3F" w:rsidRPr="000823C9" w:rsidRDefault="009C4D3F" w:rsidP="009C4D3F">
      <w:pPr>
        <w:pStyle w:val="Corpsdetexte2"/>
        <w:rPr>
          <w:rFonts w:ascii="Arial Narrow" w:hAnsi="Arial Narrow" w:cs="Arial"/>
          <w:b w:val="0"/>
          <w:bCs w:val="0"/>
          <w:iCs/>
          <w:szCs w:val="24"/>
        </w:rPr>
      </w:pPr>
      <w:r w:rsidRPr="000823C9">
        <w:rPr>
          <w:rFonts w:ascii="Arial Narrow" w:hAnsi="Arial Narrow" w:cs="Arial"/>
          <w:b w:val="0"/>
          <w:bCs w:val="0"/>
          <w:iCs/>
          <w:szCs w:val="24"/>
        </w:rPr>
        <w:t>selon les conditions prévues dans le RPDC]</w:t>
      </w:r>
    </w:p>
    <w:p w14:paraId="5308CB1E" w14:textId="77777777" w:rsidR="009C4D3F" w:rsidRPr="000823C9" w:rsidRDefault="009C4D3F" w:rsidP="009C4D3F">
      <w:pPr>
        <w:pStyle w:val="Corpsdetexte2"/>
        <w:ind w:left="0" w:firstLine="0"/>
        <w:rPr>
          <w:rFonts w:ascii="Arial Narrow" w:hAnsi="Arial Narrow" w:cs="Tahoma"/>
          <w:b w:val="0"/>
          <w:szCs w:val="24"/>
        </w:rPr>
      </w:pPr>
    </w:p>
    <w:p w14:paraId="13652AD9" w14:textId="77777777" w:rsidR="009C4D3F" w:rsidRPr="000823C9" w:rsidRDefault="009C4D3F" w:rsidP="009C4D3F">
      <w:pPr>
        <w:ind w:left="0" w:firstLine="0"/>
        <w:jc w:val="left"/>
        <w:rPr>
          <w:rFonts w:ascii="Arial Narrow" w:hAnsi="Arial Narrow" w:cs="Arial"/>
          <w:b/>
          <w:szCs w:val="24"/>
        </w:rPr>
      </w:pPr>
      <w:r w:rsidRPr="000823C9">
        <w:rPr>
          <w:rFonts w:ascii="Arial Narrow" w:hAnsi="Arial Narrow" w:cs="Arial"/>
          <w:b/>
          <w:szCs w:val="24"/>
        </w:rPr>
        <w:t>17-Durée de validité des Cotations</w:t>
      </w:r>
      <w:r w:rsidRPr="000823C9">
        <w:rPr>
          <w:rFonts w:ascii="Arial Narrow" w:hAnsi="Arial Narrow" w:cs="Arial"/>
          <w:b/>
          <w:strike/>
          <w:szCs w:val="24"/>
        </w:rPr>
        <w:t xml:space="preserve"> </w:t>
      </w:r>
    </w:p>
    <w:p w14:paraId="2B297E5B" w14:textId="77777777" w:rsidR="009C4D3F" w:rsidRPr="000823C9" w:rsidRDefault="009C4D3F" w:rsidP="009C4D3F">
      <w:pPr>
        <w:ind w:left="0" w:firstLine="0"/>
        <w:rPr>
          <w:rFonts w:ascii="Arial Narrow" w:hAnsi="Arial Narrow" w:cs="Arial"/>
          <w:szCs w:val="24"/>
        </w:rPr>
      </w:pPr>
      <w:r w:rsidRPr="000823C9">
        <w:rPr>
          <w:rFonts w:ascii="Arial Narrow" w:hAnsi="Arial Narrow" w:cs="Arial"/>
          <w:szCs w:val="24"/>
        </w:rPr>
        <w:t xml:space="preserve">Les soumissionnaires restent engagés par leurs </w:t>
      </w:r>
      <w:r w:rsidRPr="000823C9">
        <w:rPr>
          <w:rFonts w:ascii="Arial Narrow" w:hAnsi="Arial Narrow" w:cs="Arial"/>
          <w:b/>
          <w:szCs w:val="24"/>
        </w:rPr>
        <w:t>Cotations</w:t>
      </w:r>
      <w:r w:rsidRPr="000823C9">
        <w:rPr>
          <w:rFonts w:ascii="Arial Narrow" w:hAnsi="Arial Narrow" w:cs="Arial"/>
          <w:b/>
          <w:strike/>
          <w:szCs w:val="24"/>
        </w:rPr>
        <w:t xml:space="preserve"> </w:t>
      </w:r>
      <w:r w:rsidRPr="000823C9">
        <w:rPr>
          <w:rFonts w:ascii="Arial Narrow" w:hAnsi="Arial Narrow" w:cs="Arial"/>
          <w:szCs w:val="24"/>
        </w:rPr>
        <w:t xml:space="preserve">pendant </w:t>
      </w:r>
      <w:r w:rsidRPr="000823C9">
        <w:rPr>
          <w:rFonts w:ascii="Arial Narrow" w:hAnsi="Arial Narrow" w:cs="Tahoma"/>
          <w:bCs/>
          <w:i/>
          <w:szCs w:val="24"/>
        </w:rPr>
        <w:t>(indiquer la durée entre 60 et 90 jours)</w:t>
      </w:r>
      <w:r w:rsidRPr="000823C9">
        <w:rPr>
          <w:rFonts w:ascii="Arial Narrow" w:hAnsi="Arial Narrow" w:cs="Arial"/>
          <w:szCs w:val="24"/>
        </w:rPr>
        <w:t xml:space="preserve"> à partir de la date limite fixée pour la remise des </w:t>
      </w:r>
      <w:r w:rsidRPr="000823C9">
        <w:rPr>
          <w:rFonts w:ascii="Arial Narrow" w:hAnsi="Arial Narrow" w:cs="Arial"/>
          <w:b/>
          <w:szCs w:val="24"/>
        </w:rPr>
        <w:t>Cotations.</w:t>
      </w:r>
      <w:r w:rsidRPr="000823C9">
        <w:rPr>
          <w:rFonts w:ascii="Arial Narrow" w:hAnsi="Arial Narrow" w:cs="Arial"/>
          <w:szCs w:val="24"/>
        </w:rPr>
        <w:t xml:space="preserve"> </w:t>
      </w:r>
    </w:p>
    <w:p w14:paraId="71E13362" w14:textId="77777777" w:rsidR="009C4D3F" w:rsidRPr="000823C9" w:rsidRDefault="009C4D3F" w:rsidP="009C4D3F">
      <w:pPr>
        <w:ind w:left="0" w:firstLine="0"/>
        <w:rPr>
          <w:rFonts w:ascii="Arial Narrow" w:hAnsi="Arial Narrow" w:cs="Arial"/>
          <w:szCs w:val="24"/>
        </w:rPr>
      </w:pPr>
    </w:p>
    <w:p w14:paraId="677D3DFF" w14:textId="77777777" w:rsidR="009C4D3F" w:rsidRPr="000823C9" w:rsidRDefault="009C4D3F" w:rsidP="009C4D3F">
      <w:pPr>
        <w:ind w:left="0" w:firstLine="0"/>
        <w:jc w:val="left"/>
        <w:rPr>
          <w:rFonts w:ascii="Arial Narrow" w:hAnsi="Arial Narrow" w:cs="Arial"/>
          <w:b/>
          <w:szCs w:val="24"/>
        </w:rPr>
      </w:pPr>
      <w:r w:rsidRPr="000823C9">
        <w:rPr>
          <w:rFonts w:ascii="Arial Narrow" w:hAnsi="Arial Narrow" w:cs="Arial"/>
          <w:b/>
          <w:szCs w:val="24"/>
        </w:rPr>
        <w:t>18-Renseignements complémentaires</w:t>
      </w:r>
    </w:p>
    <w:p w14:paraId="4AC0422B" w14:textId="3D50702F" w:rsidR="009C4D3F" w:rsidRPr="000823C9" w:rsidRDefault="009C4D3F" w:rsidP="009C4D3F">
      <w:pPr>
        <w:widowControl w:val="0"/>
        <w:autoSpaceDE w:val="0"/>
        <w:spacing w:before="11"/>
        <w:ind w:left="0" w:right="94" w:firstLine="0"/>
        <w:rPr>
          <w:rFonts w:ascii="Arial Narrow" w:hAnsi="Arial Narrow" w:cs="Arial"/>
          <w:szCs w:val="24"/>
        </w:rPr>
      </w:pPr>
      <w:r w:rsidRPr="000823C9">
        <w:rPr>
          <w:rFonts w:ascii="Arial Narrow" w:hAnsi="Arial Narrow" w:cs="Arial"/>
          <w:szCs w:val="24"/>
        </w:rPr>
        <w:t>Les</w:t>
      </w:r>
      <w:r w:rsidRPr="000823C9">
        <w:rPr>
          <w:rFonts w:ascii="Arial Narrow" w:hAnsi="Arial Narrow" w:cs="Arial"/>
          <w:spacing w:val="20"/>
          <w:szCs w:val="24"/>
        </w:rPr>
        <w:t xml:space="preserve"> </w:t>
      </w:r>
      <w:r w:rsidRPr="000823C9">
        <w:rPr>
          <w:rFonts w:ascii="Arial Narrow" w:hAnsi="Arial Narrow" w:cs="Arial"/>
          <w:szCs w:val="24"/>
        </w:rPr>
        <w:t>renseignements</w:t>
      </w:r>
      <w:r w:rsidRPr="000823C9">
        <w:rPr>
          <w:rFonts w:ascii="Arial Narrow" w:hAnsi="Arial Narrow" w:cs="Arial"/>
          <w:spacing w:val="20"/>
          <w:szCs w:val="24"/>
        </w:rPr>
        <w:t xml:space="preserve"> </w:t>
      </w:r>
      <w:r w:rsidRPr="000823C9">
        <w:rPr>
          <w:rFonts w:ascii="Arial Narrow" w:hAnsi="Arial Narrow" w:cs="Arial"/>
          <w:szCs w:val="24"/>
        </w:rPr>
        <w:t>complémentaires</w:t>
      </w:r>
      <w:r w:rsidRPr="000823C9">
        <w:rPr>
          <w:rFonts w:ascii="Arial Narrow" w:hAnsi="Arial Narrow" w:cs="Arial"/>
          <w:spacing w:val="20"/>
          <w:szCs w:val="24"/>
        </w:rPr>
        <w:t xml:space="preserve"> </w:t>
      </w:r>
      <w:r w:rsidRPr="000823C9">
        <w:rPr>
          <w:rFonts w:ascii="Arial Narrow" w:hAnsi="Arial Narrow" w:cs="Arial"/>
          <w:szCs w:val="24"/>
        </w:rPr>
        <w:t>peuvent</w:t>
      </w:r>
      <w:r w:rsidRPr="000823C9">
        <w:rPr>
          <w:rFonts w:ascii="Arial Narrow" w:hAnsi="Arial Narrow" w:cs="Arial"/>
          <w:spacing w:val="20"/>
          <w:szCs w:val="24"/>
        </w:rPr>
        <w:t xml:space="preserve"> </w:t>
      </w:r>
      <w:r w:rsidRPr="000823C9">
        <w:rPr>
          <w:rFonts w:ascii="Arial Narrow" w:hAnsi="Arial Narrow" w:cs="Arial"/>
          <w:szCs w:val="24"/>
        </w:rPr>
        <w:t>être</w:t>
      </w:r>
      <w:r w:rsidR="00853A8E" w:rsidRPr="00853A8E">
        <w:rPr>
          <w:iCs/>
          <w:noProof/>
          <w:sz w:val="28"/>
          <w:szCs w:val="26"/>
          <w:lang w:val="fr-FR"/>
        </w:rPr>
        <w:drawing>
          <wp:anchor distT="0" distB="0" distL="114300" distR="114300" simplePos="0" relativeHeight="251701248" behindDoc="1" locked="0" layoutInCell="1" allowOverlap="1" wp14:anchorId="51EC9AD5" wp14:editId="7CFCBC76">
            <wp:simplePos x="0" y="0"/>
            <wp:positionH relativeFrom="column">
              <wp:posOffset>0</wp:posOffset>
            </wp:positionH>
            <wp:positionV relativeFrom="paragraph">
              <wp:posOffset>-635</wp:posOffset>
            </wp:positionV>
            <wp:extent cx="2628900" cy="1924050"/>
            <wp:effectExtent l="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823C9">
        <w:rPr>
          <w:rFonts w:ascii="Arial Narrow" w:hAnsi="Arial Narrow" w:cs="Arial"/>
          <w:szCs w:val="24"/>
        </w:rPr>
        <w:t xml:space="preserve"> obtenus </w:t>
      </w:r>
      <w:r w:rsidRPr="000823C9">
        <w:rPr>
          <w:rFonts w:ascii="Arial Narrow" w:hAnsi="Arial Narrow" w:cs="Arial"/>
          <w:spacing w:val="-14"/>
          <w:szCs w:val="24"/>
        </w:rPr>
        <w:t>aux</w:t>
      </w:r>
      <w:r w:rsidRPr="000823C9">
        <w:rPr>
          <w:rFonts w:ascii="Arial Narrow" w:hAnsi="Arial Narrow" w:cs="Arial"/>
          <w:szCs w:val="24"/>
        </w:rPr>
        <w:t xml:space="preserve"> </w:t>
      </w:r>
      <w:r w:rsidRPr="000823C9">
        <w:rPr>
          <w:rFonts w:ascii="Arial Narrow" w:hAnsi="Arial Narrow" w:cs="Arial"/>
          <w:spacing w:val="-14"/>
          <w:szCs w:val="24"/>
        </w:rPr>
        <w:t>heures</w:t>
      </w:r>
      <w:r w:rsidRPr="000823C9">
        <w:rPr>
          <w:rFonts w:ascii="Arial Narrow" w:hAnsi="Arial Narrow" w:cs="Arial"/>
          <w:szCs w:val="24"/>
        </w:rPr>
        <w:t xml:space="preserve"> ouvrables </w:t>
      </w:r>
      <w:r w:rsidRPr="000823C9">
        <w:rPr>
          <w:rFonts w:ascii="Arial Narrow" w:hAnsi="Arial Narrow" w:cs="Arial"/>
          <w:spacing w:val="-14"/>
          <w:szCs w:val="24"/>
        </w:rPr>
        <w:t>à</w:t>
      </w:r>
      <w:r w:rsidRPr="000823C9">
        <w:rPr>
          <w:rFonts w:ascii="Arial Narrow" w:hAnsi="Arial Narrow" w:cs="Arial"/>
          <w:szCs w:val="24"/>
        </w:rPr>
        <w:t xml:space="preserve"> </w:t>
      </w:r>
      <w:r w:rsidRPr="000823C9">
        <w:rPr>
          <w:rFonts w:ascii="Arial Narrow" w:hAnsi="Arial Narrow" w:cs="Arial"/>
          <w:spacing w:val="-14"/>
          <w:szCs w:val="24"/>
        </w:rPr>
        <w:t>[</w:t>
      </w:r>
      <w:r w:rsidRPr="000823C9">
        <w:rPr>
          <w:rFonts w:ascii="Arial Narrow" w:hAnsi="Arial Narrow" w:cs="Arial"/>
          <w:i/>
          <w:iCs/>
          <w:szCs w:val="24"/>
        </w:rPr>
        <w:t xml:space="preserve">service (SIGAMP), numéro </w:t>
      </w:r>
      <w:r w:rsidRPr="000823C9">
        <w:rPr>
          <w:rFonts w:ascii="Arial Narrow" w:hAnsi="Arial Narrow" w:cs="Arial"/>
          <w:i/>
          <w:iCs/>
          <w:spacing w:val="-12"/>
          <w:szCs w:val="24"/>
        </w:rPr>
        <w:t>de</w:t>
      </w:r>
      <w:r w:rsidRPr="000823C9">
        <w:rPr>
          <w:rFonts w:ascii="Arial Narrow" w:hAnsi="Arial Narrow" w:cs="Arial"/>
          <w:i/>
          <w:iCs/>
          <w:szCs w:val="24"/>
        </w:rPr>
        <w:t xml:space="preserve"> porte,</w:t>
      </w:r>
      <w:r w:rsidRPr="000823C9">
        <w:rPr>
          <w:rFonts w:ascii="Arial Narrow" w:hAnsi="Arial Narrow" w:cs="Arial"/>
          <w:i/>
          <w:iCs/>
          <w:spacing w:val="5"/>
          <w:szCs w:val="24"/>
        </w:rPr>
        <w:t xml:space="preserve"> </w:t>
      </w:r>
      <w:r w:rsidRPr="000823C9">
        <w:rPr>
          <w:rFonts w:ascii="Arial Narrow" w:hAnsi="Arial Narrow" w:cs="Arial"/>
          <w:i/>
          <w:iCs/>
          <w:szCs w:val="24"/>
        </w:rPr>
        <w:t>BP,</w:t>
      </w:r>
      <w:r w:rsidRPr="000823C9">
        <w:rPr>
          <w:rFonts w:ascii="Arial Narrow" w:hAnsi="Arial Narrow" w:cs="Arial"/>
          <w:i/>
          <w:iCs/>
          <w:spacing w:val="5"/>
          <w:szCs w:val="24"/>
        </w:rPr>
        <w:t xml:space="preserve"> </w:t>
      </w:r>
      <w:r w:rsidRPr="000823C9">
        <w:rPr>
          <w:rFonts w:ascii="Arial Narrow" w:hAnsi="Arial Narrow" w:cs="Arial"/>
          <w:i/>
          <w:iCs/>
          <w:szCs w:val="24"/>
        </w:rPr>
        <w:t>téléphone,</w:t>
      </w:r>
      <w:r w:rsidRPr="000823C9">
        <w:rPr>
          <w:rFonts w:ascii="Arial Narrow" w:hAnsi="Arial Narrow" w:cs="Arial"/>
          <w:i/>
          <w:iCs/>
          <w:spacing w:val="5"/>
          <w:szCs w:val="24"/>
        </w:rPr>
        <w:t xml:space="preserve"> </w:t>
      </w:r>
      <w:r w:rsidRPr="000823C9">
        <w:rPr>
          <w:rFonts w:ascii="Arial Narrow" w:hAnsi="Arial Narrow" w:cs="Arial"/>
          <w:i/>
          <w:iCs/>
          <w:szCs w:val="24"/>
        </w:rPr>
        <w:t>fax,</w:t>
      </w:r>
      <w:r w:rsidRPr="000823C9">
        <w:rPr>
          <w:rFonts w:ascii="Arial Narrow" w:hAnsi="Arial Narrow" w:cs="Arial"/>
          <w:i/>
          <w:iCs/>
          <w:spacing w:val="5"/>
          <w:szCs w:val="24"/>
        </w:rPr>
        <w:t xml:space="preserve"> </w:t>
      </w:r>
      <w:r w:rsidRPr="000823C9">
        <w:rPr>
          <w:rFonts w:ascii="Arial Narrow" w:hAnsi="Arial Narrow" w:cs="Arial"/>
          <w:i/>
          <w:iCs/>
          <w:szCs w:val="24"/>
        </w:rPr>
        <w:t>e-mail]</w:t>
      </w:r>
      <w:r w:rsidRPr="000823C9">
        <w:rPr>
          <w:rFonts w:ascii="Arial Narrow" w:hAnsi="Arial Narrow" w:cs="Arial"/>
          <w:szCs w:val="24"/>
        </w:rPr>
        <w:t xml:space="preserve"> ou en ligne sur la plateforme COLEPS aux adresses </w:t>
      </w:r>
      <w:hyperlink r:id="rId12" w:history="1">
        <w:r w:rsidRPr="000823C9">
          <w:rPr>
            <w:rStyle w:val="Lienhypertexte"/>
            <w:rFonts w:ascii="Arial Narrow" w:hAnsi="Arial Narrow" w:cs="Arial"/>
            <w:szCs w:val="24"/>
          </w:rPr>
          <w:t>http://www.marchespublics.cm</w:t>
        </w:r>
      </w:hyperlink>
      <w:r w:rsidRPr="000823C9">
        <w:rPr>
          <w:rFonts w:ascii="Arial Narrow" w:hAnsi="Arial Narrow" w:cs="Arial"/>
          <w:szCs w:val="24"/>
        </w:rPr>
        <w:t xml:space="preserve"> et </w:t>
      </w:r>
      <w:hyperlink r:id="rId13" w:history="1">
        <w:r w:rsidRPr="000823C9">
          <w:rPr>
            <w:rStyle w:val="Lienhypertexte"/>
            <w:rFonts w:ascii="Arial Narrow" w:hAnsi="Arial Narrow" w:cs="Arial"/>
            <w:szCs w:val="24"/>
          </w:rPr>
          <w:t>http://www.publiccontracts.cm</w:t>
        </w:r>
      </w:hyperlink>
      <w:r w:rsidRPr="000823C9">
        <w:rPr>
          <w:rFonts w:ascii="Arial Narrow" w:hAnsi="Arial Narrow" w:cs="Arial"/>
          <w:szCs w:val="24"/>
        </w:rPr>
        <w:t xml:space="preserve"> ou tout autres moyens de communication électronique indiqué par le Maître d’ouvrage.</w:t>
      </w:r>
    </w:p>
    <w:p w14:paraId="4CB73FFD" w14:textId="77777777" w:rsidR="009C4D3F" w:rsidRPr="000823C9" w:rsidRDefault="009C4D3F" w:rsidP="009C4D3F">
      <w:pPr>
        <w:widowControl w:val="0"/>
        <w:autoSpaceDE w:val="0"/>
        <w:spacing w:before="11"/>
        <w:ind w:left="0" w:right="94" w:firstLine="0"/>
        <w:rPr>
          <w:rStyle w:val="Lienhypertexte"/>
          <w:rFonts w:ascii="Arial Narrow" w:hAnsi="Arial Narrow" w:cs="Arial"/>
          <w:color w:val="auto"/>
          <w:szCs w:val="24"/>
        </w:rPr>
      </w:pPr>
    </w:p>
    <w:p w14:paraId="2D1EBAFB" w14:textId="77777777" w:rsidR="009C4D3F" w:rsidRPr="000823C9" w:rsidRDefault="009C4D3F" w:rsidP="009C4D3F">
      <w:pPr>
        <w:widowControl w:val="0"/>
        <w:autoSpaceDE w:val="0"/>
        <w:spacing w:before="11"/>
        <w:ind w:left="0" w:right="94" w:firstLine="0"/>
        <w:rPr>
          <w:rFonts w:ascii="Arial Narrow" w:hAnsi="Arial Narrow" w:cs="Arial"/>
          <w:szCs w:val="24"/>
          <w:u w:val="single"/>
        </w:rPr>
      </w:pPr>
      <w:r w:rsidRPr="000823C9">
        <w:rPr>
          <w:rFonts w:ascii="Arial Narrow" w:hAnsi="Arial Narrow" w:cs="Arial"/>
          <w:b/>
          <w:szCs w:val="24"/>
        </w:rPr>
        <w:t>19-Lutte contre la corruption et les mauvaises pratiques</w:t>
      </w:r>
    </w:p>
    <w:p w14:paraId="0EF80282" w14:textId="77777777" w:rsidR="009C4D3F" w:rsidRPr="000823C9" w:rsidRDefault="009C4D3F" w:rsidP="009C4D3F">
      <w:pPr>
        <w:widowControl w:val="0"/>
        <w:autoSpaceDE w:val="0"/>
        <w:adjustRightInd w:val="0"/>
        <w:spacing w:before="11" w:line="249" w:lineRule="auto"/>
        <w:ind w:right="95"/>
        <w:rPr>
          <w:rFonts w:ascii="Arial Narrow" w:hAnsi="Arial Narrow" w:cs="Arial"/>
          <w:szCs w:val="24"/>
        </w:rPr>
      </w:pPr>
      <w:r w:rsidRPr="000823C9">
        <w:rPr>
          <w:rFonts w:ascii="Arial Narrow" w:hAnsi="Arial Narrow" w:cs="Arial"/>
          <w:szCs w:val="24"/>
        </w:rPr>
        <w:t xml:space="preserve">Pour toute dénonciation pour des pratiques, faits ou actes, tentative de corruption ou faits de </w:t>
      </w:r>
    </w:p>
    <w:p w14:paraId="5B84E81A" w14:textId="77777777" w:rsidR="009C4D3F" w:rsidRPr="000823C9" w:rsidRDefault="009C4D3F" w:rsidP="009C4D3F">
      <w:pPr>
        <w:widowControl w:val="0"/>
        <w:autoSpaceDE w:val="0"/>
        <w:adjustRightInd w:val="0"/>
        <w:spacing w:before="11" w:line="249" w:lineRule="auto"/>
        <w:ind w:right="95"/>
        <w:rPr>
          <w:rFonts w:ascii="Arial Narrow" w:hAnsi="Arial Narrow" w:cs="Arial"/>
          <w:szCs w:val="24"/>
        </w:rPr>
      </w:pPr>
      <w:r w:rsidRPr="000823C9">
        <w:rPr>
          <w:rFonts w:ascii="Arial Narrow" w:hAnsi="Arial Narrow" w:cs="Arial"/>
          <w:szCs w:val="24"/>
        </w:rPr>
        <w:t xml:space="preserve">mauvaises pratiques, bien vouloir appeler la CONAC au numéro 1517, l’Autorité chargé des Marchés </w:t>
      </w:r>
    </w:p>
    <w:p w14:paraId="14C9141A" w14:textId="77777777" w:rsidR="009C4D3F" w:rsidRPr="000823C9" w:rsidRDefault="009C4D3F" w:rsidP="009C4D3F">
      <w:pPr>
        <w:widowControl w:val="0"/>
        <w:autoSpaceDE w:val="0"/>
        <w:adjustRightInd w:val="0"/>
        <w:spacing w:before="11" w:line="249" w:lineRule="auto"/>
        <w:ind w:right="95"/>
        <w:rPr>
          <w:rFonts w:ascii="Arial Narrow" w:hAnsi="Arial Narrow" w:cs="Arial"/>
          <w:szCs w:val="24"/>
        </w:rPr>
      </w:pPr>
      <w:r w:rsidRPr="000823C9">
        <w:rPr>
          <w:rFonts w:ascii="Arial Narrow" w:hAnsi="Arial Narrow" w:cs="Arial"/>
          <w:szCs w:val="24"/>
        </w:rPr>
        <w:t xml:space="preserve">Publics (MINMAP) SMS ou appel aux numéros suivants : (+237) 673 20 57 25 et 699 37 07 48 ,et la </w:t>
      </w:r>
    </w:p>
    <w:p w14:paraId="0114D715" w14:textId="77777777" w:rsidR="009C4D3F" w:rsidRPr="000823C9" w:rsidRDefault="009C4D3F" w:rsidP="009C4D3F">
      <w:pPr>
        <w:widowControl w:val="0"/>
        <w:autoSpaceDE w:val="0"/>
        <w:adjustRightInd w:val="0"/>
        <w:spacing w:before="11" w:line="249" w:lineRule="auto"/>
        <w:ind w:right="95"/>
        <w:rPr>
          <w:rFonts w:ascii="Arial Narrow" w:hAnsi="Arial Narrow" w:cs="Arial"/>
          <w:szCs w:val="24"/>
        </w:rPr>
      </w:pPr>
      <w:r w:rsidRPr="000823C9">
        <w:rPr>
          <w:rFonts w:ascii="Arial Narrow" w:hAnsi="Arial Narrow" w:cs="Arial"/>
          <w:szCs w:val="24"/>
        </w:rPr>
        <w:t>Cellule de Lutte Contre la Corruption du MO/MD au numéro ……………….. et de l’ARMP au numéro ………………...</w:t>
      </w:r>
    </w:p>
    <w:p w14:paraId="178BE57F" w14:textId="77777777" w:rsidR="009C4D3F" w:rsidRPr="000823C9" w:rsidRDefault="009C4D3F" w:rsidP="009C4D3F">
      <w:pPr>
        <w:ind w:left="5954"/>
        <w:rPr>
          <w:rFonts w:ascii="Arial Narrow" w:hAnsi="Arial Narrow" w:cs="Tahoma"/>
          <w:szCs w:val="24"/>
        </w:rPr>
      </w:pPr>
      <w:r w:rsidRPr="000823C9">
        <w:rPr>
          <w:rFonts w:ascii="Arial Narrow" w:hAnsi="Arial Narrow" w:cs="Tahoma"/>
          <w:szCs w:val="24"/>
        </w:rPr>
        <w:t>Lieu et date de signature</w:t>
      </w:r>
    </w:p>
    <w:p w14:paraId="6CEFFAB3" w14:textId="77777777" w:rsidR="009C4D3F" w:rsidRPr="000823C9" w:rsidRDefault="009C4D3F" w:rsidP="009C4D3F">
      <w:pPr>
        <w:ind w:left="5954"/>
        <w:rPr>
          <w:rFonts w:ascii="Arial Narrow" w:hAnsi="Arial Narrow" w:cs="Tahoma"/>
          <w:szCs w:val="24"/>
        </w:rPr>
      </w:pPr>
    </w:p>
    <w:p w14:paraId="4D7187E5" w14:textId="77777777" w:rsidR="009C4D3F" w:rsidRPr="000823C9" w:rsidRDefault="009C4D3F" w:rsidP="009C4D3F">
      <w:pPr>
        <w:ind w:left="5954"/>
        <w:rPr>
          <w:rFonts w:ascii="Arial Narrow" w:hAnsi="Arial Narrow" w:cs="Tahoma"/>
          <w:bCs/>
          <w:i/>
          <w:szCs w:val="24"/>
        </w:rPr>
      </w:pPr>
      <w:r w:rsidRPr="000823C9">
        <w:rPr>
          <w:rFonts w:ascii="Arial Narrow" w:hAnsi="Arial Narrow" w:cs="Tahoma"/>
          <w:bCs/>
          <w:i/>
          <w:szCs w:val="24"/>
        </w:rPr>
        <w:t>(Signature, nom et cachet du Maître d’Ouvrage ou du Maître d’Ouvrage Délégué)</w:t>
      </w:r>
    </w:p>
    <w:p w14:paraId="17773CC7" w14:textId="77777777" w:rsidR="009C4D3F" w:rsidRPr="000823C9" w:rsidRDefault="009C4D3F" w:rsidP="009C4D3F">
      <w:pPr>
        <w:rPr>
          <w:rFonts w:ascii="Arial Narrow" w:hAnsi="Arial Narrow" w:cs="Tahoma"/>
          <w:szCs w:val="24"/>
        </w:rPr>
      </w:pPr>
      <w:r w:rsidRPr="000823C9">
        <w:rPr>
          <w:rFonts w:ascii="Arial Narrow" w:hAnsi="Arial Narrow" w:cs="Tahoma"/>
          <w:szCs w:val="24"/>
        </w:rPr>
        <w:t xml:space="preserve"> </w:t>
      </w:r>
    </w:p>
    <w:p w14:paraId="546356F0" w14:textId="77777777" w:rsidR="009C4D3F" w:rsidRPr="000823C9" w:rsidRDefault="009C4D3F" w:rsidP="009C4D3F">
      <w:pPr>
        <w:rPr>
          <w:rFonts w:ascii="Arial Narrow" w:hAnsi="Arial Narrow" w:cs="Tahoma"/>
          <w:szCs w:val="24"/>
        </w:rPr>
      </w:pPr>
      <w:r w:rsidRPr="000823C9">
        <w:rPr>
          <w:rFonts w:ascii="Arial Narrow" w:hAnsi="Arial Narrow" w:cs="Tahoma"/>
          <w:szCs w:val="24"/>
        </w:rPr>
        <w:t xml:space="preserve">Copies </w:t>
      </w:r>
    </w:p>
    <w:p w14:paraId="020B1B52" w14:textId="77777777" w:rsidR="009C4D3F" w:rsidRPr="000823C9" w:rsidRDefault="009C4D3F" w:rsidP="009C4D3F">
      <w:pPr>
        <w:numPr>
          <w:ilvl w:val="0"/>
          <w:numId w:val="7"/>
        </w:numPr>
        <w:rPr>
          <w:rFonts w:ascii="Arial Narrow" w:hAnsi="Arial Narrow" w:cs="Tahoma"/>
          <w:szCs w:val="24"/>
        </w:rPr>
      </w:pPr>
      <w:r w:rsidRPr="000823C9">
        <w:rPr>
          <w:rFonts w:ascii="Arial Narrow" w:hAnsi="Arial Narrow" w:cs="Tahoma"/>
          <w:b/>
          <w:szCs w:val="24"/>
        </w:rPr>
        <w:t>Autorité chargée des Marchés Publics (</w:t>
      </w:r>
      <w:r w:rsidRPr="000823C9">
        <w:rPr>
          <w:rFonts w:ascii="Arial Narrow" w:hAnsi="Arial Narrow" w:cs="Tahoma"/>
          <w:szCs w:val="24"/>
        </w:rPr>
        <w:t>MINMAP)</w:t>
      </w:r>
    </w:p>
    <w:p w14:paraId="7F23BC00" w14:textId="77777777" w:rsidR="009C4D3F" w:rsidRPr="000823C9" w:rsidRDefault="009C4D3F" w:rsidP="009C4D3F">
      <w:pPr>
        <w:numPr>
          <w:ilvl w:val="0"/>
          <w:numId w:val="7"/>
        </w:numPr>
        <w:rPr>
          <w:rFonts w:ascii="Arial Narrow" w:hAnsi="Arial Narrow" w:cs="Tahoma"/>
          <w:szCs w:val="24"/>
        </w:rPr>
      </w:pPr>
      <w:r w:rsidRPr="000823C9">
        <w:rPr>
          <w:rFonts w:ascii="Arial Narrow" w:hAnsi="Arial Narrow" w:cs="Tahoma"/>
          <w:szCs w:val="24"/>
        </w:rPr>
        <w:t xml:space="preserve">ARMP </w:t>
      </w:r>
    </w:p>
    <w:p w14:paraId="18F05A72" w14:textId="77777777" w:rsidR="009C4D3F" w:rsidRPr="000823C9" w:rsidRDefault="009C4D3F" w:rsidP="009C4D3F">
      <w:pPr>
        <w:pStyle w:val="Paragraphedeliste"/>
        <w:numPr>
          <w:ilvl w:val="0"/>
          <w:numId w:val="7"/>
        </w:numPr>
        <w:rPr>
          <w:rFonts w:ascii="Arial Narrow" w:hAnsi="Arial Narrow" w:cs="Tahoma"/>
          <w:szCs w:val="24"/>
        </w:rPr>
      </w:pPr>
      <w:r w:rsidRPr="000823C9">
        <w:rPr>
          <w:rFonts w:ascii="Arial Narrow" w:hAnsi="Arial Narrow" w:cs="Tahoma"/>
          <w:szCs w:val="24"/>
        </w:rPr>
        <w:t xml:space="preserve">Maître d’Ouvrage ou MOD concerné, le cas échéant ; </w:t>
      </w:r>
    </w:p>
    <w:p w14:paraId="57CA76FE" w14:textId="77777777" w:rsidR="009C4D3F" w:rsidRPr="000823C9" w:rsidRDefault="009C4D3F" w:rsidP="009C4D3F">
      <w:pPr>
        <w:numPr>
          <w:ilvl w:val="0"/>
          <w:numId w:val="7"/>
        </w:numPr>
        <w:rPr>
          <w:rFonts w:ascii="Arial Narrow" w:hAnsi="Arial Narrow" w:cs="Tahoma"/>
          <w:szCs w:val="24"/>
        </w:rPr>
      </w:pPr>
      <w:r w:rsidRPr="000823C9">
        <w:rPr>
          <w:rFonts w:ascii="Arial Narrow" w:hAnsi="Arial Narrow" w:cs="Tahoma"/>
          <w:szCs w:val="24"/>
        </w:rPr>
        <w:t>Président CPM concerné</w:t>
      </w:r>
    </w:p>
    <w:p w14:paraId="0D43D53A" w14:textId="77777777" w:rsidR="009C4D3F" w:rsidRPr="000823C9" w:rsidRDefault="009C4D3F" w:rsidP="009C4D3F">
      <w:pPr>
        <w:pStyle w:val="Paragraphedeliste"/>
        <w:numPr>
          <w:ilvl w:val="0"/>
          <w:numId w:val="7"/>
        </w:numPr>
        <w:rPr>
          <w:rFonts w:ascii="Arial Narrow" w:hAnsi="Arial Narrow" w:cs="Tahoma"/>
          <w:szCs w:val="24"/>
        </w:rPr>
      </w:pPr>
      <w:r w:rsidRPr="000823C9">
        <w:rPr>
          <w:rFonts w:ascii="Arial Narrow" w:hAnsi="Arial Narrow" w:cs="Tahoma"/>
          <w:szCs w:val="24"/>
        </w:rPr>
        <w:t xml:space="preserve">Présidents de CCCM, le cas échéant ; </w:t>
      </w:r>
    </w:p>
    <w:p w14:paraId="7E57DB92" w14:textId="77777777" w:rsidR="009C4D3F" w:rsidRPr="000823C9" w:rsidRDefault="009C4D3F" w:rsidP="009C4D3F">
      <w:pPr>
        <w:numPr>
          <w:ilvl w:val="0"/>
          <w:numId w:val="7"/>
        </w:numPr>
        <w:rPr>
          <w:rFonts w:ascii="Arial Narrow" w:hAnsi="Arial Narrow" w:cs="Tahoma"/>
          <w:i/>
          <w:szCs w:val="24"/>
        </w:rPr>
      </w:pPr>
      <w:r w:rsidRPr="000823C9">
        <w:rPr>
          <w:rFonts w:ascii="Arial Narrow" w:hAnsi="Arial Narrow" w:cs="Tahoma"/>
          <w:szCs w:val="24"/>
        </w:rPr>
        <w:lastRenderedPageBreak/>
        <w:t xml:space="preserve">Affichage -chrono </w:t>
      </w:r>
      <w:r w:rsidRPr="000823C9">
        <w:rPr>
          <w:rFonts w:ascii="Arial Narrow" w:hAnsi="Arial Narrow" w:cs="Tahoma"/>
          <w:i/>
          <w:szCs w:val="24"/>
        </w:rPr>
        <w:t>(pour information/publication)</w:t>
      </w:r>
    </w:p>
    <w:p w14:paraId="0B8F7783" w14:textId="77777777" w:rsidR="009C4D3F" w:rsidRPr="000823C9" w:rsidRDefault="009C4D3F" w:rsidP="009C4D3F">
      <w:pPr>
        <w:pStyle w:val="TitreTR"/>
        <w:tabs>
          <w:tab w:val="clear" w:pos="9000"/>
          <w:tab w:val="clear" w:pos="9360"/>
        </w:tabs>
        <w:suppressAutoHyphens w:val="0"/>
        <w:ind w:left="0" w:firstLine="0"/>
        <w:rPr>
          <w:rFonts w:ascii="Arial Narrow" w:hAnsi="Arial Narrow" w:cs="Tahoma"/>
          <w:szCs w:val="24"/>
          <w:u w:val="single"/>
        </w:rPr>
      </w:pPr>
    </w:p>
    <w:p w14:paraId="083108F1" w14:textId="50957B5F" w:rsidR="004A23FF" w:rsidRPr="004F7122" w:rsidRDefault="004A23FF" w:rsidP="006E5BEB">
      <w:pPr>
        <w:jc w:val="center"/>
        <w:rPr>
          <w:rFonts w:ascii="Arial Narrow" w:hAnsi="Arial Narrow" w:cs="Tahoma"/>
          <w:szCs w:val="24"/>
          <w:lang w:val="fr-FR"/>
        </w:rPr>
      </w:pPr>
    </w:p>
    <w:p w14:paraId="7EA3E714" w14:textId="48983FC1" w:rsidR="004B35DC" w:rsidRPr="004F7122" w:rsidRDefault="004B35DC" w:rsidP="001B0425">
      <w:pPr>
        <w:pStyle w:val="TitreTR"/>
        <w:tabs>
          <w:tab w:val="clear" w:pos="9000"/>
          <w:tab w:val="clear" w:pos="9360"/>
        </w:tabs>
        <w:suppressAutoHyphens w:val="0"/>
        <w:spacing w:line="360" w:lineRule="auto"/>
        <w:ind w:left="0" w:firstLine="0"/>
        <w:rPr>
          <w:rFonts w:ascii="Arial Narrow" w:hAnsi="Arial Narrow" w:cs="Tahoma"/>
          <w:szCs w:val="24"/>
          <w:u w:val="single"/>
          <w:lang w:val="fr-FR"/>
        </w:rPr>
      </w:pPr>
    </w:p>
    <w:p w14:paraId="13D2988C" w14:textId="1132E6A3" w:rsidR="001B0425" w:rsidRPr="004F7122" w:rsidRDefault="001B0425" w:rsidP="001B0425">
      <w:pPr>
        <w:rPr>
          <w:lang w:val="fr-FR"/>
        </w:rPr>
      </w:pPr>
    </w:p>
    <w:p w14:paraId="6A127BE7" w14:textId="77777777" w:rsidR="00B77908" w:rsidRPr="004F7122" w:rsidRDefault="00B77908" w:rsidP="00F23983">
      <w:pPr>
        <w:pStyle w:val="titre10"/>
        <w:jc w:val="both"/>
        <w:outlineLvl w:val="0"/>
        <w:rPr>
          <w:lang w:val="fr-FR"/>
        </w:rPr>
      </w:pPr>
      <w:bookmarkStart w:id="24" w:name="_Toc45056981"/>
      <w:bookmarkStart w:id="25" w:name="_Toc45057454"/>
      <w:bookmarkStart w:id="26" w:name="_Toc112926483"/>
      <w:bookmarkStart w:id="27" w:name="_Toc112926507"/>
      <w:bookmarkStart w:id="28" w:name="_Toc156919801"/>
      <w:bookmarkStart w:id="29" w:name="_Toc156923059"/>
      <w:bookmarkStart w:id="30" w:name="_Toc156923347"/>
    </w:p>
    <w:p w14:paraId="3CAB0C63" w14:textId="5A0243BA" w:rsidR="00B77908" w:rsidRDefault="00B77908" w:rsidP="00561555">
      <w:pPr>
        <w:pStyle w:val="titre10"/>
        <w:outlineLvl w:val="0"/>
        <w:rPr>
          <w:lang w:val="fr-FR"/>
        </w:rPr>
      </w:pPr>
    </w:p>
    <w:p w14:paraId="23ED2F35" w14:textId="03010D1F" w:rsidR="008056BB" w:rsidRDefault="008056BB" w:rsidP="00561555">
      <w:pPr>
        <w:pStyle w:val="titre10"/>
        <w:outlineLvl w:val="0"/>
        <w:rPr>
          <w:lang w:val="fr-FR"/>
        </w:rPr>
      </w:pPr>
    </w:p>
    <w:p w14:paraId="5A610466" w14:textId="77777777" w:rsidR="008056BB" w:rsidRPr="004F7122" w:rsidRDefault="008056BB" w:rsidP="00561555">
      <w:pPr>
        <w:pStyle w:val="titre10"/>
        <w:outlineLvl w:val="0"/>
        <w:rPr>
          <w:lang w:val="fr-FR"/>
        </w:rPr>
      </w:pPr>
    </w:p>
    <w:p w14:paraId="6C2F0898" w14:textId="77777777" w:rsidR="00B77908" w:rsidRPr="004F7122" w:rsidRDefault="00B77908" w:rsidP="00561555">
      <w:pPr>
        <w:pStyle w:val="titre10"/>
        <w:outlineLvl w:val="0"/>
        <w:rPr>
          <w:lang w:val="fr-FR"/>
        </w:rPr>
      </w:pPr>
    </w:p>
    <w:p w14:paraId="1945EC72" w14:textId="1BD251D2" w:rsidR="004B35DC" w:rsidRPr="00B25CC1" w:rsidRDefault="003949A8" w:rsidP="00F23983">
      <w:pPr>
        <w:pStyle w:val="titre10"/>
        <w:outlineLvl w:val="0"/>
      </w:pPr>
      <w:bookmarkStart w:id="31" w:name="_Toc166060480"/>
      <w:r w:rsidRPr="00B25CC1">
        <w:t xml:space="preserve">DOCUMENT </w:t>
      </w:r>
      <w:r w:rsidR="0000644C">
        <w:t>N</w:t>
      </w:r>
      <w:r w:rsidR="00853A8E" w:rsidRPr="00853A8E">
        <w:rPr>
          <w:rFonts w:ascii="Times New Roman" w:hAnsi="Times New Roman" w:cs="Times New Roman"/>
          <w:b w:val="0"/>
          <w:iCs/>
          <w:noProof/>
          <w:w w:val="100"/>
          <w:sz w:val="28"/>
          <w:szCs w:val="26"/>
          <w:lang w:val="fr-FR"/>
        </w:rPr>
        <w:drawing>
          <wp:anchor distT="0" distB="0" distL="114300" distR="114300" simplePos="0" relativeHeight="251703296" behindDoc="1" locked="0" layoutInCell="1" allowOverlap="1" wp14:anchorId="6E99AF64" wp14:editId="18EA81D2">
            <wp:simplePos x="0" y="0"/>
            <wp:positionH relativeFrom="column">
              <wp:posOffset>0</wp:posOffset>
            </wp:positionH>
            <wp:positionV relativeFrom="paragraph">
              <wp:posOffset>-635</wp:posOffset>
            </wp:positionV>
            <wp:extent cx="2628900" cy="192405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0644C">
        <w:t xml:space="preserve">o. </w:t>
      </w:r>
      <w:r w:rsidR="004B35DC" w:rsidRPr="00B25CC1">
        <w:t>II</w:t>
      </w:r>
      <w:bookmarkStart w:id="32" w:name="_Toc4398411"/>
      <w:bookmarkStart w:id="33" w:name="_Toc4400395"/>
      <w:bookmarkStart w:id="34" w:name="_Toc4400666"/>
      <w:bookmarkStart w:id="35" w:name="_Toc4400923"/>
      <w:bookmarkStart w:id="36" w:name="_Toc4401089"/>
      <w:r w:rsidR="004B35DC" w:rsidRPr="00B25CC1">
        <w:t>:</w:t>
      </w:r>
      <w:bookmarkEnd w:id="24"/>
      <w:bookmarkEnd w:id="25"/>
      <w:bookmarkEnd w:id="26"/>
      <w:bookmarkEnd w:id="27"/>
      <w:bookmarkEnd w:id="28"/>
      <w:bookmarkEnd w:id="29"/>
      <w:bookmarkEnd w:id="30"/>
      <w:bookmarkEnd w:id="31"/>
    </w:p>
    <w:p w14:paraId="4CE655AC" w14:textId="14A22F6E" w:rsidR="00CF4AE7" w:rsidRPr="00B25CC1" w:rsidRDefault="00EF6166" w:rsidP="00561555">
      <w:pPr>
        <w:pStyle w:val="titre10"/>
        <w:outlineLvl w:val="0"/>
      </w:pPr>
      <w:bookmarkStart w:id="37" w:name="_Toc112926484"/>
      <w:bookmarkStart w:id="38" w:name="_Toc112926508"/>
      <w:bookmarkStart w:id="39" w:name="_Toc156919802"/>
      <w:bookmarkStart w:id="40" w:name="_Toc156923060"/>
      <w:bookmarkStart w:id="41" w:name="_Toc156923348"/>
      <w:bookmarkStart w:id="42" w:name="_Toc166060481"/>
      <w:r w:rsidRPr="00B25CC1">
        <w:t>REGULATION</w:t>
      </w:r>
      <w:r w:rsidR="00F826F7" w:rsidRPr="00B25CC1">
        <w:t>S</w:t>
      </w:r>
      <w:r w:rsidRPr="00B25CC1">
        <w:t xml:space="preserve"> OF THE </w:t>
      </w:r>
      <w:bookmarkEnd w:id="32"/>
      <w:bookmarkEnd w:id="33"/>
      <w:bookmarkEnd w:id="34"/>
      <w:bookmarkEnd w:id="35"/>
      <w:bookmarkEnd w:id="36"/>
      <w:r w:rsidRPr="00B25CC1">
        <w:t>REQUEST FOR QUOTATION</w:t>
      </w:r>
      <w:bookmarkEnd w:id="37"/>
      <w:bookmarkEnd w:id="38"/>
      <w:bookmarkEnd w:id="39"/>
      <w:bookmarkEnd w:id="40"/>
      <w:bookmarkEnd w:id="41"/>
      <w:bookmarkEnd w:id="42"/>
    </w:p>
    <w:p w14:paraId="0FB6F995" w14:textId="77777777" w:rsidR="00CF4AE7" w:rsidRPr="00B25CC1" w:rsidRDefault="00CF4AE7" w:rsidP="00561555">
      <w:pPr>
        <w:pStyle w:val="titre10"/>
        <w:outlineLvl w:val="0"/>
      </w:pPr>
    </w:p>
    <w:p w14:paraId="5DB0D49E" w14:textId="77777777" w:rsidR="00CF4AE7" w:rsidRPr="00B25CC1" w:rsidRDefault="00CF4AE7" w:rsidP="00561555">
      <w:pPr>
        <w:pStyle w:val="titre10"/>
        <w:outlineLvl w:val="0"/>
      </w:pPr>
    </w:p>
    <w:p w14:paraId="2CDEE7E7" w14:textId="77777777" w:rsidR="00CF4AE7" w:rsidRPr="00B25CC1" w:rsidRDefault="00CF4AE7" w:rsidP="00561555">
      <w:pPr>
        <w:pStyle w:val="titre10"/>
        <w:outlineLvl w:val="0"/>
      </w:pPr>
    </w:p>
    <w:p w14:paraId="274AF012" w14:textId="77777777" w:rsidR="00CF4AE7" w:rsidRPr="00B25CC1" w:rsidRDefault="00CF4AE7" w:rsidP="00561555">
      <w:pPr>
        <w:pStyle w:val="titre10"/>
        <w:outlineLvl w:val="0"/>
      </w:pPr>
    </w:p>
    <w:p w14:paraId="786ACB1E" w14:textId="77777777" w:rsidR="00CF4AE7" w:rsidRPr="00B25CC1" w:rsidRDefault="00CF4AE7" w:rsidP="00561555">
      <w:pPr>
        <w:pStyle w:val="titre10"/>
        <w:outlineLvl w:val="0"/>
      </w:pPr>
    </w:p>
    <w:p w14:paraId="62600455" w14:textId="77777777" w:rsidR="00CF4AE7" w:rsidRPr="00B25CC1" w:rsidRDefault="00CF4AE7" w:rsidP="00561555">
      <w:pPr>
        <w:pStyle w:val="titre10"/>
        <w:outlineLvl w:val="0"/>
      </w:pPr>
    </w:p>
    <w:p w14:paraId="5EE0860E" w14:textId="77777777" w:rsidR="00CF4AE7" w:rsidRPr="00B25CC1" w:rsidRDefault="00CF4AE7" w:rsidP="00561555">
      <w:pPr>
        <w:pStyle w:val="titre10"/>
        <w:outlineLvl w:val="0"/>
      </w:pPr>
    </w:p>
    <w:p w14:paraId="62E6D416" w14:textId="77777777" w:rsidR="00CF4AE7" w:rsidRPr="00B25CC1" w:rsidRDefault="00CF4AE7" w:rsidP="00561555">
      <w:pPr>
        <w:pStyle w:val="titre10"/>
        <w:outlineLvl w:val="0"/>
      </w:pPr>
    </w:p>
    <w:p w14:paraId="16AF9ADE" w14:textId="77777777" w:rsidR="00CF4AE7" w:rsidRPr="00B25CC1" w:rsidRDefault="00CF4AE7" w:rsidP="00561555">
      <w:pPr>
        <w:pStyle w:val="titre10"/>
        <w:outlineLvl w:val="0"/>
      </w:pPr>
    </w:p>
    <w:p w14:paraId="2AAD6233" w14:textId="77777777" w:rsidR="00CF4AE7" w:rsidRPr="00B25CC1" w:rsidRDefault="00CF4AE7" w:rsidP="00561555">
      <w:pPr>
        <w:pStyle w:val="titre10"/>
        <w:outlineLvl w:val="0"/>
      </w:pPr>
    </w:p>
    <w:p w14:paraId="11F4E23B" w14:textId="50C2F4FF" w:rsidR="00CF4AE7" w:rsidRPr="00B25CC1" w:rsidRDefault="00CF4AE7" w:rsidP="00CF4AE7">
      <w:pPr>
        <w:spacing w:after="200" w:line="276" w:lineRule="auto"/>
        <w:ind w:left="0" w:firstLine="0"/>
        <w:jc w:val="left"/>
        <w:rPr>
          <w:b/>
          <w:bCs/>
        </w:rPr>
      </w:pPr>
    </w:p>
    <w:p w14:paraId="704DFBA5" w14:textId="7BF4B8D4" w:rsidR="00F23983" w:rsidRPr="00B25CC1" w:rsidRDefault="00F23983" w:rsidP="00CF4AE7">
      <w:pPr>
        <w:spacing w:after="200" w:line="276" w:lineRule="auto"/>
        <w:ind w:left="0" w:firstLine="0"/>
        <w:jc w:val="left"/>
        <w:rPr>
          <w:b/>
          <w:bCs/>
        </w:rPr>
      </w:pPr>
    </w:p>
    <w:p w14:paraId="16257F9B" w14:textId="77777777" w:rsidR="00F23983" w:rsidRPr="00B25CC1" w:rsidRDefault="00F23983" w:rsidP="00CF4AE7">
      <w:pPr>
        <w:spacing w:after="200" w:line="276" w:lineRule="auto"/>
        <w:ind w:left="0" w:firstLine="0"/>
        <w:jc w:val="left"/>
        <w:rPr>
          <w:b/>
          <w:bCs/>
        </w:rPr>
      </w:pPr>
    </w:p>
    <w:p w14:paraId="589D1166" w14:textId="3C53817A" w:rsidR="00CF4AE7" w:rsidRPr="00B25CC1" w:rsidRDefault="00CF4AE7" w:rsidP="00CF4AE7">
      <w:pPr>
        <w:spacing w:after="200" w:line="276" w:lineRule="auto"/>
        <w:ind w:left="0" w:firstLine="0"/>
        <w:jc w:val="left"/>
        <w:rPr>
          <w:b/>
          <w:bCs/>
        </w:rPr>
      </w:pPr>
      <w:r w:rsidRPr="00B25CC1">
        <w:rPr>
          <w:b/>
          <w:bCs/>
        </w:rPr>
        <w:t>Note relati</w:t>
      </w:r>
      <w:r w:rsidR="007140B7" w:rsidRPr="00B25CC1">
        <w:rPr>
          <w:b/>
          <w:bCs/>
        </w:rPr>
        <w:t xml:space="preserve">ng to the </w:t>
      </w:r>
      <w:r w:rsidRPr="00B25CC1">
        <w:rPr>
          <w:b/>
          <w:bCs/>
        </w:rPr>
        <w:t xml:space="preserve"> R</w:t>
      </w:r>
      <w:r w:rsidR="007140B7" w:rsidRPr="00B25CC1">
        <w:rPr>
          <w:b/>
          <w:bCs/>
        </w:rPr>
        <w:t>e</w:t>
      </w:r>
      <w:r w:rsidRPr="00B25CC1">
        <w:rPr>
          <w:b/>
          <w:bCs/>
        </w:rPr>
        <w:t>g</w:t>
      </w:r>
      <w:r w:rsidR="007140B7" w:rsidRPr="00B25CC1">
        <w:rPr>
          <w:b/>
          <w:bCs/>
        </w:rPr>
        <w:t xml:space="preserve">ulations of the call for applications </w:t>
      </w:r>
    </w:p>
    <w:p w14:paraId="1CB14BDA" w14:textId="08813DF8" w:rsidR="00CF4AE7" w:rsidRPr="00B25CC1" w:rsidRDefault="00CC42E7" w:rsidP="00CF4AE7">
      <w:pPr>
        <w:spacing w:after="200" w:line="276" w:lineRule="auto"/>
        <w:ind w:left="0" w:firstLine="0"/>
        <w:rPr>
          <w:rFonts w:ascii="Arial Narrow" w:hAnsi="Arial Narrow"/>
        </w:rPr>
      </w:pPr>
      <w:r w:rsidRPr="00B25CC1">
        <w:rPr>
          <w:rFonts w:ascii="Arial Narrow" w:hAnsi="Arial Narrow"/>
        </w:rPr>
        <w:t>The purpose of Document No.</w:t>
      </w:r>
      <w:r w:rsidR="00F23983" w:rsidRPr="00B25CC1">
        <w:rPr>
          <w:rFonts w:ascii="Arial Narrow" w:hAnsi="Arial Narrow"/>
        </w:rPr>
        <w:t>II</w:t>
      </w:r>
      <w:r w:rsidR="00CF4AE7" w:rsidRPr="00B25CC1">
        <w:rPr>
          <w:rFonts w:ascii="Arial Narrow" w:hAnsi="Arial Narrow"/>
        </w:rPr>
        <w:t xml:space="preserve"> </w:t>
      </w:r>
      <w:r w:rsidRPr="00B25CC1">
        <w:rPr>
          <w:rFonts w:ascii="Arial Narrow" w:hAnsi="Arial Narrow"/>
        </w:rPr>
        <w:t xml:space="preserve">is to help the Project Owner or Delegated Project Owner to provide specific </w:t>
      </w:r>
      <w:r w:rsidR="00CF4AE7" w:rsidRPr="00B25CC1">
        <w:rPr>
          <w:rFonts w:ascii="Arial Narrow" w:hAnsi="Arial Narrow"/>
        </w:rPr>
        <w:t>information correspond</w:t>
      </w:r>
      <w:r w:rsidRPr="00B25CC1">
        <w:rPr>
          <w:rFonts w:ascii="Arial Narrow" w:hAnsi="Arial Narrow"/>
        </w:rPr>
        <w:t>ing to A</w:t>
      </w:r>
      <w:r w:rsidR="00CF4AE7" w:rsidRPr="00B25CC1">
        <w:rPr>
          <w:rFonts w:ascii="Arial Narrow" w:hAnsi="Arial Narrow"/>
        </w:rPr>
        <w:t xml:space="preserve">rticles </w:t>
      </w:r>
      <w:r w:rsidRPr="00B25CC1">
        <w:rPr>
          <w:rFonts w:ascii="Arial Narrow" w:hAnsi="Arial Narrow"/>
        </w:rPr>
        <w:t xml:space="preserve">of the </w:t>
      </w:r>
      <w:r w:rsidR="00CF4AE7" w:rsidRPr="00B25CC1">
        <w:rPr>
          <w:rFonts w:ascii="Arial Narrow" w:hAnsi="Arial Narrow"/>
        </w:rPr>
        <w:t>RGAO correspond</w:t>
      </w:r>
      <w:r w:rsidRPr="00B25CC1">
        <w:rPr>
          <w:rFonts w:ascii="Arial Narrow" w:hAnsi="Arial Narrow"/>
        </w:rPr>
        <w:t xml:space="preserve">ing </w:t>
      </w:r>
      <w:r w:rsidR="00CF4AE7" w:rsidRPr="00B25CC1">
        <w:rPr>
          <w:rFonts w:ascii="Arial Narrow" w:hAnsi="Arial Narrow"/>
        </w:rPr>
        <w:t xml:space="preserve"> </w:t>
      </w:r>
      <w:r w:rsidRPr="00B25CC1">
        <w:rPr>
          <w:rFonts w:ascii="Arial Narrow" w:hAnsi="Arial Narrow"/>
        </w:rPr>
        <w:t xml:space="preserve">the </w:t>
      </w:r>
      <w:r w:rsidR="00CF4AE7" w:rsidRPr="00B25CC1">
        <w:rPr>
          <w:rFonts w:ascii="Arial Narrow" w:hAnsi="Arial Narrow"/>
        </w:rPr>
        <w:t xml:space="preserve">type </w:t>
      </w:r>
      <w:r w:rsidRPr="00B25CC1">
        <w:rPr>
          <w:rFonts w:ascii="Arial Narrow" w:hAnsi="Arial Narrow"/>
        </w:rPr>
        <w:t xml:space="preserve">service </w:t>
      </w:r>
      <w:r w:rsidR="00CF4AE7" w:rsidRPr="00B25CC1">
        <w:rPr>
          <w:rFonts w:ascii="Arial Narrow" w:hAnsi="Arial Narrow"/>
        </w:rPr>
        <w:t>concern</w:t>
      </w:r>
      <w:r w:rsidRPr="00B25CC1">
        <w:rPr>
          <w:rFonts w:ascii="Arial Narrow" w:hAnsi="Arial Narrow"/>
        </w:rPr>
        <w:t>ed</w:t>
      </w:r>
      <w:r w:rsidR="00CF4AE7" w:rsidRPr="00B25CC1">
        <w:rPr>
          <w:rFonts w:ascii="Arial Narrow" w:hAnsi="Arial Narrow"/>
        </w:rPr>
        <w:t xml:space="preserve"> ; </w:t>
      </w:r>
      <w:r w:rsidRPr="00B25CC1">
        <w:rPr>
          <w:rFonts w:ascii="Arial Narrow" w:hAnsi="Arial Narrow"/>
        </w:rPr>
        <w:t xml:space="preserve">these data should be </w:t>
      </w:r>
      <w:r w:rsidR="00CF4AE7" w:rsidRPr="00B25CC1">
        <w:rPr>
          <w:rFonts w:ascii="Arial Narrow" w:hAnsi="Arial Narrow"/>
        </w:rPr>
        <w:t xml:space="preserve"> </w:t>
      </w:r>
      <w:r w:rsidRPr="00B25CC1">
        <w:rPr>
          <w:rFonts w:ascii="Arial Narrow" w:hAnsi="Arial Narrow"/>
        </w:rPr>
        <w:t>es</w:t>
      </w:r>
      <w:r w:rsidR="00CF4AE7" w:rsidRPr="00B25CC1">
        <w:rPr>
          <w:rFonts w:ascii="Arial Narrow" w:hAnsi="Arial Narrow"/>
        </w:rPr>
        <w:t>tabli</w:t>
      </w:r>
      <w:r w:rsidRPr="00B25CC1">
        <w:rPr>
          <w:rFonts w:ascii="Arial Narrow" w:hAnsi="Arial Narrow"/>
        </w:rPr>
        <w:t>shed for each contract</w:t>
      </w:r>
      <w:r w:rsidR="00CF4AE7" w:rsidRPr="00B25CC1">
        <w:rPr>
          <w:rFonts w:ascii="Arial Narrow" w:hAnsi="Arial Narrow"/>
        </w:rPr>
        <w:t xml:space="preserve">. </w:t>
      </w:r>
    </w:p>
    <w:p w14:paraId="58B79CD8" w14:textId="13CF1662" w:rsidR="00CF4AE7" w:rsidRPr="00B25CC1" w:rsidRDefault="00CC42E7" w:rsidP="00CF4AE7">
      <w:pPr>
        <w:spacing w:after="200" w:line="276" w:lineRule="auto"/>
        <w:ind w:left="0" w:firstLine="0"/>
        <w:rPr>
          <w:rFonts w:ascii="Arial Narrow" w:hAnsi="Arial Narrow"/>
        </w:rPr>
      </w:pPr>
      <w:r w:rsidRPr="00B25CC1">
        <w:rPr>
          <w:rFonts w:ascii="Arial Narrow" w:hAnsi="Arial Narrow"/>
        </w:rPr>
        <w:t xml:space="preserve">The purpose of Document </w:t>
      </w:r>
      <w:r w:rsidR="00806528" w:rsidRPr="00B25CC1">
        <w:rPr>
          <w:rFonts w:ascii="Arial Narrow" w:hAnsi="Arial Narrow"/>
        </w:rPr>
        <w:t>No.</w:t>
      </w:r>
      <w:r w:rsidR="00F23983" w:rsidRPr="00B25CC1">
        <w:rPr>
          <w:rFonts w:ascii="Arial Narrow" w:hAnsi="Arial Narrow"/>
        </w:rPr>
        <w:t>II</w:t>
      </w:r>
      <w:r w:rsidR="00CF4AE7" w:rsidRPr="00B25CC1">
        <w:rPr>
          <w:rFonts w:ascii="Arial Narrow" w:hAnsi="Arial Narrow"/>
        </w:rPr>
        <w:t xml:space="preserve"> </w:t>
      </w:r>
      <w:r w:rsidR="00806528" w:rsidRPr="00B25CC1">
        <w:rPr>
          <w:rFonts w:ascii="Arial Narrow" w:hAnsi="Arial Narrow"/>
        </w:rPr>
        <w:t xml:space="preserve">is to provide </w:t>
      </w:r>
      <w:r w:rsidR="00CF4AE7" w:rsidRPr="00B25CC1">
        <w:rPr>
          <w:rFonts w:ascii="Arial Narrow" w:hAnsi="Arial Narrow"/>
        </w:rPr>
        <w:t>candidat</w:t>
      </w:r>
      <w:r w:rsidR="00806528" w:rsidRPr="00B25CC1">
        <w:rPr>
          <w:rFonts w:ascii="Arial Narrow" w:hAnsi="Arial Narrow"/>
        </w:rPr>
        <w:t>e</w:t>
      </w:r>
      <w:r w:rsidR="00CF4AE7" w:rsidRPr="00B25CC1">
        <w:rPr>
          <w:rFonts w:ascii="Arial Narrow" w:hAnsi="Arial Narrow"/>
        </w:rPr>
        <w:t>s</w:t>
      </w:r>
      <w:r w:rsidR="00806528" w:rsidRPr="00B25CC1">
        <w:rPr>
          <w:rFonts w:ascii="Arial Narrow" w:hAnsi="Arial Narrow"/>
        </w:rPr>
        <w:t xml:space="preserve"> with the information they need to prepare offers in compliance with the </w:t>
      </w:r>
      <w:r w:rsidR="00CF4AE7" w:rsidRPr="00B25CC1">
        <w:rPr>
          <w:rFonts w:ascii="Arial Narrow" w:hAnsi="Arial Narrow"/>
        </w:rPr>
        <w:t xml:space="preserve">conditions </w:t>
      </w:r>
      <w:r w:rsidR="00806528" w:rsidRPr="00B25CC1">
        <w:rPr>
          <w:rFonts w:ascii="Arial Narrow" w:hAnsi="Arial Narrow"/>
        </w:rPr>
        <w:t>laid down in the regulations in force</w:t>
      </w:r>
      <w:r w:rsidR="00CF4AE7" w:rsidRPr="00B25CC1">
        <w:rPr>
          <w:rFonts w:ascii="Arial Narrow" w:hAnsi="Arial Narrow"/>
        </w:rPr>
        <w:t>.</w:t>
      </w:r>
    </w:p>
    <w:p w14:paraId="17090295" w14:textId="1121D70F" w:rsidR="00CF4AE7" w:rsidRPr="00B25CC1" w:rsidRDefault="00806528" w:rsidP="00CF4AE7">
      <w:pPr>
        <w:spacing w:after="200" w:line="276" w:lineRule="auto"/>
        <w:ind w:left="0" w:firstLine="0"/>
        <w:rPr>
          <w:rFonts w:ascii="Arial Narrow" w:hAnsi="Arial Narrow"/>
        </w:rPr>
      </w:pPr>
      <w:r w:rsidRPr="00B25CC1">
        <w:rPr>
          <w:rFonts w:ascii="Arial Narrow" w:hAnsi="Arial Narrow"/>
        </w:rPr>
        <w:t xml:space="preserve">The Project owner or delegated project owner should specofy in the Regulations of the Request for Quotatiion the information and </w:t>
      </w:r>
      <w:r w:rsidR="00CF4AE7" w:rsidRPr="00B25CC1">
        <w:rPr>
          <w:rFonts w:ascii="Arial Narrow" w:hAnsi="Arial Narrow"/>
        </w:rPr>
        <w:t xml:space="preserve">conditions </w:t>
      </w:r>
      <w:r w:rsidRPr="00B25CC1">
        <w:rPr>
          <w:rFonts w:ascii="Arial Narrow" w:hAnsi="Arial Narrow"/>
        </w:rPr>
        <w:t xml:space="preserve">proper to its </w:t>
      </w:r>
      <w:r w:rsidR="00CF4AE7" w:rsidRPr="00B25CC1">
        <w:rPr>
          <w:rFonts w:ascii="Arial Narrow" w:hAnsi="Arial Narrow"/>
        </w:rPr>
        <w:t>situation,</w:t>
      </w:r>
      <w:r w:rsidRPr="00B25CC1">
        <w:rPr>
          <w:rFonts w:ascii="Arial Narrow" w:hAnsi="Arial Narrow"/>
        </w:rPr>
        <w:t xml:space="preserve"> the contract award process</w:t>
      </w:r>
      <w:r w:rsidR="00CF4AE7" w:rsidRPr="00B25CC1">
        <w:rPr>
          <w:rFonts w:ascii="Arial Narrow" w:hAnsi="Arial Narrow"/>
        </w:rPr>
        <w:t xml:space="preserve">, </w:t>
      </w:r>
      <w:r w:rsidRPr="00B25CC1">
        <w:rPr>
          <w:rFonts w:ascii="Arial Narrow" w:hAnsi="Arial Narrow"/>
        </w:rPr>
        <w:t xml:space="preserve">the rules </w:t>
      </w:r>
      <w:r w:rsidR="00CF4AE7" w:rsidRPr="00B25CC1">
        <w:rPr>
          <w:rFonts w:ascii="Arial Narrow" w:hAnsi="Arial Narrow"/>
        </w:rPr>
        <w:t xml:space="preserve"> applicable concer</w:t>
      </w:r>
      <w:r w:rsidR="001032B3" w:rsidRPr="00B25CC1">
        <w:rPr>
          <w:rFonts w:ascii="Arial Narrow" w:hAnsi="Arial Narrow"/>
        </w:rPr>
        <w:t>ning the amount and the currency of the offer</w:t>
      </w:r>
      <w:r w:rsidR="00CF4AE7" w:rsidRPr="00B25CC1">
        <w:rPr>
          <w:rFonts w:ascii="Arial Narrow" w:hAnsi="Arial Narrow"/>
        </w:rPr>
        <w:t xml:space="preserve">, </w:t>
      </w:r>
      <w:r w:rsidR="001032B3" w:rsidRPr="00B25CC1">
        <w:rPr>
          <w:rFonts w:ascii="Arial Narrow" w:hAnsi="Arial Narrow"/>
        </w:rPr>
        <w:t xml:space="preserve">on the submission of bids, </w:t>
      </w:r>
      <w:r w:rsidR="00CF4AE7" w:rsidRPr="00B25CC1">
        <w:rPr>
          <w:rFonts w:ascii="Arial Narrow" w:hAnsi="Arial Narrow"/>
        </w:rPr>
        <w:t xml:space="preserve">remise des offres, </w:t>
      </w:r>
      <w:r w:rsidR="001032B3" w:rsidRPr="00B25CC1">
        <w:rPr>
          <w:rFonts w:ascii="Arial Narrow" w:hAnsi="Arial Narrow"/>
        </w:rPr>
        <w:t xml:space="preserve">the opening of bids, </w:t>
      </w:r>
      <w:r w:rsidR="00CF4AE7" w:rsidRPr="00B25CC1">
        <w:rPr>
          <w:rFonts w:ascii="Arial Narrow" w:hAnsi="Arial Narrow"/>
        </w:rPr>
        <w:t xml:space="preserve"> </w:t>
      </w:r>
      <w:r w:rsidR="001032B3" w:rsidRPr="00B25CC1">
        <w:rPr>
          <w:rFonts w:ascii="Arial Narrow" w:hAnsi="Arial Narrow"/>
        </w:rPr>
        <w:t>the bids e</w:t>
      </w:r>
      <w:r w:rsidR="00CF4AE7" w:rsidRPr="00B25CC1">
        <w:rPr>
          <w:rFonts w:ascii="Arial Narrow" w:hAnsi="Arial Narrow"/>
        </w:rPr>
        <w:t xml:space="preserve">valuation </w:t>
      </w:r>
      <w:r w:rsidR="001032B3" w:rsidRPr="00B25CC1">
        <w:rPr>
          <w:rFonts w:ascii="Arial Narrow" w:hAnsi="Arial Narrow"/>
        </w:rPr>
        <w:t>criteria that will be used</w:t>
      </w:r>
      <w:r w:rsidR="00CF4AE7" w:rsidRPr="00B25CC1">
        <w:rPr>
          <w:rFonts w:ascii="Arial Narrow" w:hAnsi="Arial Narrow"/>
        </w:rPr>
        <w:t xml:space="preserve">. </w:t>
      </w:r>
      <w:r w:rsidR="001032B3" w:rsidRPr="00B25CC1">
        <w:rPr>
          <w:rFonts w:ascii="Arial Narrow" w:hAnsi="Arial Narrow"/>
        </w:rPr>
        <w:t>When preparing this document</w:t>
      </w:r>
      <w:r w:rsidR="00CF4AE7" w:rsidRPr="00B25CC1">
        <w:rPr>
          <w:rFonts w:ascii="Arial Narrow" w:hAnsi="Arial Narrow"/>
        </w:rPr>
        <w:t xml:space="preserve">, </w:t>
      </w:r>
      <w:r w:rsidR="001032B3" w:rsidRPr="00B25CC1">
        <w:rPr>
          <w:rFonts w:ascii="Arial Narrow" w:hAnsi="Arial Narrow"/>
        </w:rPr>
        <w:t>special</w:t>
      </w:r>
      <w:r w:rsidR="00CF4AE7" w:rsidRPr="00B25CC1">
        <w:rPr>
          <w:rFonts w:ascii="Arial Narrow" w:hAnsi="Arial Narrow"/>
        </w:rPr>
        <w:t xml:space="preserve"> attention </w:t>
      </w:r>
      <w:r w:rsidR="001032B3" w:rsidRPr="00B25CC1">
        <w:rPr>
          <w:rFonts w:ascii="Arial Narrow" w:hAnsi="Arial Narrow"/>
        </w:rPr>
        <w:t xml:space="preserve">should be paid to the following </w:t>
      </w:r>
      <w:r w:rsidR="00CF4AE7" w:rsidRPr="00B25CC1">
        <w:rPr>
          <w:rFonts w:ascii="Arial Narrow" w:hAnsi="Arial Narrow"/>
        </w:rPr>
        <w:t xml:space="preserve"> aspects:</w:t>
      </w:r>
    </w:p>
    <w:p w14:paraId="4FB4C81F" w14:textId="27D0CFEE" w:rsidR="00CF4AE7" w:rsidRPr="00B25CC1" w:rsidRDefault="00CF4AE7" w:rsidP="00CF4AE7">
      <w:pPr>
        <w:spacing w:after="200" w:line="276" w:lineRule="auto"/>
        <w:ind w:left="0" w:firstLine="0"/>
        <w:rPr>
          <w:rFonts w:ascii="Arial Narrow" w:hAnsi="Arial Narrow"/>
        </w:rPr>
      </w:pPr>
      <w:r w:rsidRPr="00B25CC1">
        <w:rPr>
          <w:rFonts w:ascii="Arial Narrow" w:hAnsi="Arial Narrow"/>
        </w:rPr>
        <w:t>a.</w:t>
      </w:r>
      <w:r w:rsidRPr="00B25CC1">
        <w:rPr>
          <w:rFonts w:ascii="Arial Narrow" w:hAnsi="Arial Narrow"/>
        </w:rPr>
        <w:tab/>
      </w:r>
      <w:r w:rsidR="00F53B65" w:rsidRPr="00B25CC1">
        <w:rPr>
          <w:rFonts w:ascii="Arial Narrow" w:hAnsi="Arial Narrow"/>
        </w:rPr>
        <w:t>The infomation that specify or supplement A</w:t>
      </w:r>
      <w:r w:rsidRPr="00B25CC1">
        <w:rPr>
          <w:rFonts w:ascii="Arial Narrow" w:hAnsi="Arial Narrow"/>
        </w:rPr>
        <w:t xml:space="preserve">rticles </w:t>
      </w:r>
      <w:r w:rsidR="00F53B65" w:rsidRPr="00B25CC1">
        <w:rPr>
          <w:rFonts w:ascii="Arial Narrow" w:hAnsi="Arial Narrow"/>
        </w:rPr>
        <w:t>of the</w:t>
      </w:r>
      <w:r w:rsidRPr="00B25CC1">
        <w:rPr>
          <w:rFonts w:ascii="Arial Narrow" w:hAnsi="Arial Narrow"/>
        </w:rPr>
        <w:t xml:space="preserve"> RGAO correspon</w:t>
      </w:r>
      <w:r w:rsidR="00F53B65" w:rsidRPr="00B25CC1">
        <w:rPr>
          <w:rFonts w:ascii="Arial Narrow" w:hAnsi="Arial Narrow"/>
        </w:rPr>
        <w:t xml:space="preserve">ding to the </w:t>
      </w:r>
      <w:r w:rsidRPr="00B25CC1">
        <w:rPr>
          <w:rFonts w:ascii="Arial Narrow" w:hAnsi="Arial Narrow"/>
        </w:rPr>
        <w:t xml:space="preserve">type </w:t>
      </w:r>
      <w:r w:rsidR="00F53B65" w:rsidRPr="00B25CC1">
        <w:rPr>
          <w:rFonts w:ascii="Arial Narrow" w:hAnsi="Arial Narrow"/>
        </w:rPr>
        <w:t>of service</w:t>
      </w:r>
      <w:r w:rsidRPr="00B25CC1">
        <w:rPr>
          <w:rFonts w:ascii="Arial Narrow" w:hAnsi="Arial Narrow"/>
        </w:rPr>
        <w:t xml:space="preserve"> concern</w:t>
      </w:r>
      <w:r w:rsidR="005D0AEE" w:rsidRPr="00B25CC1">
        <w:rPr>
          <w:rFonts w:ascii="Arial Narrow" w:hAnsi="Arial Narrow"/>
        </w:rPr>
        <w:t>ed should be included</w:t>
      </w:r>
      <w:r w:rsidRPr="00B25CC1">
        <w:rPr>
          <w:rFonts w:ascii="Arial Narrow" w:hAnsi="Arial Narrow"/>
        </w:rPr>
        <w:t xml:space="preserve">; </w:t>
      </w:r>
    </w:p>
    <w:p w14:paraId="656E3DBA" w14:textId="01AB9D3F" w:rsidR="00CF4AE7" w:rsidRPr="00B25CC1" w:rsidRDefault="00CF4AE7" w:rsidP="00CF4AE7">
      <w:pPr>
        <w:spacing w:after="200" w:line="276" w:lineRule="auto"/>
        <w:ind w:left="0" w:firstLine="0"/>
        <w:rPr>
          <w:rFonts w:ascii="Arial Narrow" w:hAnsi="Arial Narrow"/>
        </w:rPr>
      </w:pPr>
      <w:r w:rsidRPr="00B25CC1">
        <w:rPr>
          <w:rFonts w:ascii="Arial Narrow" w:hAnsi="Arial Narrow"/>
        </w:rPr>
        <w:t>b.</w:t>
      </w:r>
      <w:r w:rsidRPr="00B25CC1">
        <w:rPr>
          <w:rFonts w:ascii="Arial Narrow" w:hAnsi="Arial Narrow"/>
        </w:rPr>
        <w:tab/>
      </w:r>
      <w:r w:rsidR="005D0AEE" w:rsidRPr="00B25CC1">
        <w:rPr>
          <w:rFonts w:ascii="Arial Narrow" w:hAnsi="Arial Narrow"/>
        </w:rPr>
        <w:t xml:space="preserve">The possible </w:t>
      </w:r>
      <w:r w:rsidRPr="00B25CC1">
        <w:rPr>
          <w:rFonts w:ascii="Arial Narrow" w:hAnsi="Arial Narrow"/>
        </w:rPr>
        <w:t>pr</w:t>
      </w:r>
      <w:r w:rsidR="005D0AEE" w:rsidRPr="00B25CC1">
        <w:rPr>
          <w:rFonts w:ascii="Arial Narrow" w:hAnsi="Arial Narrow"/>
        </w:rPr>
        <w:t>e</w:t>
      </w:r>
      <w:r w:rsidRPr="00B25CC1">
        <w:rPr>
          <w:rFonts w:ascii="Arial Narrow" w:hAnsi="Arial Narrow"/>
        </w:rPr>
        <w:t xml:space="preserve">cisions </w:t>
      </w:r>
      <w:r w:rsidR="005D0AEE" w:rsidRPr="00B25CC1">
        <w:rPr>
          <w:rFonts w:ascii="Arial Narrow" w:hAnsi="Arial Narrow"/>
        </w:rPr>
        <w:t>and</w:t>
      </w:r>
      <w:r w:rsidRPr="00B25CC1">
        <w:rPr>
          <w:rFonts w:ascii="Arial Narrow" w:hAnsi="Arial Narrow"/>
        </w:rPr>
        <w:t>/o</w:t>
      </w:r>
      <w:r w:rsidR="005D0AEE" w:rsidRPr="00B25CC1">
        <w:rPr>
          <w:rFonts w:ascii="Arial Narrow" w:hAnsi="Arial Narrow"/>
        </w:rPr>
        <w:t>r</w:t>
      </w:r>
      <w:r w:rsidRPr="00B25CC1">
        <w:rPr>
          <w:rFonts w:ascii="Arial Narrow" w:hAnsi="Arial Narrow"/>
        </w:rPr>
        <w:t xml:space="preserve"> </w:t>
      </w:r>
      <w:r w:rsidR="005D0AEE" w:rsidRPr="00B25CC1">
        <w:rPr>
          <w:rFonts w:ascii="Arial Narrow" w:hAnsi="Arial Narrow"/>
        </w:rPr>
        <w:t>additions to the A</w:t>
      </w:r>
      <w:r w:rsidRPr="00B25CC1">
        <w:rPr>
          <w:rFonts w:ascii="Arial Narrow" w:hAnsi="Arial Narrow"/>
        </w:rPr>
        <w:t xml:space="preserve">rticles </w:t>
      </w:r>
      <w:r w:rsidR="005D0AEE" w:rsidRPr="00B25CC1">
        <w:rPr>
          <w:rFonts w:ascii="Arial Narrow" w:hAnsi="Arial Narrow"/>
        </w:rPr>
        <w:t xml:space="preserve">of the </w:t>
      </w:r>
      <w:r w:rsidRPr="00B25CC1">
        <w:rPr>
          <w:rFonts w:ascii="Arial Narrow" w:hAnsi="Arial Narrow"/>
        </w:rPr>
        <w:t>RGAO correspon</w:t>
      </w:r>
      <w:r w:rsidR="005D0AEE" w:rsidRPr="00B25CC1">
        <w:rPr>
          <w:rFonts w:ascii="Arial Narrow" w:hAnsi="Arial Narrow"/>
        </w:rPr>
        <w:t>ding to the</w:t>
      </w:r>
      <w:r w:rsidRPr="00B25CC1">
        <w:rPr>
          <w:rFonts w:ascii="Arial Narrow" w:hAnsi="Arial Narrow"/>
        </w:rPr>
        <w:t xml:space="preserve"> type </w:t>
      </w:r>
      <w:r w:rsidR="005D0AEE" w:rsidRPr="00B25CC1">
        <w:rPr>
          <w:rFonts w:ascii="Arial Narrow" w:hAnsi="Arial Narrow"/>
        </w:rPr>
        <w:t xml:space="preserve">of service </w:t>
      </w:r>
      <w:r w:rsidRPr="00B25CC1">
        <w:rPr>
          <w:rFonts w:ascii="Arial Narrow" w:hAnsi="Arial Narrow"/>
        </w:rPr>
        <w:t>concern</w:t>
      </w:r>
      <w:r w:rsidR="005D0AEE" w:rsidRPr="00B25CC1">
        <w:rPr>
          <w:rFonts w:ascii="Arial Narrow" w:hAnsi="Arial Narrow"/>
        </w:rPr>
        <w:t>ed</w:t>
      </w:r>
      <w:r w:rsidRPr="00B25CC1">
        <w:rPr>
          <w:rFonts w:ascii="Arial Narrow" w:hAnsi="Arial Narrow"/>
        </w:rPr>
        <w:t>, dict</w:t>
      </w:r>
      <w:r w:rsidR="005D0AEE" w:rsidRPr="00B25CC1">
        <w:rPr>
          <w:rFonts w:ascii="Arial Narrow" w:hAnsi="Arial Narrow"/>
        </w:rPr>
        <w:t xml:space="preserve">ated by the </w:t>
      </w:r>
      <w:r w:rsidRPr="00B25CC1">
        <w:rPr>
          <w:rFonts w:ascii="Arial Narrow" w:hAnsi="Arial Narrow"/>
        </w:rPr>
        <w:t xml:space="preserve">conditions </w:t>
      </w:r>
      <w:r w:rsidR="005D0AEE" w:rsidRPr="00B25CC1">
        <w:rPr>
          <w:rFonts w:ascii="Arial Narrow" w:hAnsi="Arial Narrow"/>
        </w:rPr>
        <w:t>proper to the contract considered should be equally included</w:t>
      </w:r>
      <w:r w:rsidRPr="00B25CC1">
        <w:rPr>
          <w:rFonts w:ascii="Arial Narrow" w:hAnsi="Arial Narrow"/>
        </w:rPr>
        <w:t>.</w:t>
      </w:r>
    </w:p>
    <w:p w14:paraId="5142FB0F" w14:textId="363D4D2E" w:rsidR="00CF4AE7" w:rsidRPr="00B25CC1" w:rsidRDefault="00CF4AE7" w:rsidP="00CF4AE7">
      <w:pPr>
        <w:spacing w:after="200" w:line="276" w:lineRule="auto"/>
        <w:ind w:left="0" w:firstLine="0"/>
        <w:rPr>
          <w:rFonts w:ascii="Arial Narrow" w:hAnsi="Arial Narrow"/>
        </w:rPr>
      </w:pPr>
      <w:r w:rsidRPr="00B25CC1">
        <w:rPr>
          <w:rFonts w:ascii="Arial Narrow" w:hAnsi="Arial Narrow"/>
        </w:rPr>
        <w:t>c.</w:t>
      </w:r>
      <w:r w:rsidRPr="00B25CC1">
        <w:rPr>
          <w:rFonts w:ascii="Arial Narrow" w:hAnsi="Arial Narrow"/>
        </w:rPr>
        <w:tab/>
      </w:r>
      <w:r w:rsidR="005D0AEE" w:rsidRPr="00B25CC1">
        <w:rPr>
          <w:rFonts w:ascii="Arial Narrow" w:hAnsi="Arial Narrow"/>
        </w:rPr>
        <w:t>The provisions of the</w:t>
      </w:r>
      <w:r w:rsidRPr="00B25CC1">
        <w:rPr>
          <w:rFonts w:ascii="Arial Narrow" w:hAnsi="Arial Narrow"/>
        </w:rPr>
        <w:t xml:space="preserve"> RGAO </w:t>
      </w:r>
      <w:r w:rsidR="005D0AEE" w:rsidRPr="00B25CC1">
        <w:rPr>
          <w:rFonts w:ascii="Arial Narrow" w:hAnsi="Arial Narrow"/>
        </w:rPr>
        <w:t>not repeated in the Regulat</w:t>
      </w:r>
      <w:r w:rsidR="00853A8E" w:rsidRPr="00853A8E">
        <w:rPr>
          <w:iCs/>
          <w:noProof/>
          <w:sz w:val="28"/>
          <w:szCs w:val="26"/>
          <w:lang w:val="fr-FR"/>
        </w:rPr>
        <w:drawing>
          <wp:anchor distT="0" distB="0" distL="114300" distR="114300" simplePos="0" relativeHeight="251705344" behindDoc="1" locked="0" layoutInCell="1" allowOverlap="1" wp14:anchorId="68C6B7C6" wp14:editId="2A850D82">
            <wp:simplePos x="0" y="0"/>
            <wp:positionH relativeFrom="column">
              <wp:posOffset>0</wp:posOffset>
            </wp:positionH>
            <wp:positionV relativeFrom="paragraph">
              <wp:posOffset>0</wp:posOffset>
            </wp:positionV>
            <wp:extent cx="2628900" cy="1924050"/>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D0AEE" w:rsidRPr="00B25CC1">
        <w:rPr>
          <w:rFonts w:ascii="Arial Narrow" w:hAnsi="Arial Narrow"/>
        </w:rPr>
        <w:t>ions of the Request for Qu</w:t>
      </w:r>
      <w:r w:rsidRPr="00B25CC1">
        <w:rPr>
          <w:rFonts w:ascii="Arial Narrow" w:hAnsi="Arial Narrow"/>
        </w:rPr>
        <w:t xml:space="preserve">otation </w:t>
      </w:r>
      <w:r w:rsidR="005D0AEE" w:rsidRPr="00B25CC1">
        <w:rPr>
          <w:rFonts w:ascii="Arial Narrow" w:hAnsi="Arial Narrow"/>
        </w:rPr>
        <w:t>remain</w:t>
      </w:r>
      <w:r w:rsidRPr="00B25CC1">
        <w:rPr>
          <w:rFonts w:ascii="Arial Narrow" w:hAnsi="Arial Narrow"/>
        </w:rPr>
        <w:t xml:space="preserve"> applicable.</w:t>
      </w:r>
    </w:p>
    <w:p w14:paraId="11A65D45" w14:textId="32E4D260" w:rsidR="00CF4AE7" w:rsidRPr="00B25CC1" w:rsidRDefault="00CF4AE7" w:rsidP="00CF4AE7">
      <w:pPr>
        <w:spacing w:after="200" w:line="276" w:lineRule="auto"/>
        <w:ind w:left="0" w:firstLine="0"/>
        <w:rPr>
          <w:rFonts w:ascii="Arial Narrow" w:hAnsi="Arial Narrow"/>
        </w:rPr>
      </w:pPr>
      <w:r w:rsidRPr="00B25CC1">
        <w:rPr>
          <w:rFonts w:ascii="Arial Narrow" w:hAnsi="Arial Narrow"/>
        </w:rPr>
        <w:t>d.</w:t>
      </w:r>
      <w:r w:rsidRPr="00B25CC1">
        <w:rPr>
          <w:rFonts w:ascii="Arial Narrow" w:hAnsi="Arial Narrow"/>
        </w:rPr>
        <w:tab/>
      </w:r>
      <w:r w:rsidR="005D0AEE" w:rsidRPr="00B25CC1">
        <w:rPr>
          <w:rFonts w:ascii="Arial Narrow" w:hAnsi="Arial Narrow"/>
        </w:rPr>
        <w:t>The A</w:t>
      </w:r>
      <w:r w:rsidRPr="00B25CC1">
        <w:rPr>
          <w:rFonts w:ascii="Arial Narrow" w:hAnsi="Arial Narrow"/>
        </w:rPr>
        <w:t xml:space="preserve">rticles </w:t>
      </w:r>
      <w:r w:rsidR="005D0AEE" w:rsidRPr="00B25CC1">
        <w:rPr>
          <w:rFonts w:ascii="Arial Narrow" w:hAnsi="Arial Narrow"/>
        </w:rPr>
        <w:t xml:space="preserve">of the </w:t>
      </w:r>
      <w:r w:rsidRPr="00B25CC1">
        <w:rPr>
          <w:rFonts w:ascii="Arial Narrow" w:hAnsi="Arial Narrow"/>
        </w:rPr>
        <w:t>RGAO re</w:t>
      </w:r>
      <w:r w:rsidR="005D0AEE" w:rsidRPr="00B25CC1">
        <w:rPr>
          <w:rFonts w:ascii="Arial Narrow" w:hAnsi="Arial Narrow"/>
        </w:rPr>
        <w:t xml:space="preserve">peated in the </w:t>
      </w:r>
      <w:r w:rsidRPr="00B25CC1">
        <w:rPr>
          <w:rFonts w:ascii="Arial Narrow" w:hAnsi="Arial Narrow"/>
        </w:rPr>
        <w:t xml:space="preserve"> </w:t>
      </w:r>
      <w:r w:rsidR="005D0AEE" w:rsidRPr="00B25CC1">
        <w:rPr>
          <w:rFonts w:ascii="Arial Narrow" w:hAnsi="Arial Narrow"/>
        </w:rPr>
        <w:t xml:space="preserve">Regulations of the Request for </w:t>
      </w:r>
      <w:r w:rsidR="00942F2C" w:rsidRPr="00B25CC1">
        <w:rPr>
          <w:rFonts w:ascii="Arial Narrow" w:hAnsi="Arial Narrow"/>
        </w:rPr>
        <w:t>Qu</w:t>
      </w:r>
      <w:r w:rsidRPr="00B25CC1">
        <w:rPr>
          <w:rFonts w:ascii="Arial Narrow" w:hAnsi="Arial Narrow"/>
        </w:rPr>
        <w:t xml:space="preserve">otation </w:t>
      </w:r>
      <w:r w:rsidR="00942F2C" w:rsidRPr="00B25CC1">
        <w:rPr>
          <w:rFonts w:ascii="Arial Narrow" w:hAnsi="Arial Narrow"/>
        </w:rPr>
        <w:t>should keep the same numbers</w:t>
      </w:r>
      <w:r w:rsidRPr="00B25CC1">
        <w:rPr>
          <w:rFonts w:ascii="Arial Narrow" w:hAnsi="Arial Narrow"/>
        </w:rPr>
        <w:t>.</w:t>
      </w:r>
    </w:p>
    <w:p w14:paraId="3654EC58" w14:textId="21E4DAFA" w:rsidR="00CF4AE7" w:rsidRPr="00B25CC1" w:rsidRDefault="009539AE" w:rsidP="00CF4AE7">
      <w:pPr>
        <w:spacing w:after="200" w:line="276" w:lineRule="auto"/>
        <w:ind w:left="0" w:firstLine="0"/>
        <w:rPr>
          <w:rFonts w:ascii="Arial Narrow" w:hAnsi="Arial Narrow"/>
        </w:rPr>
      </w:pPr>
      <w:r w:rsidRPr="00B25CC1">
        <w:rPr>
          <w:rFonts w:ascii="Arial Narrow" w:hAnsi="Arial Narrow"/>
        </w:rPr>
        <w:t xml:space="preserve">This document </w:t>
      </w:r>
      <w:r w:rsidR="00CF4AE7" w:rsidRPr="00B25CC1">
        <w:rPr>
          <w:rFonts w:ascii="Arial Narrow" w:hAnsi="Arial Narrow"/>
        </w:rPr>
        <w:t xml:space="preserve"> </w:t>
      </w:r>
      <w:r w:rsidRPr="00B25CC1">
        <w:rPr>
          <w:rFonts w:ascii="Arial Narrow" w:hAnsi="Arial Narrow"/>
        </w:rPr>
        <w:t>should be filled by the Project Owner or Delegated Project Owner</w:t>
      </w:r>
      <w:r w:rsidR="00CF4AE7" w:rsidRPr="00B25CC1">
        <w:rPr>
          <w:rFonts w:ascii="Arial Narrow" w:hAnsi="Arial Narrow"/>
        </w:rPr>
        <w:t xml:space="preserve"> </w:t>
      </w:r>
      <w:r w:rsidRPr="00B25CC1">
        <w:rPr>
          <w:rFonts w:ascii="Arial Narrow" w:hAnsi="Arial Narrow"/>
        </w:rPr>
        <w:t xml:space="preserve">before </w:t>
      </w:r>
      <w:r w:rsidR="00CF4AE7" w:rsidRPr="00B25CC1">
        <w:rPr>
          <w:rFonts w:ascii="Arial Narrow" w:hAnsi="Arial Narrow"/>
        </w:rPr>
        <w:t xml:space="preserve"> publication </w:t>
      </w:r>
      <w:r w:rsidRPr="00B25CC1">
        <w:rPr>
          <w:rFonts w:ascii="Arial Narrow" w:hAnsi="Arial Narrow"/>
        </w:rPr>
        <w:t>of the  Qu</w:t>
      </w:r>
      <w:r w:rsidR="00CF4AE7" w:rsidRPr="00B25CC1">
        <w:rPr>
          <w:rFonts w:ascii="Arial Narrow" w:hAnsi="Arial Narrow"/>
        </w:rPr>
        <w:t>otation</w:t>
      </w:r>
      <w:r w:rsidRPr="00B25CC1">
        <w:rPr>
          <w:rFonts w:ascii="Arial Narrow" w:hAnsi="Arial Narrow"/>
        </w:rPr>
        <w:t xml:space="preserve"> File</w:t>
      </w:r>
      <w:r w:rsidR="00CF4AE7" w:rsidRPr="00B25CC1">
        <w:rPr>
          <w:rFonts w:ascii="Arial Narrow" w:hAnsi="Arial Narrow"/>
        </w:rPr>
        <w:t xml:space="preserve">. </w:t>
      </w:r>
      <w:r w:rsidRPr="00B25CC1">
        <w:rPr>
          <w:rFonts w:ascii="Arial Narrow" w:hAnsi="Arial Narrow"/>
        </w:rPr>
        <w:t xml:space="preserve">The following provisions, which are </w:t>
      </w:r>
      <w:r w:rsidR="00CF4AE7" w:rsidRPr="00B25CC1">
        <w:rPr>
          <w:rFonts w:ascii="Arial Narrow" w:hAnsi="Arial Narrow"/>
        </w:rPr>
        <w:t>sp</w:t>
      </w:r>
      <w:r w:rsidRPr="00B25CC1">
        <w:rPr>
          <w:rFonts w:ascii="Arial Narrow" w:hAnsi="Arial Narrow"/>
        </w:rPr>
        <w:t>e</w:t>
      </w:r>
      <w:r w:rsidR="00CF4AE7" w:rsidRPr="00B25CC1">
        <w:rPr>
          <w:rFonts w:ascii="Arial Narrow" w:hAnsi="Arial Narrow"/>
        </w:rPr>
        <w:t>cifi</w:t>
      </w:r>
      <w:r w:rsidRPr="00B25CC1">
        <w:rPr>
          <w:rFonts w:ascii="Arial Narrow" w:hAnsi="Arial Narrow"/>
        </w:rPr>
        <w:t>c to supplies subject of the invitation to tender</w:t>
      </w:r>
      <w:r w:rsidR="00CF4AE7" w:rsidRPr="00B25CC1">
        <w:rPr>
          <w:rFonts w:ascii="Arial Narrow" w:hAnsi="Arial Narrow"/>
        </w:rPr>
        <w:t xml:space="preserve">, </w:t>
      </w:r>
      <w:r w:rsidRPr="00B25CC1">
        <w:rPr>
          <w:rFonts w:ascii="Arial Narrow" w:hAnsi="Arial Narrow"/>
        </w:rPr>
        <w:t xml:space="preserve">supplement </w:t>
      </w:r>
      <w:r w:rsidR="00B1561C" w:rsidRPr="00B25CC1">
        <w:rPr>
          <w:rFonts w:ascii="Arial Narrow" w:hAnsi="Arial Narrow"/>
        </w:rPr>
        <w:t xml:space="preserve">or specify the </w:t>
      </w:r>
      <w:r w:rsidR="00CF4AE7" w:rsidRPr="00B25CC1">
        <w:rPr>
          <w:rFonts w:ascii="Arial Narrow" w:hAnsi="Arial Narrow"/>
        </w:rPr>
        <w:t xml:space="preserve"> </w:t>
      </w:r>
      <w:r w:rsidR="00B1561C" w:rsidRPr="00B25CC1">
        <w:rPr>
          <w:rFonts w:ascii="Arial Narrow" w:hAnsi="Arial Narrow"/>
        </w:rPr>
        <w:t xml:space="preserve">provisions of the General Regulations of the </w:t>
      </w:r>
      <w:r w:rsidR="00CF4AE7" w:rsidRPr="00B25CC1">
        <w:rPr>
          <w:rFonts w:ascii="Arial Narrow" w:hAnsi="Arial Narrow"/>
        </w:rPr>
        <w:t xml:space="preserve"> </w:t>
      </w:r>
      <w:r w:rsidR="00B1561C" w:rsidRPr="00B25CC1">
        <w:rPr>
          <w:rFonts w:ascii="Arial Narrow" w:hAnsi="Arial Narrow"/>
        </w:rPr>
        <w:t>Invitation to Tender</w:t>
      </w:r>
      <w:r w:rsidR="00CF4AE7" w:rsidRPr="00B25CC1">
        <w:rPr>
          <w:rFonts w:ascii="Arial Narrow" w:hAnsi="Arial Narrow"/>
        </w:rPr>
        <w:t>.</w:t>
      </w:r>
    </w:p>
    <w:p w14:paraId="72FBC25C" w14:textId="77777777" w:rsidR="00CF4AE7" w:rsidRPr="00B25CC1" w:rsidRDefault="00CF4AE7" w:rsidP="00CF4AE7">
      <w:pPr>
        <w:spacing w:after="200" w:line="276" w:lineRule="auto"/>
        <w:ind w:left="0" w:firstLine="0"/>
        <w:rPr>
          <w:rFonts w:ascii="Arial Narrow" w:hAnsi="Arial Narrow"/>
        </w:rPr>
      </w:pPr>
    </w:p>
    <w:p w14:paraId="3F5C2DD2" w14:textId="6FB48CBF" w:rsidR="00CF4AE7" w:rsidRPr="00B25CC1" w:rsidRDefault="00B1561C" w:rsidP="00CF4AE7">
      <w:pPr>
        <w:spacing w:after="200" w:line="276" w:lineRule="auto"/>
        <w:ind w:left="0" w:firstLine="0"/>
        <w:rPr>
          <w:rFonts w:ascii="Arial Narrow" w:hAnsi="Arial Narrow"/>
        </w:rPr>
      </w:pPr>
      <w:r w:rsidRPr="00B25CC1">
        <w:rPr>
          <w:rFonts w:ascii="Arial Narrow" w:hAnsi="Arial Narrow"/>
        </w:rPr>
        <w:t>In case of</w:t>
      </w:r>
      <w:r w:rsidR="00CF4AE7" w:rsidRPr="00B25CC1">
        <w:rPr>
          <w:rFonts w:ascii="Arial Narrow" w:hAnsi="Arial Narrow"/>
        </w:rPr>
        <w:t xml:space="preserve"> confli</w:t>
      </w:r>
      <w:r w:rsidRPr="00B25CC1">
        <w:rPr>
          <w:rFonts w:ascii="Arial Narrow" w:hAnsi="Arial Narrow"/>
        </w:rPr>
        <w:t>ct</w:t>
      </w:r>
      <w:r w:rsidR="00CF4AE7" w:rsidRPr="00B25CC1">
        <w:rPr>
          <w:rFonts w:ascii="Arial Narrow" w:hAnsi="Arial Narrow"/>
        </w:rPr>
        <w:t xml:space="preserve">, </w:t>
      </w:r>
      <w:r w:rsidRPr="00B25CC1">
        <w:rPr>
          <w:rFonts w:ascii="Arial Narrow" w:hAnsi="Arial Narrow"/>
        </w:rPr>
        <w:t>the provisions here below shall prevail over those of the General Regulations of the invitation to Tender</w:t>
      </w:r>
      <w:r w:rsidR="009E628C" w:rsidRPr="00B25CC1">
        <w:rPr>
          <w:rFonts w:ascii="Arial Narrow" w:hAnsi="Arial Narrow"/>
        </w:rPr>
        <w:t xml:space="preserve"> </w:t>
      </w:r>
      <w:r w:rsidR="00CF4AE7" w:rsidRPr="00B25CC1">
        <w:rPr>
          <w:rFonts w:ascii="Arial Narrow" w:hAnsi="Arial Narrow"/>
        </w:rPr>
        <w:t xml:space="preserve">. </w:t>
      </w:r>
    </w:p>
    <w:p w14:paraId="4E56A86E" w14:textId="77777777" w:rsidR="00CF4AE7" w:rsidRPr="00B25CC1" w:rsidRDefault="00CF4AE7" w:rsidP="00CF4AE7">
      <w:pPr>
        <w:spacing w:after="200" w:line="276" w:lineRule="auto"/>
        <w:ind w:left="0" w:firstLine="0"/>
        <w:jc w:val="left"/>
      </w:pPr>
    </w:p>
    <w:p w14:paraId="2A8C8065" w14:textId="69D4FAFB" w:rsidR="00EF6166" w:rsidRPr="00B25CC1" w:rsidRDefault="00EF6166" w:rsidP="00561555">
      <w:pPr>
        <w:pStyle w:val="titre10"/>
        <w:outlineLvl w:val="0"/>
      </w:pPr>
      <w:r w:rsidRPr="00B25CC1">
        <w:t xml:space="preserve">  </w:t>
      </w:r>
    </w:p>
    <w:p w14:paraId="6B267842" w14:textId="77777777" w:rsidR="00576375" w:rsidRPr="00B25CC1" w:rsidRDefault="00576375">
      <w:pPr>
        <w:spacing w:after="200" w:line="276" w:lineRule="auto"/>
        <w:ind w:left="0" w:firstLine="0"/>
        <w:jc w:val="left"/>
        <w:rPr>
          <w:rFonts w:ascii="Arial" w:hAnsi="Arial"/>
          <w:b/>
        </w:rPr>
      </w:pPr>
      <w:r w:rsidRPr="00B25CC1">
        <w:br w:type="page"/>
      </w:r>
    </w:p>
    <w:p w14:paraId="7887E600" w14:textId="62FAC5B7" w:rsidR="00D85BE8" w:rsidRPr="00B25CC1" w:rsidRDefault="001E0805" w:rsidP="00CF69FD">
      <w:pPr>
        <w:pStyle w:val="Titre2"/>
      </w:pPr>
      <w:bookmarkStart w:id="43" w:name="_Toc156919803"/>
      <w:bookmarkStart w:id="44" w:name="_Toc156923061"/>
      <w:bookmarkStart w:id="45" w:name="_Toc156923349"/>
      <w:bookmarkStart w:id="46" w:name="_Toc166060482"/>
      <w:r w:rsidRPr="00B25CC1">
        <w:lastRenderedPageBreak/>
        <w:t xml:space="preserve">TABLE OF </w:t>
      </w:r>
      <w:r w:rsidR="00D44692" w:rsidRPr="00B25CC1">
        <w:t>CONTENTS</w:t>
      </w:r>
      <w:bookmarkEnd w:id="43"/>
      <w:bookmarkEnd w:id="44"/>
      <w:bookmarkEnd w:id="45"/>
      <w:bookmarkEnd w:id="46"/>
    </w:p>
    <w:p w14:paraId="55587BF3" w14:textId="6E402063" w:rsidR="00FE722F" w:rsidRDefault="00FE722F" w:rsidP="00FE722F">
      <w:pPr>
        <w:pStyle w:val="TM1"/>
        <w:tabs>
          <w:tab w:val="right" w:leader="dot" w:pos="9962"/>
        </w:tabs>
        <w:rPr>
          <w:rStyle w:val="Lienhypertexte"/>
          <w:noProof/>
          <w:color w:val="auto"/>
          <w:u w:val="none"/>
        </w:rPr>
      </w:pPr>
    </w:p>
    <w:p w14:paraId="171FA21A" w14:textId="761E371D" w:rsidR="006E7772" w:rsidRPr="009B2D31" w:rsidRDefault="00853A8E" w:rsidP="006E7772">
      <w:pPr>
        <w:pStyle w:val="TM3"/>
        <w:tabs>
          <w:tab w:val="right" w:leader="dot" w:pos="9962"/>
        </w:tabs>
        <w:spacing w:line="360" w:lineRule="auto"/>
        <w:rPr>
          <w:rFonts w:eastAsiaTheme="minorEastAsia" w:cstheme="minorBidi"/>
          <w:i w:val="0"/>
          <w:iCs w:val="0"/>
          <w:noProof/>
          <w:sz w:val="28"/>
          <w:szCs w:val="22"/>
        </w:rPr>
      </w:pPr>
      <w:hyperlink w:anchor="_Toc156919804" w:history="1">
        <w:r w:rsidR="006E7772" w:rsidRPr="009B2D31">
          <w:rPr>
            <w:rStyle w:val="Lienhypertexte"/>
            <w:noProof/>
            <w:color w:val="auto"/>
            <w:sz w:val="24"/>
            <w:u w:val="none"/>
          </w:rPr>
          <w:t>A.</w:t>
        </w:r>
        <w:r w:rsidR="006E7772" w:rsidRPr="009B2D31">
          <w:rPr>
            <w:rFonts w:eastAsiaTheme="minorEastAsia" w:cstheme="minorBidi"/>
            <w:i w:val="0"/>
            <w:iCs w:val="0"/>
            <w:noProof/>
            <w:sz w:val="28"/>
            <w:szCs w:val="22"/>
          </w:rPr>
          <w:tab/>
        </w:r>
        <w:r w:rsidR="006E7772" w:rsidRPr="009B2D31">
          <w:rPr>
            <w:rStyle w:val="Lienhypertexte"/>
            <w:noProof/>
            <w:color w:val="auto"/>
            <w:sz w:val="24"/>
            <w:u w:val="none"/>
          </w:rPr>
          <w:t>The request for quotation file</w:t>
        </w:r>
        <w:r w:rsidR="006E7772" w:rsidRPr="009B2D31">
          <w:rPr>
            <w:noProof/>
            <w:webHidden/>
            <w:sz w:val="24"/>
          </w:rPr>
          <w:tab/>
        </w:r>
        <w:r w:rsidR="006E7772" w:rsidRPr="009B2D31">
          <w:rPr>
            <w:noProof/>
            <w:webHidden/>
            <w:sz w:val="24"/>
          </w:rPr>
          <w:fldChar w:fldCharType="begin"/>
        </w:r>
        <w:r w:rsidR="006E7772" w:rsidRPr="009B2D31">
          <w:rPr>
            <w:noProof/>
            <w:webHidden/>
            <w:sz w:val="24"/>
          </w:rPr>
          <w:instrText xml:space="preserve"> PAGEREF _Toc156919804 \h </w:instrText>
        </w:r>
        <w:r w:rsidR="006E7772" w:rsidRPr="009B2D31">
          <w:rPr>
            <w:noProof/>
            <w:webHidden/>
            <w:sz w:val="24"/>
          </w:rPr>
        </w:r>
        <w:r w:rsidR="006E7772" w:rsidRPr="009B2D31">
          <w:rPr>
            <w:noProof/>
            <w:webHidden/>
            <w:sz w:val="24"/>
          </w:rPr>
          <w:fldChar w:fldCharType="separate"/>
        </w:r>
        <w:r w:rsidR="005C4CF0">
          <w:rPr>
            <w:noProof/>
            <w:webHidden/>
            <w:sz w:val="24"/>
          </w:rPr>
          <w:t>18</w:t>
        </w:r>
        <w:r w:rsidR="006E7772" w:rsidRPr="009B2D31">
          <w:rPr>
            <w:noProof/>
            <w:webHidden/>
            <w:sz w:val="24"/>
          </w:rPr>
          <w:fldChar w:fldCharType="end"/>
        </w:r>
      </w:hyperlink>
    </w:p>
    <w:p w14:paraId="339A6F53" w14:textId="1678E6D4" w:rsidR="006E7772" w:rsidRPr="009B2D31"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05" w:history="1">
        <w:r w:rsidR="006E7772" w:rsidRPr="009B2D31">
          <w:rPr>
            <w:rStyle w:val="Lienhypertexte"/>
            <w:noProof/>
            <w:color w:val="auto"/>
            <w:sz w:val="22"/>
            <w:u w:val="none"/>
          </w:rPr>
          <w:t>Article 1 -</w:t>
        </w:r>
        <w:r w:rsidR="006E7772" w:rsidRPr="009B2D31">
          <w:rPr>
            <w:rFonts w:eastAsiaTheme="minorEastAsia" w:cstheme="minorBidi"/>
            <w:noProof/>
            <w:sz w:val="28"/>
            <w:szCs w:val="22"/>
          </w:rPr>
          <w:tab/>
        </w:r>
        <w:r w:rsidR="006E7772" w:rsidRPr="009B2D31">
          <w:rPr>
            <w:rStyle w:val="Lienhypertexte"/>
            <w:noProof/>
            <w:color w:val="auto"/>
            <w:sz w:val="22"/>
            <w:u w:val="none"/>
          </w:rPr>
          <w:t>The content of the Request for Quotation File</w:t>
        </w:r>
        <w:r w:rsidR="006E7772" w:rsidRPr="009B2D31">
          <w:rPr>
            <w:noProof/>
            <w:webHidden/>
            <w:sz w:val="22"/>
          </w:rPr>
          <w:tab/>
        </w:r>
        <w:r w:rsidR="006E7772">
          <w:rPr>
            <w:noProof/>
            <w:webHidden/>
            <w:sz w:val="22"/>
          </w:rPr>
          <w:t>1</w:t>
        </w:r>
        <w:r w:rsidR="006E7772" w:rsidRPr="009B2D31">
          <w:rPr>
            <w:noProof/>
            <w:webHidden/>
            <w:sz w:val="22"/>
          </w:rPr>
          <w:fldChar w:fldCharType="begin"/>
        </w:r>
        <w:r w:rsidR="006E7772" w:rsidRPr="009B2D31">
          <w:rPr>
            <w:noProof/>
            <w:webHidden/>
            <w:sz w:val="22"/>
          </w:rPr>
          <w:instrText xml:space="preserve"> PAGEREF _Toc156919805 \h </w:instrText>
        </w:r>
        <w:r w:rsidR="006E7772" w:rsidRPr="009B2D31">
          <w:rPr>
            <w:noProof/>
            <w:webHidden/>
            <w:sz w:val="22"/>
          </w:rPr>
        </w:r>
        <w:r w:rsidR="006E7772" w:rsidRPr="009B2D31">
          <w:rPr>
            <w:noProof/>
            <w:webHidden/>
            <w:sz w:val="22"/>
          </w:rPr>
          <w:fldChar w:fldCharType="separate"/>
        </w:r>
        <w:r w:rsidR="005C4CF0">
          <w:rPr>
            <w:noProof/>
            <w:webHidden/>
            <w:sz w:val="22"/>
          </w:rPr>
          <w:t>18</w:t>
        </w:r>
        <w:r w:rsidR="006E7772" w:rsidRPr="009B2D31">
          <w:rPr>
            <w:noProof/>
            <w:webHidden/>
            <w:sz w:val="22"/>
          </w:rPr>
          <w:fldChar w:fldCharType="end"/>
        </w:r>
      </w:hyperlink>
    </w:p>
    <w:p w14:paraId="46AD9F9D" w14:textId="147E9391" w:rsidR="006E7772" w:rsidRPr="009B2D31" w:rsidRDefault="00853A8E" w:rsidP="006E7772">
      <w:pPr>
        <w:pStyle w:val="TM3"/>
        <w:tabs>
          <w:tab w:val="right" w:leader="dot" w:pos="9962"/>
        </w:tabs>
        <w:spacing w:line="360" w:lineRule="auto"/>
        <w:rPr>
          <w:rFonts w:eastAsiaTheme="minorEastAsia" w:cstheme="minorBidi"/>
          <w:i w:val="0"/>
          <w:iCs w:val="0"/>
          <w:noProof/>
          <w:sz w:val="28"/>
          <w:szCs w:val="22"/>
        </w:rPr>
      </w:pPr>
      <w:hyperlink w:anchor="_Toc156919806" w:history="1">
        <w:r w:rsidR="006E7772" w:rsidRPr="009B2D31">
          <w:rPr>
            <w:rStyle w:val="Lienhypertexte"/>
            <w:noProof/>
            <w:color w:val="auto"/>
            <w:sz w:val="24"/>
            <w:u w:val="none"/>
          </w:rPr>
          <w:t>B.</w:t>
        </w:r>
        <w:r w:rsidR="006E7772" w:rsidRPr="009B2D31">
          <w:rPr>
            <w:rFonts w:eastAsiaTheme="minorEastAsia" w:cstheme="minorBidi"/>
            <w:i w:val="0"/>
            <w:iCs w:val="0"/>
            <w:noProof/>
            <w:sz w:val="28"/>
            <w:szCs w:val="22"/>
          </w:rPr>
          <w:tab/>
        </w:r>
        <w:r w:rsidR="006E7772" w:rsidRPr="009B2D31">
          <w:rPr>
            <w:rStyle w:val="Lienhypertexte"/>
            <w:noProof/>
            <w:color w:val="auto"/>
            <w:sz w:val="24"/>
            <w:u w:val="none"/>
          </w:rPr>
          <w:t>Preparation of quotations</w:t>
        </w:r>
        <w:r w:rsidR="006E7772" w:rsidRPr="009B2D31">
          <w:rPr>
            <w:noProof/>
            <w:webHidden/>
            <w:sz w:val="24"/>
          </w:rPr>
          <w:tab/>
        </w:r>
        <w:r w:rsidR="006E7772" w:rsidRPr="009B2D31">
          <w:rPr>
            <w:noProof/>
            <w:webHidden/>
            <w:sz w:val="24"/>
          </w:rPr>
          <w:fldChar w:fldCharType="begin"/>
        </w:r>
        <w:r w:rsidR="006E7772" w:rsidRPr="009B2D31">
          <w:rPr>
            <w:noProof/>
            <w:webHidden/>
            <w:sz w:val="24"/>
          </w:rPr>
          <w:instrText xml:space="preserve"> PAGEREF _Toc156919806 \h </w:instrText>
        </w:r>
        <w:r w:rsidR="006E7772" w:rsidRPr="009B2D31">
          <w:rPr>
            <w:noProof/>
            <w:webHidden/>
            <w:sz w:val="24"/>
          </w:rPr>
        </w:r>
        <w:r w:rsidR="006E7772" w:rsidRPr="009B2D31">
          <w:rPr>
            <w:noProof/>
            <w:webHidden/>
            <w:sz w:val="24"/>
          </w:rPr>
          <w:fldChar w:fldCharType="separate"/>
        </w:r>
        <w:r w:rsidR="005C4CF0">
          <w:rPr>
            <w:noProof/>
            <w:webHidden/>
            <w:sz w:val="24"/>
          </w:rPr>
          <w:t>18</w:t>
        </w:r>
        <w:r w:rsidR="006E7772" w:rsidRPr="009B2D31">
          <w:rPr>
            <w:noProof/>
            <w:webHidden/>
            <w:sz w:val="24"/>
          </w:rPr>
          <w:fldChar w:fldCharType="end"/>
        </w:r>
      </w:hyperlink>
    </w:p>
    <w:p w14:paraId="0DD1296C" w14:textId="4ADF3EAF" w:rsidR="006E7772" w:rsidRPr="009B2D31"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07" w:history="1">
        <w:r w:rsidR="006E7772" w:rsidRPr="009B2D31">
          <w:rPr>
            <w:rStyle w:val="Lienhypertexte"/>
            <w:noProof/>
            <w:color w:val="auto"/>
            <w:sz w:val="22"/>
            <w:u w:val="none"/>
          </w:rPr>
          <w:t>Article 2 -</w:t>
        </w:r>
        <w:r w:rsidR="006E7772" w:rsidRPr="009B2D31">
          <w:rPr>
            <w:rFonts w:eastAsiaTheme="minorEastAsia" w:cstheme="minorBidi"/>
            <w:noProof/>
            <w:sz w:val="28"/>
            <w:szCs w:val="22"/>
          </w:rPr>
          <w:tab/>
        </w:r>
        <w:r w:rsidR="006E7772" w:rsidRPr="009B2D31">
          <w:rPr>
            <w:rStyle w:val="Lienhypertexte"/>
            <w:noProof/>
            <w:color w:val="auto"/>
            <w:sz w:val="22"/>
            <w:u w:val="none"/>
          </w:rPr>
          <w:t>Language of the quotation</w:t>
        </w:r>
        <w:r w:rsidR="006E7772" w:rsidRPr="009B2D31">
          <w:rPr>
            <w:noProof/>
            <w:webHidden/>
            <w:sz w:val="22"/>
          </w:rPr>
          <w:tab/>
        </w:r>
        <w:r w:rsidR="006E7772" w:rsidRPr="009B2D31">
          <w:rPr>
            <w:noProof/>
            <w:webHidden/>
            <w:sz w:val="22"/>
          </w:rPr>
          <w:fldChar w:fldCharType="begin"/>
        </w:r>
        <w:r w:rsidR="006E7772" w:rsidRPr="009B2D31">
          <w:rPr>
            <w:noProof/>
            <w:webHidden/>
            <w:sz w:val="22"/>
          </w:rPr>
          <w:instrText xml:space="preserve"> PAGEREF _Toc156919807 \h </w:instrText>
        </w:r>
        <w:r w:rsidR="006E7772" w:rsidRPr="009B2D31">
          <w:rPr>
            <w:noProof/>
            <w:webHidden/>
            <w:sz w:val="22"/>
          </w:rPr>
        </w:r>
        <w:r w:rsidR="006E7772" w:rsidRPr="009B2D31">
          <w:rPr>
            <w:noProof/>
            <w:webHidden/>
            <w:sz w:val="22"/>
          </w:rPr>
          <w:fldChar w:fldCharType="separate"/>
        </w:r>
        <w:r w:rsidR="005C4CF0">
          <w:rPr>
            <w:noProof/>
            <w:webHidden/>
            <w:sz w:val="22"/>
          </w:rPr>
          <w:t>18</w:t>
        </w:r>
        <w:r w:rsidR="006E7772" w:rsidRPr="009B2D31">
          <w:rPr>
            <w:noProof/>
            <w:webHidden/>
            <w:sz w:val="22"/>
          </w:rPr>
          <w:fldChar w:fldCharType="end"/>
        </w:r>
      </w:hyperlink>
    </w:p>
    <w:p w14:paraId="2C2ED07A" w14:textId="208D506D" w:rsidR="006E7772" w:rsidRPr="007B36DC"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08" w:history="1">
        <w:r w:rsidR="006E7772" w:rsidRPr="007B36DC">
          <w:rPr>
            <w:rStyle w:val="Lienhypertexte"/>
            <w:noProof/>
            <w:color w:val="auto"/>
            <w:sz w:val="22"/>
            <w:u w:val="none"/>
          </w:rPr>
          <w:t>Article 3 -</w:t>
        </w:r>
        <w:r w:rsidR="006E7772" w:rsidRPr="007B36DC">
          <w:rPr>
            <w:rFonts w:eastAsiaTheme="minorEastAsia" w:cstheme="minorBidi"/>
            <w:noProof/>
            <w:sz w:val="28"/>
            <w:szCs w:val="22"/>
          </w:rPr>
          <w:tab/>
        </w:r>
        <w:r w:rsidR="006E7772" w:rsidRPr="007B36DC">
          <w:rPr>
            <w:rStyle w:val="Lienhypertexte"/>
            <w:noProof/>
            <w:color w:val="auto"/>
            <w:sz w:val="22"/>
            <w:u w:val="none"/>
          </w:rPr>
          <w:t>Constituent documents of the quotation</w:t>
        </w:r>
        <w:r w:rsidR="006E7772" w:rsidRPr="007B36DC">
          <w:rPr>
            <w:noProof/>
            <w:webHidden/>
            <w:sz w:val="22"/>
          </w:rPr>
          <w:tab/>
        </w:r>
        <w:r w:rsidR="006E7772" w:rsidRPr="009B2D31">
          <w:rPr>
            <w:noProof/>
            <w:webHidden/>
            <w:sz w:val="22"/>
          </w:rPr>
          <w:fldChar w:fldCharType="begin"/>
        </w:r>
        <w:r w:rsidR="006E7772" w:rsidRPr="007B36DC">
          <w:rPr>
            <w:noProof/>
            <w:webHidden/>
            <w:sz w:val="22"/>
          </w:rPr>
          <w:instrText xml:space="preserve"> PAGEREF _Toc156919808 \h </w:instrText>
        </w:r>
        <w:r w:rsidR="006E7772" w:rsidRPr="009B2D31">
          <w:rPr>
            <w:noProof/>
            <w:webHidden/>
            <w:sz w:val="22"/>
          </w:rPr>
        </w:r>
        <w:r w:rsidR="006E7772" w:rsidRPr="009B2D31">
          <w:rPr>
            <w:noProof/>
            <w:webHidden/>
            <w:sz w:val="22"/>
          </w:rPr>
          <w:fldChar w:fldCharType="separate"/>
        </w:r>
        <w:r w:rsidR="005C4CF0">
          <w:rPr>
            <w:noProof/>
            <w:webHidden/>
            <w:sz w:val="22"/>
          </w:rPr>
          <w:t>18</w:t>
        </w:r>
        <w:r w:rsidR="006E7772" w:rsidRPr="009B2D31">
          <w:rPr>
            <w:noProof/>
            <w:webHidden/>
            <w:sz w:val="22"/>
          </w:rPr>
          <w:fldChar w:fldCharType="end"/>
        </w:r>
      </w:hyperlink>
      <w:r w:rsidR="006E7772">
        <w:rPr>
          <w:noProof/>
          <w:sz w:val="22"/>
        </w:rPr>
        <w:t>8</w:t>
      </w:r>
    </w:p>
    <w:p w14:paraId="1B00B3A9" w14:textId="77777777" w:rsidR="006E7772" w:rsidRPr="007B36DC"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09" w:history="1">
        <w:r w:rsidR="006E7772" w:rsidRPr="007B36DC">
          <w:rPr>
            <w:rStyle w:val="Lienhypertexte"/>
            <w:noProof/>
            <w:color w:val="auto"/>
            <w:sz w:val="22"/>
            <w:u w:val="none"/>
          </w:rPr>
          <w:t>Article 4 -</w:t>
        </w:r>
        <w:r w:rsidR="006E7772" w:rsidRPr="007B36DC">
          <w:rPr>
            <w:rFonts w:eastAsiaTheme="minorEastAsia" w:cstheme="minorBidi"/>
            <w:noProof/>
            <w:sz w:val="28"/>
            <w:szCs w:val="22"/>
          </w:rPr>
          <w:tab/>
        </w:r>
        <w:r w:rsidR="006E7772" w:rsidRPr="007B36DC">
          <w:rPr>
            <w:rStyle w:val="Lienhypertexte"/>
            <w:noProof/>
            <w:color w:val="auto"/>
            <w:sz w:val="22"/>
            <w:u w:val="none"/>
          </w:rPr>
          <w:t>Indication of prices</w:t>
        </w:r>
        <w:r w:rsidR="006E7772" w:rsidRPr="007B36DC">
          <w:rPr>
            <w:noProof/>
            <w:webHidden/>
            <w:sz w:val="22"/>
          </w:rPr>
          <w:tab/>
          <w:t>2</w:t>
        </w:r>
        <w:r w:rsidR="006E7772">
          <w:rPr>
            <w:noProof/>
            <w:webHidden/>
            <w:sz w:val="22"/>
          </w:rPr>
          <w:t>2</w:t>
        </w:r>
      </w:hyperlink>
    </w:p>
    <w:p w14:paraId="04F91DFC" w14:textId="57013F0E" w:rsidR="006E7772" w:rsidRPr="007B36DC"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10" w:history="1">
        <w:r w:rsidR="006E7772" w:rsidRPr="007B36DC">
          <w:rPr>
            <w:rStyle w:val="Lienhypertexte"/>
            <w:noProof/>
            <w:color w:val="auto"/>
            <w:sz w:val="22"/>
            <w:u w:val="none"/>
          </w:rPr>
          <w:t>Article 5 -</w:t>
        </w:r>
        <w:r w:rsidR="006E7772" w:rsidRPr="007B36DC">
          <w:rPr>
            <w:rFonts w:eastAsiaTheme="minorEastAsia" w:cstheme="minorBidi"/>
            <w:noProof/>
            <w:sz w:val="28"/>
            <w:szCs w:val="22"/>
          </w:rPr>
          <w:tab/>
        </w:r>
        <w:r w:rsidR="006E7772" w:rsidRPr="007B36DC">
          <w:rPr>
            <w:rStyle w:val="Lienhypertexte"/>
            <w:noProof/>
            <w:color w:val="auto"/>
            <w:sz w:val="22"/>
            <w:u w:val="none"/>
          </w:rPr>
          <w:t>Quotation currency</w:t>
        </w:r>
        <w:r w:rsidR="006E7772" w:rsidRPr="007B36DC">
          <w:rPr>
            <w:noProof/>
            <w:webHidden/>
            <w:sz w:val="22"/>
          </w:rPr>
          <w:tab/>
        </w:r>
        <w:r w:rsidR="006E7772" w:rsidRPr="009B2D31">
          <w:rPr>
            <w:noProof/>
            <w:webHidden/>
            <w:sz w:val="22"/>
          </w:rPr>
          <w:fldChar w:fldCharType="begin"/>
        </w:r>
        <w:r w:rsidR="006E7772" w:rsidRPr="007B36DC">
          <w:rPr>
            <w:noProof/>
            <w:webHidden/>
            <w:sz w:val="22"/>
          </w:rPr>
          <w:instrText xml:space="preserve"> PAGEREF _Toc156919810 \h </w:instrText>
        </w:r>
        <w:r w:rsidR="006E7772" w:rsidRPr="009B2D31">
          <w:rPr>
            <w:noProof/>
            <w:webHidden/>
            <w:sz w:val="22"/>
          </w:rPr>
        </w:r>
        <w:r w:rsidR="006E7772" w:rsidRPr="009B2D31">
          <w:rPr>
            <w:noProof/>
            <w:webHidden/>
            <w:sz w:val="22"/>
          </w:rPr>
          <w:fldChar w:fldCharType="separate"/>
        </w:r>
        <w:r w:rsidR="005C4CF0">
          <w:rPr>
            <w:noProof/>
            <w:webHidden/>
            <w:sz w:val="22"/>
          </w:rPr>
          <w:t>22</w:t>
        </w:r>
        <w:r w:rsidR="006E7772" w:rsidRPr="009B2D31">
          <w:rPr>
            <w:noProof/>
            <w:webHidden/>
            <w:sz w:val="22"/>
          </w:rPr>
          <w:fldChar w:fldCharType="end"/>
        </w:r>
      </w:hyperlink>
    </w:p>
    <w:p w14:paraId="63FFF9E0" w14:textId="673DD1C8" w:rsidR="006E7772" w:rsidRPr="007B36DC"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11" w:history="1">
        <w:r w:rsidR="006E7772" w:rsidRPr="007B36DC">
          <w:rPr>
            <w:rStyle w:val="Lienhypertexte"/>
            <w:noProof/>
            <w:color w:val="auto"/>
            <w:sz w:val="22"/>
            <w:u w:val="none"/>
          </w:rPr>
          <w:t>Article 6 -</w:t>
        </w:r>
        <w:r w:rsidR="006E7772" w:rsidRPr="007B36DC">
          <w:rPr>
            <w:rFonts w:eastAsiaTheme="minorEastAsia" w:cstheme="minorBidi"/>
            <w:noProof/>
            <w:sz w:val="28"/>
            <w:szCs w:val="22"/>
          </w:rPr>
          <w:tab/>
        </w:r>
        <w:r w:rsidR="006E7772" w:rsidRPr="007B36DC">
          <w:rPr>
            <w:rStyle w:val="Lienhypertexte"/>
            <w:noProof/>
            <w:color w:val="auto"/>
            <w:sz w:val="22"/>
            <w:u w:val="none"/>
          </w:rPr>
          <w:t>Quotation validity time-limit</w:t>
        </w:r>
        <w:r w:rsidR="006E7772" w:rsidRPr="007B36DC">
          <w:rPr>
            <w:noProof/>
            <w:webHidden/>
            <w:sz w:val="22"/>
          </w:rPr>
          <w:tab/>
        </w:r>
        <w:r w:rsidR="006E7772" w:rsidRPr="009B2D31">
          <w:rPr>
            <w:noProof/>
            <w:webHidden/>
            <w:sz w:val="22"/>
          </w:rPr>
          <w:fldChar w:fldCharType="begin"/>
        </w:r>
        <w:r w:rsidR="006E7772" w:rsidRPr="007B36DC">
          <w:rPr>
            <w:noProof/>
            <w:webHidden/>
            <w:sz w:val="22"/>
          </w:rPr>
          <w:instrText xml:space="preserve"> PAGEREF _Toc156919811 \h </w:instrText>
        </w:r>
        <w:r w:rsidR="006E7772" w:rsidRPr="009B2D31">
          <w:rPr>
            <w:noProof/>
            <w:webHidden/>
            <w:sz w:val="22"/>
          </w:rPr>
        </w:r>
        <w:r w:rsidR="006E7772" w:rsidRPr="009B2D31">
          <w:rPr>
            <w:noProof/>
            <w:webHidden/>
            <w:sz w:val="22"/>
          </w:rPr>
          <w:fldChar w:fldCharType="separate"/>
        </w:r>
        <w:r w:rsidR="005C4CF0">
          <w:rPr>
            <w:noProof/>
            <w:webHidden/>
            <w:sz w:val="22"/>
          </w:rPr>
          <w:t>22</w:t>
        </w:r>
        <w:r w:rsidR="006E7772" w:rsidRPr="009B2D31">
          <w:rPr>
            <w:noProof/>
            <w:webHidden/>
            <w:sz w:val="22"/>
          </w:rPr>
          <w:fldChar w:fldCharType="end"/>
        </w:r>
      </w:hyperlink>
    </w:p>
    <w:p w14:paraId="6E220274" w14:textId="78372B38" w:rsidR="006E7772" w:rsidRPr="007B36DC" w:rsidRDefault="00853A8E" w:rsidP="006E7772">
      <w:pPr>
        <w:pStyle w:val="TM3"/>
        <w:tabs>
          <w:tab w:val="right" w:leader="dot" w:pos="9962"/>
        </w:tabs>
        <w:spacing w:line="360" w:lineRule="auto"/>
        <w:rPr>
          <w:rFonts w:eastAsiaTheme="minorEastAsia" w:cstheme="minorBidi"/>
          <w:i w:val="0"/>
          <w:iCs w:val="0"/>
          <w:noProof/>
          <w:sz w:val="28"/>
          <w:szCs w:val="22"/>
        </w:rPr>
      </w:pPr>
      <w:hyperlink w:anchor="_Toc156919812" w:history="1">
        <w:r w:rsidR="006E7772" w:rsidRPr="007B36DC">
          <w:rPr>
            <w:rStyle w:val="Lienhypertexte"/>
            <w:noProof/>
            <w:color w:val="auto"/>
            <w:sz w:val="24"/>
            <w:u w:val="none"/>
          </w:rPr>
          <w:t>C.</w:t>
        </w:r>
        <w:r w:rsidR="006E7772" w:rsidRPr="007B36DC">
          <w:rPr>
            <w:rFonts w:eastAsiaTheme="minorEastAsia" w:cstheme="minorBidi"/>
            <w:i w:val="0"/>
            <w:iCs w:val="0"/>
            <w:noProof/>
            <w:sz w:val="28"/>
            <w:szCs w:val="22"/>
          </w:rPr>
          <w:tab/>
        </w:r>
        <w:r w:rsidR="006E7772" w:rsidRPr="007B36DC">
          <w:rPr>
            <w:rStyle w:val="Lienhypertexte"/>
            <w:noProof/>
            <w:color w:val="auto"/>
            <w:sz w:val="24"/>
            <w:u w:val="none"/>
          </w:rPr>
          <w:t>Submission of quotations</w:t>
        </w:r>
        <w:r w:rsidR="006E7772" w:rsidRPr="007B36DC">
          <w:rPr>
            <w:noProof/>
            <w:webHidden/>
            <w:sz w:val="24"/>
          </w:rPr>
          <w:tab/>
        </w:r>
        <w:r w:rsidR="006E7772" w:rsidRPr="009B2D31">
          <w:rPr>
            <w:noProof/>
            <w:webHidden/>
            <w:sz w:val="24"/>
          </w:rPr>
          <w:fldChar w:fldCharType="begin"/>
        </w:r>
        <w:r w:rsidR="006E7772" w:rsidRPr="007B36DC">
          <w:rPr>
            <w:noProof/>
            <w:webHidden/>
            <w:sz w:val="24"/>
          </w:rPr>
          <w:instrText xml:space="preserve"> PAGEREF _Toc156919812 \h </w:instrText>
        </w:r>
        <w:r w:rsidR="006E7772" w:rsidRPr="009B2D31">
          <w:rPr>
            <w:noProof/>
            <w:webHidden/>
            <w:sz w:val="24"/>
          </w:rPr>
        </w:r>
        <w:r w:rsidR="006E7772" w:rsidRPr="009B2D31">
          <w:rPr>
            <w:noProof/>
            <w:webHidden/>
            <w:sz w:val="24"/>
          </w:rPr>
          <w:fldChar w:fldCharType="separate"/>
        </w:r>
        <w:r w:rsidR="005C4CF0">
          <w:rPr>
            <w:noProof/>
            <w:webHidden/>
            <w:sz w:val="24"/>
          </w:rPr>
          <w:t>23</w:t>
        </w:r>
        <w:r w:rsidR="006E7772" w:rsidRPr="009B2D31">
          <w:rPr>
            <w:noProof/>
            <w:webHidden/>
            <w:sz w:val="24"/>
          </w:rPr>
          <w:fldChar w:fldCharType="end"/>
        </w:r>
      </w:hyperlink>
    </w:p>
    <w:p w14:paraId="29C5148D" w14:textId="4E3CCCBB" w:rsidR="006E7772" w:rsidRPr="007B36DC"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13" w:history="1">
        <w:r w:rsidR="006E7772" w:rsidRPr="007B36DC">
          <w:rPr>
            <w:rStyle w:val="Lienhypertexte"/>
            <w:noProof/>
            <w:color w:val="auto"/>
            <w:sz w:val="22"/>
            <w:u w:val="none"/>
          </w:rPr>
          <w:t>Article 7 -</w:t>
        </w:r>
        <w:r w:rsidR="006E7772" w:rsidRPr="007B36DC">
          <w:rPr>
            <w:rFonts w:eastAsiaTheme="minorEastAsia" w:cstheme="minorBidi"/>
            <w:noProof/>
            <w:sz w:val="28"/>
            <w:szCs w:val="22"/>
          </w:rPr>
          <w:tab/>
        </w:r>
        <w:r w:rsidR="006E7772" w:rsidRPr="007B36DC">
          <w:rPr>
            <w:rStyle w:val="Lienhypertexte"/>
            <w:rFonts w:ascii="Arial" w:hAnsi="Arial"/>
            <w:noProof/>
            <w:color w:val="auto"/>
            <w:sz w:val="22"/>
            <w:u w:val="none"/>
          </w:rPr>
          <w:t>Submission method</w:t>
        </w:r>
        <w:r w:rsidR="006E7772" w:rsidRPr="007B36DC">
          <w:rPr>
            <w:noProof/>
            <w:webHidden/>
            <w:sz w:val="22"/>
          </w:rPr>
          <w:tab/>
        </w:r>
        <w:r w:rsidR="006E7772" w:rsidRPr="009B2D31">
          <w:rPr>
            <w:noProof/>
            <w:webHidden/>
            <w:sz w:val="22"/>
          </w:rPr>
          <w:fldChar w:fldCharType="begin"/>
        </w:r>
        <w:r w:rsidR="006E7772" w:rsidRPr="007B36DC">
          <w:rPr>
            <w:noProof/>
            <w:webHidden/>
            <w:sz w:val="22"/>
          </w:rPr>
          <w:instrText xml:space="preserve"> PAGEREF _Toc156919813 \h </w:instrText>
        </w:r>
        <w:r w:rsidR="006E7772" w:rsidRPr="009B2D31">
          <w:rPr>
            <w:noProof/>
            <w:webHidden/>
            <w:sz w:val="22"/>
          </w:rPr>
        </w:r>
        <w:r w:rsidR="006E7772" w:rsidRPr="009B2D31">
          <w:rPr>
            <w:noProof/>
            <w:webHidden/>
            <w:sz w:val="22"/>
          </w:rPr>
          <w:fldChar w:fldCharType="separate"/>
        </w:r>
        <w:r w:rsidR="005C4CF0">
          <w:rPr>
            <w:noProof/>
            <w:webHidden/>
            <w:sz w:val="22"/>
          </w:rPr>
          <w:t>23</w:t>
        </w:r>
        <w:r w:rsidR="006E7772" w:rsidRPr="009B2D31">
          <w:rPr>
            <w:noProof/>
            <w:webHidden/>
            <w:sz w:val="22"/>
          </w:rPr>
          <w:fldChar w:fldCharType="end"/>
        </w:r>
      </w:hyperlink>
    </w:p>
    <w:p w14:paraId="08B23B2B" w14:textId="105E569F" w:rsidR="006E7772" w:rsidRPr="007B36DC"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14" w:history="1">
        <w:r w:rsidR="006E7772" w:rsidRPr="007B36DC">
          <w:rPr>
            <w:rStyle w:val="Lienhypertexte"/>
            <w:noProof/>
            <w:color w:val="auto"/>
            <w:sz w:val="22"/>
            <w:u w:val="none"/>
          </w:rPr>
          <w:t>Article 8 -</w:t>
        </w:r>
        <w:r w:rsidR="006E7772" w:rsidRPr="007B36DC">
          <w:rPr>
            <w:rFonts w:eastAsiaTheme="minorEastAsia" w:cstheme="minorBidi"/>
            <w:noProof/>
            <w:sz w:val="28"/>
            <w:szCs w:val="22"/>
          </w:rPr>
          <w:tab/>
        </w:r>
        <w:r w:rsidR="006E7772" w:rsidRPr="007B36DC">
          <w:rPr>
            <w:rStyle w:val="Lienhypertexte"/>
            <w:noProof/>
            <w:color w:val="auto"/>
            <w:sz w:val="22"/>
            <w:u w:val="none"/>
          </w:rPr>
          <w:t>Preparation and submission of quotations</w:t>
        </w:r>
        <w:r w:rsidR="006E7772" w:rsidRPr="007B36DC">
          <w:rPr>
            <w:noProof/>
            <w:webHidden/>
            <w:sz w:val="22"/>
          </w:rPr>
          <w:tab/>
        </w:r>
        <w:r w:rsidR="006E7772" w:rsidRPr="009B2D31">
          <w:rPr>
            <w:noProof/>
            <w:webHidden/>
            <w:sz w:val="22"/>
          </w:rPr>
          <w:fldChar w:fldCharType="begin"/>
        </w:r>
        <w:r w:rsidR="006E7772" w:rsidRPr="007B36DC">
          <w:rPr>
            <w:noProof/>
            <w:webHidden/>
            <w:sz w:val="22"/>
          </w:rPr>
          <w:instrText xml:space="preserve"> PAGEREF _Toc156919814 \h </w:instrText>
        </w:r>
        <w:r w:rsidR="006E7772" w:rsidRPr="009B2D31">
          <w:rPr>
            <w:noProof/>
            <w:webHidden/>
            <w:sz w:val="22"/>
          </w:rPr>
        </w:r>
        <w:r w:rsidR="006E7772" w:rsidRPr="009B2D31">
          <w:rPr>
            <w:noProof/>
            <w:webHidden/>
            <w:sz w:val="22"/>
          </w:rPr>
          <w:fldChar w:fldCharType="separate"/>
        </w:r>
        <w:r w:rsidR="005C4CF0">
          <w:rPr>
            <w:noProof/>
            <w:webHidden/>
            <w:sz w:val="22"/>
          </w:rPr>
          <w:t>23</w:t>
        </w:r>
        <w:r w:rsidR="006E7772" w:rsidRPr="009B2D31">
          <w:rPr>
            <w:noProof/>
            <w:webHidden/>
            <w:sz w:val="22"/>
          </w:rPr>
          <w:fldChar w:fldCharType="end"/>
        </w:r>
      </w:hyperlink>
    </w:p>
    <w:p w14:paraId="3894A136" w14:textId="0B6218F1" w:rsidR="006E7772" w:rsidRPr="009B2D31"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15" w:history="1">
        <w:r w:rsidR="006E7772" w:rsidRPr="009B2D31">
          <w:rPr>
            <w:rStyle w:val="Lienhypertexte"/>
            <w:noProof/>
            <w:color w:val="auto"/>
            <w:sz w:val="22"/>
            <w:u w:val="none"/>
          </w:rPr>
          <w:t>Article 9 -</w:t>
        </w:r>
        <w:r w:rsidR="006E7772" w:rsidRPr="009B2D31">
          <w:rPr>
            <w:rFonts w:eastAsiaTheme="minorEastAsia" w:cstheme="minorBidi"/>
            <w:noProof/>
            <w:sz w:val="28"/>
            <w:szCs w:val="22"/>
          </w:rPr>
          <w:tab/>
        </w:r>
        <w:r w:rsidR="006E7772" w:rsidRPr="009B2D31">
          <w:rPr>
            <w:rStyle w:val="Lienhypertexte"/>
            <w:noProof/>
            <w:color w:val="auto"/>
            <w:sz w:val="22"/>
            <w:u w:val="none"/>
          </w:rPr>
          <w:t>Date and time limit for the submission of quotations</w:t>
        </w:r>
        <w:r w:rsidR="006E7772" w:rsidRPr="009B2D31">
          <w:rPr>
            <w:noProof/>
            <w:webHidden/>
            <w:sz w:val="22"/>
          </w:rPr>
          <w:tab/>
        </w:r>
        <w:r w:rsidR="006E7772" w:rsidRPr="009B2D31">
          <w:rPr>
            <w:noProof/>
            <w:webHidden/>
            <w:sz w:val="22"/>
          </w:rPr>
          <w:fldChar w:fldCharType="begin"/>
        </w:r>
        <w:r w:rsidR="006E7772" w:rsidRPr="009B2D31">
          <w:rPr>
            <w:noProof/>
            <w:webHidden/>
            <w:sz w:val="22"/>
          </w:rPr>
          <w:instrText xml:space="preserve"> PAGEREF _Toc156919815 \h </w:instrText>
        </w:r>
        <w:r w:rsidR="006E7772" w:rsidRPr="009B2D31">
          <w:rPr>
            <w:noProof/>
            <w:webHidden/>
            <w:sz w:val="22"/>
          </w:rPr>
        </w:r>
        <w:r w:rsidR="006E7772" w:rsidRPr="009B2D31">
          <w:rPr>
            <w:noProof/>
            <w:webHidden/>
            <w:sz w:val="22"/>
          </w:rPr>
          <w:fldChar w:fldCharType="separate"/>
        </w:r>
        <w:r w:rsidR="005C4CF0">
          <w:rPr>
            <w:noProof/>
            <w:webHidden/>
            <w:sz w:val="22"/>
          </w:rPr>
          <w:t>24</w:t>
        </w:r>
        <w:r w:rsidR="006E7772" w:rsidRPr="009B2D31">
          <w:rPr>
            <w:noProof/>
            <w:webHidden/>
            <w:sz w:val="22"/>
          </w:rPr>
          <w:fldChar w:fldCharType="end"/>
        </w:r>
      </w:hyperlink>
    </w:p>
    <w:p w14:paraId="38F95E1F" w14:textId="77777777" w:rsidR="006E7772" w:rsidRPr="009B2D31" w:rsidRDefault="00853A8E" w:rsidP="006E7772">
      <w:pPr>
        <w:pStyle w:val="TM3"/>
        <w:tabs>
          <w:tab w:val="right" w:leader="dot" w:pos="9962"/>
        </w:tabs>
        <w:spacing w:line="360" w:lineRule="auto"/>
        <w:rPr>
          <w:rFonts w:eastAsiaTheme="minorEastAsia" w:cstheme="minorBidi"/>
          <w:i w:val="0"/>
          <w:iCs w:val="0"/>
          <w:noProof/>
          <w:sz w:val="28"/>
          <w:szCs w:val="22"/>
        </w:rPr>
      </w:pPr>
      <w:hyperlink w:anchor="_Toc156919816" w:history="1">
        <w:r w:rsidR="006E7772" w:rsidRPr="009B2D31">
          <w:rPr>
            <w:rStyle w:val="Lienhypertexte"/>
            <w:noProof/>
            <w:color w:val="auto"/>
            <w:sz w:val="24"/>
            <w:u w:val="none"/>
          </w:rPr>
          <w:t>D.</w:t>
        </w:r>
        <w:r w:rsidR="006E7772" w:rsidRPr="009B2D31">
          <w:rPr>
            <w:rFonts w:eastAsiaTheme="minorEastAsia" w:cstheme="minorBidi"/>
            <w:i w:val="0"/>
            <w:iCs w:val="0"/>
            <w:noProof/>
            <w:sz w:val="28"/>
            <w:szCs w:val="22"/>
          </w:rPr>
          <w:tab/>
        </w:r>
        <w:r w:rsidR="006E7772" w:rsidRPr="009B2D31">
          <w:rPr>
            <w:rStyle w:val="Lienhypertexte"/>
            <w:noProof/>
            <w:color w:val="auto"/>
            <w:sz w:val="24"/>
            <w:u w:val="none"/>
          </w:rPr>
          <w:t>Opening of bids and evaluation of quotations</w:t>
        </w:r>
        <w:r w:rsidR="006E7772">
          <w:rPr>
            <w:noProof/>
            <w:webHidden/>
            <w:sz w:val="24"/>
          </w:rPr>
          <w:tab/>
          <w:t>24</w:t>
        </w:r>
      </w:hyperlink>
    </w:p>
    <w:p w14:paraId="519CAC5E" w14:textId="77777777" w:rsidR="006E7772" w:rsidRPr="009B2D31"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17" w:history="1">
        <w:r w:rsidR="006E7772" w:rsidRPr="009B2D31">
          <w:rPr>
            <w:rStyle w:val="Lienhypertexte"/>
            <w:noProof/>
            <w:color w:val="auto"/>
            <w:sz w:val="22"/>
            <w:u w:val="none"/>
          </w:rPr>
          <w:t>Article 10 -</w:t>
        </w:r>
        <w:r w:rsidR="006E7772" w:rsidRPr="009B2D31">
          <w:rPr>
            <w:rFonts w:eastAsiaTheme="minorEastAsia" w:cstheme="minorBidi"/>
            <w:noProof/>
            <w:sz w:val="28"/>
            <w:szCs w:val="22"/>
          </w:rPr>
          <w:tab/>
        </w:r>
        <w:r w:rsidR="006E7772" w:rsidRPr="009B2D31">
          <w:rPr>
            <w:rStyle w:val="Lienhypertexte"/>
            <w:noProof/>
            <w:color w:val="auto"/>
            <w:sz w:val="22"/>
            <w:u w:val="none"/>
          </w:rPr>
          <w:t>Opening of bids by the Tenders Board</w:t>
        </w:r>
        <w:r w:rsidR="006E7772" w:rsidRPr="009B2D31">
          <w:rPr>
            <w:noProof/>
            <w:webHidden/>
            <w:sz w:val="22"/>
          </w:rPr>
          <w:tab/>
        </w:r>
        <w:r w:rsidR="006E7772">
          <w:rPr>
            <w:noProof/>
            <w:webHidden/>
            <w:sz w:val="22"/>
          </w:rPr>
          <w:t xml:space="preserve"> 2</w:t>
        </w:r>
      </w:hyperlink>
      <w:r w:rsidR="006E7772">
        <w:rPr>
          <w:noProof/>
          <w:sz w:val="22"/>
        </w:rPr>
        <w:t>4</w:t>
      </w:r>
    </w:p>
    <w:p w14:paraId="028D7B94" w14:textId="77777777" w:rsidR="006E7772" w:rsidRPr="009B2D31"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18" w:history="1">
        <w:r w:rsidR="006E7772" w:rsidRPr="009B2D31">
          <w:rPr>
            <w:rStyle w:val="Lienhypertexte"/>
            <w:noProof/>
            <w:color w:val="auto"/>
            <w:sz w:val="22"/>
            <w:u w:val="none"/>
          </w:rPr>
          <w:t>Article 11 -</w:t>
        </w:r>
        <w:r w:rsidR="006E7772" w:rsidRPr="009B2D31">
          <w:rPr>
            <w:rFonts w:eastAsiaTheme="minorEastAsia" w:cstheme="minorBidi"/>
            <w:noProof/>
            <w:sz w:val="28"/>
            <w:szCs w:val="22"/>
          </w:rPr>
          <w:tab/>
        </w:r>
        <w:r w:rsidR="006E7772" w:rsidRPr="009B2D31">
          <w:rPr>
            <w:rStyle w:val="Lienhypertexte"/>
            <w:noProof/>
            <w:color w:val="auto"/>
            <w:sz w:val="22"/>
            <w:u w:val="none"/>
          </w:rPr>
          <w:t>Evaluation and comparison of quotations</w:t>
        </w:r>
        <w:r w:rsidR="006E7772" w:rsidRPr="009B2D31">
          <w:rPr>
            <w:noProof/>
            <w:webHidden/>
            <w:sz w:val="22"/>
          </w:rPr>
          <w:tab/>
        </w:r>
      </w:hyperlink>
      <w:r w:rsidR="006E7772">
        <w:rPr>
          <w:noProof/>
          <w:sz w:val="22"/>
        </w:rPr>
        <w:t>2</w:t>
      </w:r>
      <w:r w:rsidR="006E7772" w:rsidRPr="009B2D31">
        <w:rPr>
          <w:rStyle w:val="Lienhypertexte"/>
          <w:noProof/>
          <w:color w:val="auto"/>
          <w:sz w:val="22"/>
          <w:u w:val="none"/>
        </w:rPr>
        <w:t>5</w:t>
      </w:r>
    </w:p>
    <w:p w14:paraId="08CA7FB0" w14:textId="77777777" w:rsidR="006E7772" w:rsidRPr="009B2D31"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19" w:history="1">
        <w:r w:rsidR="006E7772" w:rsidRPr="009B2D31">
          <w:rPr>
            <w:rStyle w:val="Lienhypertexte"/>
            <w:noProof/>
            <w:color w:val="auto"/>
            <w:sz w:val="22"/>
            <w:u w:val="none"/>
          </w:rPr>
          <w:t>Article 12 -</w:t>
        </w:r>
        <w:r w:rsidR="006E7772" w:rsidRPr="009B2D31">
          <w:rPr>
            <w:rFonts w:eastAsiaTheme="minorEastAsia" w:cstheme="minorBidi"/>
            <w:noProof/>
            <w:sz w:val="28"/>
            <w:szCs w:val="22"/>
          </w:rPr>
          <w:tab/>
        </w:r>
        <w:r w:rsidR="006E7772" w:rsidRPr="009B2D31">
          <w:rPr>
            <w:rStyle w:val="Lienhypertexte"/>
            <w:noProof/>
            <w:color w:val="auto"/>
            <w:sz w:val="22"/>
            <w:u w:val="none"/>
          </w:rPr>
          <w:t>Award of jobbing order</w:t>
        </w:r>
        <w:r w:rsidR="006E7772" w:rsidRPr="009B2D31">
          <w:rPr>
            <w:noProof/>
            <w:webHidden/>
            <w:sz w:val="22"/>
          </w:rPr>
          <w:tab/>
        </w:r>
        <w:r w:rsidR="006E7772">
          <w:rPr>
            <w:noProof/>
            <w:webHidden/>
            <w:sz w:val="22"/>
          </w:rPr>
          <w:t>33</w:t>
        </w:r>
      </w:hyperlink>
    </w:p>
    <w:p w14:paraId="5B9128C7" w14:textId="77777777" w:rsidR="006E7772" w:rsidRPr="009B2D31"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20" w:history="1">
        <w:r w:rsidR="006E7772" w:rsidRPr="009B2D31">
          <w:rPr>
            <w:rStyle w:val="Lienhypertexte"/>
            <w:noProof/>
            <w:color w:val="auto"/>
            <w:sz w:val="22"/>
            <w:u w:val="none"/>
          </w:rPr>
          <w:t>Article 13 -</w:t>
        </w:r>
        <w:r w:rsidR="006E7772" w:rsidRPr="009B2D31">
          <w:rPr>
            <w:rFonts w:eastAsiaTheme="minorEastAsia" w:cstheme="minorBidi"/>
            <w:noProof/>
            <w:sz w:val="28"/>
            <w:szCs w:val="22"/>
          </w:rPr>
          <w:tab/>
        </w:r>
        <w:r w:rsidR="006E7772" w:rsidRPr="009B2D31">
          <w:rPr>
            <w:rStyle w:val="Lienhypertexte"/>
            <w:noProof/>
            <w:color w:val="auto"/>
            <w:sz w:val="22"/>
            <w:u w:val="none"/>
          </w:rPr>
          <w:t xml:space="preserve">Publication of the </w:t>
        </w:r>
        <w:r w:rsidR="006E7772">
          <w:rPr>
            <w:rStyle w:val="Lienhypertexte"/>
            <w:noProof/>
            <w:color w:val="auto"/>
            <w:sz w:val="22"/>
            <w:u w:val="none"/>
          </w:rPr>
          <w:t xml:space="preserve">result of </w:t>
        </w:r>
        <w:r w:rsidR="006E7772" w:rsidRPr="009B2D31">
          <w:rPr>
            <w:rStyle w:val="Lienhypertexte"/>
            <w:noProof/>
            <w:color w:val="auto"/>
            <w:sz w:val="22"/>
            <w:u w:val="none"/>
          </w:rPr>
          <w:t>request for Quotation result</w:t>
        </w:r>
        <w:r w:rsidR="006E7772" w:rsidRPr="009B2D31">
          <w:rPr>
            <w:noProof/>
            <w:webHidden/>
            <w:sz w:val="22"/>
          </w:rPr>
          <w:tab/>
        </w:r>
        <w:r w:rsidR="006E7772">
          <w:rPr>
            <w:noProof/>
            <w:webHidden/>
            <w:sz w:val="22"/>
          </w:rPr>
          <w:t>33</w:t>
        </w:r>
      </w:hyperlink>
    </w:p>
    <w:p w14:paraId="6AD640B5" w14:textId="77777777" w:rsidR="006E7772" w:rsidRPr="009B2D31"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21" w:history="1">
        <w:r w:rsidR="006E7772" w:rsidRPr="009B2D31">
          <w:rPr>
            <w:rStyle w:val="Lienhypertexte"/>
            <w:noProof/>
            <w:color w:val="auto"/>
            <w:sz w:val="22"/>
            <w:u w:val="none"/>
          </w:rPr>
          <w:t>Article 14 -</w:t>
        </w:r>
        <w:r w:rsidR="006E7772" w:rsidRPr="009B2D31">
          <w:rPr>
            <w:rFonts w:eastAsiaTheme="minorEastAsia" w:cstheme="minorBidi"/>
            <w:noProof/>
            <w:sz w:val="28"/>
            <w:szCs w:val="22"/>
          </w:rPr>
          <w:tab/>
        </w:r>
        <w:r w:rsidR="006E7772" w:rsidRPr="009B2D31">
          <w:rPr>
            <w:rStyle w:val="Lienhypertexte"/>
            <w:noProof/>
            <w:color w:val="auto"/>
            <w:sz w:val="22"/>
            <w:u w:val="none"/>
          </w:rPr>
          <w:t>Signature of the jobbing order</w:t>
        </w:r>
        <w:r w:rsidR="006E7772" w:rsidRPr="009B2D31">
          <w:rPr>
            <w:noProof/>
            <w:webHidden/>
            <w:sz w:val="22"/>
          </w:rPr>
          <w:tab/>
        </w:r>
        <w:r w:rsidR="006E7772">
          <w:rPr>
            <w:noProof/>
            <w:webHidden/>
            <w:sz w:val="22"/>
          </w:rPr>
          <w:t>33</w:t>
        </w:r>
      </w:hyperlink>
    </w:p>
    <w:p w14:paraId="387D5C49" w14:textId="77777777" w:rsidR="006E7772" w:rsidRPr="009B2D31" w:rsidRDefault="00853A8E" w:rsidP="006E7772">
      <w:pPr>
        <w:pStyle w:val="TM5"/>
        <w:tabs>
          <w:tab w:val="left" w:pos="1440"/>
          <w:tab w:val="right" w:leader="dot" w:pos="9962"/>
        </w:tabs>
        <w:spacing w:line="360" w:lineRule="auto"/>
        <w:rPr>
          <w:rFonts w:eastAsiaTheme="minorEastAsia" w:cstheme="minorBidi"/>
          <w:noProof/>
          <w:sz w:val="28"/>
          <w:szCs w:val="22"/>
        </w:rPr>
      </w:pPr>
      <w:hyperlink w:anchor="_Toc156919822" w:history="1">
        <w:r w:rsidR="006E7772" w:rsidRPr="009B2D31">
          <w:rPr>
            <w:rStyle w:val="Lienhypertexte"/>
            <w:noProof/>
            <w:color w:val="auto"/>
            <w:sz w:val="22"/>
            <w:u w:val="none"/>
          </w:rPr>
          <w:t>Article 15 -</w:t>
        </w:r>
        <w:r w:rsidR="006E7772" w:rsidRPr="009B2D31">
          <w:rPr>
            <w:rFonts w:eastAsiaTheme="minorEastAsia" w:cstheme="minorBidi"/>
            <w:noProof/>
            <w:sz w:val="28"/>
            <w:szCs w:val="22"/>
          </w:rPr>
          <w:tab/>
        </w:r>
        <w:r w:rsidR="006E7772" w:rsidRPr="009B2D31">
          <w:rPr>
            <w:rStyle w:val="Lienhypertexte"/>
            <w:noProof/>
            <w:color w:val="auto"/>
            <w:sz w:val="22"/>
            <w:u w:val="none"/>
          </w:rPr>
          <w:t>Ethical principles</w:t>
        </w:r>
        <w:r w:rsidR="006E7772" w:rsidRPr="009B2D31">
          <w:rPr>
            <w:noProof/>
            <w:webHidden/>
            <w:sz w:val="22"/>
          </w:rPr>
          <w:tab/>
        </w:r>
        <w:r w:rsidR="006E7772">
          <w:rPr>
            <w:noProof/>
            <w:webHidden/>
            <w:sz w:val="22"/>
          </w:rPr>
          <w:t>33</w:t>
        </w:r>
      </w:hyperlink>
    </w:p>
    <w:p w14:paraId="3C4A322A" w14:textId="77777777" w:rsidR="006E7772" w:rsidRPr="00D04744" w:rsidRDefault="006E7772" w:rsidP="006E7772"/>
    <w:p w14:paraId="2D275653" w14:textId="77777777" w:rsidR="00D04744" w:rsidRPr="00D04744" w:rsidRDefault="00D04744" w:rsidP="00D04744"/>
    <w:p w14:paraId="1DF0F111" w14:textId="3F5CE11B" w:rsidR="00D85BE8" w:rsidRPr="00B25CC1" w:rsidRDefault="00D85BE8" w:rsidP="00D85BE8"/>
    <w:p w14:paraId="313DB7F3" w14:textId="67B2ED49" w:rsidR="00D85BE8" w:rsidRPr="00B25CC1" w:rsidRDefault="00D85BE8" w:rsidP="00D85BE8"/>
    <w:p w14:paraId="56460A9F" w14:textId="58124E53" w:rsidR="00EA734B" w:rsidRPr="00B25CC1" w:rsidRDefault="00EA734B" w:rsidP="00D85BE8"/>
    <w:p w14:paraId="5153BAD1" w14:textId="1432B6A6" w:rsidR="00EA734B" w:rsidRPr="00B25CC1" w:rsidRDefault="00EA734B" w:rsidP="00D85BE8"/>
    <w:p w14:paraId="7895C628" w14:textId="24DFF427" w:rsidR="00EA734B" w:rsidRPr="00B25CC1" w:rsidRDefault="00EA734B" w:rsidP="00D85BE8"/>
    <w:p w14:paraId="3EA64D51" w14:textId="0CF0EB67" w:rsidR="00EA734B" w:rsidRPr="00B25CC1" w:rsidRDefault="00EA734B" w:rsidP="00D85BE8"/>
    <w:p w14:paraId="11839321" w14:textId="7FB0221D" w:rsidR="00EA734B" w:rsidRPr="00B25CC1" w:rsidRDefault="00EA734B" w:rsidP="00D85BE8"/>
    <w:p w14:paraId="2319BD87" w14:textId="2D88BBC9" w:rsidR="00EA734B" w:rsidRPr="00B25CC1" w:rsidRDefault="00EA734B" w:rsidP="00D85BE8"/>
    <w:p w14:paraId="7198DC64" w14:textId="104BE862" w:rsidR="00EA734B" w:rsidRPr="00B25CC1" w:rsidRDefault="00EA734B" w:rsidP="00D85BE8"/>
    <w:p w14:paraId="4B1EBB69" w14:textId="750893BE" w:rsidR="00EA734B" w:rsidRPr="00B25CC1" w:rsidRDefault="00EA734B" w:rsidP="00D85BE8"/>
    <w:p w14:paraId="6518CFBD" w14:textId="03E67F46" w:rsidR="00EA734B" w:rsidRPr="00B25CC1" w:rsidRDefault="00EA734B" w:rsidP="00D85BE8"/>
    <w:p w14:paraId="3CAD4C57" w14:textId="5F566A03" w:rsidR="00EA734B" w:rsidRPr="00B25CC1" w:rsidRDefault="00EA734B" w:rsidP="00D85BE8"/>
    <w:p w14:paraId="112DEF14" w14:textId="2A397AA7" w:rsidR="00EA734B" w:rsidRPr="00B25CC1" w:rsidRDefault="00EA734B" w:rsidP="00D85BE8"/>
    <w:p w14:paraId="7A232ED5" w14:textId="32C89D3D" w:rsidR="00EA734B" w:rsidRPr="00B25CC1" w:rsidRDefault="00EA734B" w:rsidP="00D85BE8"/>
    <w:p w14:paraId="6B2009A3" w14:textId="5447AD5C" w:rsidR="00EA734B" w:rsidRPr="00B25CC1" w:rsidRDefault="00EA734B" w:rsidP="008056BB">
      <w:pPr>
        <w:ind w:left="0" w:firstLine="0"/>
      </w:pPr>
    </w:p>
    <w:p w14:paraId="53618879" w14:textId="483B0C45" w:rsidR="00EF6166" w:rsidRPr="00B25CC1" w:rsidRDefault="00EF6166" w:rsidP="00942D7A">
      <w:pPr>
        <w:pStyle w:val="Titre3"/>
        <w:numPr>
          <w:ilvl w:val="2"/>
          <w:numId w:val="18"/>
        </w:numPr>
        <w:tabs>
          <w:tab w:val="left" w:pos="7088"/>
        </w:tabs>
      </w:pPr>
      <w:bookmarkStart w:id="47" w:name="_Toc454767702"/>
      <w:bookmarkStart w:id="48" w:name="_Toc4398412"/>
      <w:bookmarkStart w:id="49" w:name="_Toc4400396"/>
      <w:bookmarkStart w:id="50" w:name="_Toc4400667"/>
      <w:bookmarkStart w:id="51" w:name="_Toc4400925"/>
      <w:bookmarkStart w:id="52" w:name="_Toc156919804"/>
      <w:bookmarkStart w:id="53" w:name="_Toc156923062"/>
      <w:bookmarkStart w:id="54" w:name="_Toc156923350"/>
      <w:bookmarkStart w:id="55" w:name="_Toc166060483"/>
      <w:bookmarkEnd w:id="19"/>
      <w:r w:rsidRPr="00B25CC1">
        <w:lastRenderedPageBreak/>
        <w:t>The request for quotation file</w:t>
      </w:r>
      <w:bookmarkEnd w:id="47"/>
      <w:bookmarkEnd w:id="48"/>
      <w:bookmarkEnd w:id="49"/>
      <w:bookmarkEnd w:id="50"/>
      <w:bookmarkEnd w:id="51"/>
      <w:bookmarkEnd w:id="52"/>
      <w:bookmarkEnd w:id="53"/>
      <w:bookmarkEnd w:id="54"/>
      <w:bookmarkEnd w:id="55"/>
    </w:p>
    <w:p w14:paraId="5FBD69B7" w14:textId="77777777" w:rsidR="00EF6166" w:rsidRPr="00B25CC1" w:rsidRDefault="00EF6166" w:rsidP="00EF6166">
      <w:pPr>
        <w:suppressAutoHyphens/>
        <w:rPr>
          <w:rFonts w:ascii="Tahoma" w:hAnsi="Tahoma" w:cs="Tahoma"/>
        </w:rPr>
      </w:pPr>
    </w:p>
    <w:p w14:paraId="008D7092" w14:textId="1282AF50" w:rsidR="00EF6166" w:rsidRPr="00B25CC1" w:rsidRDefault="00A97012" w:rsidP="00A13F67">
      <w:pPr>
        <w:pStyle w:val="Titre5"/>
        <w:ind w:left="1276" w:hanging="1276"/>
      </w:pPr>
      <w:bookmarkStart w:id="56" w:name="_Toc454767703"/>
      <w:bookmarkStart w:id="57" w:name="_Toc451854114"/>
      <w:bookmarkStart w:id="58" w:name="_Toc4400397"/>
      <w:bookmarkStart w:id="59" w:name="_Toc4400668"/>
      <w:bookmarkStart w:id="60" w:name="_Toc4400926"/>
      <w:bookmarkStart w:id="61" w:name="_Toc156919805"/>
      <w:bookmarkStart w:id="62" w:name="_Toc156923351"/>
      <w:r w:rsidRPr="00B25CC1">
        <w:t>C</w:t>
      </w:r>
      <w:r w:rsidR="00EF6166" w:rsidRPr="00B25CC1">
        <w:t xml:space="preserve">ontent of </w:t>
      </w:r>
      <w:bookmarkEnd w:id="56"/>
      <w:bookmarkEnd w:id="57"/>
      <w:bookmarkEnd w:id="58"/>
      <w:bookmarkEnd w:id="59"/>
      <w:bookmarkEnd w:id="60"/>
      <w:r w:rsidR="00EF6166" w:rsidRPr="00B25CC1">
        <w:t>the Request for Quotation File</w:t>
      </w:r>
      <w:bookmarkEnd w:id="61"/>
      <w:bookmarkEnd w:id="62"/>
    </w:p>
    <w:p w14:paraId="4D243168" w14:textId="77777777" w:rsidR="00EF6166" w:rsidRPr="00B25CC1" w:rsidRDefault="00EF6166" w:rsidP="00EF6166">
      <w:pPr>
        <w:suppressAutoHyphens/>
        <w:ind w:left="675"/>
        <w:rPr>
          <w:rFonts w:ascii="Tahoma" w:hAnsi="Tahoma" w:cs="Tahoma"/>
          <w:sz w:val="16"/>
          <w:szCs w:val="16"/>
        </w:rPr>
      </w:pPr>
    </w:p>
    <w:p w14:paraId="00884E9C" w14:textId="0710F570" w:rsidR="00EF6166" w:rsidRPr="00B25CC1" w:rsidRDefault="00EF6166" w:rsidP="00EF6166">
      <w:pPr>
        <w:suppressAutoHyphens/>
        <w:ind w:left="540" w:right="-72" w:hanging="540"/>
        <w:rPr>
          <w:rFonts w:ascii="Tahoma" w:hAnsi="Tahoma" w:cs="Tahoma"/>
        </w:rPr>
      </w:pPr>
      <w:r w:rsidRPr="00B25CC1">
        <w:rPr>
          <w:rFonts w:ascii="Tahoma" w:hAnsi="Tahoma"/>
        </w:rPr>
        <w:t xml:space="preserve">1.1 The </w:t>
      </w:r>
      <w:r w:rsidR="00C66727" w:rsidRPr="00B25CC1">
        <w:rPr>
          <w:rFonts w:ascii="Tahoma" w:hAnsi="Tahoma"/>
        </w:rPr>
        <w:t>R</w:t>
      </w:r>
      <w:r w:rsidRPr="00B25CC1">
        <w:rPr>
          <w:rFonts w:ascii="Tahoma" w:hAnsi="Tahoma"/>
        </w:rPr>
        <w:t xml:space="preserve">equest for </w:t>
      </w:r>
      <w:r w:rsidR="00C66727" w:rsidRPr="00B25CC1">
        <w:rPr>
          <w:rFonts w:ascii="Tahoma" w:hAnsi="Tahoma"/>
        </w:rPr>
        <w:t>Q</w:t>
      </w:r>
      <w:r w:rsidRPr="00B25CC1">
        <w:rPr>
          <w:rFonts w:ascii="Tahoma" w:hAnsi="Tahoma"/>
        </w:rPr>
        <w:t xml:space="preserve">uotation </w:t>
      </w:r>
      <w:r w:rsidR="00C66727" w:rsidRPr="00B25CC1">
        <w:rPr>
          <w:rFonts w:ascii="Tahoma" w:hAnsi="Tahoma"/>
        </w:rPr>
        <w:t xml:space="preserve">File </w:t>
      </w:r>
      <w:r w:rsidRPr="00B25CC1">
        <w:rPr>
          <w:rFonts w:ascii="Tahoma" w:hAnsi="Tahoma"/>
        </w:rPr>
        <w:t xml:space="preserve">shall describe the services </w:t>
      </w:r>
      <w:r w:rsidR="008056BB">
        <w:rPr>
          <w:rFonts w:ascii="Tahoma" w:hAnsi="Tahoma"/>
        </w:rPr>
        <w:t xml:space="preserve">or work </w:t>
      </w:r>
      <w:r w:rsidRPr="00B25CC1">
        <w:rPr>
          <w:rFonts w:ascii="Tahoma" w:hAnsi="Tahoma"/>
        </w:rPr>
        <w:t xml:space="preserve">to be </w:t>
      </w:r>
      <w:r w:rsidR="005176A7" w:rsidRPr="00B25CC1">
        <w:rPr>
          <w:rFonts w:ascii="Tahoma" w:hAnsi="Tahoma"/>
        </w:rPr>
        <w:t>provided</w:t>
      </w:r>
      <w:r w:rsidR="00C66727" w:rsidRPr="00B25CC1">
        <w:rPr>
          <w:rFonts w:ascii="Tahoma" w:hAnsi="Tahoma"/>
        </w:rPr>
        <w:t xml:space="preserve"> or works to be executed</w:t>
      </w:r>
      <w:r w:rsidRPr="00B25CC1">
        <w:rPr>
          <w:rFonts w:ascii="Tahoma" w:hAnsi="Tahoma"/>
        </w:rPr>
        <w:t xml:space="preserve">, </w:t>
      </w:r>
      <w:r w:rsidR="00C66727" w:rsidRPr="00B25CC1">
        <w:rPr>
          <w:rFonts w:ascii="Tahoma" w:hAnsi="Tahoma"/>
        </w:rPr>
        <w:t>lay down</w:t>
      </w:r>
      <w:r w:rsidRPr="00B25CC1">
        <w:rPr>
          <w:rFonts w:ascii="Tahoma" w:hAnsi="Tahoma"/>
        </w:rPr>
        <w:t xml:space="preserve"> the procedures and terms of the contract.  It </w:t>
      </w:r>
      <w:r w:rsidR="000364E1" w:rsidRPr="00B25CC1">
        <w:rPr>
          <w:rFonts w:ascii="Tahoma" w:hAnsi="Tahoma"/>
        </w:rPr>
        <w:t>shall include</w:t>
      </w:r>
      <w:r w:rsidRPr="00B25CC1">
        <w:rPr>
          <w:rFonts w:ascii="Tahoma" w:hAnsi="Tahoma"/>
        </w:rPr>
        <w:t xml:space="preserve"> the following documents:</w:t>
      </w:r>
    </w:p>
    <w:p w14:paraId="083C5DDD" w14:textId="7957012B" w:rsidR="00EF6166" w:rsidRPr="00B25CC1" w:rsidRDefault="00C66727" w:rsidP="00466F7C">
      <w:pPr>
        <w:numPr>
          <w:ilvl w:val="0"/>
          <w:numId w:val="9"/>
        </w:numPr>
        <w:suppressAutoHyphens/>
        <w:rPr>
          <w:rFonts w:ascii="Tahoma" w:hAnsi="Tahoma" w:cs="Tahoma"/>
        </w:rPr>
      </w:pPr>
      <w:r w:rsidRPr="00B25CC1">
        <w:rPr>
          <w:rFonts w:ascii="Tahoma" w:hAnsi="Tahoma"/>
        </w:rPr>
        <w:t>Document No.1: T</w:t>
      </w:r>
      <w:r w:rsidR="00EF6166" w:rsidRPr="00B25CC1">
        <w:rPr>
          <w:rFonts w:ascii="Tahoma" w:hAnsi="Tahoma"/>
        </w:rPr>
        <w:t>he Request for quotation</w:t>
      </w:r>
      <w:r w:rsidRPr="00B25CC1">
        <w:rPr>
          <w:rFonts w:ascii="Tahoma" w:hAnsi="Tahoma"/>
        </w:rPr>
        <w:t xml:space="preserve"> notice</w:t>
      </w:r>
      <w:r w:rsidR="00EF6166" w:rsidRPr="00B25CC1">
        <w:rPr>
          <w:rFonts w:ascii="Tahoma" w:hAnsi="Tahoma"/>
        </w:rPr>
        <w:t>;</w:t>
      </w:r>
      <w:r w:rsidR="008A3160">
        <w:rPr>
          <w:rFonts w:ascii="Tahoma" w:hAnsi="Tahoma"/>
        </w:rPr>
        <w:t xml:space="preserve"> </w:t>
      </w:r>
    </w:p>
    <w:p w14:paraId="0EE99AB1" w14:textId="378A829C" w:rsidR="00EF6166" w:rsidRPr="00B25CC1" w:rsidRDefault="00C66727" w:rsidP="00466F7C">
      <w:pPr>
        <w:numPr>
          <w:ilvl w:val="0"/>
          <w:numId w:val="9"/>
        </w:numPr>
        <w:suppressAutoHyphens/>
        <w:rPr>
          <w:rFonts w:ascii="Tahoma" w:hAnsi="Tahoma" w:cs="Tahoma"/>
        </w:rPr>
      </w:pPr>
      <w:r w:rsidRPr="00B25CC1">
        <w:rPr>
          <w:rFonts w:ascii="Tahoma" w:hAnsi="Tahoma"/>
        </w:rPr>
        <w:t>Document No.2: R</w:t>
      </w:r>
      <w:r w:rsidR="00B51FB6" w:rsidRPr="00B25CC1">
        <w:rPr>
          <w:rFonts w:ascii="Tahoma" w:hAnsi="Tahoma"/>
        </w:rPr>
        <w:t>egulations governing the Request for Quotation;</w:t>
      </w:r>
    </w:p>
    <w:p w14:paraId="32E02825" w14:textId="10D49DC7" w:rsidR="009E3044" w:rsidRPr="00B25CC1" w:rsidRDefault="00C66727" w:rsidP="00466F7C">
      <w:pPr>
        <w:numPr>
          <w:ilvl w:val="0"/>
          <w:numId w:val="9"/>
        </w:numPr>
        <w:suppressAutoHyphens/>
        <w:rPr>
          <w:rFonts w:ascii="Tahoma" w:hAnsi="Tahoma" w:cs="Tahoma"/>
        </w:rPr>
      </w:pPr>
      <w:r w:rsidRPr="00B25CC1">
        <w:rPr>
          <w:rFonts w:ascii="Tahoma" w:hAnsi="Tahoma"/>
        </w:rPr>
        <w:t xml:space="preserve">Document No.3: </w:t>
      </w:r>
      <w:r w:rsidR="009E3044" w:rsidRPr="00B25CC1">
        <w:rPr>
          <w:rFonts w:ascii="Tahoma" w:hAnsi="Tahoma"/>
        </w:rPr>
        <w:t xml:space="preserve">The Technical Specifications or Special Technical </w:t>
      </w:r>
      <w:r w:rsidRPr="00B25CC1">
        <w:rPr>
          <w:rFonts w:ascii="Tahoma" w:hAnsi="Tahoma"/>
        </w:rPr>
        <w:t>Clauses</w:t>
      </w:r>
      <w:r w:rsidR="009E3044" w:rsidRPr="00B25CC1">
        <w:rPr>
          <w:rFonts w:ascii="Tahoma" w:hAnsi="Tahoma"/>
        </w:rPr>
        <w:t>;</w:t>
      </w:r>
    </w:p>
    <w:p w14:paraId="5C70D93C" w14:textId="114359FE" w:rsidR="009E3044" w:rsidRPr="00B25CC1" w:rsidRDefault="00C66727" w:rsidP="00466F7C">
      <w:pPr>
        <w:numPr>
          <w:ilvl w:val="0"/>
          <w:numId w:val="9"/>
        </w:numPr>
        <w:suppressAutoHyphens/>
        <w:rPr>
          <w:rFonts w:ascii="Tahoma" w:hAnsi="Tahoma" w:cs="Tahoma"/>
        </w:rPr>
      </w:pPr>
      <w:r w:rsidRPr="00B25CC1">
        <w:rPr>
          <w:rFonts w:ascii="Tahoma" w:hAnsi="Tahoma"/>
        </w:rPr>
        <w:t>Document No.</w:t>
      </w:r>
      <w:r w:rsidR="00835655" w:rsidRPr="00B25CC1">
        <w:rPr>
          <w:rFonts w:ascii="Tahoma" w:hAnsi="Tahoma"/>
        </w:rPr>
        <w:t xml:space="preserve">4: </w:t>
      </w:r>
      <w:r w:rsidR="00EF6166" w:rsidRPr="00B25CC1">
        <w:rPr>
          <w:rFonts w:ascii="Tahoma" w:hAnsi="Tahoma"/>
        </w:rPr>
        <w:t xml:space="preserve">The </w:t>
      </w:r>
      <w:r w:rsidR="00835655" w:rsidRPr="00B25CC1">
        <w:rPr>
          <w:rFonts w:ascii="Tahoma" w:hAnsi="Tahoma"/>
        </w:rPr>
        <w:t xml:space="preserve">framework of </w:t>
      </w:r>
      <w:r w:rsidR="00EF6166" w:rsidRPr="00B25CC1">
        <w:rPr>
          <w:rFonts w:ascii="Tahoma" w:hAnsi="Tahoma"/>
        </w:rPr>
        <w:t>Unit price Schedule;</w:t>
      </w:r>
      <w:r w:rsidR="00163A34" w:rsidRPr="00B25CC1">
        <w:rPr>
          <w:rFonts w:ascii="Tahoma" w:hAnsi="Tahoma"/>
        </w:rPr>
        <w:t xml:space="preserve"> </w:t>
      </w:r>
    </w:p>
    <w:p w14:paraId="704AC76C" w14:textId="469E6001" w:rsidR="00EF6166" w:rsidRPr="00B25CC1" w:rsidRDefault="00C66727" w:rsidP="00466F7C">
      <w:pPr>
        <w:numPr>
          <w:ilvl w:val="0"/>
          <w:numId w:val="9"/>
        </w:numPr>
        <w:suppressAutoHyphens/>
        <w:rPr>
          <w:rFonts w:ascii="Tahoma" w:hAnsi="Tahoma" w:cs="Tahoma"/>
        </w:rPr>
      </w:pPr>
      <w:r w:rsidRPr="00B25CC1">
        <w:rPr>
          <w:rFonts w:ascii="Tahoma" w:hAnsi="Tahoma"/>
        </w:rPr>
        <w:t>Document No.</w:t>
      </w:r>
      <w:r w:rsidR="00835655" w:rsidRPr="00B25CC1">
        <w:rPr>
          <w:rFonts w:ascii="Tahoma" w:hAnsi="Tahoma"/>
        </w:rPr>
        <w:t xml:space="preserve">5: </w:t>
      </w:r>
      <w:r w:rsidR="009E3044" w:rsidRPr="00B25CC1">
        <w:rPr>
          <w:rFonts w:ascii="Tahoma" w:hAnsi="Tahoma"/>
        </w:rPr>
        <w:t xml:space="preserve">The detailed quantity and cost estimate </w:t>
      </w:r>
      <w:r w:rsidR="00835655" w:rsidRPr="00B25CC1">
        <w:rPr>
          <w:rFonts w:ascii="Tahoma" w:hAnsi="Tahoma"/>
        </w:rPr>
        <w:t>framework</w:t>
      </w:r>
      <w:r w:rsidR="009E3044" w:rsidRPr="00B25CC1">
        <w:rPr>
          <w:rFonts w:ascii="Tahoma" w:hAnsi="Tahoma"/>
        </w:rPr>
        <w:t>;</w:t>
      </w:r>
    </w:p>
    <w:p w14:paraId="44D5E9A5" w14:textId="55571968" w:rsidR="00835655" w:rsidRPr="00B25CC1" w:rsidRDefault="00835655" w:rsidP="00466F7C">
      <w:pPr>
        <w:numPr>
          <w:ilvl w:val="0"/>
          <w:numId w:val="9"/>
        </w:numPr>
        <w:suppressAutoHyphens/>
        <w:rPr>
          <w:rFonts w:ascii="Tahoma" w:hAnsi="Tahoma" w:cs="Tahoma"/>
        </w:rPr>
      </w:pPr>
      <w:r w:rsidRPr="00B25CC1">
        <w:rPr>
          <w:rFonts w:ascii="Tahoma" w:hAnsi="Tahoma"/>
        </w:rPr>
        <w:t>Document No.6: The Price Subtetail framework;</w:t>
      </w:r>
    </w:p>
    <w:p w14:paraId="7FD15CB0" w14:textId="265F902E" w:rsidR="00EF6166" w:rsidRPr="00B25CC1" w:rsidRDefault="00C66727" w:rsidP="00466F7C">
      <w:pPr>
        <w:numPr>
          <w:ilvl w:val="0"/>
          <w:numId w:val="9"/>
        </w:numPr>
        <w:suppressAutoHyphens/>
        <w:rPr>
          <w:rFonts w:ascii="Tahoma" w:hAnsi="Tahoma" w:cs="Tahoma"/>
        </w:rPr>
      </w:pPr>
      <w:r w:rsidRPr="00B25CC1">
        <w:rPr>
          <w:rFonts w:ascii="Tahoma" w:hAnsi="Tahoma"/>
        </w:rPr>
        <w:t>Document No.</w:t>
      </w:r>
      <w:r w:rsidR="00835655" w:rsidRPr="00B25CC1">
        <w:rPr>
          <w:rFonts w:ascii="Tahoma" w:hAnsi="Tahoma"/>
        </w:rPr>
        <w:t xml:space="preserve">7: </w:t>
      </w:r>
      <w:r w:rsidR="00EF6166" w:rsidRPr="00B25CC1">
        <w:rPr>
          <w:rFonts w:ascii="Tahoma" w:hAnsi="Tahoma"/>
        </w:rPr>
        <w:t>The draft jobbing order;</w:t>
      </w:r>
    </w:p>
    <w:p w14:paraId="1DDDBFDB" w14:textId="19331EE3" w:rsidR="00EF6166" w:rsidRPr="00B25CC1" w:rsidRDefault="00C66727" w:rsidP="00466F7C">
      <w:pPr>
        <w:numPr>
          <w:ilvl w:val="0"/>
          <w:numId w:val="9"/>
        </w:numPr>
        <w:suppressAutoHyphens/>
        <w:rPr>
          <w:rFonts w:ascii="Tahoma" w:hAnsi="Tahoma" w:cs="Tahoma"/>
        </w:rPr>
      </w:pPr>
      <w:r w:rsidRPr="00B25CC1">
        <w:rPr>
          <w:rFonts w:ascii="Tahoma" w:hAnsi="Tahoma"/>
        </w:rPr>
        <w:t>Document No.</w:t>
      </w:r>
      <w:r w:rsidR="00835655" w:rsidRPr="00B25CC1">
        <w:rPr>
          <w:rFonts w:ascii="Tahoma" w:hAnsi="Tahoma"/>
        </w:rPr>
        <w:t xml:space="preserve">8: </w:t>
      </w:r>
      <w:r w:rsidR="00EF6166" w:rsidRPr="00B25CC1">
        <w:rPr>
          <w:rFonts w:ascii="Tahoma" w:hAnsi="Tahoma"/>
        </w:rPr>
        <w:t>The mod</w:t>
      </w:r>
      <w:r w:rsidR="00853A8E" w:rsidRPr="00853A8E">
        <w:rPr>
          <w:iCs/>
          <w:noProof/>
          <w:sz w:val="28"/>
          <w:szCs w:val="26"/>
          <w:lang w:val="fr-FR"/>
        </w:rPr>
        <w:drawing>
          <wp:anchor distT="0" distB="0" distL="114300" distR="114300" simplePos="0" relativeHeight="251707392" behindDoc="1" locked="0" layoutInCell="1" allowOverlap="1" wp14:anchorId="59349BC5" wp14:editId="5248A779">
            <wp:simplePos x="0" y="0"/>
            <wp:positionH relativeFrom="column">
              <wp:posOffset>0</wp:posOffset>
            </wp:positionH>
            <wp:positionV relativeFrom="paragraph">
              <wp:posOffset>0</wp:posOffset>
            </wp:positionV>
            <wp:extent cx="2628900" cy="1924050"/>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F6166" w:rsidRPr="00B25CC1">
        <w:rPr>
          <w:rFonts w:ascii="Tahoma" w:hAnsi="Tahoma"/>
        </w:rPr>
        <w:t>el table for the comparison of quotations;</w:t>
      </w:r>
    </w:p>
    <w:p w14:paraId="5F15E808" w14:textId="61E65416" w:rsidR="00C65556" w:rsidRPr="00B25CC1" w:rsidRDefault="00C66727" w:rsidP="00466F7C">
      <w:pPr>
        <w:numPr>
          <w:ilvl w:val="0"/>
          <w:numId w:val="9"/>
        </w:numPr>
        <w:suppressAutoHyphens/>
        <w:rPr>
          <w:rFonts w:ascii="Tahoma" w:hAnsi="Tahoma" w:cs="Tahoma"/>
        </w:rPr>
      </w:pPr>
      <w:r w:rsidRPr="00B25CC1">
        <w:rPr>
          <w:rFonts w:ascii="Tahoma" w:hAnsi="Tahoma"/>
        </w:rPr>
        <w:t>Document No.</w:t>
      </w:r>
      <w:r w:rsidR="00835655" w:rsidRPr="00B25CC1">
        <w:rPr>
          <w:rFonts w:ascii="Tahoma" w:hAnsi="Tahoma"/>
        </w:rPr>
        <w:t xml:space="preserve">9: </w:t>
      </w:r>
      <w:r w:rsidR="00C65556" w:rsidRPr="00B25CC1">
        <w:rPr>
          <w:rFonts w:ascii="Tahoma" w:hAnsi="Tahoma"/>
        </w:rPr>
        <w:t xml:space="preserve">The </w:t>
      </w:r>
      <w:r w:rsidR="00835655" w:rsidRPr="00B25CC1">
        <w:rPr>
          <w:rFonts w:ascii="Tahoma" w:hAnsi="Tahoma"/>
        </w:rPr>
        <w:t xml:space="preserve">model documents </w:t>
      </w:r>
      <w:r w:rsidR="00C65556" w:rsidRPr="00B25CC1">
        <w:rPr>
          <w:rFonts w:ascii="Tahoma" w:hAnsi="Tahoma"/>
        </w:rPr>
        <w:t xml:space="preserve">or </w:t>
      </w:r>
      <w:r w:rsidR="00835655" w:rsidRPr="00B25CC1">
        <w:rPr>
          <w:rFonts w:ascii="Tahoma" w:hAnsi="Tahoma"/>
        </w:rPr>
        <w:t xml:space="preserve"> </w:t>
      </w:r>
      <w:r w:rsidR="00C65556" w:rsidRPr="00B25CC1">
        <w:rPr>
          <w:rFonts w:ascii="Tahoma" w:hAnsi="Tahoma"/>
        </w:rPr>
        <w:t>form</w:t>
      </w:r>
      <w:r w:rsidR="00835655" w:rsidRPr="00B25CC1">
        <w:rPr>
          <w:rFonts w:ascii="Tahoma" w:hAnsi="Tahoma"/>
        </w:rPr>
        <w:t xml:space="preserve">s </w:t>
      </w:r>
      <w:r w:rsidR="00C65556" w:rsidRPr="00B25CC1">
        <w:rPr>
          <w:rFonts w:ascii="Tahoma" w:hAnsi="Tahoma"/>
        </w:rPr>
        <w:t xml:space="preserve"> to be used by bidders:</w:t>
      </w:r>
    </w:p>
    <w:p w14:paraId="667372F0" w14:textId="754A057D" w:rsidR="00C65556" w:rsidRPr="00B25CC1" w:rsidRDefault="003949A8" w:rsidP="00942D7A">
      <w:pPr>
        <w:pStyle w:val="Paragraphedeliste"/>
        <w:numPr>
          <w:ilvl w:val="0"/>
          <w:numId w:val="19"/>
        </w:numPr>
        <w:suppressAutoHyphens/>
        <w:rPr>
          <w:rFonts w:ascii="Tahoma" w:hAnsi="Tahoma" w:cs="Tahoma"/>
        </w:rPr>
      </w:pPr>
      <w:r w:rsidRPr="00B25CC1">
        <w:rPr>
          <w:rFonts w:ascii="Tahoma" w:hAnsi="Tahoma"/>
        </w:rPr>
        <w:t>The model bidding letter;</w:t>
      </w:r>
    </w:p>
    <w:p w14:paraId="760D60F0" w14:textId="559C9EBC" w:rsidR="00C65556" w:rsidRPr="00B25CC1" w:rsidRDefault="00C65556" w:rsidP="00942D7A">
      <w:pPr>
        <w:pStyle w:val="Paragraphedeliste"/>
        <w:numPr>
          <w:ilvl w:val="0"/>
          <w:numId w:val="19"/>
        </w:numPr>
        <w:suppressAutoHyphens/>
        <w:rPr>
          <w:rFonts w:ascii="Tahoma" w:hAnsi="Tahoma" w:cs="Tahoma"/>
        </w:rPr>
      </w:pPr>
      <w:r w:rsidRPr="00B25CC1">
        <w:rPr>
          <w:rFonts w:ascii="Tahoma" w:hAnsi="Tahoma"/>
        </w:rPr>
        <w:t>The model bid bond, where necessary;</w:t>
      </w:r>
    </w:p>
    <w:p w14:paraId="7A4CCBC6" w14:textId="76B1D713" w:rsidR="00C65556" w:rsidRPr="00B25CC1" w:rsidRDefault="00C65556" w:rsidP="00942D7A">
      <w:pPr>
        <w:pStyle w:val="Paragraphedeliste"/>
        <w:numPr>
          <w:ilvl w:val="0"/>
          <w:numId w:val="19"/>
        </w:numPr>
        <w:suppressAutoHyphens/>
        <w:rPr>
          <w:rFonts w:ascii="Tahoma" w:hAnsi="Tahoma" w:cs="Tahoma"/>
        </w:rPr>
      </w:pPr>
      <w:r w:rsidRPr="00B25CC1">
        <w:rPr>
          <w:rFonts w:ascii="Tahoma" w:hAnsi="Tahoma"/>
        </w:rPr>
        <w:t xml:space="preserve">The model final bid bond;  </w:t>
      </w:r>
    </w:p>
    <w:p w14:paraId="6F325D0B" w14:textId="27D29F94" w:rsidR="00C65556" w:rsidRPr="00B25CC1" w:rsidRDefault="00C65556" w:rsidP="00942D7A">
      <w:pPr>
        <w:pStyle w:val="Paragraphedeliste"/>
        <w:numPr>
          <w:ilvl w:val="0"/>
          <w:numId w:val="19"/>
        </w:numPr>
        <w:suppressAutoHyphens/>
        <w:rPr>
          <w:rFonts w:ascii="Tahoma" w:hAnsi="Tahoma" w:cs="Tahoma"/>
        </w:rPr>
      </w:pPr>
      <w:r w:rsidRPr="00B25CC1">
        <w:rPr>
          <w:rFonts w:ascii="Tahoma" w:hAnsi="Tahoma"/>
        </w:rPr>
        <w:t>The model</w:t>
      </w:r>
      <w:r w:rsidR="005814E4" w:rsidRPr="00B25CC1">
        <w:rPr>
          <w:rFonts w:ascii="Tahoma" w:hAnsi="Tahoma"/>
        </w:rPr>
        <w:t xml:space="preserve"> </w:t>
      </w:r>
      <w:r w:rsidRPr="00B25CC1">
        <w:rPr>
          <w:rFonts w:ascii="Tahoma" w:hAnsi="Tahoma"/>
        </w:rPr>
        <w:t>start-off advance bond;</w:t>
      </w:r>
    </w:p>
    <w:p w14:paraId="7A286169" w14:textId="62E22FD7" w:rsidR="00C65556" w:rsidRPr="00B25CC1" w:rsidRDefault="00C65556" w:rsidP="00942D7A">
      <w:pPr>
        <w:pStyle w:val="Paragraphedeliste"/>
        <w:numPr>
          <w:ilvl w:val="0"/>
          <w:numId w:val="19"/>
        </w:numPr>
        <w:suppressAutoHyphens/>
        <w:rPr>
          <w:rFonts w:ascii="Tahoma" w:hAnsi="Tahoma" w:cs="Tahoma"/>
        </w:rPr>
      </w:pPr>
      <w:r w:rsidRPr="00B25CC1">
        <w:rPr>
          <w:rFonts w:ascii="Tahoma" w:hAnsi="Tahoma"/>
        </w:rPr>
        <w:t>The model</w:t>
      </w:r>
      <w:r w:rsidR="005814E4" w:rsidRPr="00B25CC1">
        <w:rPr>
          <w:rFonts w:ascii="Tahoma" w:hAnsi="Tahoma"/>
        </w:rPr>
        <w:t xml:space="preserve"> </w:t>
      </w:r>
      <w:r w:rsidRPr="00B25CC1">
        <w:rPr>
          <w:rFonts w:ascii="Tahoma" w:hAnsi="Tahoma"/>
        </w:rPr>
        <w:t xml:space="preserve">performance bond in replacement of the </w:t>
      </w:r>
      <w:r w:rsidR="00CD35C0" w:rsidRPr="00B25CC1">
        <w:rPr>
          <w:rFonts w:ascii="Tahoma" w:hAnsi="Tahoma"/>
        </w:rPr>
        <w:t xml:space="preserve">guarantee </w:t>
      </w:r>
      <w:r w:rsidRPr="00B25CC1">
        <w:rPr>
          <w:rFonts w:ascii="Tahoma" w:hAnsi="Tahoma"/>
        </w:rPr>
        <w:t>retention, where necessary;</w:t>
      </w:r>
    </w:p>
    <w:p w14:paraId="7A2DE111" w14:textId="14657D5C" w:rsidR="00C65556" w:rsidRPr="00B25CC1" w:rsidRDefault="00C66727" w:rsidP="00466F7C">
      <w:pPr>
        <w:numPr>
          <w:ilvl w:val="0"/>
          <w:numId w:val="9"/>
        </w:numPr>
        <w:suppressAutoHyphens/>
        <w:rPr>
          <w:rFonts w:ascii="Tahoma" w:hAnsi="Tahoma" w:cs="Tahoma"/>
        </w:rPr>
      </w:pPr>
      <w:r w:rsidRPr="00B25CC1">
        <w:rPr>
          <w:rFonts w:ascii="Tahoma" w:hAnsi="Tahoma"/>
        </w:rPr>
        <w:t>Document No.1</w:t>
      </w:r>
      <w:r w:rsidR="005814E4" w:rsidRPr="00B25CC1">
        <w:rPr>
          <w:rFonts w:ascii="Tahoma" w:hAnsi="Tahoma"/>
        </w:rPr>
        <w:t xml:space="preserve">0: </w:t>
      </w:r>
      <w:r w:rsidR="004E5EAB" w:rsidRPr="00B25CC1">
        <w:rPr>
          <w:rFonts w:ascii="Tahoma" w:hAnsi="Tahoma"/>
        </w:rPr>
        <w:t>The integrity charter;</w:t>
      </w:r>
    </w:p>
    <w:p w14:paraId="4D2046FB" w14:textId="20861EAB" w:rsidR="004E5EAB" w:rsidRPr="00B25CC1" w:rsidRDefault="00C66727" w:rsidP="002A0030">
      <w:pPr>
        <w:numPr>
          <w:ilvl w:val="0"/>
          <w:numId w:val="9"/>
        </w:numPr>
        <w:suppressAutoHyphens/>
        <w:rPr>
          <w:rFonts w:ascii="Tahoma" w:hAnsi="Tahoma" w:cs="Tahoma"/>
        </w:rPr>
      </w:pPr>
      <w:r w:rsidRPr="00B25CC1">
        <w:rPr>
          <w:rFonts w:ascii="Tahoma" w:hAnsi="Tahoma"/>
        </w:rPr>
        <w:t>Document No.1</w:t>
      </w:r>
      <w:r w:rsidR="005814E4" w:rsidRPr="00B25CC1">
        <w:rPr>
          <w:rFonts w:ascii="Tahoma" w:hAnsi="Tahoma"/>
        </w:rPr>
        <w:t xml:space="preserve">1: </w:t>
      </w:r>
      <w:r w:rsidR="002A0030" w:rsidRPr="00B25CC1">
        <w:rPr>
          <w:rFonts w:ascii="Tahoma" w:hAnsi="Tahoma"/>
        </w:rPr>
        <w:t xml:space="preserve"> </w:t>
      </w:r>
      <w:r w:rsidR="005814E4" w:rsidRPr="00B25CC1">
        <w:rPr>
          <w:rFonts w:ascii="Tahoma" w:hAnsi="Tahoma"/>
        </w:rPr>
        <w:t>S</w:t>
      </w:r>
      <w:r w:rsidR="002A0030" w:rsidRPr="00B25CC1">
        <w:rPr>
          <w:rFonts w:ascii="Tahoma" w:hAnsi="Tahoma"/>
        </w:rPr>
        <w:t xml:space="preserve">ocial </w:t>
      </w:r>
      <w:r w:rsidR="00456597" w:rsidRPr="00B25CC1">
        <w:rPr>
          <w:rFonts w:ascii="Tahoma" w:hAnsi="Tahoma"/>
        </w:rPr>
        <w:t xml:space="preserve">and environmental </w:t>
      </w:r>
      <w:r w:rsidR="005814E4" w:rsidRPr="00B25CC1">
        <w:rPr>
          <w:rFonts w:ascii="Tahoma" w:hAnsi="Tahoma"/>
        </w:rPr>
        <w:t>commitment statement</w:t>
      </w:r>
      <w:r w:rsidR="00C65556" w:rsidRPr="00B25CC1">
        <w:rPr>
          <w:rFonts w:ascii="Tahoma" w:hAnsi="Tahoma"/>
        </w:rPr>
        <w:t>;</w:t>
      </w:r>
    </w:p>
    <w:p w14:paraId="545343DC" w14:textId="0B1AA758" w:rsidR="005814E4" w:rsidRPr="008056BB" w:rsidRDefault="005814E4" w:rsidP="002A0030">
      <w:pPr>
        <w:numPr>
          <w:ilvl w:val="0"/>
          <w:numId w:val="9"/>
        </w:numPr>
        <w:suppressAutoHyphens/>
        <w:rPr>
          <w:rFonts w:ascii="Tahoma" w:hAnsi="Tahoma" w:cs="Tahoma"/>
        </w:rPr>
      </w:pPr>
      <w:r w:rsidRPr="00B25CC1">
        <w:rPr>
          <w:rFonts w:ascii="Tahoma" w:hAnsi="Tahoma"/>
        </w:rPr>
        <w:t>Document No.12: Maturity visa or any preliminary studies ‘supporting document;</w:t>
      </w:r>
    </w:p>
    <w:p w14:paraId="6A4FE41F" w14:textId="4CB07FF4" w:rsidR="009E3044" w:rsidRPr="008056BB" w:rsidRDefault="00C66727" w:rsidP="008056BB">
      <w:pPr>
        <w:numPr>
          <w:ilvl w:val="0"/>
          <w:numId w:val="9"/>
        </w:numPr>
        <w:suppressAutoHyphens/>
        <w:rPr>
          <w:rFonts w:ascii="Tahoma" w:hAnsi="Tahoma" w:cs="Tahoma"/>
        </w:rPr>
      </w:pPr>
      <w:r w:rsidRPr="008056BB">
        <w:rPr>
          <w:rFonts w:ascii="Tahoma" w:hAnsi="Tahoma"/>
        </w:rPr>
        <w:t>Document No.1</w:t>
      </w:r>
      <w:r w:rsidR="008056BB" w:rsidRPr="008056BB">
        <w:rPr>
          <w:rFonts w:ascii="Tahoma" w:hAnsi="Tahoma"/>
        </w:rPr>
        <w:t>3</w:t>
      </w:r>
      <w:r w:rsidR="005814E4" w:rsidRPr="008056BB">
        <w:rPr>
          <w:rFonts w:ascii="Tahoma" w:hAnsi="Tahoma"/>
        </w:rPr>
        <w:t xml:space="preserve">: </w:t>
      </w:r>
      <w:r w:rsidR="00B4743D" w:rsidRPr="008056BB">
        <w:rPr>
          <w:rFonts w:ascii="Tahoma" w:hAnsi="Tahoma"/>
        </w:rPr>
        <w:t>L</w:t>
      </w:r>
      <w:r w:rsidR="005C15F6" w:rsidRPr="008056BB">
        <w:rPr>
          <w:rFonts w:ascii="Tahoma" w:hAnsi="Tahoma"/>
        </w:rPr>
        <w:t>ist of bank</w:t>
      </w:r>
      <w:r w:rsidR="00B4743D" w:rsidRPr="008056BB">
        <w:rPr>
          <w:rFonts w:ascii="Tahoma" w:hAnsi="Tahoma"/>
        </w:rPr>
        <w:t>ing</w:t>
      </w:r>
      <w:r w:rsidR="005C15F6" w:rsidRPr="008056BB">
        <w:rPr>
          <w:rFonts w:ascii="Tahoma" w:hAnsi="Tahoma"/>
        </w:rPr>
        <w:t xml:space="preserve"> establishments and financial institutions authorised to issue bonds </w:t>
      </w:r>
      <w:r w:rsidR="00B4743D" w:rsidRPr="008056BB">
        <w:rPr>
          <w:rFonts w:ascii="Tahoma" w:hAnsi="Tahoma"/>
        </w:rPr>
        <w:t xml:space="preserve">for </w:t>
      </w:r>
      <w:r w:rsidR="005C15F6" w:rsidRPr="008056BB">
        <w:rPr>
          <w:rFonts w:ascii="Tahoma" w:hAnsi="Tahoma"/>
        </w:rPr>
        <w:t>Public Contracts.</w:t>
      </w:r>
    </w:p>
    <w:p w14:paraId="15EF6A68" w14:textId="77777777" w:rsidR="00EF6166" w:rsidRPr="00B25CC1" w:rsidRDefault="00EF6166" w:rsidP="006C56BC">
      <w:pPr>
        <w:suppressAutoHyphens/>
        <w:ind w:left="0" w:firstLine="0"/>
        <w:rPr>
          <w:rFonts w:ascii="Tahoma" w:hAnsi="Tahoma" w:cs="Tahoma"/>
          <w:sz w:val="16"/>
          <w:szCs w:val="16"/>
        </w:rPr>
      </w:pPr>
    </w:p>
    <w:p w14:paraId="1CD1D5E6" w14:textId="35BDDBD1" w:rsidR="00EF6166" w:rsidRPr="00B25CC1" w:rsidRDefault="00B15C57" w:rsidP="00EF6166">
      <w:pPr>
        <w:suppressAutoHyphens/>
        <w:ind w:left="540" w:right="-72" w:hanging="540"/>
        <w:rPr>
          <w:rFonts w:ascii="Tahoma" w:hAnsi="Tahoma" w:cs="Tahoma"/>
        </w:rPr>
      </w:pPr>
      <w:r w:rsidRPr="00B25CC1">
        <w:rPr>
          <w:rFonts w:ascii="Tahoma" w:hAnsi="Tahoma"/>
        </w:rPr>
        <w:t xml:space="preserve">1.2 </w:t>
      </w:r>
      <w:r w:rsidR="00EF6166" w:rsidRPr="00B25CC1">
        <w:rPr>
          <w:rFonts w:ascii="Tahoma" w:hAnsi="Tahoma"/>
        </w:rPr>
        <w:t xml:space="preserve">The bidder shall examine all the </w:t>
      </w:r>
      <w:r w:rsidRPr="00B25CC1">
        <w:rPr>
          <w:rFonts w:ascii="Tahoma" w:hAnsi="Tahoma"/>
        </w:rPr>
        <w:t>instructions</w:t>
      </w:r>
      <w:r w:rsidR="00EF6166" w:rsidRPr="00B25CC1">
        <w:rPr>
          <w:rFonts w:ascii="Tahoma" w:hAnsi="Tahoma"/>
        </w:rPr>
        <w:t xml:space="preserve">, forms, technical conditions and prescriptions contained in the Request for Quotation File.  </w:t>
      </w:r>
    </w:p>
    <w:p w14:paraId="3907A249" w14:textId="77777777" w:rsidR="00EF6166" w:rsidRPr="00B25CC1" w:rsidRDefault="00EF6166" w:rsidP="00EF6166">
      <w:pPr>
        <w:suppressAutoHyphens/>
        <w:ind w:left="540" w:right="-72" w:hanging="540"/>
        <w:rPr>
          <w:rFonts w:ascii="Tahoma" w:hAnsi="Tahoma" w:cs="Tahoma"/>
        </w:rPr>
      </w:pPr>
    </w:p>
    <w:p w14:paraId="74E99A2A" w14:textId="27745173" w:rsidR="00EF6166" w:rsidRPr="00B25CC1" w:rsidRDefault="00EF6166" w:rsidP="00942D7A">
      <w:pPr>
        <w:pStyle w:val="Titre3"/>
        <w:numPr>
          <w:ilvl w:val="2"/>
          <w:numId w:val="18"/>
        </w:numPr>
        <w:rPr>
          <w:strike/>
        </w:rPr>
      </w:pPr>
      <w:bookmarkStart w:id="63" w:name="_Toc454767704"/>
      <w:bookmarkStart w:id="64" w:name="_Toc4398413"/>
      <w:bookmarkStart w:id="65" w:name="_Toc4400398"/>
      <w:bookmarkStart w:id="66" w:name="_Toc4400669"/>
      <w:bookmarkStart w:id="67" w:name="_Toc4400927"/>
      <w:bookmarkStart w:id="68" w:name="_Toc156919806"/>
      <w:bookmarkStart w:id="69" w:name="_Toc156923063"/>
      <w:bookmarkStart w:id="70" w:name="_Toc156923352"/>
      <w:bookmarkStart w:id="71" w:name="_Toc166060484"/>
      <w:r w:rsidRPr="00B25CC1">
        <w:t>Preparation of</w:t>
      </w:r>
      <w:bookmarkEnd w:id="63"/>
      <w:r w:rsidR="0062578E" w:rsidRPr="00B25CC1">
        <w:t xml:space="preserve"> </w:t>
      </w:r>
      <w:r w:rsidRPr="00B25CC1">
        <w:t>quotations</w:t>
      </w:r>
      <w:bookmarkEnd w:id="64"/>
      <w:bookmarkEnd w:id="65"/>
      <w:bookmarkEnd w:id="66"/>
      <w:bookmarkEnd w:id="67"/>
      <w:bookmarkEnd w:id="68"/>
      <w:bookmarkEnd w:id="69"/>
      <w:bookmarkEnd w:id="70"/>
      <w:bookmarkEnd w:id="71"/>
      <w:r w:rsidRPr="00B25CC1">
        <w:rPr>
          <w:strike/>
        </w:rPr>
        <w:t xml:space="preserve"> </w:t>
      </w:r>
    </w:p>
    <w:p w14:paraId="40CC40AF" w14:textId="77777777" w:rsidR="00EF6166" w:rsidRPr="00B25CC1" w:rsidRDefault="00EF6166" w:rsidP="00EF6166">
      <w:pPr>
        <w:suppressAutoHyphens/>
        <w:rPr>
          <w:sz w:val="28"/>
        </w:rPr>
      </w:pPr>
    </w:p>
    <w:p w14:paraId="76DA4420" w14:textId="77777777" w:rsidR="00EF6166" w:rsidRPr="00B25CC1" w:rsidRDefault="00EF6166" w:rsidP="00EF6166">
      <w:pPr>
        <w:pStyle w:val="Titre5"/>
        <w:ind w:left="0" w:firstLine="0"/>
      </w:pPr>
      <w:bookmarkStart w:id="72" w:name="_Toc4400399"/>
      <w:bookmarkStart w:id="73" w:name="_Toc4400670"/>
      <w:bookmarkStart w:id="74" w:name="_Toc4400928"/>
      <w:bookmarkStart w:id="75" w:name="_Toc156919807"/>
      <w:bookmarkStart w:id="76" w:name="_Toc156923353"/>
      <w:bookmarkStart w:id="77" w:name="_Toc454767705"/>
      <w:r w:rsidRPr="00B25CC1">
        <w:t>Language of the quotation</w:t>
      </w:r>
      <w:bookmarkEnd w:id="72"/>
      <w:bookmarkEnd w:id="73"/>
      <w:bookmarkEnd w:id="74"/>
      <w:bookmarkEnd w:id="75"/>
      <w:bookmarkEnd w:id="76"/>
      <w:r w:rsidRPr="00B25CC1">
        <w:t xml:space="preserve"> </w:t>
      </w:r>
    </w:p>
    <w:p w14:paraId="2E747590" w14:textId="77777777" w:rsidR="00EF6166" w:rsidRPr="00B25CC1" w:rsidRDefault="00EF6166" w:rsidP="00EF6166">
      <w:pPr>
        <w:suppressAutoHyphens/>
        <w:ind w:left="0" w:right="-72" w:firstLine="0"/>
        <w:rPr>
          <w:rFonts w:ascii="Tahoma" w:hAnsi="Tahoma" w:cs="Tahoma"/>
          <w:sz w:val="16"/>
          <w:szCs w:val="16"/>
        </w:rPr>
      </w:pPr>
    </w:p>
    <w:bookmarkEnd w:id="77"/>
    <w:p w14:paraId="44CEEB8E" w14:textId="05491700" w:rsidR="00EF6166" w:rsidRPr="00B25CC1" w:rsidRDefault="004E5EAB" w:rsidP="00EF6166">
      <w:pPr>
        <w:suppressAutoHyphens/>
        <w:ind w:left="0" w:right="-72" w:firstLine="0"/>
        <w:rPr>
          <w:rFonts w:ascii="Tahoma" w:hAnsi="Tahoma" w:cs="Tahoma"/>
        </w:rPr>
      </w:pPr>
      <w:r w:rsidRPr="00B25CC1">
        <w:rPr>
          <w:rFonts w:ascii="Tahoma" w:hAnsi="Tahoma"/>
        </w:rPr>
        <w:t xml:space="preserve">The quotation and any related correspondence shall be </w:t>
      </w:r>
      <w:r w:rsidR="009B0747" w:rsidRPr="00B25CC1">
        <w:rPr>
          <w:rFonts w:ascii="Tahoma" w:hAnsi="Tahoma"/>
        </w:rPr>
        <w:t>drafted</w:t>
      </w:r>
      <w:r w:rsidRPr="00B25CC1">
        <w:rPr>
          <w:rFonts w:ascii="Tahoma" w:hAnsi="Tahoma"/>
        </w:rPr>
        <w:t xml:space="preserve"> in </w:t>
      </w:r>
      <w:r w:rsidR="009B0747" w:rsidRPr="00B25CC1">
        <w:rPr>
          <w:rFonts w:ascii="Tahoma" w:hAnsi="Tahoma"/>
        </w:rPr>
        <w:t xml:space="preserve">English or </w:t>
      </w:r>
      <w:r w:rsidRPr="00B25CC1">
        <w:rPr>
          <w:rFonts w:ascii="Tahoma" w:hAnsi="Tahoma"/>
        </w:rPr>
        <w:t xml:space="preserve">French. </w:t>
      </w:r>
    </w:p>
    <w:p w14:paraId="512F830C" w14:textId="77777777" w:rsidR="00EF6166" w:rsidRPr="00B25CC1" w:rsidRDefault="00EF6166" w:rsidP="00EF6166">
      <w:pPr>
        <w:suppressAutoHyphens/>
        <w:ind w:left="0" w:right="-72" w:firstLine="0"/>
        <w:rPr>
          <w:rFonts w:ascii="Tahoma" w:hAnsi="Tahoma" w:cs="Tahoma"/>
        </w:rPr>
      </w:pPr>
    </w:p>
    <w:p w14:paraId="26C342BF" w14:textId="77777777" w:rsidR="00EF6166" w:rsidRPr="00B25CC1" w:rsidRDefault="00EF6166" w:rsidP="00EF6166">
      <w:pPr>
        <w:pStyle w:val="Titre5"/>
        <w:ind w:left="0" w:firstLine="0"/>
      </w:pPr>
      <w:bookmarkStart w:id="78" w:name="_Toc454767706"/>
      <w:bookmarkStart w:id="79" w:name="_Toc4400400"/>
      <w:bookmarkStart w:id="80" w:name="_Toc4400671"/>
      <w:bookmarkStart w:id="81" w:name="_Toc4400929"/>
      <w:bookmarkStart w:id="82" w:name="_Toc156919808"/>
      <w:bookmarkStart w:id="83" w:name="_Toc156923354"/>
      <w:r w:rsidRPr="00B25CC1">
        <w:t xml:space="preserve">Constituent documents of </w:t>
      </w:r>
      <w:bookmarkEnd w:id="78"/>
      <w:r w:rsidRPr="00B25CC1">
        <w:t>the quotation</w:t>
      </w:r>
      <w:bookmarkEnd w:id="79"/>
      <w:bookmarkEnd w:id="80"/>
      <w:bookmarkEnd w:id="81"/>
      <w:bookmarkEnd w:id="82"/>
      <w:bookmarkEnd w:id="83"/>
    </w:p>
    <w:p w14:paraId="2BE455A1" w14:textId="77777777" w:rsidR="00EF6166" w:rsidRPr="00B25CC1" w:rsidRDefault="00EF6166" w:rsidP="00EF6166">
      <w:pPr>
        <w:suppressAutoHyphens/>
        <w:ind w:right="-72"/>
        <w:rPr>
          <w:rFonts w:ascii="Tahoma" w:hAnsi="Tahoma" w:cs="Tahoma"/>
          <w:sz w:val="16"/>
          <w:szCs w:val="16"/>
        </w:rPr>
      </w:pPr>
    </w:p>
    <w:p w14:paraId="71B5DCD3" w14:textId="40C6D3A9" w:rsidR="00EF6166" w:rsidRPr="00B25CC1" w:rsidRDefault="004E5EAB" w:rsidP="00EF6166">
      <w:pPr>
        <w:suppressAutoHyphens/>
        <w:ind w:left="0" w:right="-72" w:firstLine="0"/>
        <w:rPr>
          <w:rFonts w:ascii="Tahoma" w:hAnsi="Tahoma" w:cs="Tahoma"/>
        </w:rPr>
      </w:pPr>
      <w:r w:rsidRPr="00B25CC1">
        <w:rPr>
          <w:rFonts w:ascii="Tahoma" w:hAnsi="Tahoma"/>
        </w:rPr>
        <w:t xml:space="preserve">The quotation presented by the bidder shall include the following documents, dully filled and grouped </w:t>
      </w:r>
      <w:r w:rsidR="00126C1E" w:rsidRPr="00B25CC1">
        <w:rPr>
          <w:rFonts w:ascii="Tahoma" w:hAnsi="Tahoma"/>
        </w:rPr>
        <w:t xml:space="preserve">a single (1) or </w:t>
      </w:r>
      <w:r w:rsidRPr="00B25CC1">
        <w:rPr>
          <w:rFonts w:ascii="Tahoma" w:hAnsi="Tahoma"/>
        </w:rPr>
        <w:t>three (3) volume</w:t>
      </w:r>
      <w:r w:rsidR="00126C1E" w:rsidRPr="00B25CC1">
        <w:rPr>
          <w:rFonts w:ascii="Tahoma" w:hAnsi="Tahoma"/>
        </w:rPr>
        <w:t>(</w:t>
      </w:r>
      <w:r w:rsidRPr="00B25CC1">
        <w:rPr>
          <w:rFonts w:ascii="Tahoma" w:hAnsi="Tahoma"/>
        </w:rPr>
        <w:t>s</w:t>
      </w:r>
      <w:r w:rsidR="00126C1E" w:rsidRPr="00B25CC1">
        <w:rPr>
          <w:rFonts w:ascii="Tahoma" w:hAnsi="Tahoma"/>
        </w:rPr>
        <w:t>)</w:t>
      </w:r>
      <w:r w:rsidRPr="00B25CC1">
        <w:rPr>
          <w:rFonts w:ascii="Tahoma" w:hAnsi="Tahoma"/>
        </w:rPr>
        <w:t>:</w:t>
      </w:r>
    </w:p>
    <w:p w14:paraId="68E57499" w14:textId="0C5B588A" w:rsidR="00DF2208" w:rsidRPr="00B25CC1" w:rsidRDefault="00126C1E" w:rsidP="00627ADE">
      <w:pPr>
        <w:numPr>
          <w:ilvl w:val="0"/>
          <w:numId w:val="1"/>
        </w:numPr>
        <w:suppressAutoHyphens/>
        <w:ind w:right="-72"/>
        <w:rPr>
          <w:rFonts w:ascii="Tahoma" w:hAnsi="Tahoma" w:cs="Tahoma"/>
          <w:b/>
        </w:rPr>
      </w:pPr>
      <w:r w:rsidRPr="00B25CC1">
        <w:rPr>
          <w:rFonts w:ascii="Tahoma" w:hAnsi="Tahoma"/>
          <w:b/>
        </w:rPr>
        <w:t xml:space="preserve">Volume 1 or Part A: </w:t>
      </w:r>
      <w:r w:rsidR="00BB4EC9" w:rsidRPr="00B25CC1">
        <w:rPr>
          <w:rFonts w:ascii="Tahoma" w:hAnsi="Tahoma"/>
          <w:b/>
        </w:rPr>
        <w:t>c</w:t>
      </w:r>
      <w:r w:rsidRPr="00B25CC1">
        <w:rPr>
          <w:rFonts w:ascii="Tahoma" w:hAnsi="Tahoma"/>
          <w:b/>
        </w:rPr>
        <w:t>omprising t</w:t>
      </w:r>
      <w:r w:rsidR="00DF2208" w:rsidRPr="00B25CC1">
        <w:rPr>
          <w:rFonts w:ascii="Tahoma" w:hAnsi="Tahoma"/>
          <w:b/>
        </w:rPr>
        <w:t>he following administrative documents:</w:t>
      </w:r>
    </w:p>
    <w:p w14:paraId="6BBEABB4" w14:textId="3B874726" w:rsidR="008F2927" w:rsidRPr="00B25CC1" w:rsidRDefault="008F2927" w:rsidP="00942D7A">
      <w:pPr>
        <w:pStyle w:val="Paragraphedeliste"/>
        <w:numPr>
          <w:ilvl w:val="0"/>
          <w:numId w:val="21"/>
        </w:numPr>
        <w:suppressAutoHyphens/>
        <w:ind w:right="-72"/>
        <w:rPr>
          <w:rFonts w:ascii="Tahoma" w:hAnsi="Tahoma" w:cs="Tahoma"/>
        </w:rPr>
      </w:pPr>
      <w:r w:rsidRPr="00B25CC1">
        <w:rPr>
          <w:rFonts w:ascii="Tahoma" w:hAnsi="Tahoma" w:cs="Tahoma"/>
        </w:rPr>
        <w:t>A letter of intention to bid;</w:t>
      </w:r>
    </w:p>
    <w:p w14:paraId="45B70BCA" w14:textId="05C4D8D2" w:rsidR="00DF2208" w:rsidRPr="00B25CC1" w:rsidRDefault="00126C1E" w:rsidP="00942D7A">
      <w:pPr>
        <w:pStyle w:val="Paragraphedeliste"/>
        <w:numPr>
          <w:ilvl w:val="0"/>
          <w:numId w:val="21"/>
        </w:numPr>
        <w:suppressAutoHyphens/>
        <w:ind w:right="-72"/>
        <w:rPr>
          <w:rFonts w:ascii="Tahoma" w:hAnsi="Tahoma" w:cs="Tahoma"/>
        </w:rPr>
      </w:pPr>
      <w:r w:rsidRPr="00B25CC1">
        <w:rPr>
          <w:rFonts w:ascii="Tahoma" w:hAnsi="Tahoma"/>
        </w:rPr>
        <w:t xml:space="preserve">Certificate of </w:t>
      </w:r>
      <w:r w:rsidR="00F152BC" w:rsidRPr="00B25CC1">
        <w:rPr>
          <w:rFonts w:ascii="Tahoma" w:hAnsi="Tahoma"/>
        </w:rPr>
        <w:t>Non</w:t>
      </w:r>
      <w:r w:rsidRPr="00B25CC1">
        <w:rPr>
          <w:rFonts w:ascii="Tahoma" w:hAnsi="Tahoma"/>
        </w:rPr>
        <w:t>-</w:t>
      </w:r>
      <w:r w:rsidR="00F152BC" w:rsidRPr="00B25CC1">
        <w:rPr>
          <w:rFonts w:ascii="Tahoma" w:hAnsi="Tahoma"/>
        </w:rPr>
        <w:t>bankruptcy issued by the Court of First Instance;</w:t>
      </w:r>
    </w:p>
    <w:p w14:paraId="1A4C280A" w14:textId="7E318FD9" w:rsidR="00DF2208" w:rsidRPr="00B25CC1" w:rsidRDefault="006C56BC" w:rsidP="00942D7A">
      <w:pPr>
        <w:pStyle w:val="Paragraphedeliste"/>
        <w:numPr>
          <w:ilvl w:val="0"/>
          <w:numId w:val="21"/>
        </w:numPr>
        <w:suppressAutoHyphens/>
        <w:ind w:right="-72"/>
        <w:rPr>
          <w:rFonts w:ascii="Tahoma" w:hAnsi="Tahoma" w:cs="Tahoma"/>
        </w:rPr>
      </w:pPr>
      <w:r w:rsidRPr="00B25CC1">
        <w:rPr>
          <w:rFonts w:ascii="Tahoma" w:hAnsi="Tahoma"/>
        </w:rPr>
        <w:t>Clearance certificate issued by the tax a</w:t>
      </w:r>
      <w:r w:rsidR="00FD6E2A" w:rsidRPr="00B25CC1">
        <w:rPr>
          <w:rFonts w:ascii="Tahoma" w:hAnsi="Tahoma"/>
        </w:rPr>
        <w:t>uthorities</w:t>
      </w:r>
      <w:r w:rsidRPr="00B25CC1">
        <w:rPr>
          <w:rFonts w:ascii="Tahoma" w:hAnsi="Tahoma"/>
        </w:rPr>
        <w:t xml:space="preserve"> and of less than three months</w:t>
      </w:r>
      <w:r w:rsidR="00FD6E2A" w:rsidRPr="00B25CC1">
        <w:rPr>
          <w:rFonts w:ascii="Tahoma" w:hAnsi="Tahoma"/>
        </w:rPr>
        <w:t xml:space="preserve"> old</w:t>
      </w:r>
      <w:r w:rsidRPr="00B25CC1">
        <w:rPr>
          <w:rFonts w:ascii="Tahoma" w:hAnsi="Tahoma"/>
        </w:rPr>
        <w:t xml:space="preserve">;  </w:t>
      </w:r>
    </w:p>
    <w:p w14:paraId="76A8D16F" w14:textId="2679A9AC" w:rsidR="00DF2208" w:rsidRPr="00B25CC1" w:rsidRDefault="00F152BC" w:rsidP="00942D7A">
      <w:pPr>
        <w:pStyle w:val="Paragraphedeliste"/>
        <w:numPr>
          <w:ilvl w:val="0"/>
          <w:numId w:val="21"/>
        </w:numPr>
        <w:suppressAutoHyphens/>
        <w:ind w:right="-72"/>
        <w:rPr>
          <w:rFonts w:ascii="Tahoma" w:hAnsi="Tahoma" w:cs="Tahoma"/>
        </w:rPr>
      </w:pPr>
      <w:r w:rsidRPr="00B25CC1">
        <w:rPr>
          <w:rFonts w:ascii="Tahoma" w:hAnsi="Tahoma"/>
        </w:rPr>
        <w:lastRenderedPageBreak/>
        <w:t>A</w:t>
      </w:r>
      <w:r w:rsidR="00FD6E2A" w:rsidRPr="00B25CC1">
        <w:rPr>
          <w:rFonts w:ascii="Tahoma" w:hAnsi="Tahoma"/>
        </w:rPr>
        <w:t xml:space="preserve">n attestation of non-exclusion from </w:t>
      </w:r>
      <w:r w:rsidRPr="00B25CC1">
        <w:rPr>
          <w:rFonts w:ascii="Tahoma" w:hAnsi="Tahoma"/>
        </w:rPr>
        <w:t xml:space="preserve">public contracts </w:t>
      </w:r>
      <w:r w:rsidR="00FD6E2A" w:rsidRPr="00B25CC1">
        <w:rPr>
          <w:rFonts w:ascii="Tahoma" w:hAnsi="Tahoma"/>
        </w:rPr>
        <w:t xml:space="preserve">issued by the body in charge of </w:t>
      </w:r>
      <w:r w:rsidRPr="00B25CC1">
        <w:rPr>
          <w:rFonts w:ascii="Tahoma" w:hAnsi="Tahoma"/>
        </w:rPr>
        <w:t>regulat</w:t>
      </w:r>
      <w:r w:rsidR="00FD6E2A" w:rsidRPr="00B25CC1">
        <w:rPr>
          <w:rFonts w:ascii="Tahoma" w:hAnsi="Tahoma"/>
        </w:rPr>
        <w:t>ing public contracts</w:t>
      </w:r>
      <w:r w:rsidRPr="00B25CC1">
        <w:rPr>
          <w:rFonts w:ascii="Tahoma" w:hAnsi="Tahoma"/>
        </w:rPr>
        <w:t xml:space="preserve">; </w:t>
      </w:r>
    </w:p>
    <w:p w14:paraId="45778C4E" w14:textId="73E8B41F" w:rsidR="00DF2208" w:rsidRPr="00B25CC1" w:rsidRDefault="005D62C9" w:rsidP="00942D7A">
      <w:pPr>
        <w:pStyle w:val="Paragraphedeliste"/>
        <w:numPr>
          <w:ilvl w:val="0"/>
          <w:numId w:val="21"/>
        </w:numPr>
        <w:suppressAutoHyphens/>
        <w:ind w:right="-72"/>
        <w:rPr>
          <w:rFonts w:ascii="Tahoma" w:hAnsi="Tahoma" w:cs="Tahoma"/>
        </w:rPr>
      </w:pPr>
      <w:r w:rsidRPr="00B25CC1">
        <w:rPr>
          <w:rFonts w:ascii="Tahoma" w:hAnsi="Tahoma"/>
        </w:rPr>
        <w:t xml:space="preserve">A clearance </w:t>
      </w:r>
      <w:r w:rsidR="00FD6E2A" w:rsidRPr="00B25CC1">
        <w:rPr>
          <w:rFonts w:ascii="Tahoma" w:hAnsi="Tahoma"/>
        </w:rPr>
        <w:t xml:space="preserve">certificate </w:t>
      </w:r>
      <w:r w:rsidR="005B36BA" w:rsidRPr="00B25CC1">
        <w:rPr>
          <w:rFonts w:ascii="Tahoma" w:hAnsi="Tahoma"/>
        </w:rPr>
        <w:t xml:space="preserve">of less than three months old, </w:t>
      </w:r>
      <w:r w:rsidRPr="00B25CC1">
        <w:rPr>
          <w:rFonts w:ascii="Tahoma" w:hAnsi="Tahoma"/>
        </w:rPr>
        <w:t xml:space="preserve">issued by the National Social Insurance Fund testifying </w:t>
      </w:r>
      <w:r w:rsidR="00FD6E2A" w:rsidRPr="00B25CC1">
        <w:rPr>
          <w:rFonts w:ascii="Tahoma" w:hAnsi="Tahoma"/>
        </w:rPr>
        <w:t xml:space="preserve">that </w:t>
      </w:r>
      <w:r w:rsidRPr="00B25CC1">
        <w:rPr>
          <w:rFonts w:ascii="Tahoma" w:hAnsi="Tahoma"/>
        </w:rPr>
        <w:t xml:space="preserve">the bidder </w:t>
      </w:r>
      <w:r w:rsidR="00FD6E2A" w:rsidRPr="00B25CC1">
        <w:rPr>
          <w:rFonts w:ascii="Tahoma" w:hAnsi="Tahoma"/>
        </w:rPr>
        <w:t xml:space="preserve">has fulfilled all his obligations </w:t>
      </w:r>
      <w:r w:rsidR="005B36BA" w:rsidRPr="00B25CC1">
        <w:rPr>
          <w:rFonts w:ascii="Tahoma" w:hAnsi="Tahoma"/>
        </w:rPr>
        <w:t>vis-</w:t>
      </w:r>
      <w:r w:rsidR="00CD35C0" w:rsidRPr="00B25CC1">
        <w:rPr>
          <w:rFonts w:ascii="Tahoma" w:hAnsi="Tahoma"/>
        </w:rPr>
        <w:t>à</w:t>
      </w:r>
      <w:r w:rsidR="005B36BA" w:rsidRPr="00B25CC1">
        <w:rPr>
          <w:rFonts w:ascii="Tahoma" w:hAnsi="Tahoma"/>
        </w:rPr>
        <w:t>-vis-</w:t>
      </w:r>
      <w:r w:rsidRPr="00B25CC1">
        <w:rPr>
          <w:rFonts w:ascii="Tahoma" w:hAnsi="Tahoma"/>
        </w:rPr>
        <w:t>the said Institution;</w:t>
      </w:r>
    </w:p>
    <w:p w14:paraId="164E6547" w14:textId="167BE1B9" w:rsidR="00A14DFE" w:rsidRPr="00B25CC1" w:rsidRDefault="00A14DFE" w:rsidP="00942D7A">
      <w:pPr>
        <w:pStyle w:val="Paragraphedeliste"/>
        <w:numPr>
          <w:ilvl w:val="0"/>
          <w:numId w:val="21"/>
        </w:numPr>
        <w:suppressAutoHyphens/>
        <w:ind w:right="-72"/>
        <w:rPr>
          <w:rFonts w:ascii="Tahoma" w:hAnsi="Tahoma" w:cs="Tahoma"/>
        </w:rPr>
      </w:pPr>
      <w:r w:rsidRPr="00B25CC1">
        <w:rPr>
          <w:rFonts w:ascii="Tahoma" w:hAnsi="Tahoma"/>
        </w:rPr>
        <w:t xml:space="preserve">The bid bond (following the </w:t>
      </w:r>
      <w:r w:rsidR="00B42291" w:rsidRPr="00B25CC1">
        <w:rPr>
          <w:rFonts w:ascii="Tahoma" w:hAnsi="Tahoma"/>
        </w:rPr>
        <w:t xml:space="preserve">attached </w:t>
      </w:r>
      <w:r w:rsidRPr="00B25CC1">
        <w:rPr>
          <w:rFonts w:ascii="Tahoma" w:hAnsi="Tahoma"/>
        </w:rPr>
        <w:t xml:space="preserve">model) of an amount of CFA francs  ____ </w:t>
      </w:r>
      <w:r w:rsidR="00B42291" w:rsidRPr="00B25CC1">
        <w:rPr>
          <w:rFonts w:ascii="Tahoma" w:hAnsi="Tahoma"/>
        </w:rPr>
        <w:t xml:space="preserve">and valid for____________months, </w:t>
      </w:r>
      <w:r w:rsidRPr="00B25CC1">
        <w:rPr>
          <w:rFonts w:ascii="Tahoma" w:hAnsi="Tahoma"/>
        </w:rPr>
        <w:t xml:space="preserve">issued by a </w:t>
      </w:r>
      <w:r w:rsidR="00B42291" w:rsidRPr="00B25CC1">
        <w:rPr>
          <w:rFonts w:ascii="Tahoma" w:hAnsi="Tahoma"/>
        </w:rPr>
        <w:t>first-</w:t>
      </w:r>
      <w:r w:rsidR="00CD35C0" w:rsidRPr="00B25CC1">
        <w:rPr>
          <w:rFonts w:ascii="Tahoma" w:hAnsi="Tahoma"/>
        </w:rPr>
        <w:t>rate</w:t>
      </w:r>
      <w:r w:rsidR="00B42291" w:rsidRPr="00B25CC1">
        <w:rPr>
          <w:rFonts w:ascii="Tahoma" w:hAnsi="Tahoma"/>
        </w:rPr>
        <w:t xml:space="preserve"> </w:t>
      </w:r>
      <w:r w:rsidRPr="00B25CC1">
        <w:rPr>
          <w:rFonts w:ascii="Tahoma" w:hAnsi="Tahoma"/>
        </w:rPr>
        <w:t xml:space="preserve">financial institution approved by the Cameroon Ministry of Finance </w:t>
      </w:r>
      <w:r w:rsidR="00E02D8D" w:rsidRPr="00B25CC1">
        <w:rPr>
          <w:rFonts w:ascii="Tahoma" w:hAnsi="Tahoma"/>
        </w:rPr>
        <w:t xml:space="preserve">to issue bonds for public contracts or </w:t>
      </w:r>
      <w:r w:rsidRPr="00B25CC1">
        <w:rPr>
          <w:rFonts w:ascii="Tahoma" w:hAnsi="Tahoma"/>
        </w:rPr>
        <w:t>any other form provided by the regulation in force (certified cheque, bank cheque, legal mortgage);</w:t>
      </w:r>
    </w:p>
    <w:p w14:paraId="58901F92" w14:textId="034200E8" w:rsidR="00DF2208" w:rsidRPr="00B25CC1" w:rsidRDefault="00B631FB" w:rsidP="00942D7A">
      <w:pPr>
        <w:pStyle w:val="Paragraphedeliste"/>
        <w:numPr>
          <w:ilvl w:val="0"/>
          <w:numId w:val="21"/>
        </w:numPr>
        <w:suppressAutoHyphens/>
        <w:ind w:right="-72"/>
        <w:rPr>
          <w:rFonts w:ascii="Tahoma" w:hAnsi="Tahoma" w:cs="Tahoma"/>
        </w:rPr>
      </w:pPr>
      <w:r w:rsidRPr="00B25CC1">
        <w:rPr>
          <w:rFonts w:ascii="Tahoma" w:hAnsi="Tahoma"/>
        </w:rPr>
        <w:t>The bidder</w:t>
      </w:r>
      <w:r w:rsidR="00E02D8D" w:rsidRPr="00B25CC1">
        <w:rPr>
          <w:rFonts w:ascii="Tahoma" w:hAnsi="Tahoma"/>
        </w:rPr>
        <w:t>’s</w:t>
      </w:r>
      <w:r w:rsidRPr="00B25CC1">
        <w:rPr>
          <w:rFonts w:ascii="Tahoma" w:hAnsi="Tahoma"/>
        </w:rPr>
        <w:t xml:space="preserve"> bank attestation issued by a bank</w:t>
      </w:r>
      <w:r w:rsidR="00E02D8D" w:rsidRPr="00B25CC1">
        <w:rPr>
          <w:rFonts w:ascii="Tahoma" w:hAnsi="Tahoma"/>
        </w:rPr>
        <w:t>ing</w:t>
      </w:r>
      <w:r w:rsidRPr="00B25CC1">
        <w:rPr>
          <w:rFonts w:ascii="Tahoma" w:hAnsi="Tahoma"/>
        </w:rPr>
        <w:t xml:space="preserve"> establishment authorised by the Cameroon Minister </w:t>
      </w:r>
      <w:r w:rsidR="00E02D8D" w:rsidRPr="00B25CC1">
        <w:rPr>
          <w:rFonts w:ascii="Tahoma" w:hAnsi="Tahoma"/>
        </w:rPr>
        <w:t xml:space="preserve">in charge </w:t>
      </w:r>
      <w:r w:rsidRPr="00B25CC1">
        <w:rPr>
          <w:rFonts w:ascii="Tahoma" w:hAnsi="Tahoma"/>
        </w:rPr>
        <w:t>of Finance;</w:t>
      </w:r>
    </w:p>
    <w:p w14:paraId="16296F25" w14:textId="28F6614B" w:rsidR="00E02D8D" w:rsidRPr="00B25CC1" w:rsidRDefault="00E02D8D" w:rsidP="00942D7A">
      <w:pPr>
        <w:pStyle w:val="Paragraphedeliste"/>
        <w:numPr>
          <w:ilvl w:val="0"/>
          <w:numId w:val="21"/>
        </w:numPr>
        <w:suppressAutoHyphens/>
        <w:ind w:right="-72"/>
        <w:rPr>
          <w:rFonts w:ascii="Tahoma" w:hAnsi="Tahoma" w:cs="Tahoma"/>
        </w:rPr>
      </w:pPr>
      <w:r w:rsidRPr="00B25CC1">
        <w:rPr>
          <w:rFonts w:ascii="Tahoma" w:hAnsi="Tahoma"/>
        </w:rPr>
        <w:t xml:space="preserve">The group agreement _______________(specify the notaried form of the group or </w:t>
      </w:r>
      <w:r w:rsidR="00556887" w:rsidRPr="00B25CC1">
        <w:rPr>
          <w:rFonts w:ascii="Tahoma" w:hAnsi="Tahoma"/>
        </w:rPr>
        <w:t xml:space="preserve">private agreement) and specifying the representative if applicable, (the Project Owner shall </w:t>
      </w:r>
      <w:r w:rsidR="00B51F1A" w:rsidRPr="00B25CC1">
        <w:rPr>
          <w:rFonts w:ascii="Tahoma" w:hAnsi="Tahoma"/>
        </w:rPr>
        <w:t>give privilege</w:t>
      </w:r>
      <w:r w:rsidR="00B51F1A" w:rsidRPr="00B25CC1">
        <w:rPr>
          <w:rFonts w:ascii="Tahoma" w:hAnsi="Tahoma"/>
          <w:color w:val="FF0000"/>
        </w:rPr>
        <w:t xml:space="preserve"> </w:t>
      </w:r>
      <w:r w:rsidR="00B51F1A" w:rsidRPr="00B25CC1">
        <w:rPr>
          <w:rFonts w:ascii="Tahoma" w:hAnsi="Tahoma"/>
        </w:rPr>
        <w:t xml:space="preserve">to several </w:t>
      </w:r>
      <w:r w:rsidR="00605858" w:rsidRPr="00B25CC1">
        <w:rPr>
          <w:rFonts w:ascii="Tahoma" w:hAnsi="Tahoma"/>
        </w:rPr>
        <w:t>groups);</w:t>
      </w:r>
    </w:p>
    <w:p w14:paraId="0EFF530A" w14:textId="198BEA39" w:rsidR="00605858" w:rsidRPr="00B25CC1" w:rsidRDefault="00605858" w:rsidP="00942D7A">
      <w:pPr>
        <w:pStyle w:val="Paragraphedeliste"/>
        <w:numPr>
          <w:ilvl w:val="0"/>
          <w:numId w:val="21"/>
        </w:numPr>
        <w:suppressAutoHyphens/>
        <w:ind w:right="-72"/>
        <w:rPr>
          <w:rFonts w:ascii="Tahoma" w:hAnsi="Tahoma" w:cs="Tahoma"/>
        </w:rPr>
      </w:pPr>
      <w:r w:rsidRPr="00B25CC1">
        <w:rPr>
          <w:rFonts w:ascii="Tahoma" w:hAnsi="Tahoma"/>
        </w:rPr>
        <w:t>The power of attoney, if applicable;</w:t>
      </w:r>
    </w:p>
    <w:p w14:paraId="27A539AA" w14:textId="6933D69F" w:rsidR="00605858" w:rsidRPr="00B25CC1" w:rsidRDefault="007B36DC" w:rsidP="00942D7A">
      <w:pPr>
        <w:pStyle w:val="Paragraphedeliste"/>
        <w:numPr>
          <w:ilvl w:val="0"/>
          <w:numId w:val="21"/>
        </w:numPr>
        <w:suppressAutoHyphens/>
        <w:ind w:right="-72"/>
        <w:rPr>
          <w:rFonts w:ascii="Tahoma" w:hAnsi="Tahoma" w:cs="Tahoma"/>
        </w:rPr>
      </w:pPr>
      <w:r>
        <w:rPr>
          <w:rFonts w:ascii="Tahoma" w:hAnsi="Tahoma"/>
        </w:rPr>
        <w:t xml:space="preserve">The </w:t>
      </w:r>
      <w:r>
        <w:rPr>
          <w:rFonts w:ascii="Arial Narrow" w:hAnsi="Arial Narrow" w:cs="Arial"/>
          <w:szCs w:val="24"/>
        </w:rPr>
        <w:t>Request for Quotation</w:t>
      </w:r>
      <w:r w:rsidR="00605858" w:rsidRPr="00B25CC1">
        <w:rPr>
          <w:rFonts w:ascii="Tahoma" w:hAnsi="Tahoma"/>
        </w:rPr>
        <w:t xml:space="preserve"> purchase receipt of a non-refundable sum of ____________CFA francs  of _________________CFA francs</w:t>
      </w:r>
      <w:r w:rsidR="00C659C2" w:rsidRPr="00B25CC1">
        <w:rPr>
          <w:rFonts w:ascii="Tahoma" w:hAnsi="Tahoma" w:cs="Tahoma"/>
        </w:rPr>
        <w:t>[</w:t>
      </w:r>
      <w:r w:rsidR="00C659C2" w:rsidRPr="00B25CC1">
        <w:rPr>
          <w:rFonts w:ascii="Tahoma" w:hAnsi="Tahoma"/>
        </w:rPr>
        <w:t xml:space="preserve">insert the amount in figures and in words </w:t>
      </w:r>
      <w:r w:rsidR="00C659C2" w:rsidRPr="00B25CC1">
        <w:rPr>
          <w:rFonts w:ascii="Tahoma" w:hAnsi="Tahoma" w:cs="Tahoma"/>
        </w:rPr>
        <w:t>]</w:t>
      </w:r>
      <w:r w:rsidR="00C659C2" w:rsidRPr="00B25CC1">
        <w:rPr>
          <w:rFonts w:ascii="Tahoma" w:hAnsi="Tahoma"/>
        </w:rPr>
        <w:t xml:space="preserve"> payable at </w:t>
      </w:r>
      <w:r w:rsidR="00C659C2" w:rsidRPr="00B25CC1">
        <w:rPr>
          <w:rFonts w:ascii="Tahoma" w:hAnsi="Tahoma" w:cs="Tahoma"/>
        </w:rPr>
        <w:t>[</w:t>
      </w:r>
      <w:r w:rsidR="00C659C2" w:rsidRPr="00B25CC1">
        <w:rPr>
          <w:rFonts w:ascii="Tahoma" w:hAnsi="Tahoma"/>
        </w:rPr>
        <w:t xml:space="preserve">place of payment of </w:t>
      </w:r>
      <w:r>
        <w:rPr>
          <w:rFonts w:ascii="Tahoma" w:hAnsi="Tahoma"/>
        </w:rPr>
        <w:t>RQ</w:t>
      </w:r>
      <w:r w:rsidR="00C659C2" w:rsidRPr="00B25CC1">
        <w:rPr>
          <w:rFonts w:ascii="Tahoma" w:hAnsi="Tahoma"/>
        </w:rPr>
        <w:t xml:space="preserve"> purchase fees</w:t>
      </w:r>
      <w:r w:rsidR="00C659C2" w:rsidRPr="00B25CC1">
        <w:rPr>
          <w:rFonts w:ascii="Tahoma" w:hAnsi="Tahoma" w:cs="Tahoma"/>
        </w:rPr>
        <w:t>[</w:t>
      </w:r>
      <w:r w:rsidR="00C659C2" w:rsidRPr="00B25CC1">
        <w:rPr>
          <w:rFonts w:ascii="Tahoma" w:hAnsi="Tahoma"/>
        </w:rPr>
        <w:t>at the Public Treasury for Public administrations and in the Special Account CAS6ARMaiverP for other Project Owners except formal waiver</w:t>
      </w:r>
      <w:r w:rsidR="00C659C2" w:rsidRPr="00B25CC1">
        <w:rPr>
          <w:rFonts w:ascii="Tahoma" w:hAnsi="Tahoma" w:cs="Tahoma"/>
        </w:rPr>
        <w:t>]</w:t>
      </w:r>
      <w:r w:rsidR="00C659C2" w:rsidRPr="00B25CC1">
        <w:rPr>
          <w:rFonts w:ascii="Tahoma" w:hAnsi="Tahoma"/>
        </w:rPr>
        <w:t xml:space="preserve"> </w:t>
      </w:r>
    </w:p>
    <w:p w14:paraId="3499584E" w14:textId="77777777" w:rsidR="008056BB" w:rsidRPr="008056BB" w:rsidRDefault="003D2B14" w:rsidP="00942D7A">
      <w:pPr>
        <w:pStyle w:val="Paragraphedeliste"/>
        <w:numPr>
          <w:ilvl w:val="0"/>
          <w:numId w:val="21"/>
        </w:numPr>
        <w:suppressAutoHyphens/>
        <w:ind w:right="-72"/>
        <w:rPr>
          <w:rFonts w:ascii="Tahoma" w:hAnsi="Tahoma" w:cs="Tahoma"/>
        </w:rPr>
      </w:pPr>
      <w:r w:rsidRPr="00B25CC1">
        <w:rPr>
          <w:rFonts w:ascii="Tahoma" w:hAnsi="Tahoma"/>
        </w:rPr>
        <w:t xml:space="preserve">The </w:t>
      </w:r>
      <w:r w:rsidR="00C659C2" w:rsidRPr="00B25CC1">
        <w:rPr>
          <w:rFonts w:ascii="Tahoma" w:hAnsi="Tahoma"/>
        </w:rPr>
        <w:t>categorisation certificate, if applicable;</w:t>
      </w:r>
    </w:p>
    <w:p w14:paraId="11C475CA" w14:textId="1B33FDB9" w:rsidR="00DF2208" w:rsidRPr="00B25CC1" w:rsidRDefault="003D2B14" w:rsidP="008056BB">
      <w:pPr>
        <w:pStyle w:val="Paragraphedeliste"/>
        <w:suppressAutoHyphens/>
        <w:ind w:left="1800" w:right="-72" w:firstLine="0"/>
        <w:rPr>
          <w:rFonts w:ascii="Tahoma" w:hAnsi="Tahoma" w:cs="Tahoma"/>
        </w:rPr>
      </w:pPr>
      <w:r w:rsidRPr="00B25CC1">
        <w:rPr>
          <w:rFonts w:ascii="Tahoma" w:hAnsi="Tahoma"/>
        </w:rPr>
        <w:t xml:space="preserve">  </w:t>
      </w:r>
    </w:p>
    <w:p w14:paraId="38E790CA" w14:textId="3AAEBCE1" w:rsidR="00713D18" w:rsidRPr="00B25CC1" w:rsidRDefault="00744694" w:rsidP="00B631FB">
      <w:pPr>
        <w:numPr>
          <w:ilvl w:val="0"/>
          <w:numId w:val="1"/>
        </w:numPr>
        <w:suppressAutoHyphens/>
        <w:ind w:right="-72"/>
        <w:rPr>
          <w:rFonts w:ascii="Tahoma" w:hAnsi="Tahoma" w:cs="Tahoma"/>
          <w:b/>
        </w:rPr>
      </w:pPr>
      <w:r w:rsidRPr="00B25CC1">
        <w:rPr>
          <w:rFonts w:ascii="Tahoma" w:hAnsi="Tahoma"/>
          <w:b/>
        </w:rPr>
        <w:t>Volume 2 or Part B: comprising the following t</w:t>
      </w:r>
      <w:r w:rsidR="00B631FB" w:rsidRPr="00B25CC1">
        <w:rPr>
          <w:rFonts w:ascii="Tahoma" w:hAnsi="Tahoma"/>
          <w:b/>
        </w:rPr>
        <w:t>echnical justifications:</w:t>
      </w:r>
    </w:p>
    <w:p w14:paraId="2A9982F7" w14:textId="4CA3F47F" w:rsidR="00744694" w:rsidRPr="00B25CC1" w:rsidRDefault="00744694" w:rsidP="00942D7A">
      <w:pPr>
        <w:pStyle w:val="Paragraphedeliste"/>
        <w:numPr>
          <w:ilvl w:val="0"/>
          <w:numId w:val="22"/>
        </w:numPr>
        <w:suppressAutoHyphens/>
        <w:ind w:right="-72"/>
        <w:rPr>
          <w:rFonts w:ascii="Tahoma" w:hAnsi="Tahoma" w:cs="Tahoma"/>
          <w:strike/>
        </w:rPr>
      </w:pPr>
      <w:r w:rsidRPr="00B25CC1">
        <w:rPr>
          <w:rFonts w:ascii="Tahoma" w:hAnsi="Tahoma"/>
        </w:rPr>
        <w:t>The tender letter of the technical proposal;</w:t>
      </w:r>
    </w:p>
    <w:p w14:paraId="48E78D8B" w14:textId="62B5E700" w:rsidR="00744694" w:rsidRPr="00B25CC1" w:rsidRDefault="00744694" w:rsidP="00942D7A">
      <w:pPr>
        <w:pStyle w:val="Paragraphedeliste"/>
        <w:numPr>
          <w:ilvl w:val="0"/>
          <w:numId w:val="22"/>
        </w:numPr>
        <w:suppressAutoHyphens/>
        <w:ind w:right="-72"/>
        <w:rPr>
          <w:rFonts w:ascii="Tahoma" w:hAnsi="Tahoma" w:cs="Tahoma"/>
        </w:rPr>
      </w:pPr>
      <w:r w:rsidRPr="00B25CC1">
        <w:rPr>
          <w:rFonts w:ascii="Tahoma" w:hAnsi="Tahoma"/>
          <w:b/>
          <w:bCs/>
        </w:rPr>
        <w:t xml:space="preserve">The bidder references form </w:t>
      </w:r>
      <w:r w:rsidRPr="00B25CC1">
        <w:rPr>
          <w:rFonts w:ascii="Tahoma" w:hAnsi="Tahoma"/>
        </w:rPr>
        <w:t>with the justifications;</w:t>
      </w:r>
    </w:p>
    <w:p w14:paraId="776BDB77" w14:textId="763FA78F" w:rsidR="00744694" w:rsidRPr="00B25CC1" w:rsidRDefault="00744694" w:rsidP="00A04930">
      <w:pPr>
        <w:pStyle w:val="Paragraphedeliste"/>
        <w:numPr>
          <w:ilvl w:val="0"/>
          <w:numId w:val="48"/>
        </w:numPr>
        <w:suppressAutoHyphens/>
        <w:ind w:right="-72"/>
        <w:rPr>
          <w:rFonts w:ascii="Tahoma" w:hAnsi="Tahoma" w:cs="Tahoma"/>
          <w:i/>
          <w:iCs/>
        </w:rPr>
      </w:pPr>
      <w:r w:rsidRPr="00B25CC1">
        <w:rPr>
          <w:rFonts w:ascii="Tahoma" w:hAnsi="Tahoma" w:cs="Tahoma"/>
          <w:i/>
          <w:iCs/>
        </w:rPr>
        <w:t xml:space="preserve">The list of contracts executed </w:t>
      </w:r>
      <w:r w:rsidR="00D04A36" w:rsidRPr="00B25CC1">
        <w:rPr>
          <w:rFonts w:ascii="Tahoma" w:hAnsi="Tahoma" w:cs="Tahoma"/>
          <w:i/>
          <w:iCs/>
        </w:rPr>
        <w:t>(the Project Owner, Subject, Amount, date of acceptance) by</w:t>
      </w:r>
      <w:r w:rsidR="00853A8E" w:rsidRPr="00853A8E">
        <w:rPr>
          <w:iCs/>
          <w:noProof/>
          <w:sz w:val="28"/>
          <w:szCs w:val="26"/>
          <w:lang w:val="fr-FR"/>
        </w:rPr>
        <w:drawing>
          <wp:anchor distT="0" distB="0" distL="114300" distR="114300" simplePos="0" relativeHeight="251709440" behindDoc="1" locked="0" layoutInCell="1" allowOverlap="1" wp14:anchorId="030C1B07" wp14:editId="02759B9C">
            <wp:simplePos x="0" y="0"/>
            <wp:positionH relativeFrom="column">
              <wp:posOffset>0</wp:posOffset>
            </wp:positionH>
            <wp:positionV relativeFrom="paragraph">
              <wp:posOffset>184150</wp:posOffset>
            </wp:positionV>
            <wp:extent cx="2628900" cy="192405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04A36" w:rsidRPr="00B25CC1">
        <w:rPr>
          <w:rFonts w:ascii="Tahoma" w:hAnsi="Tahoma" w:cs="Tahoma"/>
          <w:i/>
          <w:iCs/>
        </w:rPr>
        <w:t xml:space="preserve"> the bidder as main contractor ( or subcontractor) during the last [to be specified] years. </w:t>
      </w:r>
    </w:p>
    <w:p w14:paraId="660F9EC5" w14:textId="3605E88A" w:rsidR="00D04A36" w:rsidRPr="00B25CC1" w:rsidRDefault="00D04A36" w:rsidP="00D04A36">
      <w:pPr>
        <w:suppressAutoHyphens/>
        <w:ind w:right="-72"/>
        <w:rPr>
          <w:rFonts w:ascii="Tahoma" w:hAnsi="Tahoma" w:cs="Tahoma"/>
          <w:i/>
          <w:iCs/>
        </w:rPr>
      </w:pPr>
      <w:r w:rsidRPr="00B25CC1">
        <w:rPr>
          <w:rFonts w:ascii="Tahoma" w:hAnsi="Tahoma" w:cs="Tahoma"/>
          <w:i/>
          <w:iCs/>
        </w:rPr>
        <w:t>These references should be accompanied by supporting documents, namely:</w:t>
      </w:r>
    </w:p>
    <w:p w14:paraId="72EB73BC" w14:textId="77777777" w:rsidR="00C800F5" w:rsidRPr="00B25CC1" w:rsidRDefault="00D04A36" w:rsidP="00A04930">
      <w:pPr>
        <w:pStyle w:val="Paragraphedeliste"/>
        <w:numPr>
          <w:ilvl w:val="0"/>
          <w:numId w:val="48"/>
        </w:numPr>
        <w:suppressAutoHyphens/>
        <w:ind w:right="-72"/>
        <w:rPr>
          <w:rFonts w:ascii="Tahoma" w:hAnsi="Tahoma" w:cs="Tahoma"/>
          <w:i/>
          <w:iCs/>
        </w:rPr>
      </w:pPr>
      <w:r w:rsidRPr="00B25CC1">
        <w:rPr>
          <w:rFonts w:ascii="Tahoma" w:hAnsi="Tahoma" w:cs="Tahoma"/>
          <w:i/>
          <w:iCs/>
        </w:rPr>
        <w:t>Copies of the f</w:t>
      </w:r>
      <w:r w:rsidR="00C800F5" w:rsidRPr="00B25CC1">
        <w:rPr>
          <w:rFonts w:ascii="Tahoma" w:hAnsi="Tahoma" w:cs="Tahoma"/>
          <w:i/>
          <w:iCs/>
        </w:rPr>
        <w:t>i</w:t>
      </w:r>
      <w:r w:rsidRPr="00B25CC1">
        <w:rPr>
          <w:rFonts w:ascii="Tahoma" w:hAnsi="Tahoma" w:cs="Tahoma"/>
          <w:i/>
          <w:iCs/>
        </w:rPr>
        <w:t>rst, second and</w:t>
      </w:r>
      <w:r w:rsidR="00C800F5" w:rsidRPr="00B25CC1">
        <w:rPr>
          <w:rFonts w:ascii="Tahoma" w:hAnsi="Tahoma" w:cs="Tahoma"/>
          <w:i/>
          <w:iCs/>
        </w:rPr>
        <w:t xml:space="preserve"> last page of the contract;</w:t>
      </w:r>
    </w:p>
    <w:p w14:paraId="0C88FA56" w14:textId="77777777" w:rsidR="00C800F5" w:rsidRPr="00B25CC1" w:rsidRDefault="00C800F5" w:rsidP="00A04930">
      <w:pPr>
        <w:pStyle w:val="Paragraphedeliste"/>
        <w:numPr>
          <w:ilvl w:val="0"/>
          <w:numId w:val="48"/>
        </w:numPr>
        <w:suppressAutoHyphens/>
        <w:ind w:right="-72"/>
        <w:rPr>
          <w:rFonts w:ascii="Tahoma" w:hAnsi="Tahoma" w:cs="Tahoma"/>
          <w:i/>
          <w:iCs/>
        </w:rPr>
      </w:pPr>
      <w:r w:rsidRPr="00B25CC1">
        <w:rPr>
          <w:rFonts w:ascii="Tahoma" w:hAnsi="Tahoma" w:cs="Tahoma"/>
          <w:i/>
          <w:iCs/>
        </w:rPr>
        <w:t xml:space="preserve">Final or provisional acceptance minutes, or performance certificate; </w:t>
      </w:r>
    </w:p>
    <w:p w14:paraId="1BB6CEB3" w14:textId="58AE6B40" w:rsidR="00D04A36" w:rsidRPr="00B25CC1" w:rsidRDefault="00C800F5" w:rsidP="00A04930">
      <w:pPr>
        <w:pStyle w:val="Paragraphedeliste"/>
        <w:numPr>
          <w:ilvl w:val="0"/>
          <w:numId w:val="48"/>
        </w:numPr>
        <w:suppressAutoHyphens/>
        <w:ind w:right="-72"/>
        <w:rPr>
          <w:rFonts w:ascii="Tahoma" w:hAnsi="Tahoma" w:cs="Tahoma"/>
          <w:i/>
          <w:iCs/>
        </w:rPr>
      </w:pPr>
      <w:r w:rsidRPr="00B25CC1">
        <w:rPr>
          <w:rFonts w:ascii="Tahoma" w:hAnsi="Tahoma" w:cs="Tahoma"/>
          <w:i/>
          <w:iCs/>
        </w:rPr>
        <w:t xml:space="preserve">Other supporting documents if applicable and to be specified. </w:t>
      </w:r>
    </w:p>
    <w:p w14:paraId="30337A9E" w14:textId="63A63C4D" w:rsidR="003A78B7" w:rsidRPr="00B25CC1" w:rsidRDefault="00C800F5" w:rsidP="00C800F5">
      <w:pPr>
        <w:suppressAutoHyphens/>
        <w:ind w:right="-72"/>
        <w:rPr>
          <w:rFonts w:ascii="Tahoma" w:hAnsi="Tahoma" w:cs="Tahoma"/>
        </w:rPr>
      </w:pPr>
      <w:r w:rsidRPr="00B25CC1">
        <w:rPr>
          <w:rFonts w:ascii="Tahoma" w:hAnsi="Tahoma" w:cs="Tahoma"/>
        </w:rPr>
        <w:t xml:space="preserve">Within the framework of the award of contracts of jobbing orders threshold, and when it is </w:t>
      </w:r>
      <w:r w:rsidR="00893D00" w:rsidRPr="00B25CC1">
        <w:rPr>
          <w:rFonts w:ascii="Tahoma" w:hAnsi="Tahoma" w:cs="Tahoma"/>
        </w:rPr>
        <w:t>formally specified in the consultation file, the promoter’s references or of a technical official of a national Small and Medium</w:t>
      </w:r>
      <w:r w:rsidR="0021404E" w:rsidRPr="00B25CC1">
        <w:rPr>
          <w:rFonts w:ascii="Tahoma" w:hAnsi="Tahoma" w:cs="Tahoma"/>
        </w:rPr>
        <w:t>-</w:t>
      </w:r>
      <w:r w:rsidR="00893D00" w:rsidRPr="00B25CC1">
        <w:rPr>
          <w:rFonts w:ascii="Tahoma" w:hAnsi="Tahoma" w:cs="Tahoma"/>
        </w:rPr>
        <w:t xml:space="preserve">Sized Enterprise newly created are substituted by those of the legal entity when it does not yet have the required number of years of experience </w:t>
      </w:r>
      <w:r w:rsidR="003A78B7" w:rsidRPr="00B25CC1">
        <w:rPr>
          <w:rFonts w:ascii="Tahoma" w:hAnsi="Tahoma" w:cs="Tahoma"/>
        </w:rPr>
        <w:t xml:space="preserve">or references. </w:t>
      </w:r>
    </w:p>
    <w:p w14:paraId="1316701C" w14:textId="77777777" w:rsidR="003A78B7" w:rsidRPr="00B25CC1" w:rsidRDefault="003A78B7" w:rsidP="00C800F5">
      <w:pPr>
        <w:suppressAutoHyphens/>
        <w:ind w:right="-72"/>
        <w:rPr>
          <w:rFonts w:ascii="Tahoma" w:hAnsi="Tahoma" w:cs="Tahoma"/>
        </w:rPr>
      </w:pPr>
      <w:r w:rsidRPr="00B25CC1">
        <w:rPr>
          <w:rFonts w:ascii="Tahoma" w:hAnsi="Tahoma" w:cs="Tahoma"/>
        </w:rPr>
        <w:t xml:space="preserve">These references shall be accompanied by supporting documents, namely the Curriculum Vitae, </w:t>
      </w:r>
    </w:p>
    <w:p w14:paraId="06CEA8CE" w14:textId="6C3A25AC" w:rsidR="00A1743F" w:rsidRPr="00B25CC1" w:rsidRDefault="003A78B7" w:rsidP="00C800F5">
      <w:pPr>
        <w:suppressAutoHyphens/>
        <w:ind w:right="-72"/>
        <w:rPr>
          <w:rFonts w:ascii="Tahoma" w:hAnsi="Tahoma" w:cs="Tahoma"/>
        </w:rPr>
      </w:pPr>
      <w:r w:rsidRPr="00B25CC1">
        <w:rPr>
          <w:rFonts w:ascii="Tahoma" w:hAnsi="Tahoma" w:cs="Tahoma"/>
        </w:rPr>
        <w:t xml:space="preserve">The </w:t>
      </w:r>
      <w:r w:rsidR="00157668" w:rsidRPr="00B25CC1">
        <w:rPr>
          <w:rFonts w:ascii="Tahoma" w:hAnsi="Tahoma" w:cs="Tahoma"/>
        </w:rPr>
        <w:t>work</w:t>
      </w:r>
      <w:r w:rsidRPr="00B25CC1">
        <w:rPr>
          <w:rFonts w:ascii="Tahoma" w:hAnsi="Tahoma" w:cs="Tahoma"/>
        </w:rPr>
        <w:t xml:space="preserve"> contract, various promotion instruments recorded in the carreer, if applicable.</w:t>
      </w:r>
    </w:p>
    <w:p w14:paraId="36555C14" w14:textId="644A05D5" w:rsidR="00C800F5" w:rsidRPr="00B25CC1" w:rsidRDefault="003A78B7" w:rsidP="00C800F5">
      <w:pPr>
        <w:suppressAutoHyphens/>
        <w:ind w:right="-72"/>
        <w:rPr>
          <w:rFonts w:ascii="Tahoma" w:hAnsi="Tahoma" w:cs="Tahoma"/>
        </w:rPr>
      </w:pPr>
      <w:r w:rsidRPr="00B25CC1">
        <w:rPr>
          <w:rFonts w:ascii="Tahoma" w:hAnsi="Tahoma" w:cs="Tahoma"/>
        </w:rPr>
        <w:t xml:space="preserve"> </w:t>
      </w:r>
      <w:r w:rsidR="00893D00" w:rsidRPr="00B25CC1">
        <w:rPr>
          <w:rFonts w:ascii="Tahoma" w:hAnsi="Tahoma" w:cs="Tahoma"/>
        </w:rPr>
        <w:t xml:space="preserve"> </w:t>
      </w:r>
    </w:p>
    <w:p w14:paraId="6665D4E1" w14:textId="5556472B" w:rsidR="00157668" w:rsidRPr="00B25CC1" w:rsidRDefault="00157668" w:rsidP="00942D7A">
      <w:pPr>
        <w:pStyle w:val="Paragraphedeliste"/>
        <w:numPr>
          <w:ilvl w:val="0"/>
          <w:numId w:val="22"/>
        </w:numPr>
        <w:suppressAutoHyphens/>
        <w:ind w:right="-72"/>
        <w:rPr>
          <w:rFonts w:ascii="Tahoma" w:hAnsi="Tahoma" w:cs="Tahoma"/>
        </w:rPr>
      </w:pPr>
      <w:r w:rsidRPr="00B25CC1">
        <w:rPr>
          <w:rFonts w:ascii="Tahoma" w:hAnsi="Tahoma"/>
          <w:b/>
          <w:bCs/>
        </w:rPr>
        <w:t>The key personnel form</w:t>
      </w:r>
      <w:r w:rsidRPr="00B25CC1">
        <w:rPr>
          <w:rFonts w:ascii="Tahoma" w:hAnsi="Tahoma"/>
        </w:rPr>
        <w:t xml:space="preserve"> with certificates and CV;</w:t>
      </w:r>
    </w:p>
    <w:p w14:paraId="69F51A34" w14:textId="21130EA6" w:rsidR="005D78F1" w:rsidRPr="00B25CC1" w:rsidRDefault="005D78F1" w:rsidP="00A04930">
      <w:pPr>
        <w:pStyle w:val="Paragraphedeliste"/>
        <w:numPr>
          <w:ilvl w:val="0"/>
          <w:numId w:val="49"/>
        </w:numPr>
        <w:suppressAutoHyphens/>
        <w:ind w:right="-72"/>
        <w:rPr>
          <w:rFonts w:ascii="Tahoma" w:hAnsi="Tahoma" w:cs="Tahoma"/>
        </w:rPr>
      </w:pPr>
      <w:r w:rsidRPr="00B25CC1">
        <w:rPr>
          <w:rFonts w:ascii="Tahoma" w:hAnsi="Tahoma" w:cs="Tahoma"/>
        </w:rPr>
        <w:t xml:space="preserve">A list of qualified key personnel for the execution of works </w:t>
      </w:r>
      <w:r w:rsidR="0051252C" w:rsidRPr="00B25CC1">
        <w:rPr>
          <w:rFonts w:ascii="Tahoma" w:hAnsi="Tahoma" w:cs="Tahoma"/>
        </w:rPr>
        <w:t xml:space="preserve">fllowing the model attached to the </w:t>
      </w:r>
      <w:r w:rsidR="007B36DC">
        <w:rPr>
          <w:rFonts w:ascii="Arial Narrow" w:hAnsi="Arial Narrow" w:cs="Arial"/>
          <w:szCs w:val="24"/>
        </w:rPr>
        <w:t>Request for Quotation</w:t>
      </w:r>
    </w:p>
    <w:p w14:paraId="696D9AE2" w14:textId="6409DB78" w:rsidR="0051252C" w:rsidRPr="00B25CC1" w:rsidRDefault="0051252C" w:rsidP="0051252C">
      <w:pPr>
        <w:pStyle w:val="Paragraphedeliste"/>
        <w:suppressAutoHyphens/>
        <w:ind w:right="-72" w:firstLine="0"/>
        <w:rPr>
          <w:rFonts w:ascii="Tahoma" w:hAnsi="Tahoma" w:cs="Tahoma"/>
        </w:rPr>
      </w:pPr>
      <w:r w:rsidRPr="008056BB">
        <w:rPr>
          <w:rFonts w:ascii="Tahoma" w:hAnsi="Tahoma" w:cs="Tahoma"/>
          <w:b/>
        </w:rPr>
        <w:t>NB:</w:t>
      </w:r>
      <w:r w:rsidRPr="00B25CC1">
        <w:rPr>
          <w:rFonts w:ascii="Tahoma" w:hAnsi="Tahoma" w:cs="Tahoma"/>
        </w:rPr>
        <w:t xml:space="preserve"> Require, for the personnel proposed, a copy of the certificate and experience supporting documents, namely:</w:t>
      </w:r>
    </w:p>
    <w:p w14:paraId="69358639" w14:textId="52B9D744" w:rsidR="0051252C" w:rsidRPr="00B25CC1" w:rsidRDefault="0051252C" w:rsidP="00A04930">
      <w:pPr>
        <w:pStyle w:val="Paragraphedeliste"/>
        <w:numPr>
          <w:ilvl w:val="0"/>
          <w:numId w:val="49"/>
        </w:numPr>
        <w:suppressAutoHyphens/>
        <w:ind w:right="-72"/>
        <w:rPr>
          <w:rFonts w:ascii="Tahoma" w:hAnsi="Tahoma" w:cs="Tahoma"/>
        </w:rPr>
      </w:pPr>
      <w:r w:rsidRPr="00B25CC1">
        <w:rPr>
          <w:rFonts w:ascii="Tahoma" w:hAnsi="Tahoma" w:cs="Tahoma"/>
        </w:rPr>
        <w:lastRenderedPageBreak/>
        <w:t>Certified true copy of the certificate of less than three (3) months old;</w:t>
      </w:r>
    </w:p>
    <w:p w14:paraId="22A8168C" w14:textId="493024F8" w:rsidR="0051252C" w:rsidRPr="00B25CC1" w:rsidRDefault="0051252C" w:rsidP="00A04930">
      <w:pPr>
        <w:pStyle w:val="Paragraphedeliste"/>
        <w:numPr>
          <w:ilvl w:val="0"/>
          <w:numId w:val="49"/>
        </w:numPr>
        <w:suppressAutoHyphens/>
        <w:ind w:right="-72"/>
        <w:rPr>
          <w:rFonts w:ascii="Tahoma" w:hAnsi="Tahoma" w:cs="Tahoma"/>
        </w:rPr>
      </w:pPr>
      <w:r w:rsidRPr="00B25CC1">
        <w:rPr>
          <w:rFonts w:ascii="Tahoma" w:hAnsi="Tahoma" w:cs="Tahoma"/>
        </w:rPr>
        <w:t>An attestation of membership</w:t>
      </w:r>
      <w:r w:rsidR="0021404E" w:rsidRPr="00B25CC1">
        <w:rPr>
          <w:rFonts w:ascii="Tahoma" w:hAnsi="Tahoma" w:cs="Tahoma"/>
        </w:rPr>
        <w:t xml:space="preserve"> </w:t>
      </w:r>
      <w:r w:rsidRPr="00B25CC1">
        <w:rPr>
          <w:rFonts w:ascii="Tahoma" w:hAnsi="Tahoma" w:cs="Tahoma"/>
        </w:rPr>
        <w:t>in national orders/professional associations</w:t>
      </w:r>
      <w:r w:rsidR="00CE4C55" w:rsidRPr="00B25CC1">
        <w:rPr>
          <w:rFonts w:ascii="Tahoma" w:hAnsi="Tahoma" w:cs="Tahoma"/>
        </w:rPr>
        <w:t>, as the case may be;</w:t>
      </w:r>
    </w:p>
    <w:p w14:paraId="68E44109" w14:textId="77777777" w:rsidR="00CE4C55" w:rsidRPr="00B25CC1" w:rsidRDefault="00CE4C55" w:rsidP="00A04930">
      <w:pPr>
        <w:pStyle w:val="Paragraphedeliste"/>
        <w:numPr>
          <w:ilvl w:val="0"/>
          <w:numId w:val="49"/>
        </w:numPr>
        <w:suppressAutoHyphens/>
        <w:ind w:right="-72"/>
        <w:rPr>
          <w:rFonts w:ascii="Tahoma" w:hAnsi="Tahoma" w:cs="Tahoma"/>
        </w:rPr>
      </w:pPr>
      <w:r w:rsidRPr="00B25CC1">
        <w:rPr>
          <w:rFonts w:ascii="Tahoma" w:hAnsi="Tahoma" w:cs="Tahoma"/>
        </w:rPr>
        <w:t>Expert’s dated and signed Curriculum Vitae;</w:t>
      </w:r>
    </w:p>
    <w:p w14:paraId="13965161" w14:textId="77777777" w:rsidR="00CE4C55" w:rsidRPr="00B25CC1" w:rsidRDefault="00CE4C55" w:rsidP="00A04930">
      <w:pPr>
        <w:pStyle w:val="Paragraphedeliste"/>
        <w:numPr>
          <w:ilvl w:val="0"/>
          <w:numId w:val="49"/>
        </w:numPr>
        <w:suppressAutoHyphens/>
        <w:ind w:right="-72"/>
        <w:rPr>
          <w:rFonts w:ascii="Tahoma" w:hAnsi="Tahoma" w:cs="Tahoma"/>
        </w:rPr>
      </w:pPr>
      <w:r w:rsidRPr="00B25CC1">
        <w:rPr>
          <w:rFonts w:ascii="Tahoma" w:hAnsi="Tahoma" w:cs="Tahoma"/>
        </w:rPr>
        <w:t>Expert’s dated and signed attestation of availability;</w:t>
      </w:r>
    </w:p>
    <w:p w14:paraId="69FA1CE5" w14:textId="27FD0F4C" w:rsidR="00CE4C55" w:rsidRPr="00B25CC1" w:rsidRDefault="00CE4C55" w:rsidP="00A04930">
      <w:pPr>
        <w:pStyle w:val="Paragraphedeliste"/>
        <w:numPr>
          <w:ilvl w:val="0"/>
          <w:numId w:val="49"/>
        </w:numPr>
        <w:suppressAutoHyphens/>
        <w:ind w:right="-72"/>
        <w:rPr>
          <w:rFonts w:ascii="Tahoma" w:hAnsi="Tahoma" w:cs="Tahoma"/>
        </w:rPr>
      </w:pPr>
      <w:r w:rsidRPr="00B25CC1">
        <w:rPr>
          <w:rFonts w:ascii="Tahoma" w:hAnsi="Tahoma" w:cs="Tahoma"/>
        </w:rPr>
        <w:t>Work attestation o</w:t>
      </w:r>
      <w:r w:rsidR="007A5053">
        <w:rPr>
          <w:rFonts w:ascii="Tahoma" w:hAnsi="Tahoma" w:cs="Tahoma"/>
        </w:rPr>
        <w:t>r contract, as the case may be.</w:t>
      </w:r>
    </w:p>
    <w:p w14:paraId="4D095827" w14:textId="2B0CF38F" w:rsidR="00CE4C55" w:rsidRPr="00B25CC1" w:rsidRDefault="00CE4C55" w:rsidP="00CE4C55">
      <w:pPr>
        <w:suppressAutoHyphens/>
        <w:ind w:right="-72"/>
        <w:rPr>
          <w:rFonts w:ascii="Tahoma" w:hAnsi="Tahoma" w:cs="Tahoma"/>
          <w:b/>
          <w:bCs/>
          <w:u w:val="single"/>
        </w:rPr>
      </w:pPr>
      <w:r w:rsidRPr="00B25CC1">
        <w:rPr>
          <w:rFonts w:ascii="Tahoma" w:hAnsi="Tahoma" w:cs="Tahoma"/>
          <w:b/>
          <w:bCs/>
        </w:rPr>
        <w:t xml:space="preserve">NB: All the documents mentioned above should be certified true copies, </w:t>
      </w:r>
      <w:r w:rsidRPr="00B25CC1">
        <w:rPr>
          <w:rFonts w:ascii="Tahoma" w:hAnsi="Tahoma" w:cs="Tahoma"/>
          <w:b/>
          <w:bCs/>
          <w:u w:val="single"/>
        </w:rPr>
        <w:t xml:space="preserve">signed and dated </w:t>
      </w:r>
      <w:r w:rsidR="00597EDF" w:rsidRPr="00B25CC1">
        <w:rPr>
          <w:rFonts w:ascii="Tahoma" w:hAnsi="Tahoma" w:cs="Tahoma"/>
          <w:b/>
          <w:bCs/>
          <w:u w:val="single"/>
        </w:rPr>
        <w:t>of less than three months from the original date limit for the submission of bids.</w:t>
      </w:r>
      <w:r w:rsidRPr="00B25CC1">
        <w:rPr>
          <w:rFonts w:ascii="Tahoma" w:hAnsi="Tahoma" w:cs="Tahoma"/>
          <w:b/>
          <w:bCs/>
          <w:u w:val="single"/>
        </w:rPr>
        <w:t xml:space="preserve">  </w:t>
      </w:r>
    </w:p>
    <w:p w14:paraId="03A178AA" w14:textId="2F2C5D8E" w:rsidR="00D5425A" w:rsidRPr="00B25CC1" w:rsidRDefault="00597EDF" w:rsidP="00942D7A">
      <w:pPr>
        <w:pStyle w:val="Paragraphedeliste"/>
        <w:numPr>
          <w:ilvl w:val="0"/>
          <w:numId w:val="22"/>
        </w:numPr>
        <w:suppressAutoHyphens/>
        <w:ind w:right="-72"/>
        <w:rPr>
          <w:rFonts w:ascii="Tahoma" w:hAnsi="Tahoma" w:cs="Tahoma"/>
        </w:rPr>
      </w:pPr>
      <w:r w:rsidRPr="00B25CC1">
        <w:rPr>
          <w:rFonts w:ascii="Tahoma" w:hAnsi="Tahoma"/>
          <w:b/>
          <w:bCs/>
        </w:rPr>
        <w:t xml:space="preserve">The form of equipment to be mobilised </w:t>
      </w:r>
      <w:r w:rsidRPr="00B25CC1">
        <w:rPr>
          <w:rFonts w:ascii="Tahoma" w:hAnsi="Tahoma"/>
        </w:rPr>
        <w:t>with justifications, where necessary;</w:t>
      </w:r>
      <w:r w:rsidR="00D5425A" w:rsidRPr="00B25CC1">
        <w:rPr>
          <w:rFonts w:ascii="Arial Narrow" w:hAnsi="Arial Narrow" w:cs="Tahoma"/>
        </w:rPr>
        <w:t>;</w:t>
      </w:r>
    </w:p>
    <w:p w14:paraId="649ED27E" w14:textId="278B71D4" w:rsidR="00D5425A" w:rsidRPr="00B25CC1" w:rsidRDefault="003900A5" w:rsidP="00D5425A">
      <w:pPr>
        <w:pStyle w:val="Paragraphedeliste"/>
        <w:suppressAutoHyphens/>
        <w:ind w:left="1701" w:right="-72" w:hanging="425"/>
        <w:rPr>
          <w:rFonts w:ascii="Arial Narrow" w:hAnsi="Arial Narrow" w:cs="Tahoma"/>
        </w:rPr>
      </w:pPr>
      <w:r w:rsidRPr="00B25CC1">
        <w:rPr>
          <w:rFonts w:ascii="Arial Narrow" w:hAnsi="Arial Narrow" w:cs="Tahoma"/>
        </w:rPr>
        <w:t>a</w:t>
      </w:r>
      <w:r w:rsidR="00D5425A" w:rsidRPr="00B25CC1">
        <w:rPr>
          <w:rFonts w:ascii="Arial Narrow" w:hAnsi="Arial Narrow" w:cs="Tahoma"/>
        </w:rPr>
        <w:t xml:space="preserve"> list </w:t>
      </w:r>
      <w:r w:rsidRPr="00B25CC1">
        <w:rPr>
          <w:rFonts w:ascii="Arial Narrow" w:hAnsi="Arial Narrow" w:cs="Tahoma"/>
        </w:rPr>
        <w:t>of equipment to be mobilised shall comprise at least</w:t>
      </w:r>
      <w:r w:rsidR="00D5425A" w:rsidRPr="00B25CC1">
        <w:rPr>
          <w:rFonts w:ascii="Arial Narrow" w:hAnsi="Arial Narrow" w:cs="Tahoma"/>
        </w:rPr>
        <w:t>: (</w:t>
      </w:r>
      <w:r w:rsidRPr="00B25CC1">
        <w:rPr>
          <w:rFonts w:ascii="Arial Narrow" w:hAnsi="Arial Narrow" w:cs="Tahoma"/>
        </w:rPr>
        <w:t>to be specified</w:t>
      </w:r>
      <w:r w:rsidR="00D5425A" w:rsidRPr="00B25CC1">
        <w:rPr>
          <w:rFonts w:ascii="Arial Narrow" w:hAnsi="Arial Narrow" w:cs="Tahoma"/>
        </w:rPr>
        <w:t xml:space="preserve">) </w:t>
      </w:r>
    </w:p>
    <w:p w14:paraId="3BFE2994" w14:textId="39C7A8AA" w:rsidR="00D5425A" w:rsidRPr="00B25CC1" w:rsidRDefault="00D5425A" w:rsidP="00D5425A">
      <w:pPr>
        <w:pStyle w:val="Paragraphedeliste"/>
        <w:suppressAutoHyphens/>
        <w:ind w:left="1701" w:right="-72" w:hanging="425"/>
        <w:rPr>
          <w:rFonts w:ascii="Arial Narrow" w:hAnsi="Arial Narrow" w:cs="Tahoma"/>
        </w:rPr>
      </w:pPr>
      <w:r w:rsidRPr="00B25CC1">
        <w:rPr>
          <w:rFonts w:ascii="Arial Narrow" w:hAnsi="Arial Narrow" w:cs="Tahoma"/>
          <w:b/>
          <w:bCs/>
        </w:rPr>
        <w:t>NB :</w:t>
      </w:r>
      <w:r w:rsidRPr="00B25CC1">
        <w:rPr>
          <w:rFonts w:ascii="Arial Narrow" w:hAnsi="Arial Narrow" w:cs="Tahoma"/>
        </w:rPr>
        <w:t xml:space="preserve"> </w:t>
      </w:r>
      <w:r w:rsidR="003900A5" w:rsidRPr="00B25CC1">
        <w:rPr>
          <w:rFonts w:ascii="Arial Narrow" w:hAnsi="Arial Narrow" w:cs="Tahoma"/>
        </w:rPr>
        <w:t>Attach</w:t>
      </w:r>
      <w:r w:rsidRPr="00B25CC1">
        <w:rPr>
          <w:rFonts w:ascii="Arial Narrow" w:hAnsi="Arial Narrow" w:cs="Tahoma"/>
        </w:rPr>
        <w:t xml:space="preserve"> </w:t>
      </w:r>
      <w:r w:rsidR="003900A5" w:rsidRPr="00B25CC1">
        <w:rPr>
          <w:rFonts w:ascii="Arial Narrow" w:hAnsi="Arial Narrow" w:cs="Tahoma"/>
        </w:rPr>
        <w:t xml:space="preserve">the </w:t>
      </w:r>
      <w:r w:rsidRPr="00B25CC1">
        <w:rPr>
          <w:rFonts w:ascii="Arial Narrow" w:hAnsi="Arial Narrow" w:cs="Tahoma"/>
        </w:rPr>
        <w:t>certifi</w:t>
      </w:r>
      <w:r w:rsidR="003900A5" w:rsidRPr="00B25CC1">
        <w:rPr>
          <w:rFonts w:ascii="Arial Narrow" w:hAnsi="Arial Narrow" w:cs="Tahoma"/>
        </w:rPr>
        <w:t xml:space="preserve">ed </w:t>
      </w:r>
      <w:r w:rsidRPr="00B25CC1">
        <w:rPr>
          <w:rFonts w:ascii="Arial Narrow" w:hAnsi="Arial Narrow" w:cs="Tahoma"/>
          <w:bCs/>
        </w:rPr>
        <w:t>copies</w:t>
      </w:r>
      <w:r w:rsidRPr="00B25CC1">
        <w:rPr>
          <w:rFonts w:ascii="Arial Narrow" w:hAnsi="Arial Narrow" w:cs="Tahoma"/>
        </w:rPr>
        <w:t xml:space="preserve"> </w:t>
      </w:r>
      <w:r w:rsidR="00462C76" w:rsidRPr="00B25CC1">
        <w:rPr>
          <w:rFonts w:ascii="Arial Narrow" w:hAnsi="Arial Narrow" w:cs="Tahoma"/>
        </w:rPr>
        <w:t xml:space="preserve">of registration documents for rolling stock </w:t>
      </w:r>
      <w:r w:rsidRPr="00B25CC1">
        <w:rPr>
          <w:rFonts w:ascii="Arial Narrow" w:hAnsi="Arial Narrow" w:cs="Tahoma"/>
        </w:rPr>
        <w:t>certifi</w:t>
      </w:r>
      <w:r w:rsidR="00462C76" w:rsidRPr="00B25CC1">
        <w:rPr>
          <w:rFonts w:ascii="Arial Narrow" w:hAnsi="Arial Narrow" w:cs="Tahoma"/>
        </w:rPr>
        <w:t xml:space="preserve">ed by the relevant issuing </w:t>
      </w:r>
      <w:r w:rsidRPr="00B25CC1">
        <w:rPr>
          <w:rFonts w:ascii="Arial Narrow" w:hAnsi="Arial Narrow" w:cs="Tahoma"/>
        </w:rPr>
        <w:t xml:space="preserve"> services, </w:t>
      </w:r>
      <w:r w:rsidR="00462C76" w:rsidRPr="00B25CC1">
        <w:rPr>
          <w:rFonts w:ascii="Arial Narrow" w:hAnsi="Arial Narrow" w:cs="Tahoma"/>
        </w:rPr>
        <w:t>or the purchase invoice(s) for those</w:t>
      </w:r>
      <w:r w:rsidRPr="00B25CC1">
        <w:rPr>
          <w:rFonts w:ascii="Arial Narrow" w:hAnsi="Arial Narrow" w:cs="Tahoma"/>
        </w:rPr>
        <w:t xml:space="preserve"> certifi</w:t>
      </w:r>
      <w:r w:rsidR="00462C76" w:rsidRPr="00B25CC1">
        <w:rPr>
          <w:rFonts w:ascii="Arial Narrow" w:hAnsi="Arial Narrow" w:cs="Tahoma"/>
        </w:rPr>
        <w:t xml:space="preserve">ed by a relevant </w:t>
      </w:r>
      <w:r w:rsidRPr="00B25CC1">
        <w:rPr>
          <w:rFonts w:ascii="Arial Narrow" w:hAnsi="Arial Narrow" w:cs="Tahoma"/>
        </w:rPr>
        <w:t xml:space="preserve"> aut</w:t>
      </w:r>
      <w:r w:rsidR="00462C76" w:rsidRPr="00B25CC1">
        <w:rPr>
          <w:rFonts w:ascii="Arial Narrow" w:hAnsi="Arial Narrow" w:cs="Tahoma"/>
        </w:rPr>
        <w:t>h</w:t>
      </w:r>
      <w:r w:rsidRPr="00B25CC1">
        <w:rPr>
          <w:rFonts w:ascii="Arial Narrow" w:hAnsi="Arial Narrow" w:cs="Tahoma"/>
        </w:rPr>
        <w:t>orit</w:t>
      </w:r>
      <w:r w:rsidR="00462C76" w:rsidRPr="00B25CC1">
        <w:rPr>
          <w:rFonts w:ascii="Arial Narrow" w:hAnsi="Arial Narrow" w:cs="Tahoma"/>
        </w:rPr>
        <w:t>y</w:t>
      </w:r>
      <w:r w:rsidRPr="00B25CC1">
        <w:rPr>
          <w:rFonts w:ascii="Arial Narrow" w:hAnsi="Arial Narrow" w:cs="Tahoma"/>
        </w:rPr>
        <w:t xml:space="preserve"> </w:t>
      </w:r>
      <w:r w:rsidR="00462C76" w:rsidRPr="00B25CC1">
        <w:rPr>
          <w:rFonts w:ascii="Arial Narrow" w:hAnsi="Arial Narrow" w:cs="Tahoma"/>
        </w:rPr>
        <w:t xml:space="preserve">and </w:t>
      </w:r>
      <w:r w:rsidRPr="00B25CC1">
        <w:rPr>
          <w:rFonts w:ascii="Arial Narrow" w:hAnsi="Arial Narrow" w:cs="Tahoma"/>
        </w:rPr>
        <w:t xml:space="preserve"> </w:t>
      </w:r>
      <w:r w:rsidR="00462C76" w:rsidRPr="00B25CC1">
        <w:rPr>
          <w:rFonts w:ascii="Arial Narrow" w:hAnsi="Arial Narrow" w:cs="Tahoma"/>
        </w:rPr>
        <w:t>mentioning the seller’s taxpayer’s number</w:t>
      </w:r>
      <w:r w:rsidRPr="00B25CC1">
        <w:rPr>
          <w:rFonts w:ascii="Arial Narrow" w:hAnsi="Arial Narrow" w:cs="Tahoma"/>
        </w:rPr>
        <w:t>, a</w:t>
      </w:r>
      <w:r w:rsidR="00462C76" w:rsidRPr="00B25CC1">
        <w:rPr>
          <w:rFonts w:ascii="Arial Narrow" w:hAnsi="Arial Narrow" w:cs="Tahoma"/>
        </w:rPr>
        <w:t xml:space="preserve">long </w:t>
      </w:r>
      <w:r w:rsidR="00AB6032" w:rsidRPr="00B25CC1">
        <w:rPr>
          <w:rFonts w:ascii="Arial Narrow" w:hAnsi="Arial Narrow" w:cs="Tahoma"/>
        </w:rPr>
        <w:t xml:space="preserve">with a commitment for hiring the equipment signed by both </w:t>
      </w:r>
      <w:r w:rsidRPr="00B25CC1">
        <w:rPr>
          <w:rFonts w:ascii="Arial Narrow" w:hAnsi="Arial Narrow" w:cs="Tahoma"/>
        </w:rPr>
        <w:t xml:space="preserve"> parties</w:t>
      </w:r>
      <w:r w:rsidR="00AB6032" w:rsidRPr="00B25CC1">
        <w:rPr>
          <w:rFonts w:ascii="Arial Narrow" w:hAnsi="Arial Narrow" w:cs="Tahoma"/>
        </w:rPr>
        <w:t>, if applicable</w:t>
      </w:r>
      <w:r w:rsidRPr="00B25CC1">
        <w:rPr>
          <w:rFonts w:ascii="Arial Narrow" w:hAnsi="Arial Narrow" w:cs="Tahoma"/>
        </w:rPr>
        <w:t xml:space="preserve">, </w:t>
      </w:r>
    </w:p>
    <w:p w14:paraId="208DEBA2" w14:textId="77777777" w:rsidR="00D5425A" w:rsidRPr="00B25CC1" w:rsidRDefault="00D5425A" w:rsidP="00D5425A">
      <w:pPr>
        <w:pStyle w:val="Paragraphedeliste"/>
        <w:suppressAutoHyphens/>
        <w:ind w:left="1701" w:right="-72" w:hanging="425"/>
        <w:rPr>
          <w:rFonts w:ascii="Arial Narrow" w:hAnsi="Arial Narrow" w:cs="Tahoma"/>
        </w:rPr>
      </w:pPr>
      <w:r w:rsidRPr="00B25CC1">
        <w:rPr>
          <w:rFonts w:ascii="Arial Narrow" w:hAnsi="Arial Narrow" w:cs="Tahoma"/>
        </w:rPr>
        <w:t xml:space="preserve"> </w:t>
      </w:r>
    </w:p>
    <w:p w14:paraId="7F9569A8" w14:textId="5C0E582D" w:rsidR="00D5425A" w:rsidRPr="00B25CC1" w:rsidRDefault="00FE5974" w:rsidP="00942D7A">
      <w:pPr>
        <w:pStyle w:val="Paragraphedeliste"/>
        <w:numPr>
          <w:ilvl w:val="0"/>
          <w:numId w:val="22"/>
        </w:numPr>
        <w:suppressAutoHyphens/>
        <w:ind w:left="1701" w:right="-72" w:hanging="425"/>
        <w:rPr>
          <w:rFonts w:ascii="Arial Narrow" w:hAnsi="Arial Narrow" w:cs="Tahoma"/>
          <w:b/>
          <w:bCs/>
        </w:rPr>
      </w:pPr>
      <w:r w:rsidRPr="00B25CC1">
        <w:rPr>
          <w:rFonts w:ascii="Arial Narrow" w:hAnsi="Arial Narrow" w:cs="Tahoma"/>
          <w:b/>
          <w:bCs/>
        </w:rPr>
        <w:t>Technical p</w:t>
      </w:r>
      <w:r w:rsidR="00D5425A" w:rsidRPr="00B25CC1">
        <w:rPr>
          <w:rFonts w:ascii="Arial Narrow" w:hAnsi="Arial Narrow" w:cs="Tahoma"/>
          <w:b/>
          <w:bCs/>
        </w:rPr>
        <w:t>ropos</w:t>
      </w:r>
      <w:r w:rsidRPr="00B25CC1">
        <w:rPr>
          <w:rFonts w:ascii="Arial Narrow" w:hAnsi="Arial Narrow" w:cs="Tahoma"/>
          <w:b/>
          <w:bCs/>
        </w:rPr>
        <w:t>al</w:t>
      </w:r>
      <w:r w:rsidR="00D5425A" w:rsidRPr="00B25CC1">
        <w:rPr>
          <w:rFonts w:ascii="Arial Narrow" w:hAnsi="Arial Narrow" w:cs="Tahoma"/>
          <w:b/>
          <w:bCs/>
        </w:rPr>
        <w:t xml:space="preserve"> o</w:t>
      </w:r>
      <w:r w:rsidRPr="00B25CC1">
        <w:rPr>
          <w:rFonts w:ascii="Arial Narrow" w:hAnsi="Arial Narrow" w:cs="Tahoma"/>
          <w:b/>
          <w:bCs/>
        </w:rPr>
        <w:t>r</w:t>
      </w:r>
      <w:r w:rsidR="00D5425A" w:rsidRPr="00B25CC1">
        <w:rPr>
          <w:rFonts w:ascii="Arial Narrow" w:hAnsi="Arial Narrow" w:cs="Tahoma"/>
          <w:b/>
          <w:bCs/>
        </w:rPr>
        <w:t xml:space="preserve"> </w:t>
      </w:r>
      <w:r w:rsidR="00716FD3" w:rsidRPr="00B25CC1">
        <w:rPr>
          <w:rFonts w:ascii="Arial Narrow" w:hAnsi="Arial Narrow" w:cs="Tahoma"/>
          <w:b/>
          <w:bCs/>
        </w:rPr>
        <w:t>e</w:t>
      </w:r>
      <w:r w:rsidRPr="00B25CC1">
        <w:rPr>
          <w:rFonts w:ascii="Arial Narrow" w:hAnsi="Arial Narrow" w:cs="Tahoma"/>
          <w:b/>
          <w:bCs/>
        </w:rPr>
        <w:t>xecution me</w:t>
      </w:r>
      <w:r w:rsidR="00D5425A" w:rsidRPr="00B25CC1">
        <w:rPr>
          <w:rFonts w:ascii="Arial Narrow" w:hAnsi="Arial Narrow" w:cs="Tahoma"/>
          <w:b/>
          <w:bCs/>
        </w:rPr>
        <w:t>thodolog</w:t>
      </w:r>
      <w:r w:rsidRPr="00B25CC1">
        <w:rPr>
          <w:rFonts w:ascii="Arial Narrow" w:hAnsi="Arial Narrow" w:cs="Tahoma"/>
          <w:b/>
          <w:bCs/>
        </w:rPr>
        <w:t>y</w:t>
      </w:r>
    </w:p>
    <w:p w14:paraId="220360FF" w14:textId="4015EF46" w:rsidR="00D5425A" w:rsidRPr="00B25CC1" w:rsidRDefault="00225C39" w:rsidP="00D5425A">
      <w:pPr>
        <w:pStyle w:val="Paragraphedeliste"/>
        <w:spacing w:line="276" w:lineRule="auto"/>
        <w:ind w:left="1701" w:hanging="425"/>
        <w:rPr>
          <w:rFonts w:ascii="Arial Narrow" w:hAnsi="Arial Narrow" w:cs="Tahoma"/>
        </w:rPr>
      </w:pPr>
      <w:r w:rsidRPr="00B25CC1">
        <w:rPr>
          <w:rFonts w:ascii="Arial Narrow" w:hAnsi="Arial Narrow" w:cs="Tahoma"/>
        </w:rPr>
        <w:t>The bidder shall</w:t>
      </w:r>
      <w:r w:rsidR="00D5425A" w:rsidRPr="00B25CC1">
        <w:rPr>
          <w:rFonts w:ascii="Arial Narrow" w:hAnsi="Arial Narrow" w:cs="Tahoma"/>
        </w:rPr>
        <w:t xml:space="preserve"> </w:t>
      </w:r>
      <w:r w:rsidR="00292E84" w:rsidRPr="00B25CC1">
        <w:rPr>
          <w:rFonts w:ascii="Arial Narrow" w:hAnsi="Arial Narrow" w:cs="Tahoma"/>
        </w:rPr>
        <w:t>provide a</w:t>
      </w:r>
      <w:r w:rsidR="00D5425A" w:rsidRPr="00B25CC1">
        <w:rPr>
          <w:rFonts w:ascii="Arial Narrow" w:hAnsi="Arial Narrow" w:cs="Tahoma"/>
        </w:rPr>
        <w:t xml:space="preserve"> descriptive </w:t>
      </w:r>
      <w:r w:rsidR="00292E84" w:rsidRPr="00B25CC1">
        <w:rPr>
          <w:rFonts w:ascii="Arial Narrow" w:hAnsi="Arial Narrow" w:cs="Tahoma"/>
        </w:rPr>
        <w:t>or</w:t>
      </w:r>
      <w:r w:rsidR="00D5425A" w:rsidRPr="00B25CC1">
        <w:rPr>
          <w:rFonts w:ascii="Arial Narrow" w:hAnsi="Arial Narrow" w:cs="Tahoma"/>
        </w:rPr>
        <w:t xml:space="preserve"> m</w:t>
      </w:r>
      <w:r w:rsidR="00292E84" w:rsidRPr="00B25CC1">
        <w:rPr>
          <w:rFonts w:ascii="Arial Narrow" w:hAnsi="Arial Narrow" w:cs="Tahoma"/>
        </w:rPr>
        <w:t>e</w:t>
      </w:r>
      <w:r w:rsidR="00D5425A" w:rsidRPr="00B25CC1">
        <w:rPr>
          <w:rFonts w:ascii="Arial Narrow" w:hAnsi="Arial Narrow" w:cs="Tahoma"/>
        </w:rPr>
        <w:t>thodologi</w:t>
      </w:r>
      <w:r w:rsidR="00292E84" w:rsidRPr="00B25CC1">
        <w:rPr>
          <w:rFonts w:ascii="Arial Narrow" w:hAnsi="Arial Narrow" w:cs="Tahoma"/>
        </w:rPr>
        <w:t>cal note</w:t>
      </w:r>
      <w:r w:rsidR="00D5425A" w:rsidRPr="00B25CC1">
        <w:rPr>
          <w:rFonts w:ascii="Arial Narrow" w:hAnsi="Arial Narrow" w:cs="Tahoma"/>
        </w:rPr>
        <w:t xml:space="preserve"> pr</w:t>
      </w:r>
      <w:r w:rsidR="00292E84" w:rsidRPr="00B25CC1">
        <w:rPr>
          <w:rFonts w:ascii="Arial Narrow" w:hAnsi="Arial Narrow" w:cs="Tahoma"/>
        </w:rPr>
        <w:t>e</w:t>
      </w:r>
      <w:r w:rsidR="00D5425A" w:rsidRPr="00B25CC1">
        <w:rPr>
          <w:rFonts w:ascii="Arial Narrow" w:hAnsi="Arial Narrow" w:cs="Tahoma"/>
        </w:rPr>
        <w:t>sent</w:t>
      </w:r>
      <w:r w:rsidR="00292E84" w:rsidRPr="00B25CC1">
        <w:rPr>
          <w:rFonts w:ascii="Arial Narrow" w:hAnsi="Arial Narrow" w:cs="Tahoma"/>
        </w:rPr>
        <w:t>ing</w:t>
      </w:r>
      <w:r w:rsidR="00D5425A" w:rsidRPr="00B25CC1">
        <w:rPr>
          <w:rFonts w:ascii="Arial Narrow" w:hAnsi="Arial Narrow" w:cs="Tahoma"/>
        </w:rPr>
        <w:t xml:space="preserve"> </w:t>
      </w:r>
    </w:p>
    <w:p w14:paraId="76ACDFFD" w14:textId="5D2E2FF1" w:rsidR="00D5425A" w:rsidRPr="00B25CC1" w:rsidRDefault="00292E84" w:rsidP="00D5425A">
      <w:pPr>
        <w:pStyle w:val="Paragraphedeliste"/>
        <w:spacing w:line="276" w:lineRule="auto"/>
        <w:ind w:left="1701" w:hanging="425"/>
        <w:rPr>
          <w:rFonts w:ascii="Arial Narrow" w:hAnsi="Arial Narrow" w:cs="Tahoma"/>
        </w:rPr>
      </w:pPr>
      <w:r w:rsidRPr="00B25CC1">
        <w:rPr>
          <w:rFonts w:ascii="Arial Narrow" w:hAnsi="Arial Narrow" w:cs="Tahoma"/>
        </w:rPr>
        <w:t xml:space="preserve">in a </w:t>
      </w:r>
      <w:r w:rsidR="00D5425A" w:rsidRPr="00B25CC1">
        <w:rPr>
          <w:rFonts w:ascii="Arial Narrow" w:hAnsi="Arial Narrow" w:cs="Tahoma"/>
        </w:rPr>
        <w:t>d</w:t>
      </w:r>
      <w:r w:rsidRPr="00B25CC1">
        <w:rPr>
          <w:rFonts w:ascii="Arial Narrow" w:hAnsi="Arial Narrow" w:cs="Tahoma"/>
        </w:rPr>
        <w:t>e</w:t>
      </w:r>
      <w:r w:rsidR="00D5425A" w:rsidRPr="00B25CC1">
        <w:rPr>
          <w:rFonts w:ascii="Arial Narrow" w:hAnsi="Arial Narrow" w:cs="Tahoma"/>
        </w:rPr>
        <w:t>tai</w:t>
      </w:r>
      <w:r w:rsidRPr="00B25CC1">
        <w:rPr>
          <w:rFonts w:ascii="Arial Narrow" w:hAnsi="Arial Narrow" w:cs="Tahoma"/>
        </w:rPr>
        <w:t xml:space="preserve">led manner the </w:t>
      </w:r>
      <w:r w:rsidR="00D5425A" w:rsidRPr="00B25CC1">
        <w:rPr>
          <w:rFonts w:ascii="Arial Narrow" w:hAnsi="Arial Narrow" w:cs="Tahoma"/>
        </w:rPr>
        <w:t>constitu</w:t>
      </w:r>
      <w:r w:rsidRPr="00B25CC1">
        <w:rPr>
          <w:rFonts w:ascii="Arial Narrow" w:hAnsi="Arial Narrow" w:cs="Tahoma"/>
        </w:rPr>
        <w:t xml:space="preserve">ent elements of his technical </w:t>
      </w:r>
      <w:r w:rsidR="00D5425A" w:rsidRPr="00B25CC1">
        <w:rPr>
          <w:rFonts w:ascii="Arial Narrow" w:hAnsi="Arial Narrow" w:cs="Tahoma"/>
        </w:rPr>
        <w:t>propos</w:t>
      </w:r>
      <w:r w:rsidRPr="00B25CC1">
        <w:rPr>
          <w:rFonts w:ascii="Arial Narrow" w:hAnsi="Arial Narrow" w:cs="Tahoma"/>
        </w:rPr>
        <w:t>al</w:t>
      </w:r>
      <w:r w:rsidR="00D5425A" w:rsidRPr="00B25CC1">
        <w:rPr>
          <w:rFonts w:ascii="Arial Narrow" w:hAnsi="Arial Narrow" w:cs="Tahoma"/>
        </w:rPr>
        <w:t xml:space="preserve">, </w:t>
      </w:r>
    </w:p>
    <w:p w14:paraId="6119E671" w14:textId="449188BE" w:rsidR="00D5425A" w:rsidRPr="00B25CC1" w:rsidRDefault="00292E84" w:rsidP="00D5425A">
      <w:pPr>
        <w:pStyle w:val="Paragraphedeliste"/>
        <w:spacing w:line="276" w:lineRule="auto"/>
        <w:ind w:left="1701" w:hanging="425"/>
        <w:rPr>
          <w:rFonts w:ascii="Arial Narrow" w:hAnsi="Arial Narrow" w:cs="Tahoma"/>
        </w:rPr>
      </w:pPr>
      <w:r w:rsidRPr="00B25CC1">
        <w:rPr>
          <w:rFonts w:ascii="Arial Narrow" w:hAnsi="Arial Narrow" w:cs="Tahoma"/>
        </w:rPr>
        <w:t>mamely, where applicable</w:t>
      </w:r>
      <w:r w:rsidR="00D5425A" w:rsidRPr="00B25CC1">
        <w:rPr>
          <w:rFonts w:ascii="Arial Narrow" w:hAnsi="Arial Narrow" w:cs="Tahoma"/>
        </w:rPr>
        <w:t>:</w:t>
      </w:r>
    </w:p>
    <w:p w14:paraId="39AA6EDE" w14:textId="6EFF4A5C" w:rsidR="00D5425A" w:rsidRPr="00B25CC1" w:rsidRDefault="00F111CE" w:rsidP="00A04930">
      <w:pPr>
        <w:pStyle w:val="Paragraphedeliste"/>
        <w:numPr>
          <w:ilvl w:val="0"/>
          <w:numId w:val="50"/>
        </w:numPr>
        <w:spacing w:line="276" w:lineRule="auto"/>
        <w:ind w:left="1701" w:hanging="425"/>
        <w:rPr>
          <w:rFonts w:ascii="Arial Narrow" w:hAnsi="Arial Narrow" w:cs="Tahoma"/>
        </w:rPr>
      </w:pPr>
      <w:r w:rsidRPr="00B25CC1">
        <w:rPr>
          <w:rFonts w:ascii="Arial Narrow" w:hAnsi="Arial Narrow" w:cs="Tahoma"/>
        </w:rPr>
        <w:t xml:space="preserve">The </w:t>
      </w:r>
      <w:r w:rsidR="00D5425A" w:rsidRPr="00B25CC1">
        <w:rPr>
          <w:rFonts w:ascii="Arial Narrow" w:hAnsi="Arial Narrow" w:cs="Tahoma"/>
        </w:rPr>
        <w:t xml:space="preserve">organisation </w:t>
      </w:r>
      <w:r w:rsidRPr="00B25CC1">
        <w:rPr>
          <w:rFonts w:ascii="Arial Narrow" w:hAnsi="Arial Narrow" w:cs="Tahoma"/>
        </w:rPr>
        <w:t xml:space="preserve">as well as the </w:t>
      </w:r>
      <w:r w:rsidR="00367ED7" w:rsidRPr="00B25CC1">
        <w:rPr>
          <w:rFonts w:ascii="Arial Narrow" w:hAnsi="Arial Narrow" w:cs="Tahoma"/>
        </w:rPr>
        <w:t>mechanism</w:t>
      </w:r>
      <w:r w:rsidR="00B42B5C" w:rsidRPr="00B25CC1">
        <w:rPr>
          <w:rFonts w:ascii="Arial Narrow" w:hAnsi="Arial Narrow" w:cs="Tahoma"/>
        </w:rPr>
        <w:t xml:space="preserve"> he intends to put in place </w:t>
      </w:r>
      <w:r w:rsidR="00D5425A" w:rsidRPr="00B25CC1">
        <w:rPr>
          <w:rFonts w:ascii="Arial Narrow" w:hAnsi="Arial Narrow" w:cs="Tahoma"/>
        </w:rPr>
        <w:t xml:space="preserve"> </w:t>
      </w:r>
      <w:r w:rsidR="00367ED7" w:rsidRPr="00B25CC1">
        <w:rPr>
          <w:rFonts w:ascii="Arial Narrow" w:hAnsi="Arial Narrow" w:cs="Tahoma"/>
        </w:rPr>
        <w:t xml:space="preserve">to efficiently execute </w:t>
      </w:r>
      <w:r w:rsidR="0021404E" w:rsidRPr="00B25CC1">
        <w:rPr>
          <w:rFonts w:ascii="Arial Narrow" w:hAnsi="Arial Narrow" w:cs="Tahoma"/>
        </w:rPr>
        <w:t>the</w:t>
      </w:r>
      <w:r w:rsidR="00367ED7" w:rsidRPr="00B25CC1">
        <w:rPr>
          <w:rFonts w:ascii="Arial Narrow" w:hAnsi="Arial Narrow" w:cs="Tahoma"/>
        </w:rPr>
        <w:t xml:space="preserve"> works to which </w:t>
      </w:r>
      <w:r w:rsidR="00D5425A" w:rsidRPr="00B25CC1">
        <w:rPr>
          <w:rFonts w:ascii="Arial Narrow" w:hAnsi="Arial Narrow" w:cs="Tahoma"/>
        </w:rPr>
        <w:t xml:space="preserve"> </w:t>
      </w:r>
      <w:r w:rsidR="00367ED7" w:rsidRPr="00B25CC1">
        <w:rPr>
          <w:rFonts w:ascii="Arial Narrow" w:hAnsi="Arial Narrow" w:cs="Tahoma"/>
        </w:rPr>
        <w:t xml:space="preserve">is attached the site visit report </w:t>
      </w:r>
      <w:r w:rsidR="00D5425A" w:rsidRPr="00B25CC1">
        <w:rPr>
          <w:rFonts w:ascii="Arial Narrow" w:hAnsi="Arial Narrow" w:cs="Tahoma"/>
        </w:rPr>
        <w:t xml:space="preserve"> </w:t>
      </w:r>
      <w:r w:rsidR="00367ED7" w:rsidRPr="00B25CC1">
        <w:rPr>
          <w:rFonts w:ascii="Arial Narrow" w:hAnsi="Arial Narrow" w:cs="Tahoma"/>
        </w:rPr>
        <w:t>or the sworn statement</w:t>
      </w:r>
      <w:r w:rsidR="00D5425A" w:rsidRPr="00B25CC1">
        <w:rPr>
          <w:rFonts w:ascii="Arial Narrow" w:hAnsi="Arial Narrow" w:cs="Tahoma"/>
        </w:rPr>
        <w:t>;</w:t>
      </w:r>
    </w:p>
    <w:p w14:paraId="5A6C111D" w14:textId="42BAB707" w:rsidR="00D5425A" w:rsidRPr="00B25CC1" w:rsidRDefault="00367ED7" w:rsidP="00A04930">
      <w:pPr>
        <w:pStyle w:val="Paragraphedeliste"/>
        <w:numPr>
          <w:ilvl w:val="0"/>
          <w:numId w:val="50"/>
        </w:numPr>
        <w:spacing w:line="276" w:lineRule="auto"/>
        <w:ind w:left="1701" w:hanging="425"/>
        <w:rPr>
          <w:rFonts w:ascii="Arial Narrow" w:hAnsi="Arial Narrow" w:cs="Tahoma"/>
        </w:rPr>
      </w:pPr>
      <w:r w:rsidRPr="00B25CC1">
        <w:rPr>
          <w:rFonts w:ascii="Arial Narrow" w:hAnsi="Arial Narrow" w:cs="Tahoma"/>
        </w:rPr>
        <w:t>the schedu</w:t>
      </w:r>
      <w:r w:rsidR="0021404E" w:rsidRPr="00B25CC1">
        <w:rPr>
          <w:rFonts w:ascii="Arial Narrow" w:hAnsi="Arial Narrow" w:cs="Tahoma"/>
        </w:rPr>
        <w:t>l</w:t>
      </w:r>
      <w:r w:rsidRPr="00B25CC1">
        <w:rPr>
          <w:rFonts w:ascii="Arial Narrow" w:hAnsi="Arial Narrow" w:cs="Tahoma"/>
        </w:rPr>
        <w:t>e</w:t>
      </w:r>
      <w:r w:rsidR="00D5425A" w:rsidRPr="00B25CC1">
        <w:rPr>
          <w:rFonts w:ascii="Arial Narrow" w:hAnsi="Arial Narrow" w:cs="Tahoma"/>
        </w:rPr>
        <w:t xml:space="preserve">,  planning  </w:t>
      </w:r>
      <w:r w:rsidRPr="00B25CC1">
        <w:rPr>
          <w:rFonts w:ascii="Arial Narrow" w:hAnsi="Arial Narrow" w:cs="Tahoma"/>
        </w:rPr>
        <w:t>and deadline to complete works</w:t>
      </w:r>
      <w:r w:rsidR="00D5425A" w:rsidRPr="00B25CC1">
        <w:rPr>
          <w:rFonts w:ascii="Arial Narrow" w:hAnsi="Arial Narrow" w:cs="Tahoma"/>
        </w:rPr>
        <w:t>;</w:t>
      </w:r>
    </w:p>
    <w:p w14:paraId="7ED976E6" w14:textId="5E1EF70D" w:rsidR="00D5425A" w:rsidRPr="00B25CC1" w:rsidRDefault="00367ED7" w:rsidP="00A04930">
      <w:pPr>
        <w:pStyle w:val="Paragraphedeliste"/>
        <w:numPr>
          <w:ilvl w:val="0"/>
          <w:numId w:val="50"/>
        </w:numPr>
        <w:spacing w:line="276" w:lineRule="auto"/>
        <w:ind w:left="1701" w:hanging="425"/>
        <w:rPr>
          <w:rFonts w:ascii="Arial Narrow" w:hAnsi="Arial Narrow" w:cs="Tahoma"/>
          <w:bCs/>
        </w:rPr>
      </w:pPr>
      <w:r w:rsidRPr="00B25CC1">
        <w:rPr>
          <w:rFonts w:ascii="Arial Narrow" w:hAnsi="Arial Narrow" w:cs="Tahoma"/>
          <w:bCs/>
        </w:rPr>
        <w:t xml:space="preserve">the arrangement </w:t>
      </w:r>
      <w:r w:rsidR="00D5425A" w:rsidRPr="00B25CC1">
        <w:rPr>
          <w:rFonts w:ascii="Arial Narrow" w:hAnsi="Arial Narrow" w:cs="Tahoma"/>
          <w:bCs/>
        </w:rPr>
        <w:t>envisag</w:t>
      </w:r>
      <w:r w:rsidRPr="00B25CC1">
        <w:rPr>
          <w:rFonts w:ascii="Arial Narrow" w:hAnsi="Arial Narrow" w:cs="Tahoma"/>
          <w:bCs/>
        </w:rPr>
        <w:t>ed</w:t>
      </w:r>
      <w:r w:rsidR="00D5425A" w:rsidRPr="00B25CC1">
        <w:rPr>
          <w:rFonts w:ascii="Arial Narrow" w:hAnsi="Arial Narrow" w:cs="Tahoma"/>
          <w:bCs/>
        </w:rPr>
        <w:t xml:space="preserve"> </w:t>
      </w:r>
      <w:r w:rsidRPr="00B25CC1">
        <w:rPr>
          <w:rFonts w:ascii="Arial Narrow" w:hAnsi="Arial Narrow" w:cs="Tahoma"/>
          <w:bCs/>
        </w:rPr>
        <w:t xml:space="preserve">to use local manpower </w:t>
      </w:r>
      <w:r w:rsidR="00D5425A" w:rsidRPr="00B25CC1">
        <w:rPr>
          <w:rFonts w:ascii="Arial Narrow" w:hAnsi="Arial Narrow" w:cs="Tahoma"/>
          <w:bCs/>
        </w:rPr>
        <w:t>( HIMO</w:t>
      </w:r>
      <w:r w:rsidRPr="00B25CC1">
        <w:rPr>
          <w:rFonts w:ascii="Arial Narrow" w:hAnsi="Arial Narrow" w:cs="Tahoma"/>
          <w:bCs/>
        </w:rPr>
        <w:t xml:space="preserve"> approach</w:t>
      </w:r>
      <w:r w:rsidR="00D5425A" w:rsidRPr="00B25CC1">
        <w:rPr>
          <w:rFonts w:ascii="Arial Narrow" w:hAnsi="Arial Narrow" w:cs="Tahoma"/>
          <w:bCs/>
        </w:rPr>
        <w:t>) ;</w:t>
      </w:r>
    </w:p>
    <w:p w14:paraId="77B34EEF" w14:textId="3B344558" w:rsidR="00D5425A" w:rsidRPr="00B25CC1" w:rsidRDefault="00C93EDD" w:rsidP="00A04930">
      <w:pPr>
        <w:pStyle w:val="Paragraphedeliste"/>
        <w:numPr>
          <w:ilvl w:val="0"/>
          <w:numId w:val="50"/>
        </w:numPr>
        <w:spacing w:line="276" w:lineRule="auto"/>
        <w:ind w:left="1701" w:hanging="425"/>
        <w:rPr>
          <w:rFonts w:ascii="Arial Narrow" w:hAnsi="Arial Narrow" w:cs="Tahoma"/>
          <w:bCs/>
        </w:rPr>
      </w:pPr>
      <w:r w:rsidRPr="00B25CC1">
        <w:rPr>
          <w:rFonts w:ascii="Arial Narrow" w:hAnsi="Arial Narrow" w:cs="Tahoma"/>
          <w:bCs/>
        </w:rPr>
        <w:t xml:space="preserve">the provisions regarding </w:t>
      </w:r>
      <w:r w:rsidR="00D5425A" w:rsidRPr="00B25CC1">
        <w:rPr>
          <w:rFonts w:ascii="Arial Narrow" w:hAnsi="Arial Narrow" w:cs="Tahoma"/>
          <w:bCs/>
        </w:rPr>
        <w:t xml:space="preserve"> </w:t>
      </w:r>
      <w:r w:rsidRPr="00B25CC1">
        <w:rPr>
          <w:rFonts w:ascii="Arial Narrow" w:hAnsi="Arial Narrow" w:cs="Tahoma"/>
          <w:bCs/>
        </w:rPr>
        <w:t xml:space="preserve">compliance with </w:t>
      </w:r>
      <w:r w:rsidR="00D5425A" w:rsidRPr="00B25CC1">
        <w:rPr>
          <w:rFonts w:ascii="Arial Narrow" w:hAnsi="Arial Narrow" w:cs="Tahoma"/>
          <w:bCs/>
        </w:rPr>
        <w:t>environmental</w:t>
      </w:r>
      <w:r w:rsidRPr="00B25CC1">
        <w:rPr>
          <w:rFonts w:ascii="Arial Narrow" w:hAnsi="Arial Narrow" w:cs="Tahoma"/>
          <w:bCs/>
        </w:rPr>
        <w:t xml:space="preserve"> measures</w:t>
      </w:r>
      <w:r w:rsidR="00D5425A" w:rsidRPr="00B25CC1">
        <w:rPr>
          <w:rFonts w:ascii="Arial Narrow" w:hAnsi="Arial Narrow" w:cs="Tahoma"/>
          <w:bCs/>
        </w:rPr>
        <w:t xml:space="preserve">, </w:t>
      </w:r>
      <w:r w:rsidRPr="00B25CC1">
        <w:rPr>
          <w:rFonts w:ascii="Arial Narrow" w:hAnsi="Arial Narrow" w:cs="Tahoma"/>
          <w:bCs/>
        </w:rPr>
        <w:t>where applicable</w:t>
      </w:r>
      <w:r w:rsidR="00D5425A" w:rsidRPr="00B25CC1">
        <w:rPr>
          <w:rFonts w:ascii="Arial Narrow" w:hAnsi="Arial Narrow" w:cs="Tahoma"/>
          <w:bCs/>
        </w:rPr>
        <w:t> ;</w:t>
      </w:r>
    </w:p>
    <w:p w14:paraId="34E830EB" w14:textId="47D1FF89" w:rsidR="00D5425A" w:rsidRPr="00B25CC1" w:rsidRDefault="00C93EDD" w:rsidP="00A04930">
      <w:pPr>
        <w:pStyle w:val="Paragraphedeliste"/>
        <w:numPr>
          <w:ilvl w:val="0"/>
          <w:numId w:val="50"/>
        </w:numPr>
        <w:spacing w:line="276" w:lineRule="auto"/>
        <w:ind w:left="1701" w:hanging="425"/>
        <w:rPr>
          <w:rFonts w:ascii="Arial Narrow" w:hAnsi="Arial Narrow" w:cs="Tahoma"/>
          <w:bCs/>
        </w:rPr>
      </w:pPr>
      <w:r w:rsidRPr="00B25CC1">
        <w:rPr>
          <w:rFonts w:ascii="Arial Narrow" w:hAnsi="Arial Narrow" w:cs="Tahoma"/>
          <w:bCs/>
        </w:rPr>
        <w:t>the works</w:t>
      </w:r>
      <w:r w:rsidR="00D5425A" w:rsidRPr="00B25CC1">
        <w:rPr>
          <w:rFonts w:ascii="Arial Narrow" w:hAnsi="Arial Narrow" w:cs="Tahoma"/>
          <w:bCs/>
        </w:rPr>
        <w:t xml:space="preserve"> envisage</w:t>
      </w:r>
      <w:r w:rsidRPr="00B25CC1">
        <w:rPr>
          <w:rFonts w:ascii="Arial Narrow" w:hAnsi="Arial Narrow" w:cs="Tahoma"/>
          <w:bCs/>
        </w:rPr>
        <w:t>d</w:t>
      </w:r>
      <w:r w:rsidR="00D5425A" w:rsidRPr="00B25CC1">
        <w:rPr>
          <w:rFonts w:ascii="Arial Narrow" w:hAnsi="Arial Narrow" w:cs="Tahoma"/>
          <w:bCs/>
        </w:rPr>
        <w:t xml:space="preserve"> </w:t>
      </w:r>
      <w:r w:rsidRPr="00B25CC1">
        <w:rPr>
          <w:rFonts w:ascii="Arial Narrow" w:hAnsi="Arial Narrow" w:cs="Tahoma"/>
          <w:bCs/>
        </w:rPr>
        <w:t>to be subcontracted by the bidder</w:t>
      </w:r>
      <w:r w:rsidR="00D5425A" w:rsidRPr="00B25CC1">
        <w:rPr>
          <w:rFonts w:ascii="Arial Narrow" w:hAnsi="Arial Narrow" w:cs="Tahoma"/>
          <w:bCs/>
        </w:rPr>
        <w:t>;</w:t>
      </w:r>
    </w:p>
    <w:p w14:paraId="4AA97838" w14:textId="553D54B1" w:rsidR="00D5425A" w:rsidRPr="00B25CC1" w:rsidRDefault="00C93EDD" w:rsidP="00A04930">
      <w:pPr>
        <w:pStyle w:val="Paragraphedeliste"/>
        <w:numPr>
          <w:ilvl w:val="0"/>
          <w:numId w:val="50"/>
        </w:numPr>
        <w:spacing w:line="276" w:lineRule="auto"/>
        <w:ind w:left="1701" w:hanging="425"/>
        <w:rPr>
          <w:rFonts w:ascii="Arial Narrow" w:hAnsi="Arial Narrow" w:cs="Tahoma"/>
        </w:rPr>
      </w:pPr>
      <w:r w:rsidRPr="00B25CC1">
        <w:rPr>
          <w:rFonts w:ascii="Arial Narrow" w:hAnsi="Arial Narrow" w:cs="Tahoma"/>
        </w:rPr>
        <w:t xml:space="preserve">the </w:t>
      </w:r>
      <w:r w:rsidR="00D5425A" w:rsidRPr="00B25CC1">
        <w:rPr>
          <w:rFonts w:ascii="Arial Narrow" w:hAnsi="Arial Narrow" w:cs="Tahoma"/>
        </w:rPr>
        <w:t>list</w:t>
      </w:r>
      <w:r w:rsidRPr="00B25CC1">
        <w:rPr>
          <w:rFonts w:ascii="Arial Narrow" w:hAnsi="Arial Narrow" w:cs="Tahoma"/>
        </w:rPr>
        <w:t xml:space="preserve"> of other </w:t>
      </w:r>
      <w:r w:rsidR="00D5425A" w:rsidRPr="00B25CC1">
        <w:rPr>
          <w:rFonts w:ascii="Arial Narrow" w:hAnsi="Arial Narrow" w:cs="Tahoma"/>
        </w:rPr>
        <w:t xml:space="preserve">documents </w:t>
      </w:r>
      <w:r w:rsidRPr="00B25CC1">
        <w:rPr>
          <w:rFonts w:ascii="Arial Narrow" w:hAnsi="Arial Narrow" w:cs="Tahoma"/>
        </w:rPr>
        <w:t xml:space="preserve">to be provided by the bidder to justify the </w:t>
      </w:r>
      <w:r w:rsidR="00D5425A" w:rsidRPr="00B25CC1">
        <w:rPr>
          <w:rFonts w:ascii="Arial Narrow" w:hAnsi="Arial Narrow" w:cs="Tahoma"/>
        </w:rPr>
        <w:t>c</w:t>
      </w:r>
      <w:r w:rsidRPr="00B25CC1">
        <w:rPr>
          <w:rFonts w:ascii="Arial Narrow" w:hAnsi="Arial Narrow" w:cs="Tahoma"/>
        </w:rPr>
        <w:t>h</w:t>
      </w:r>
      <w:r w:rsidR="00D5425A" w:rsidRPr="00B25CC1">
        <w:rPr>
          <w:rFonts w:ascii="Arial Narrow" w:hAnsi="Arial Narrow" w:cs="Tahoma"/>
        </w:rPr>
        <w:t>aract</w:t>
      </w:r>
      <w:r w:rsidRPr="00B25CC1">
        <w:rPr>
          <w:rFonts w:ascii="Arial Narrow" w:hAnsi="Arial Narrow" w:cs="Tahoma"/>
        </w:rPr>
        <w:t>e</w:t>
      </w:r>
      <w:r w:rsidR="00D5425A" w:rsidRPr="00B25CC1">
        <w:rPr>
          <w:rFonts w:ascii="Arial Narrow" w:hAnsi="Arial Narrow" w:cs="Tahoma"/>
        </w:rPr>
        <w:t>rist</w:t>
      </w:r>
      <w:r w:rsidRPr="00B25CC1">
        <w:rPr>
          <w:rFonts w:ascii="Arial Narrow" w:hAnsi="Arial Narrow" w:cs="Tahoma"/>
        </w:rPr>
        <w:t xml:space="preserve">ics of the supplies or other </w:t>
      </w:r>
      <w:r w:rsidR="00422E35" w:rsidRPr="00B25CC1">
        <w:rPr>
          <w:rFonts w:ascii="Arial Narrow" w:hAnsi="Arial Narrow" w:cs="Tahoma"/>
        </w:rPr>
        <w:t xml:space="preserve">technical </w:t>
      </w:r>
      <w:r w:rsidR="00D5425A" w:rsidRPr="00B25CC1">
        <w:rPr>
          <w:rFonts w:ascii="Arial Narrow" w:hAnsi="Arial Narrow" w:cs="Tahoma"/>
        </w:rPr>
        <w:t>clauses</w:t>
      </w:r>
      <w:r w:rsidR="00422E35" w:rsidRPr="00B25CC1">
        <w:rPr>
          <w:rFonts w:ascii="Arial Narrow" w:hAnsi="Arial Narrow" w:cs="Tahoma"/>
        </w:rPr>
        <w:t>, if applicable</w:t>
      </w:r>
      <w:r w:rsidR="00D5425A" w:rsidRPr="00B25CC1">
        <w:rPr>
          <w:rFonts w:ascii="Arial Narrow" w:hAnsi="Arial Narrow" w:cs="Tahoma"/>
        </w:rPr>
        <w:t>:</w:t>
      </w:r>
    </w:p>
    <w:p w14:paraId="6275D5CE" w14:textId="6D012480" w:rsidR="00D5425A" w:rsidRPr="00B25CC1" w:rsidRDefault="00422E35" w:rsidP="00A04930">
      <w:pPr>
        <w:pStyle w:val="Paragraphedeliste"/>
        <w:numPr>
          <w:ilvl w:val="0"/>
          <w:numId w:val="52"/>
        </w:numPr>
        <w:suppressAutoHyphens/>
        <w:autoSpaceDN w:val="0"/>
        <w:spacing w:after="60" w:line="276" w:lineRule="auto"/>
        <w:contextualSpacing w:val="0"/>
        <w:textAlignment w:val="baseline"/>
        <w:rPr>
          <w:rFonts w:ascii="Arial Narrow" w:hAnsi="Arial Narrow" w:cs="Tahoma"/>
        </w:rPr>
      </w:pPr>
      <w:r w:rsidRPr="00B25CC1">
        <w:rPr>
          <w:rFonts w:ascii="Arial Narrow" w:hAnsi="Arial Narrow" w:cs="Tahoma"/>
        </w:rPr>
        <w:t xml:space="preserve">the </w:t>
      </w:r>
      <w:r w:rsidR="00D5425A" w:rsidRPr="00B25CC1">
        <w:rPr>
          <w:rFonts w:ascii="Arial Narrow" w:hAnsi="Arial Narrow" w:cs="Tahoma"/>
        </w:rPr>
        <w:t>prospectus</w:t>
      </w:r>
      <w:r w:rsidRPr="00B25CC1">
        <w:rPr>
          <w:rFonts w:ascii="Arial Narrow" w:hAnsi="Arial Narrow" w:cs="Tahoma"/>
        </w:rPr>
        <w:t>es</w:t>
      </w:r>
      <w:r w:rsidR="00D5425A" w:rsidRPr="00B25CC1">
        <w:rPr>
          <w:rFonts w:ascii="Arial Narrow" w:hAnsi="Arial Narrow" w:cs="Tahoma"/>
        </w:rPr>
        <w:t>, catalogues o</w:t>
      </w:r>
      <w:r w:rsidRPr="00B25CC1">
        <w:rPr>
          <w:rFonts w:ascii="Arial Narrow" w:hAnsi="Arial Narrow" w:cs="Tahoma"/>
        </w:rPr>
        <w:t>r</w:t>
      </w:r>
      <w:r w:rsidR="00D5425A" w:rsidRPr="00B25CC1">
        <w:rPr>
          <w:rFonts w:ascii="Arial Narrow" w:hAnsi="Arial Narrow" w:cs="Tahoma"/>
        </w:rPr>
        <w:t xml:space="preserve"> </w:t>
      </w:r>
      <w:r w:rsidRPr="00B25CC1">
        <w:rPr>
          <w:rFonts w:ascii="Arial Narrow" w:hAnsi="Arial Narrow" w:cs="Tahoma"/>
        </w:rPr>
        <w:t xml:space="preserve">drawings to be specified </w:t>
      </w:r>
      <w:r w:rsidR="00D5425A" w:rsidRPr="00B25CC1">
        <w:rPr>
          <w:rFonts w:ascii="Arial Narrow" w:hAnsi="Arial Narrow" w:cs="Tahoma"/>
        </w:rPr>
        <w:t>(</w:t>
      </w:r>
      <w:r w:rsidRPr="00B25CC1">
        <w:rPr>
          <w:rFonts w:ascii="Arial Narrow" w:hAnsi="Arial Narrow" w:cs="Tahoma"/>
        </w:rPr>
        <w:t xml:space="preserve">only </w:t>
      </w:r>
      <w:r w:rsidR="00D5425A" w:rsidRPr="00B25CC1">
        <w:rPr>
          <w:rFonts w:ascii="Arial Narrow" w:hAnsi="Arial Narrow" w:cs="Tahoma"/>
        </w:rPr>
        <w:t>documents pro</w:t>
      </w:r>
      <w:r w:rsidRPr="00B25CC1">
        <w:rPr>
          <w:rFonts w:ascii="Arial Narrow" w:hAnsi="Arial Narrow" w:cs="Tahoma"/>
        </w:rPr>
        <w:t>vided by the manufacturer</w:t>
      </w:r>
      <w:r w:rsidR="00853A8E" w:rsidRPr="00853A8E">
        <w:rPr>
          <w:iCs/>
          <w:noProof/>
          <w:sz w:val="28"/>
          <w:szCs w:val="26"/>
          <w:lang w:val="fr-FR"/>
        </w:rPr>
        <w:drawing>
          <wp:anchor distT="0" distB="0" distL="114300" distR="114300" simplePos="0" relativeHeight="251711488" behindDoc="1" locked="0" layoutInCell="1" allowOverlap="1" wp14:anchorId="5FE23B22" wp14:editId="05037247">
            <wp:simplePos x="0" y="0"/>
            <wp:positionH relativeFrom="column">
              <wp:posOffset>0</wp:posOffset>
            </wp:positionH>
            <wp:positionV relativeFrom="paragraph">
              <wp:posOffset>200660</wp:posOffset>
            </wp:positionV>
            <wp:extent cx="2628900" cy="192405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Tahoma"/>
        </w:rPr>
        <w:t>s shall be authentic for equipment</w:t>
      </w:r>
      <w:r w:rsidR="00D5425A" w:rsidRPr="00B25CC1">
        <w:rPr>
          <w:rFonts w:ascii="Arial Narrow" w:hAnsi="Arial Narrow" w:cs="Tahoma"/>
        </w:rPr>
        <w:t xml:space="preserve">) ; </w:t>
      </w:r>
    </w:p>
    <w:p w14:paraId="5D983B64" w14:textId="14DB6FAC" w:rsidR="00D5425A" w:rsidRPr="00B25CC1" w:rsidRDefault="00422E35" w:rsidP="00A04930">
      <w:pPr>
        <w:pStyle w:val="Paragraphedeliste"/>
        <w:numPr>
          <w:ilvl w:val="0"/>
          <w:numId w:val="52"/>
        </w:numPr>
        <w:suppressAutoHyphens/>
        <w:autoSpaceDN w:val="0"/>
        <w:spacing w:after="60" w:line="276" w:lineRule="auto"/>
        <w:contextualSpacing w:val="0"/>
        <w:textAlignment w:val="baseline"/>
        <w:rPr>
          <w:rFonts w:ascii="Arial Narrow" w:hAnsi="Arial Narrow" w:cs="Tahoma"/>
        </w:rPr>
      </w:pPr>
      <w:r w:rsidRPr="00B25CC1">
        <w:rPr>
          <w:rFonts w:ascii="Arial Narrow" w:hAnsi="Arial Narrow" w:cs="Tahoma"/>
        </w:rPr>
        <w:t>a proof of the after-sales service</w:t>
      </w:r>
      <w:r w:rsidR="00D5425A" w:rsidRPr="00B25CC1">
        <w:rPr>
          <w:rFonts w:ascii="Arial Narrow" w:hAnsi="Arial Narrow" w:cs="Tahoma"/>
        </w:rPr>
        <w:t xml:space="preserve">, </w:t>
      </w:r>
      <w:r w:rsidRPr="00B25CC1">
        <w:rPr>
          <w:rFonts w:ascii="Arial Narrow" w:hAnsi="Arial Narrow" w:cs="Tahoma"/>
        </w:rPr>
        <w:t>where applicable</w:t>
      </w:r>
      <w:r w:rsidR="00D5425A" w:rsidRPr="00B25CC1">
        <w:rPr>
          <w:rFonts w:ascii="Arial Narrow" w:hAnsi="Arial Narrow" w:cs="Tahoma"/>
        </w:rPr>
        <w:t>;</w:t>
      </w:r>
    </w:p>
    <w:p w14:paraId="342B5953" w14:textId="5F6B03DA" w:rsidR="00D5425A" w:rsidRPr="00B25CC1" w:rsidRDefault="00422E35" w:rsidP="00A04930">
      <w:pPr>
        <w:pStyle w:val="Paragraphedeliste"/>
        <w:numPr>
          <w:ilvl w:val="0"/>
          <w:numId w:val="52"/>
        </w:numPr>
        <w:suppressAutoHyphens/>
        <w:autoSpaceDN w:val="0"/>
        <w:spacing w:after="60" w:line="276" w:lineRule="auto"/>
        <w:contextualSpacing w:val="0"/>
        <w:textAlignment w:val="baseline"/>
        <w:rPr>
          <w:rFonts w:ascii="Arial Narrow" w:hAnsi="Arial Narrow" w:cs="Tahoma"/>
        </w:rPr>
      </w:pPr>
      <w:r w:rsidRPr="00B25CC1">
        <w:rPr>
          <w:rFonts w:ascii="Arial Narrow" w:hAnsi="Arial Narrow" w:cs="Tahoma"/>
        </w:rPr>
        <w:t xml:space="preserve">the </w:t>
      </w:r>
      <w:r w:rsidR="00D5425A" w:rsidRPr="00B25CC1">
        <w:rPr>
          <w:rFonts w:ascii="Arial Narrow" w:hAnsi="Arial Narrow" w:cs="Tahoma"/>
        </w:rPr>
        <w:t xml:space="preserve"> list </w:t>
      </w:r>
      <w:r w:rsidRPr="00B25CC1">
        <w:rPr>
          <w:rFonts w:ascii="Arial Narrow" w:hAnsi="Arial Narrow" w:cs="Tahoma"/>
        </w:rPr>
        <w:t xml:space="preserve">of calendar supplies </w:t>
      </w:r>
      <w:r w:rsidR="00D5425A" w:rsidRPr="00B25CC1">
        <w:rPr>
          <w:rFonts w:ascii="Arial Narrow" w:hAnsi="Arial Narrow" w:cs="Tahoma"/>
        </w:rPr>
        <w:t xml:space="preserve"> o</w:t>
      </w:r>
      <w:r w:rsidRPr="00B25CC1">
        <w:rPr>
          <w:rFonts w:ascii="Arial Narrow" w:hAnsi="Arial Narrow" w:cs="Tahoma"/>
        </w:rPr>
        <w:t>r</w:t>
      </w:r>
      <w:r w:rsidR="00D5425A" w:rsidRPr="00B25CC1">
        <w:rPr>
          <w:rFonts w:ascii="Arial Narrow" w:hAnsi="Arial Narrow" w:cs="Tahoma"/>
        </w:rPr>
        <w:t xml:space="preserve"> </w:t>
      </w:r>
      <w:r w:rsidRPr="00B25CC1">
        <w:rPr>
          <w:rFonts w:ascii="Arial Narrow" w:hAnsi="Arial Narrow" w:cs="Tahoma"/>
        </w:rPr>
        <w:t xml:space="preserve">those of ancillary </w:t>
      </w:r>
      <w:r w:rsidR="00D5425A" w:rsidRPr="00B25CC1">
        <w:rPr>
          <w:rFonts w:ascii="Arial Narrow" w:hAnsi="Arial Narrow" w:cs="Tahoma"/>
        </w:rPr>
        <w:t xml:space="preserve">services   </w:t>
      </w:r>
      <w:r w:rsidRPr="00B25CC1">
        <w:rPr>
          <w:rFonts w:ascii="Arial Narrow" w:hAnsi="Arial Narrow" w:cs="Tahoma"/>
        </w:rPr>
        <w:t xml:space="preserve">mentioning the </w:t>
      </w:r>
      <w:r w:rsidR="00D5425A" w:rsidRPr="00B25CC1">
        <w:rPr>
          <w:rFonts w:ascii="Arial Narrow" w:hAnsi="Arial Narrow" w:cs="Tahoma"/>
        </w:rPr>
        <w:t xml:space="preserve"> </w:t>
      </w:r>
      <w:r w:rsidRPr="00B25CC1">
        <w:rPr>
          <w:rFonts w:ascii="Arial Narrow" w:hAnsi="Arial Narrow" w:cs="Tahoma"/>
        </w:rPr>
        <w:t>schedule</w:t>
      </w:r>
      <w:r w:rsidR="00D5425A" w:rsidRPr="00B25CC1">
        <w:rPr>
          <w:rFonts w:ascii="Arial Narrow" w:hAnsi="Arial Narrow" w:cs="Tahoma"/>
        </w:rPr>
        <w:t xml:space="preserve">, </w:t>
      </w:r>
      <w:r w:rsidR="00B23AF2" w:rsidRPr="00B25CC1">
        <w:rPr>
          <w:rFonts w:ascii="Arial Narrow" w:hAnsi="Arial Narrow" w:cs="Tahoma"/>
        </w:rPr>
        <w:t xml:space="preserve">the </w:t>
      </w:r>
      <w:r w:rsidR="00D5425A" w:rsidRPr="00B25CC1">
        <w:rPr>
          <w:rFonts w:ascii="Arial Narrow" w:hAnsi="Arial Narrow" w:cs="Tahoma"/>
        </w:rPr>
        <w:t xml:space="preserve">planning </w:t>
      </w:r>
      <w:r w:rsidR="00B23AF2" w:rsidRPr="00B25CC1">
        <w:rPr>
          <w:rFonts w:ascii="Arial Narrow" w:hAnsi="Arial Narrow" w:cs="Tahoma"/>
        </w:rPr>
        <w:t>and supplies delivery deadline</w:t>
      </w:r>
      <w:r w:rsidR="00D5425A" w:rsidRPr="00B25CC1">
        <w:rPr>
          <w:rFonts w:ascii="Arial Narrow" w:hAnsi="Arial Narrow" w:cs="Tahoma"/>
        </w:rPr>
        <w:t>;</w:t>
      </w:r>
    </w:p>
    <w:p w14:paraId="7E0E9180" w14:textId="3F4E9D50" w:rsidR="00D5425A" w:rsidRPr="00B25CC1" w:rsidRDefault="00D5425A" w:rsidP="00A04930">
      <w:pPr>
        <w:pStyle w:val="Paragraphedeliste"/>
        <w:numPr>
          <w:ilvl w:val="0"/>
          <w:numId w:val="52"/>
        </w:numPr>
        <w:suppressAutoHyphens/>
        <w:autoSpaceDN w:val="0"/>
        <w:spacing w:after="60" w:line="276" w:lineRule="auto"/>
        <w:contextualSpacing w:val="0"/>
        <w:textAlignment w:val="baseline"/>
        <w:rPr>
          <w:rFonts w:ascii="Arial Narrow" w:hAnsi="Arial Narrow" w:cs="Tahoma"/>
        </w:rPr>
      </w:pPr>
      <w:r w:rsidRPr="00B25CC1">
        <w:rPr>
          <w:rFonts w:ascii="Arial Narrow" w:hAnsi="Arial Narrow" w:cs="Tahoma"/>
        </w:rPr>
        <w:t xml:space="preserve"> </w:t>
      </w:r>
      <w:r w:rsidR="00B23AF2" w:rsidRPr="00B25CC1">
        <w:rPr>
          <w:rFonts w:ascii="Arial Narrow" w:hAnsi="Arial Narrow" w:cs="Tahoma"/>
        </w:rPr>
        <w:t xml:space="preserve">the </w:t>
      </w:r>
      <w:r w:rsidRPr="00B25CC1">
        <w:rPr>
          <w:rFonts w:ascii="Arial Narrow" w:hAnsi="Arial Narrow" w:cs="Tahoma"/>
        </w:rPr>
        <w:t>certificat</w:t>
      </w:r>
      <w:r w:rsidR="00B23AF2" w:rsidRPr="00B25CC1">
        <w:rPr>
          <w:rFonts w:ascii="Arial Narrow" w:hAnsi="Arial Narrow" w:cs="Tahoma"/>
        </w:rPr>
        <w:t xml:space="preserve">e of </w:t>
      </w:r>
      <w:r w:rsidRPr="00B25CC1">
        <w:rPr>
          <w:rFonts w:ascii="Arial Narrow" w:hAnsi="Arial Narrow" w:cs="Tahoma"/>
        </w:rPr>
        <w:t xml:space="preserve"> origin </w:t>
      </w:r>
      <w:r w:rsidR="00B23AF2" w:rsidRPr="00B25CC1">
        <w:rPr>
          <w:rFonts w:ascii="Arial Narrow" w:hAnsi="Arial Narrow" w:cs="Tahoma"/>
        </w:rPr>
        <w:t>where applicable</w:t>
      </w:r>
      <w:r w:rsidRPr="00B25CC1">
        <w:rPr>
          <w:rFonts w:ascii="Arial Narrow" w:hAnsi="Arial Narrow" w:cs="Tahoma"/>
        </w:rPr>
        <w:t>;</w:t>
      </w:r>
    </w:p>
    <w:p w14:paraId="0FF0DF3A" w14:textId="1A702426" w:rsidR="00D5425A" w:rsidRPr="00B25CC1" w:rsidRDefault="00B23AF2" w:rsidP="00A04930">
      <w:pPr>
        <w:pStyle w:val="Paragraphedeliste"/>
        <w:numPr>
          <w:ilvl w:val="0"/>
          <w:numId w:val="50"/>
        </w:numPr>
        <w:spacing w:line="276" w:lineRule="auto"/>
        <w:ind w:left="1701" w:hanging="425"/>
        <w:rPr>
          <w:rFonts w:ascii="Arial Narrow" w:hAnsi="Arial Narrow" w:cs="Tahoma"/>
        </w:rPr>
      </w:pPr>
      <w:r w:rsidRPr="00B25CC1">
        <w:rPr>
          <w:rFonts w:ascii="Arial Narrow" w:hAnsi="Arial Narrow" w:cs="Tahoma"/>
        </w:rPr>
        <w:t xml:space="preserve">Other </w:t>
      </w:r>
      <w:r w:rsidR="00D5425A" w:rsidRPr="00B25CC1">
        <w:rPr>
          <w:rFonts w:ascii="Arial Narrow" w:hAnsi="Arial Narrow" w:cs="Tahoma"/>
        </w:rPr>
        <w:t xml:space="preserve"> </w:t>
      </w:r>
      <w:r w:rsidRPr="00B25CC1">
        <w:rPr>
          <w:rFonts w:ascii="Arial Narrow" w:hAnsi="Arial Narrow" w:cs="Tahoma"/>
        </w:rPr>
        <w:t>e</w:t>
      </w:r>
      <w:r w:rsidR="00D5425A" w:rsidRPr="00B25CC1">
        <w:rPr>
          <w:rFonts w:ascii="Arial Narrow" w:hAnsi="Arial Narrow" w:cs="Tahoma"/>
        </w:rPr>
        <w:t>l</w:t>
      </w:r>
      <w:r w:rsidRPr="00B25CC1">
        <w:rPr>
          <w:rFonts w:ascii="Arial Narrow" w:hAnsi="Arial Narrow" w:cs="Tahoma"/>
        </w:rPr>
        <w:t>e</w:t>
      </w:r>
      <w:r w:rsidR="00D5425A" w:rsidRPr="00B25CC1">
        <w:rPr>
          <w:rFonts w:ascii="Arial Narrow" w:hAnsi="Arial Narrow" w:cs="Tahoma"/>
        </w:rPr>
        <w:t xml:space="preserve">ments </w:t>
      </w:r>
      <w:r w:rsidR="00D5425A" w:rsidRPr="00B25CC1">
        <w:rPr>
          <w:rFonts w:ascii="Arial Narrow" w:hAnsi="Arial Narrow" w:cs="Tahoma"/>
          <w:i/>
        </w:rPr>
        <w:t>[</w:t>
      </w:r>
      <w:r w:rsidRPr="00B25CC1">
        <w:rPr>
          <w:rFonts w:ascii="Arial Narrow" w:hAnsi="Arial Narrow" w:cs="Tahoma"/>
          <w:i/>
        </w:rPr>
        <w:t>to be specified</w:t>
      </w:r>
      <w:r w:rsidR="00D5425A" w:rsidRPr="00B25CC1">
        <w:rPr>
          <w:rFonts w:ascii="Arial Narrow" w:hAnsi="Arial Narrow" w:cs="Tahoma"/>
          <w:i/>
        </w:rPr>
        <w:t>]</w:t>
      </w:r>
    </w:p>
    <w:p w14:paraId="26B07423" w14:textId="77777777" w:rsidR="00D5425A" w:rsidRPr="00B25CC1" w:rsidRDefault="00D5425A" w:rsidP="00D5425A">
      <w:pPr>
        <w:pStyle w:val="Paragraphedeliste"/>
        <w:ind w:left="1701" w:hanging="425"/>
        <w:rPr>
          <w:rFonts w:ascii="Arial Narrow" w:hAnsi="Arial Narrow" w:cs="Tahoma"/>
        </w:rPr>
      </w:pPr>
    </w:p>
    <w:p w14:paraId="5A6421CE" w14:textId="6042CF1E" w:rsidR="00D5425A" w:rsidRPr="00B25CC1" w:rsidRDefault="00C91FE1" w:rsidP="00942D7A">
      <w:pPr>
        <w:pStyle w:val="Paragraphedeliste"/>
        <w:numPr>
          <w:ilvl w:val="0"/>
          <w:numId w:val="22"/>
        </w:numPr>
        <w:suppressAutoHyphens/>
        <w:ind w:left="1701" w:right="-72" w:hanging="425"/>
        <w:rPr>
          <w:rFonts w:ascii="Arial Narrow" w:hAnsi="Arial Narrow" w:cs="Tahoma"/>
        </w:rPr>
      </w:pPr>
      <w:r w:rsidRPr="00B25CC1">
        <w:rPr>
          <w:rFonts w:ascii="Arial Narrow" w:hAnsi="Arial Narrow" w:cs="Tahoma"/>
          <w:b/>
          <w:i/>
        </w:rPr>
        <w:t>The bidder shall fill</w:t>
      </w:r>
      <w:r w:rsidR="00D5425A" w:rsidRPr="00B25CC1">
        <w:rPr>
          <w:rFonts w:ascii="Arial Narrow" w:hAnsi="Arial Narrow" w:cs="Tahoma"/>
          <w:b/>
          <w:i/>
        </w:rPr>
        <w:t xml:space="preserve"> </w:t>
      </w:r>
      <w:r w:rsidRPr="00B25CC1">
        <w:rPr>
          <w:rFonts w:ascii="Arial Narrow" w:hAnsi="Arial Narrow" w:cs="Tahoma"/>
          <w:b/>
          <w:i/>
        </w:rPr>
        <w:t>and subscribe the following forms</w:t>
      </w:r>
      <w:r w:rsidR="00D5425A" w:rsidRPr="00B25CC1">
        <w:rPr>
          <w:rFonts w:ascii="Arial Narrow" w:hAnsi="Arial Narrow" w:cs="Tahoma"/>
          <w:b/>
          <w:i/>
        </w:rPr>
        <w:t xml:space="preserve"> : </w:t>
      </w:r>
    </w:p>
    <w:p w14:paraId="4E71B36D" w14:textId="46090932" w:rsidR="00D5425A" w:rsidRPr="00B25CC1" w:rsidRDefault="00D5425A" w:rsidP="00D5425A">
      <w:pPr>
        <w:pStyle w:val="Paragraphedeliste"/>
        <w:suppressAutoHyphens/>
        <w:ind w:left="1701" w:right="-72" w:hanging="425"/>
        <w:rPr>
          <w:rFonts w:ascii="Arial Narrow" w:hAnsi="Arial Narrow" w:cs="Tahoma"/>
        </w:rPr>
      </w:pPr>
      <w:r w:rsidRPr="00B25CC1">
        <w:rPr>
          <w:rFonts w:ascii="Arial Narrow" w:hAnsi="Arial Narrow" w:cs="Tahoma"/>
        </w:rPr>
        <w:t>•</w:t>
      </w:r>
      <w:r w:rsidRPr="00B25CC1">
        <w:rPr>
          <w:rFonts w:ascii="Arial Narrow" w:hAnsi="Arial Narrow" w:cs="Tahoma"/>
        </w:rPr>
        <w:tab/>
      </w:r>
      <w:r w:rsidR="001E0834" w:rsidRPr="00B25CC1">
        <w:rPr>
          <w:rFonts w:ascii="Arial Narrow" w:hAnsi="Arial Narrow" w:cs="Tahoma"/>
        </w:rPr>
        <w:t xml:space="preserve">the integrity </w:t>
      </w:r>
      <w:r w:rsidRPr="00B25CC1">
        <w:rPr>
          <w:rFonts w:ascii="Arial Narrow" w:hAnsi="Arial Narrow" w:cs="Tahoma"/>
        </w:rPr>
        <w:t>charte</w:t>
      </w:r>
      <w:r w:rsidR="001E0834" w:rsidRPr="00B25CC1">
        <w:rPr>
          <w:rFonts w:ascii="Arial Narrow" w:hAnsi="Arial Narrow" w:cs="Tahoma"/>
        </w:rPr>
        <w:t>r ;</w:t>
      </w:r>
      <w:r w:rsidRPr="00B25CC1">
        <w:rPr>
          <w:rFonts w:ascii="Arial Narrow" w:hAnsi="Arial Narrow" w:cs="Tahoma"/>
        </w:rPr>
        <w:t xml:space="preserve"> </w:t>
      </w:r>
    </w:p>
    <w:p w14:paraId="7AFD4365" w14:textId="74C7589A" w:rsidR="00D5425A" w:rsidRPr="00B25CC1" w:rsidRDefault="00D5425A" w:rsidP="00D5425A">
      <w:pPr>
        <w:pStyle w:val="Paragraphedeliste"/>
        <w:suppressAutoHyphens/>
        <w:ind w:left="1701" w:right="-72" w:hanging="425"/>
        <w:rPr>
          <w:rFonts w:ascii="Arial Narrow" w:hAnsi="Arial Narrow" w:cs="Tahoma"/>
        </w:rPr>
      </w:pPr>
      <w:r w:rsidRPr="00B25CC1">
        <w:rPr>
          <w:rFonts w:ascii="Arial Narrow" w:hAnsi="Arial Narrow" w:cs="Tahoma"/>
        </w:rPr>
        <w:t>•</w:t>
      </w:r>
      <w:r w:rsidRPr="00B25CC1">
        <w:rPr>
          <w:rFonts w:ascii="Arial Narrow" w:hAnsi="Arial Narrow" w:cs="Tahoma"/>
        </w:rPr>
        <w:tab/>
        <w:t xml:space="preserve"> </w:t>
      </w:r>
      <w:r w:rsidR="001E0834" w:rsidRPr="00B25CC1">
        <w:rPr>
          <w:rFonts w:ascii="Arial Narrow" w:hAnsi="Arial Narrow" w:cs="Tahoma"/>
        </w:rPr>
        <w:t xml:space="preserve">the commitment statement to comply with social </w:t>
      </w:r>
      <w:r w:rsidRPr="00B25CC1">
        <w:rPr>
          <w:rFonts w:ascii="Arial Narrow" w:hAnsi="Arial Narrow" w:cs="Tahoma"/>
        </w:rPr>
        <w:t xml:space="preserve"> </w:t>
      </w:r>
      <w:r w:rsidR="001E0834" w:rsidRPr="00B25CC1">
        <w:rPr>
          <w:rFonts w:ascii="Arial Narrow" w:hAnsi="Arial Narrow" w:cs="Tahoma"/>
        </w:rPr>
        <w:t xml:space="preserve">and </w:t>
      </w:r>
      <w:r w:rsidRPr="00B25CC1">
        <w:rPr>
          <w:rFonts w:ascii="Arial Narrow" w:hAnsi="Arial Narrow" w:cs="Tahoma"/>
        </w:rPr>
        <w:t xml:space="preserve"> environmental</w:t>
      </w:r>
      <w:r w:rsidR="001E0834" w:rsidRPr="00B25CC1">
        <w:rPr>
          <w:rFonts w:ascii="Arial Narrow" w:hAnsi="Arial Narrow" w:cs="Tahoma"/>
        </w:rPr>
        <w:t xml:space="preserve"> clauses</w:t>
      </w:r>
    </w:p>
    <w:p w14:paraId="610F81FC" w14:textId="77777777" w:rsidR="00D5425A" w:rsidRPr="00B25CC1" w:rsidRDefault="00D5425A" w:rsidP="00D5425A">
      <w:pPr>
        <w:pStyle w:val="Paragraphedeliste"/>
        <w:suppressAutoHyphens/>
        <w:ind w:left="1701" w:right="-72" w:hanging="425"/>
        <w:rPr>
          <w:rFonts w:ascii="Arial Narrow" w:hAnsi="Arial Narrow" w:cs="Tahoma"/>
        </w:rPr>
      </w:pPr>
    </w:p>
    <w:p w14:paraId="2AFA89F9" w14:textId="77463186" w:rsidR="00D5425A" w:rsidRPr="00B25CC1" w:rsidRDefault="000D3DED" w:rsidP="00942D7A">
      <w:pPr>
        <w:pStyle w:val="Paragraphedeliste"/>
        <w:numPr>
          <w:ilvl w:val="0"/>
          <w:numId w:val="22"/>
        </w:numPr>
        <w:suppressAutoHyphens/>
        <w:ind w:left="1701" w:right="-72" w:hanging="425"/>
        <w:rPr>
          <w:rFonts w:ascii="Arial Narrow" w:hAnsi="Arial Narrow" w:cs="Tahoma"/>
        </w:rPr>
      </w:pPr>
      <w:r w:rsidRPr="00B25CC1">
        <w:rPr>
          <w:rFonts w:ascii="Arial Narrow" w:hAnsi="Arial Narrow" w:cs="Tahoma"/>
          <w:b/>
          <w:i/>
        </w:rPr>
        <w:t xml:space="preserve">The proofs of having </w:t>
      </w:r>
      <w:r w:rsidR="00D5425A" w:rsidRPr="00B25CC1">
        <w:rPr>
          <w:rFonts w:ascii="Arial Narrow" w:hAnsi="Arial Narrow" w:cs="Tahoma"/>
          <w:b/>
          <w:i/>
        </w:rPr>
        <w:t>accept</w:t>
      </w:r>
      <w:r w:rsidRPr="00B25CC1">
        <w:rPr>
          <w:rFonts w:ascii="Arial Narrow" w:hAnsi="Arial Narrow" w:cs="Tahoma"/>
          <w:b/>
          <w:i/>
        </w:rPr>
        <w:t xml:space="preserve">ed the </w:t>
      </w:r>
      <w:r w:rsidR="00D5425A" w:rsidRPr="00B25CC1">
        <w:rPr>
          <w:rFonts w:ascii="Arial Narrow" w:hAnsi="Arial Narrow" w:cs="Tahoma"/>
          <w:b/>
          <w:i/>
        </w:rPr>
        <w:t xml:space="preserve">conditions </w:t>
      </w:r>
      <w:r w:rsidRPr="00B25CC1">
        <w:rPr>
          <w:rFonts w:ascii="Arial Narrow" w:hAnsi="Arial Narrow" w:cs="Tahoma"/>
          <w:b/>
          <w:i/>
        </w:rPr>
        <w:t>of the contract</w:t>
      </w:r>
      <w:r w:rsidR="00D5425A" w:rsidRPr="00B25CC1">
        <w:rPr>
          <w:rFonts w:ascii="Arial Narrow" w:hAnsi="Arial Narrow" w:cs="Tahoma"/>
        </w:rPr>
        <w:t xml:space="preserve"> </w:t>
      </w:r>
    </w:p>
    <w:p w14:paraId="688BDEBC" w14:textId="0846EF88" w:rsidR="00D5425A" w:rsidRPr="00B25CC1" w:rsidRDefault="001C4532" w:rsidP="00D5425A">
      <w:pPr>
        <w:pStyle w:val="Paragraphedeliste"/>
        <w:suppressAutoHyphens/>
        <w:ind w:left="1701" w:right="-72" w:hanging="425"/>
        <w:rPr>
          <w:rFonts w:ascii="Arial Narrow" w:hAnsi="Arial Narrow" w:cs="Tahoma"/>
        </w:rPr>
      </w:pPr>
      <w:r w:rsidRPr="00B25CC1">
        <w:rPr>
          <w:rFonts w:ascii="Arial Narrow" w:hAnsi="Arial Narrow" w:cs="Tahoma"/>
        </w:rPr>
        <w:t xml:space="preserve">The bidder shall submit copies duly initialled </w:t>
      </w:r>
      <w:r w:rsidR="00D5425A" w:rsidRPr="00B25CC1">
        <w:rPr>
          <w:rFonts w:ascii="Arial Narrow" w:hAnsi="Arial Narrow" w:cs="Tahoma"/>
        </w:rPr>
        <w:t xml:space="preserve"> </w:t>
      </w:r>
      <w:r w:rsidRPr="00B25CC1">
        <w:rPr>
          <w:rFonts w:ascii="Arial Narrow" w:hAnsi="Arial Narrow" w:cs="Tahoma"/>
        </w:rPr>
        <w:t xml:space="preserve">on each page and signed on the </w:t>
      </w:r>
      <w:r w:rsidR="00F36A96" w:rsidRPr="00B25CC1">
        <w:rPr>
          <w:rFonts w:ascii="Arial Narrow" w:hAnsi="Arial Narrow" w:cs="Tahoma"/>
        </w:rPr>
        <w:t xml:space="preserve">last </w:t>
      </w:r>
      <w:r w:rsidR="00D5425A" w:rsidRPr="00B25CC1">
        <w:rPr>
          <w:rFonts w:ascii="Arial Narrow" w:hAnsi="Arial Narrow" w:cs="Tahoma"/>
        </w:rPr>
        <w:t xml:space="preserve"> pr</w:t>
      </w:r>
      <w:r w:rsidR="00F36A96" w:rsidRPr="00B25CC1">
        <w:rPr>
          <w:rFonts w:ascii="Arial Narrow" w:hAnsi="Arial Narrow" w:cs="Tahoma"/>
        </w:rPr>
        <w:t>e</w:t>
      </w:r>
      <w:r w:rsidR="00D5425A" w:rsidRPr="00B25CC1">
        <w:rPr>
          <w:rFonts w:ascii="Arial Narrow" w:hAnsi="Arial Narrow" w:cs="Tahoma"/>
        </w:rPr>
        <w:t>c</w:t>
      </w:r>
      <w:r w:rsidR="00F36A96" w:rsidRPr="00B25CC1">
        <w:rPr>
          <w:rFonts w:ascii="Arial Narrow" w:hAnsi="Arial Narrow" w:cs="Tahoma"/>
        </w:rPr>
        <w:t>e</w:t>
      </w:r>
      <w:r w:rsidR="00D5425A" w:rsidRPr="00B25CC1">
        <w:rPr>
          <w:rFonts w:ascii="Arial Narrow" w:hAnsi="Arial Narrow" w:cs="Tahoma"/>
        </w:rPr>
        <w:t>d</w:t>
      </w:r>
      <w:r w:rsidR="00F36A96" w:rsidRPr="00B25CC1">
        <w:rPr>
          <w:rFonts w:ascii="Arial Narrow" w:hAnsi="Arial Narrow" w:cs="Tahoma"/>
        </w:rPr>
        <w:t>ed</w:t>
      </w:r>
      <w:r w:rsidR="00D5425A" w:rsidRPr="00B25CC1">
        <w:rPr>
          <w:rFonts w:ascii="Arial Narrow" w:hAnsi="Arial Narrow" w:cs="Tahoma"/>
        </w:rPr>
        <w:t xml:space="preserve"> </w:t>
      </w:r>
      <w:r w:rsidR="00F36A96" w:rsidRPr="00B25CC1">
        <w:rPr>
          <w:rFonts w:ascii="Arial Narrow" w:hAnsi="Arial Narrow" w:cs="Tahoma"/>
        </w:rPr>
        <w:t>by the indication</w:t>
      </w:r>
      <w:r w:rsidR="00D5425A" w:rsidRPr="00B25CC1">
        <w:rPr>
          <w:rFonts w:ascii="Arial Narrow" w:hAnsi="Arial Narrow" w:cs="Tahoma"/>
        </w:rPr>
        <w:t xml:space="preserve"> « </w:t>
      </w:r>
      <w:r w:rsidR="00F36A96" w:rsidRPr="00B25CC1">
        <w:rPr>
          <w:rFonts w:ascii="Arial Narrow" w:hAnsi="Arial Narrow" w:cs="Tahoma"/>
        </w:rPr>
        <w:t xml:space="preserve">read and </w:t>
      </w:r>
      <w:r w:rsidR="00D5425A" w:rsidRPr="00B25CC1">
        <w:rPr>
          <w:rFonts w:ascii="Arial Narrow" w:hAnsi="Arial Narrow" w:cs="Tahoma"/>
        </w:rPr>
        <w:t>appro</w:t>
      </w:r>
      <w:r w:rsidR="00F36A96" w:rsidRPr="00B25CC1">
        <w:rPr>
          <w:rFonts w:ascii="Arial Narrow" w:hAnsi="Arial Narrow" w:cs="Tahoma"/>
        </w:rPr>
        <w:t>ved</w:t>
      </w:r>
      <w:r w:rsidR="00D5425A" w:rsidRPr="00B25CC1">
        <w:rPr>
          <w:rFonts w:ascii="Arial Narrow" w:hAnsi="Arial Narrow" w:cs="Tahoma"/>
        </w:rPr>
        <w:t xml:space="preserve"> »., </w:t>
      </w:r>
      <w:r w:rsidR="00F36A96" w:rsidRPr="00B25CC1">
        <w:rPr>
          <w:rFonts w:ascii="Arial Narrow" w:hAnsi="Arial Narrow" w:cs="Tahoma"/>
        </w:rPr>
        <w:t xml:space="preserve">of the following </w:t>
      </w:r>
      <w:r w:rsidR="00D5425A" w:rsidRPr="00B25CC1">
        <w:rPr>
          <w:rFonts w:ascii="Arial Narrow" w:hAnsi="Arial Narrow" w:cs="Tahoma"/>
        </w:rPr>
        <w:t xml:space="preserve"> documents: </w:t>
      </w:r>
    </w:p>
    <w:p w14:paraId="348EEB1F" w14:textId="77777777" w:rsidR="007A5053" w:rsidRPr="007A5053" w:rsidRDefault="001C4532" w:rsidP="007A5053">
      <w:pPr>
        <w:pStyle w:val="Paragraphedeliste"/>
        <w:numPr>
          <w:ilvl w:val="0"/>
          <w:numId w:val="108"/>
        </w:numPr>
        <w:suppressAutoHyphens/>
        <w:ind w:right="-72"/>
        <w:rPr>
          <w:rFonts w:ascii="Tahoma" w:hAnsi="Tahoma" w:cs="Tahoma"/>
          <w:strike/>
        </w:rPr>
      </w:pPr>
      <w:r w:rsidRPr="007A5053">
        <w:rPr>
          <w:rFonts w:ascii="Tahoma" w:hAnsi="Tahoma"/>
        </w:rPr>
        <w:lastRenderedPageBreak/>
        <w:t>The draft jobbing order with all the pages initialled, stamped, dated and signed</w:t>
      </w:r>
      <w:r w:rsidR="007A5053" w:rsidRPr="007A5053">
        <w:rPr>
          <w:rFonts w:ascii="Tahoma" w:hAnsi="Tahoma"/>
        </w:rPr>
        <w:t xml:space="preserve"> on the last page.</w:t>
      </w:r>
      <w:r w:rsidR="00D5425A" w:rsidRPr="007A5053">
        <w:rPr>
          <w:rFonts w:ascii="Arial Narrow" w:hAnsi="Arial Narrow" w:cs="Tahoma"/>
        </w:rPr>
        <w:t>;</w:t>
      </w:r>
    </w:p>
    <w:p w14:paraId="0E4921B6" w14:textId="66285698" w:rsidR="00D5425A" w:rsidRPr="007A5053" w:rsidRDefault="003E7286" w:rsidP="007A5053">
      <w:pPr>
        <w:pStyle w:val="Paragraphedeliste"/>
        <w:numPr>
          <w:ilvl w:val="0"/>
          <w:numId w:val="108"/>
        </w:numPr>
        <w:suppressAutoHyphens/>
        <w:ind w:right="-72"/>
        <w:rPr>
          <w:rFonts w:ascii="Tahoma" w:hAnsi="Tahoma" w:cs="Tahoma"/>
          <w:strike/>
        </w:rPr>
      </w:pPr>
      <w:r w:rsidRPr="007A5053">
        <w:rPr>
          <w:rFonts w:ascii="Arial Narrow" w:hAnsi="Arial Narrow" w:cs="Tahoma"/>
        </w:rPr>
        <w:t xml:space="preserve">The special </w:t>
      </w:r>
      <w:r w:rsidR="00D5425A" w:rsidRPr="007A5053">
        <w:rPr>
          <w:rFonts w:ascii="Arial Narrow" w:hAnsi="Arial Narrow" w:cs="Tahoma"/>
        </w:rPr>
        <w:t>techni</w:t>
      </w:r>
      <w:r w:rsidRPr="007A5053">
        <w:rPr>
          <w:rFonts w:ascii="Arial Narrow" w:hAnsi="Arial Narrow" w:cs="Tahoma"/>
        </w:rPr>
        <w:t xml:space="preserve">cal clauses or the tecnical </w:t>
      </w:r>
      <w:r w:rsidR="00D5425A" w:rsidRPr="007A5053">
        <w:rPr>
          <w:rFonts w:ascii="Arial Narrow" w:hAnsi="Arial Narrow" w:cs="Tahoma"/>
        </w:rPr>
        <w:t>sp</w:t>
      </w:r>
      <w:r w:rsidRPr="007A5053">
        <w:rPr>
          <w:rFonts w:ascii="Arial Narrow" w:hAnsi="Arial Narrow" w:cs="Tahoma"/>
        </w:rPr>
        <w:t>e</w:t>
      </w:r>
      <w:r w:rsidR="00D5425A" w:rsidRPr="007A5053">
        <w:rPr>
          <w:rFonts w:ascii="Arial Narrow" w:hAnsi="Arial Narrow" w:cs="Tahoma"/>
        </w:rPr>
        <w:t xml:space="preserve">cifications </w:t>
      </w:r>
      <w:r w:rsidRPr="007A5053">
        <w:rPr>
          <w:rFonts w:ascii="Arial Narrow" w:hAnsi="Arial Narrow" w:cs="Tahoma"/>
        </w:rPr>
        <w:t xml:space="preserve">of the supplies </w:t>
      </w:r>
      <w:r w:rsidR="001207A9" w:rsidRPr="007A5053">
        <w:rPr>
          <w:rFonts w:ascii="Arial Narrow" w:hAnsi="Arial Narrow" w:cs="Tahoma"/>
        </w:rPr>
        <w:t>or the</w:t>
      </w:r>
      <w:r w:rsidR="00D16B1E" w:rsidRPr="007A5053">
        <w:rPr>
          <w:rFonts w:ascii="Arial Narrow" w:hAnsi="Arial Narrow" w:cs="Tahoma"/>
        </w:rPr>
        <w:t xml:space="preserve"> </w:t>
      </w:r>
      <w:r w:rsidR="00D5425A" w:rsidRPr="007A5053">
        <w:rPr>
          <w:rFonts w:ascii="Arial Narrow" w:hAnsi="Arial Narrow" w:cs="Tahoma"/>
        </w:rPr>
        <w:t>T</w:t>
      </w:r>
      <w:r w:rsidR="001207A9" w:rsidRPr="007A5053">
        <w:rPr>
          <w:rFonts w:ascii="Arial Narrow" w:hAnsi="Arial Narrow" w:cs="Tahoma"/>
        </w:rPr>
        <w:t>o</w:t>
      </w:r>
      <w:r w:rsidR="00D5425A" w:rsidRPr="007A5053">
        <w:rPr>
          <w:rFonts w:ascii="Arial Narrow" w:hAnsi="Arial Narrow" w:cs="Tahoma"/>
        </w:rPr>
        <w:t xml:space="preserve">R </w:t>
      </w:r>
      <w:r w:rsidR="001207A9" w:rsidRPr="007A5053">
        <w:rPr>
          <w:rFonts w:ascii="Arial Narrow" w:hAnsi="Arial Narrow" w:cs="Tahoma"/>
        </w:rPr>
        <w:t>if applicable</w:t>
      </w:r>
      <w:r w:rsidR="00D5425A" w:rsidRPr="007A5053">
        <w:rPr>
          <w:rFonts w:ascii="Arial Narrow" w:hAnsi="Arial Narrow" w:cs="Tahoma"/>
        </w:rPr>
        <w:t xml:space="preserve">. </w:t>
      </w:r>
    </w:p>
    <w:p w14:paraId="269F0B46" w14:textId="2E28BAFD" w:rsidR="00D5425A" w:rsidRPr="00B25CC1" w:rsidRDefault="00D5425A" w:rsidP="00D5425A">
      <w:pPr>
        <w:pStyle w:val="Paragraphedeliste"/>
        <w:suppressAutoHyphens/>
        <w:ind w:left="1701" w:right="-72" w:hanging="425"/>
        <w:rPr>
          <w:rFonts w:ascii="Arial Narrow" w:hAnsi="Arial Narrow" w:cs="Tahoma"/>
        </w:rPr>
      </w:pPr>
      <w:r w:rsidRPr="00B25CC1">
        <w:rPr>
          <w:rFonts w:ascii="Arial Narrow" w:hAnsi="Arial Narrow" w:cs="Tahoma"/>
        </w:rPr>
        <w:t xml:space="preserve">NB : </w:t>
      </w:r>
      <w:r w:rsidR="00C37FE1" w:rsidRPr="00B25CC1">
        <w:rPr>
          <w:rFonts w:ascii="Arial Narrow" w:hAnsi="Arial Narrow" w:cs="Tahoma"/>
        </w:rPr>
        <w:t xml:space="preserve"> no</w:t>
      </w:r>
      <w:r w:rsidR="00B0307A" w:rsidRPr="00B25CC1">
        <w:rPr>
          <w:rFonts w:ascii="Arial Narrow" w:hAnsi="Arial Narrow" w:cs="Tahoma"/>
        </w:rPr>
        <w:t>t</w:t>
      </w:r>
      <w:r w:rsidR="00C37FE1" w:rsidRPr="00B25CC1">
        <w:rPr>
          <w:rFonts w:ascii="Arial Narrow" w:hAnsi="Arial Narrow" w:cs="Tahoma"/>
        </w:rPr>
        <w:t xml:space="preserve"> </w:t>
      </w:r>
      <w:r w:rsidRPr="00B25CC1">
        <w:rPr>
          <w:rFonts w:ascii="Arial Narrow" w:hAnsi="Arial Narrow" w:cs="Tahoma"/>
        </w:rPr>
        <w:t>accept</w:t>
      </w:r>
      <w:r w:rsidR="00B0307A" w:rsidRPr="00B25CC1">
        <w:rPr>
          <w:rFonts w:ascii="Arial Narrow" w:hAnsi="Arial Narrow" w:cs="Tahoma"/>
        </w:rPr>
        <w:t>ing</w:t>
      </w:r>
      <w:r w:rsidR="00C37FE1" w:rsidRPr="00B25CC1">
        <w:rPr>
          <w:rFonts w:ascii="Arial Narrow" w:hAnsi="Arial Narrow" w:cs="Tahoma"/>
        </w:rPr>
        <w:t xml:space="preserve"> the contract </w:t>
      </w:r>
      <w:r w:rsidRPr="00B25CC1">
        <w:rPr>
          <w:rFonts w:ascii="Arial Narrow" w:hAnsi="Arial Narrow" w:cs="Tahoma"/>
        </w:rPr>
        <w:t xml:space="preserve">clauses </w:t>
      </w:r>
      <w:r w:rsidR="00C37FE1" w:rsidRPr="00B25CC1">
        <w:rPr>
          <w:rFonts w:ascii="Arial Narrow" w:hAnsi="Arial Narrow" w:cs="Tahoma"/>
        </w:rPr>
        <w:t xml:space="preserve">shall lead to the </w:t>
      </w:r>
      <w:r w:rsidRPr="00B25CC1">
        <w:rPr>
          <w:rFonts w:ascii="Arial Narrow" w:hAnsi="Arial Narrow" w:cs="Tahoma"/>
        </w:rPr>
        <w:t xml:space="preserve"> </w:t>
      </w:r>
      <w:r w:rsidR="00C37FE1" w:rsidRPr="00B25CC1">
        <w:rPr>
          <w:rFonts w:ascii="Arial Narrow" w:hAnsi="Arial Narrow" w:cs="Tahoma"/>
        </w:rPr>
        <w:t>e</w:t>
      </w:r>
      <w:r w:rsidRPr="00B25CC1">
        <w:rPr>
          <w:rFonts w:ascii="Arial Narrow" w:hAnsi="Arial Narrow" w:cs="Tahoma"/>
        </w:rPr>
        <w:t xml:space="preserve">limination </w:t>
      </w:r>
      <w:r w:rsidR="00C37FE1" w:rsidRPr="00B25CC1">
        <w:rPr>
          <w:rFonts w:ascii="Arial Narrow" w:hAnsi="Arial Narrow" w:cs="Tahoma"/>
        </w:rPr>
        <w:t>of the bidder</w:t>
      </w:r>
      <w:r w:rsidRPr="00B25CC1">
        <w:rPr>
          <w:rFonts w:ascii="Arial Narrow" w:hAnsi="Arial Narrow" w:cs="Tahoma"/>
        </w:rPr>
        <w:t xml:space="preserve">. </w:t>
      </w:r>
    </w:p>
    <w:p w14:paraId="3E805332" w14:textId="77777777" w:rsidR="00D5425A" w:rsidRPr="00B25CC1" w:rsidRDefault="00D5425A" w:rsidP="00D5425A">
      <w:pPr>
        <w:pStyle w:val="Paragraphedeliste"/>
        <w:suppressAutoHyphens/>
        <w:ind w:left="1701" w:right="-72" w:hanging="425"/>
        <w:rPr>
          <w:rFonts w:ascii="Arial Narrow" w:hAnsi="Arial Narrow" w:cs="Tahoma"/>
        </w:rPr>
      </w:pPr>
    </w:p>
    <w:p w14:paraId="5C048C0A" w14:textId="6BAE229C" w:rsidR="00D5425A" w:rsidRPr="00B25CC1" w:rsidRDefault="00F85C2F" w:rsidP="00942D7A">
      <w:pPr>
        <w:pStyle w:val="Paragraphedeliste"/>
        <w:numPr>
          <w:ilvl w:val="0"/>
          <w:numId w:val="22"/>
        </w:numPr>
        <w:suppressAutoHyphens/>
        <w:ind w:right="-72"/>
        <w:rPr>
          <w:rFonts w:ascii="Arial Narrow" w:hAnsi="Arial Narrow" w:cs="Tahoma"/>
        </w:rPr>
      </w:pPr>
      <w:r w:rsidRPr="00B25CC1">
        <w:rPr>
          <w:rFonts w:ascii="Arial Narrow" w:hAnsi="Arial Narrow" w:cs="Tahoma"/>
          <w:b/>
          <w:bCs/>
          <w:i/>
          <w:iCs/>
          <w:color w:val="000000" w:themeColor="text1"/>
        </w:rPr>
        <w:t xml:space="preserve">The financial </w:t>
      </w:r>
      <w:r w:rsidR="00D5425A" w:rsidRPr="00B25CC1">
        <w:rPr>
          <w:rFonts w:ascii="Arial Narrow" w:hAnsi="Arial Narrow" w:cs="Tahoma"/>
          <w:b/>
          <w:bCs/>
          <w:i/>
          <w:iCs/>
          <w:color w:val="000000" w:themeColor="text1"/>
        </w:rPr>
        <w:t>capacit</w:t>
      </w:r>
      <w:r w:rsidRPr="00B25CC1">
        <w:rPr>
          <w:rFonts w:ascii="Arial Narrow" w:hAnsi="Arial Narrow" w:cs="Tahoma"/>
          <w:b/>
          <w:bCs/>
          <w:i/>
          <w:iCs/>
          <w:color w:val="000000" w:themeColor="text1"/>
        </w:rPr>
        <w:t xml:space="preserve">y or </w:t>
      </w:r>
      <w:r w:rsidR="00D5425A" w:rsidRPr="00B25CC1">
        <w:rPr>
          <w:rFonts w:ascii="Arial Narrow" w:hAnsi="Arial Narrow" w:cs="Tahoma"/>
          <w:b/>
          <w:bCs/>
          <w:i/>
          <w:iCs/>
          <w:color w:val="000000" w:themeColor="text1"/>
        </w:rPr>
        <w:t>justificati</w:t>
      </w:r>
      <w:r w:rsidRPr="00B25CC1">
        <w:rPr>
          <w:rFonts w:ascii="Arial Narrow" w:hAnsi="Arial Narrow" w:cs="Tahoma"/>
          <w:b/>
          <w:bCs/>
          <w:i/>
          <w:iCs/>
          <w:color w:val="000000" w:themeColor="text1"/>
        </w:rPr>
        <w:t xml:space="preserve">on of turnover </w:t>
      </w:r>
      <w:r w:rsidR="00D5425A" w:rsidRPr="00B25CC1">
        <w:rPr>
          <w:rFonts w:ascii="Arial Narrow" w:hAnsi="Arial Narrow" w:cs="Tahoma"/>
          <w:b/>
          <w:bCs/>
          <w:i/>
          <w:iCs/>
          <w:color w:val="000000" w:themeColor="text1"/>
        </w:rPr>
        <w:t>(</w:t>
      </w:r>
      <w:r w:rsidRPr="00B25CC1">
        <w:rPr>
          <w:rFonts w:ascii="Arial Narrow" w:hAnsi="Arial Narrow" w:cs="Tahoma"/>
          <w:b/>
          <w:bCs/>
          <w:i/>
          <w:iCs/>
          <w:color w:val="000000" w:themeColor="text1"/>
        </w:rPr>
        <w:t xml:space="preserve">the Statistical and Tax Returns (STR) </w:t>
      </w:r>
      <w:r w:rsidR="00D5425A" w:rsidRPr="00B25CC1">
        <w:rPr>
          <w:rFonts w:ascii="Arial Narrow" w:hAnsi="Arial Narrow" w:cs="Tahoma"/>
          <w:b/>
          <w:bCs/>
          <w:i/>
          <w:iCs/>
          <w:color w:val="000000" w:themeColor="text1"/>
        </w:rPr>
        <w:t xml:space="preserve"> o</w:t>
      </w:r>
      <w:r w:rsidRPr="00B25CC1">
        <w:rPr>
          <w:rFonts w:ascii="Arial Narrow" w:hAnsi="Arial Narrow" w:cs="Tahoma"/>
          <w:b/>
          <w:bCs/>
          <w:i/>
          <w:iCs/>
          <w:color w:val="000000" w:themeColor="text1"/>
        </w:rPr>
        <w:t>r</w:t>
      </w:r>
      <w:r w:rsidR="00D5425A" w:rsidRPr="00B25CC1">
        <w:rPr>
          <w:rFonts w:ascii="Arial Narrow" w:hAnsi="Arial Narrow" w:cs="Tahoma"/>
          <w:b/>
          <w:bCs/>
          <w:i/>
          <w:iCs/>
          <w:color w:val="000000" w:themeColor="text1"/>
        </w:rPr>
        <w:t xml:space="preserve"> b</w:t>
      </w:r>
      <w:r w:rsidRPr="00B25CC1">
        <w:rPr>
          <w:rFonts w:ascii="Arial Narrow" w:hAnsi="Arial Narrow" w:cs="Tahoma"/>
          <w:b/>
          <w:bCs/>
          <w:i/>
          <w:iCs/>
          <w:color w:val="000000" w:themeColor="text1"/>
        </w:rPr>
        <w:t>alance sheet</w:t>
      </w:r>
      <w:r w:rsidR="00D5425A" w:rsidRPr="00B25CC1">
        <w:rPr>
          <w:rFonts w:ascii="Arial Narrow" w:hAnsi="Arial Narrow" w:cs="Tahoma"/>
          <w:b/>
          <w:bCs/>
          <w:i/>
          <w:iCs/>
          <w:color w:val="000000" w:themeColor="text1"/>
        </w:rPr>
        <w:t xml:space="preserve">) </w:t>
      </w:r>
      <w:r w:rsidRPr="00B25CC1">
        <w:rPr>
          <w:rFonts w:ascii="Arial Narrow" w:hAnsi="Arial Narrow" w:cs="Tahoma"/>
          <w:b/>
          <w:bCs/>
          <w:i/>
          <w:iCs/>
          <w:color w:val="000000" w:themeColor="text1"/>
        </w:rPr>
        <w:t>where applicable</w:t>
      </w:r>
      <w:r w:rsidR="00D5425A" w:rsidRPr="00B25CC1">
        <w:rPr>
          <w:rFonts w:ascii="Arial Narrow" w:hAnsi="Arial Narrow" w:cs="Tahoma"/>
          <w:b/>
          <w:bCs/>
          <w:i/>
          <w:iCs/>
          <w:color w:val="000000" w:themeColor="text1"/>
        </w:rPr>
        <w:t> ;</w:t>
      </w:r>
    </w:p>
    <w:p w14:paraId="357D4489" w14:textId="490DD119" w:rsidR="00D5425A" w:rsidRPr="00B25CC1" w:rsidRDefault="008136DF" w:rsidP="00D5425A">
      <w:pPr>
        <w:spacing w:after="60" w:line="360" w:lineRule="auto"/>
        <w:rPr>
          <w:rFonts w:ascii="Arial Narrow" w:hAnsi="Arial Narrow"/>
        </w:rPr>
      </w:pPr>
      <w:r w:rsidRPr="00B25CC1">
        <w:rPr>
          <w:rFonts w:ascii="Arial Narrow" w:hAnsi="Arial Narrow"/>
        </w:rPr>
        <w:t xml:space="preserve">Bidders shall </w:t>
      </w:r>
      <w:r w:rsidR="00D5425A" w:rsidRPr="00B25CC1">
        <w:rPr>
          <w:rFonts w:ascii="Arial Narrow" w:hAnsi="Arial Narrow"/>
        </w:rPr>
        <w:t>pr</w:t>
      </w:r>
      <w:r w:rsidRPr="00B25CC1">
        <w:rPr>
          <w:rFonts w:ascii="Arial Narrow" w:hAnsi="Arial Narrow"/>
        </w:rPr>
        <w:t>e</w:t>
      </w:r>
      <w:r w:rsidR="00D5425A" w:rsidRPr="00B25CC1">
        <w:rPr>
          <w:rFonts w:ascii="Arial Narrow" w:hAnsi="Arial Narrow"/>
        </w:rPr>
        <w:t>sent</w:t>
      </w:r>
      <w:r w:rsidRPr="00B25CC1">
        <w:rPr>
          <w:rFonts w:ascii="Arial Narrow" w:hAnsi="Arial Narrow"/>
        </w:rPr>
        <w:t>, namely</w:t>
      </w:r>
      <w:r w:rsidR="003F621D" w:rsidRPr="00B25CC1">
        <w:rPr>
          <w:rFonts w:ascii="Arial Narrow" w:hAnsi="Arial Narrow"/>
        </w:rPr>
        <w:t xml:space="preserve"> </w:t>
      </w:r>
      <w:r w:rsidR="00D5425A" w:rsidRPr="00B25CC1">
        <w:rPr>
          <w:rFonts w:ascii="Arial Narrow" w:hAnsi="Arial Narrow"/>
        </w:rPr>
        <w:t>:</w:t>
      </w:r>
    </w:p>
    <w:p w14:paraId="21BAFAA3" w14:textId="603B9C2F" w:rsidR="00D5425A" w:rsidRPr="00B25CC1" w:rsidRDefault="00FE1DD5" w:rsidP="00A04930">
      <w:pPr>
        <w:numPr>
          <w:ilvl w:val="0"/>
          <w:numId w:val="51"/>
        </w:numPr>
        <w:suppressAutoHyphens/>
        <w:autoSpaceDE w:val="0"/>
        <w:autoSpaceDN w:val="0"/>
        <w:spacing w:line="360" w:lineRule="auto"/>
        <w:textAlignment w:val="baseline"/>
        <w:rPr>
          <w:rFonts w:ascii="Arial Narrow" w:hAnsi="Arial Narrow"/>
        </w:rPr>
      </w:pPr>
      <w:r w:rsidRPr="00B25CC1">
        <w:rPr>
          <w:rFonts w:ascii="Arial Narrow" w:hAnsi="Arial Narrow"/>
        </w:rPr>
        <w:t>The certified financial statements or</w:t>
      </w:r>
      <w:r w:rsidR="00D5425A" w:rsidRPr="00B25CC1">
        <w:rPr>
          <w:rFonts w:ascii="Arial Narrow" w:hAnsi="Arial Narrow"/>
        </w:rPr>
        <w:t xml:space="preserve">, </w:t>
      </w:r>
      <w:r w:rsidR="007668AC" w:rsidRPr="00B25CC1">
        <w:rPr>
          <w:rFonts w:ascii="Arial Narrow" w:hAnsi="Arial Narrow"/>
        </w:rPr>
        <w:t>if not required</w:t>
      </w:r>
      <w:r w:rsidR="00D5425A" w:rsidRPr="00B25CC1">
        <w:rPr>
          <w:rFonts w:ascii="Arial Narrow" w:hAnsi="Arial Narrow"/>
        </w:rPr>
        <w:t xml:space="preserve"> </w:t>
      </w:r>
      <w:r w:rsidR="007668AC" w:rsidRPr="00B25CC1">
        <w:rPr>
          <w:rFonts w:ascii="Arial Narrow" w:hAnsi="Arial Narrow"/>
        </w:rPr>
        <w:t>by the regulations</w:t>
      </w:r>
      <w:r w:rsidR="00D5425A" w:rsidRPr="00B25CC1">
        <w:rPr>
          <w:rFonts w:ascii="Arial Narrow" w:hAnsi="Arial Narrow"/>
        </w:rPr>
        <w:t xml:space="preserve"> </w:t>
      </w:r>
      <w:r w:rsidR="007668AC" w:rsidRPr="00B25CC1">
        <w:rPr>
          <w:rFonts w:ascii="Arial Narrow" w:hAnsi="Arial Narrow"/>
        </w:rPr>
        <w:t>of candidate’s country</w:t>
      </w:r>
      <w:r w:rsidR="00D5425A" w:rsidRPr="00B25CC1">
        <w:rPr>
          <w:rFonts w:ascii="Arial Narrow" w:hAnsi="Arial Narrow"/>
        </w:rPr>
        <w:t xml:space="preserve">, </w:t>
      </w:r>
      <w:r w:rsidR="007668AC" w:rsidRPr="00B25CC1">
        <w:rPr>
          <w:rFonts w:ascii="Arial Narrow" w:hAnsi="Arial Narrow"/>
        </w:rPr>
        <w:t>other financial statements</w:t>
      </w:r>
      <w:r w:rsidR="00D5425A" w:rsidRPr="00B25CC1">
        <w:rPr>
          <w:rFonts w:ascii="Arial Narrow" w:hAnsi="Arial Narrow"/>
        </w:rPr>
        <w:t xml:space="preserve"> acceptable</w:t>
      </w:r>
      <w:r w:rsidR="007668AC" w:rsidRPr="00B25CC1">
        <w:rPr>
          <w:rFonts w:ascii="Arial Narrow" w:hAnsi="Arial Narrow"/>
        </w:rPr>
        <w:t xml:space="preserve"> by the Project Owner or Delegated Project Owner</w:t>
      </w:r>
      <w:r w:rsidR="00D5425A" w:rsidRPr="00B25CC1">
        <w:rPr>
          <w:rFonts w:ascii="Arial Narrow" w:hAnsi="Arial Narrow"/>
        </w:rPr>
        <w:t xml:space="preserve"> </w:t>
      </w:r>
      <w:r w:rsidR="007668AC" w:rsidRPr="00B25CC1">
        <w:rPr>
          <w:rFonts w:ascii="Arial Narrow" w:hAnsi="Arial Narrow"/>
        </w:rPr>
        <w:t xml:space="preserve"> for the </w:t>
      </w:r>
      <w:r w:rsidR="00D5425A" w:rsidRPr="00B25CC1">
        <w:rPr>
          <w:rFonts w:ascii="Arial Narrow" w:hAnsi="Arial Narrow"/>
        </w:rPr>
        <w:t>[</w:t>
      </w:r>
      <w:r w:rsidR="00D5425A" w:rsidRPr="00B25CC1">
        <w:rPr>
          <w:rFonts w:ascii="Arial Narrow" w:hAnsi="Arial Narrow"/>
          <w:i/>
        </w:rPr>
        <w:t>ins</w:t>
      </w:r>
      <w:r w:rsidR="007668AC" w:rsidRPr="00B25CC1">
        <w:rPr>
          <w:rFonts w:ascii="Arial Narrow" w:hAnsi="Arial Narrow"/>
          <w:i/>
        </w:rPr>
        <w:t>ert</w:t>
      </w:r>
      <w:r w:rsidR="00D5425A" w:rsidRPr="00B25CC1">
        <w:rPr>
          <w:rFonts w:ascii="Arial Narrow" w:hAnsi="Arial Narrow"/>
          <w:i/>
        </w:rPr>
        <w:t xml:space="preserve"> </w:t>
      </w:r>
      <w:r w:rsidR="007668AC" w:rsidRPr="00B25CC1">
        <w:rPr>
          <w:rFonts w:ascii="Arial Narrow" w:hAnsi="Arial Narrow"/>
          <w:i/>
        </w:rPr>
        <w:t xml:space="preserve">the </w:t>
      </w:r>
      <w:r w:rsidR="00D5425A" w:rsidRPr="00B25CC1">
        <w:rPr>
          <w:rFonts w:ascii="Arial Narrow" w:hAnsi="Arial Narrow"/>
          <w:i/>
        </w:rPr>
        <w:t xml:space="preserve">maximum </w:t>
      </w:r>
      <w:r w:rsidR="007668AC" w:rsidRPr="00B25CC1">
        <w:rPr>
          <w:rFonts w:ascii="Arial Narrow" w:hAnsi="Arial Narrow"/>
          <w:i/>
        </w:rPr>
        <w:t xml:space="preserve">number of years </w:t>
      </w:r>
      <w:r w:rsidR="00D5425A" w:rsidRPr="00B25CC1">
        <w:rPr>
          <w:rFonts w:ascii="Arial Narrow" w:hAnsi="Arial Narrow"/>
          <w:i/>
        </w:rPr>
        <w:t>(5)</w:t>
      </w:r>
      <w:r w:rsidR="00D5425A" w:rsidRPr="00B25CC1">
        <w:rPr>
          <w:rFonts w:ascii="Arial Narrow" w:hAnsi="Arial Narrow"/>
        </w:rPr>
        <w:t>]</w:t>
      </w:r>
      <w:r w:rsidR="00D5425A" w:rsidRPr="00B25CC1">
        <w:rPr>
          <w:rFonts w:ascii="Arial Narrow" w:hAnsi="Arial Narrow"/>
          <w:vertAlign w:val="superscript"/>
        </w:rPr>
        <w:t xml:space="preserve">(1) </w:t>
      </w:r>
      <w:r w:rsidR="007668AC" w:rsidRPr="00B25CC1">
        <w:rPr>
          <w:rFonts w:ascii="Arial Narrow" w:hAnsi="Arial Narrow"/>
        </w:rPr>
        <w:t xml:space="preserve">last </w:t>
      </w:r>
      <w:r w:rsidR="00D5425A" w:rsidRPr="00B25CC1">
        <w:rPr>
          <w:rFonts w:ascii="Arial Narrow" w:hAnsi="Arial Narrow"/>
        </w:rPr>
        <w:t xml:space="preserve"> </w:t>
      </w:r>
      <w:r w:rsidR="007668AC" w:rsidRPr="00B25CC1">
        <w:rPr>
          <w:rFonts w:ascii="Arial Narrow" w:hAnsi="Arial Narrow"/>
        </w:rPr>
        <w:t>years showing the</w:t>
      </w:r>
      <w:r w:rsidR="00F87464" w:rsidRPr="00B25CC1">
        <w:rPr>
          <w:rFonts w:ascii="Arial Narrow" w:hAnsi="Arial Narrow"/>
        </w:rPr>
        <w:t xml:space="preserve"> present </w:t>
      </w:r>
      <w:r w:rsidR="00D5425A" w:rsidRPr="00B25CC1">
        <w:rPr>
          <w:rFonts w:ascii="Arial Narrow" w:hAnsi="Arial Narrow"/>
        </w:rPr>
        <w:t>solidit</w:t>
      </w:r>
      <w:r w:rsidR="00F87464" w:rsidRPr="00B25CC1">
        <w:rPr>
          <w:rFonts w:ascii="Arial Narrow" w:hAnsi="Arial Narrow"/>
        </w:rPr>
        <w:t>y</w:t>
      </w:r>
      <w:r w:rsidR="00D5425A" w:rsidRPr="00B25CC1">
        <w:rPr>
          <w:rFonts w:ascii="Arial Narrow" w:hAnsi="Arial Narrow"/>
        </w:rPr>
        <w:t xml:space="preserve"> </w:t>
      </w:r>
      <w:r w:rsidR="00F87464" w:rsidRPr="00B25CC1">
        <w:rPr>
          <w:rFonts w:ascii="Arial Narrow" w:hAnsi="Arial Narrow"/>
        </w:rPr>
        <w:t xml:space="preserve">of the financial </w:t>
      </w:r>
      <w:r w:rsidR="00D5425A" w:rsidRPr="00B25CC1">
        <w:rPr>
          <w:rFonts w:ascii="Arial Narrow" w:hAnsi="Arial Narrow"/>
        </w:rPr>
        <w:t xml:space="preserve">position </w:t>
      </w:r>
      <w:r w:rsidR="00F87464" w:rsidRPr="00B25CC1">
        <w:rPr>
          <w:rFonts w:ascii="Arial Narrow" w:hAnsi="Arial Narrow"/>
        </w:rPr>
        <w:t xml:space="preserve">of the </w:t>
      </w:r>
      <w:r w:rsidR="00D5425A" w:rsidRPr="00B25CC1">
        <w:rPr>
          <w:rFonts w:ascii="Arial Narrow" w:hAnsi="Arial Narrow"/>
        </w:rPr>
        <w:t xml:space="preserve"> candidat</w:t>
      </w:r>
      <w:r w:rsidR="00F87464" w:rsidRPr="00B25CC1">
        <w:rPr>
          <w:rFonts w:ascii="Arial Narrow" w:hAnsi="Arial Narrow"/>
        </w:rPr>
        <w:t>e</w:t>
      </w:r>
    </w:p>
    <w:p w14:paraId="1D2E01E7" w14:textId="294FCE32" w:rsidR="00D5425A" w:rsidRPr="00B25CC1" w:rsidRDefault="00F87464" w:rsidP="00A04930">
      <w:pPr>
        <w:numPr>
          <w:ilvl w:val="0"/>
          <w:numId w:val="51"/>
        </w:numPr>
        <w:suppressAutoHyphens/>
        <w:autoSpaceDE w:val="0"/>
        <w:autoSpaceDN w:val="0"/>
        <w:spacing w:line="360" w:lineRule="auto"/>
        <w:textAlignment w:val="baseline"/>
        <w:rPr>
          <w:rFonts w:ascii="Arial Narrow" w:hAnsi="Arial Narrow"/>
        </w:rPr>
      </w:pPr>
      <w:r w:rsidRPr="00B25CC1">
        <w:rPr>
          <w:rFonts w:ascii="Arial Narrow" w:hAnsi="Arial Narrow"/>
        </w:rPr>
        <w:t xml:space="preserve">The </w:t>
      </w:r>
      <w:r w:rsidR="00D5425A" w:rsidRPr="00B25CC1">
        <w:rPr>
          <w:rFonts w:ascii="Arial Narrow" w:hAnsi="Arial Narrow"/>
        </w:rPr>
        <w:t xml:space="preserve">attestation </w:t>
      </w:r>
      <w:r w:rsidR="00D16B1E" w:rsidRPr="00B25CC1">
        <w:rPr>
          <w:rFonts w:ascii="Arial Narrow" w:hAnsi="Arial Narrow"/>
        </w:rPr>
        <w:t xml:space="preserve">of </w:t>
      </w:r>
      <w:r w:rsidRPr="00B25CC1">
        <w:rPr>
          <w:rFonts w:ascii="Arial Narrow" w:hAnsi="Arial Narrow"/>
        </w:rPr>
        <w:t xml:space="preserve">financial </w:t>
      </w:r>
      <w:r w:rsidR="00D5425A" w:rsidRPr="00B25CC1">
        <w:rPr>
          <w:rFonts w:ascii="Arial Narrow" w:hAnsi="Arial Narrow"/>
        </w:rPr>
        <w:t>capacit</w:t>
      </w:r>
      <w:r w:rsidRPr="00B25CC1">
        <w:rPr>
          <w:rFonts w:ascii="Arial Narrow" w:hAnsi="Arial Narrow"/>
        </w:rPr>
        <w:t>y</w:t>
      </w:r>
      <w:r w:rsidR="00D5425A" w:rsidRPr="00B25CC1">
        <w:rPr>
          <w:rFonts w:ascii="Arial Narrow" w:hAnsi="Arial Narrow"/>
        </w:rPr>
        <w:t xml:space="preserve"> </w:t>
      </w:r>
      <w:r w:rsidRPr="00B25CC1">
        <w:rPr>
          <w:rFonts w:ascii="Arial Narrow" w:hAnsi="Arial Narrow"/>
        </w:rPr>
        <w:t xml:space="preserve">of an amount of </w:t>
      </w:r>
      <w:r w:rsidR="00D5425A" w:rsidRPr="00B25CC1">
        <w:rPr>
          <w:rFonts w:ascii="Arial Narrow" w:hAnsi="Arial Narrow"/>
        </w:rPr>
        <w:t xml:space="preserve"> ……… CFA </w:t>
      </w:r>
      <w:r w:rsidRPr="00B25CC1">
        <w:rPr>
          <w:rFonts w:ascii="Arial Narrow" w:hAnsi="Arial Narrow"/>
        </w:rPr>
        <w:t xml:space="preserve">francs issued by </w:t>
      </w:r>
      <w:r w:rsidR="00D5425A" w:rsidRPr="00B25CC1">
        <w:rPr>
          <w:rFonts w:ascii="Arial Narrow" w:hAnsi="Arial Narrow"/>
        </w:rPr>
        <w:t xml:space="preserve"> </w:t>
      </w:r>
      <w:r w:rsidRPr="00B25CC1">
        <w:rPr>
          <w:rFonts w:ascii="Arial Narrow" w:hAnsi="Arial Narrow"/>
        </w:rPr>
        <w:t>an authorised first-rate bank</w:t>
      </w:r>
      <w:r w:rsidR="00D5425A" w:rsidRPr="00B25CC1">
        <w:rPr>
          <w:rFonts w:ascii="Arial Narrow" w:hAnsi="Arial Narrow"/>
        </w:rPr>
        <w:t xml:space="preserve">,  </w:t>
      </w:r>
    </w:p>
    <w:p w14:paraId="090BC7B9" w14:textId="75A62276" w:rsidR="00D5425A" w:rsidRPr="00B25CC1" w:rsidRDefault="00F87464" w:rsidP="00A04930">
      <w:pPr>
        <w:numPr>
          <w:ilvl w:val="0"/>
          <w:numId w:val="51"/>
        </w:numPr>
        <w:suppressAutoHyphens/>
        <w:autoSpaceDE w:val="0"/>
        <w:autoSpaceDN w:val="0"/>
        <w:spacing w:line="360" w:lineRule="auto"/>
        <w:textAlignment w:val="baseline"/>
        <w:rPr>
          <w:rFonts w:ascii="Arial Narrow" w:hAnsi="Arial Narrow"/>
        </w:rPr>
      </w:pPr>
      <w:r w:rsidRPr="00B25CC1">
        <w:rPr>
          <w:rFonts w:ascii="Arial Narrow" w:hAnsi="Arial Narrow"/>
        </w:rPr>
        <w:t xml:space="preserve">The annual turnovers </w:t>
      </w:r>
      <w:r w:rsidR="00D5425A" w:rsidRPr="00B25CC1">
        <w:rPr>
          <w:rFonts w:ascii="Arial Narrow" w:hAnsi="Arial Narrow"/>
        </w:rPr>
        <w:t xml:space="preserve"> </w:t>
      </w:r>
      <w:r w:rsidRPr="00B25CC1">
        <w:rPr>
          <w:rFonts w:ascii="Arial Narrow" w:hAnsi="Arial Narrow"/>
        </w:rPr>
        <w:t>according to the certified balance sheet or the S</w:t>
      </w:r>
      <w:r w:rsidR="00D5425A" w:rsidRPr="00B25CC1">
        <w:rPr>
          <w:rFonts w:ascii="Arial Narrow" w:hAnsi="Arial Narrow"/>
        </w:rPr>
        <w:t>tatisti</w:t>
      </w:r>
      <w:r w:rsidRPr="00B25CC1">
        <w:rPr>
          <w:rFonts w:ascii="Arial Narrow" w:hAnsi="Arial Narrow"/>
        </w:rPr>
        <w:t>cal and Tax Return</w:t>
      </w:r>
      <w:r w:rsidR="00D16B1E" w:rsidRPr="00B25CC1">
        <w:rPr>
          <w:rFonts w:ascii="Arial Narrow" w:hAnsi="Arial Narrow"/>
        </w:rPr>
        <w:t>s</w:t>
      </w:r>
      <w:r w:rsidR="00D5425A" w:rsidRPr="00B25CC1">
        <w:rPr>
          <w:rFonts w:ascii="Arial Narrow" w:hAnsi="Arial Narrow"/>
        </w:rPr>
        <w:t xml:space="preserve">, </w:t>
      </w:r>
      <w:r w:rsidRPr="00B25CC1">
        <w:rPr>
          <w:rFonts w:ascii="Arial Narrow" w:hAnsi="Arial Narrow"/>
        </w:rPr>
        <w:t>following the model attached</w:t>
      </w:r>
      <w:r w:rsidR="00D5425A" w:rsidRPr="00B25CC1">
        <w:rPr>
          <w:rFonts w:ascii="Arial Narrow" w:hAnsi="Arial Narrow"/>
        </w:rPr>
        <w:t xml:space="preserve">. </w:t>
      </w:r>
    </w:p>
    <w:p w14:paraId="23F9BEA7" w14:textId="26BEBAA8" w:rsidR="00D5425A" w:rsidRPr="00B25CC1" w:rsidRDefault="00D5425A" w:rsidP="00D5425A">
      <w:pPr>
        <w:autoSpaceDE w:val="0"/>
        <w:spacing w:line="360" w:lineRule="auto"/>
        <w:rPr>
          <w:rFonts w:ascii="Arial Narrow" w:hAnsi="Arial Narrow"/>
          <w:i/>
        </w:rPr>
      </w:pPr>
      <w:r w:rsidRPr="00B25CC1">
        <w:rPr>
          <w:rFonts w:ascii="Arial Narrow" w:hAnsi="Arial Narrow"/>
          <w:i/>
        </w:rPr>
        <w:t xml:space="preserve"> [</w:t>
      </w:r>
      <w:r w:rsidR="00F77255" w:rsidRPr="00B25CC1">
        <w:rPr>
          <w:rFonts w:ascii="Arial Narrow" w:hAnsi="Arial Narrow"/>
          <w:i/>
        </w:rPr>
        <w:t xml:space="preserve">The specified </w:t>
      </w:r>
      <w:r w:rsidRPr="00B25CC1">
        <w:rPr>
          <w:rFonts w:ascii="Arial Narrow" w:hAnsi="Arial Narrow"/>
          <w:i/>
        </w:rPr>
        <w:t xml:space="preserve"> p</w:t>
      </w:r>
      <w:r w:rsidR="00F77255" w:rsidRPr="00B25CC1">
        <w:rPr>
          <w:rFonts w:ascii="Arial Narrow" w:hAnsi="Arial Narrow"/>
          <w:i/>
        </w:rPr>
        <w:t>e</w:t>
      </w:r>
      <w:r w:rsidRPr="00B25CC1">
        <w:rPr>
          <w:rFonts w:ascii="Arial Narrow" w:hAnsi="Arial Narrow"/>
          <w:i/>
        </w:rPr>
        <w:t>riod</w:t>
      </w:r>
      <w:r w:rsidR="00F77255" w:rsidRPr="00B25CC1">
        <w:rPr>
          <w:rFonts w:ascii="Arial Narrow" w:hAnsi="Arial Narrow"/>
          <w:i/>
        </w:rPr>
        <w:t xml:space="preserve"> is </w:t>
      </w:r>
      <w:r w:rsidRPr="00B25CC1">
        <w:rPr>
          <w:rFonts w:ascii="Arial Narrow" w:hAnsi="Arial Narrow"/>
          <w:i/>
        </w:rPr>
        <w:t>g</w:t>
      </w:r>
      <w:r w:rsidR="00F77255" w:rsidRPr="00B25CC1">
        <w:rPr>
          <w:rFonts w:ascii="Arial Narrow" w:hAnsi="Arial Narrow"/>
          <w:i/>
        </w:rPr>
        <w:t>e</w:t>
      </w:r>
      <w:r w:rsidRPr="00B25CC1">
        <w:rPr>
          <w:rFonts w:ascii="Arial Narrow" w:hAnsi="Arial Narrow"/>
          <w:i/>
        </w:rPr>
        <w:t>n</w:t>
      </w:r>
      <w:r w:rsidR="00F77255" w:rsidRPr="00B25CC1">
        <w:rPr>
          <w:rFonts w:ascii="Arial Narrow" w:hAnsi="Arial Narrow"/>
          <w:i/>
        </w:rPr>
        <w:t>e</w:t>
      </w:r>
      <w:r w:rsidRPr="00B25CC1">
        <w:rPr>
          <w:rFonts w:ascii="Arial Narrow" w:hAnsi="Arial Narrow"/>
          <w:i/>
        </w:rPr>
        <w:t>ral</w:t>
      </w:r>
      <w:r w:rsidR="00F77255" w:rsidRPr="00B25CC1">
        <w:rPr>
          <w:rFonts w:ascii="Arial Narrow" w:hAnsi="Arial Narrow"/>
          <w:i/>
        </w:rPr>
        <w:t>ly three (</w:t>
      </w:r>
      <w:r w:rsidRPr="00B25CC1">
        <w:rPr>
          <w:rFonts w:ascii="Arial Narrow" w:hAnsi="Arial Narrow"/>
          <w:i/>
        </w:rPr>
        <w:t xml:space="preserve"> 3</w:t>
      </w:r>
      <w:r w:rsidR="00F77255" w:rsidRPr="00B25CC1">
        <w:rPr>
          <w:rFonts w:ascii="Arial Narrow" w:hAnsi="Arial Narrow"/>
          <w:i/>
        </w:rPr>
        <w:t>) years</w:t>
      </w:r>
      <w:r w:rsidRPr="00B25CC1">
        <w:rPr>
          <w:rFonts w:ascii="Arial Narrow" w:hAnsi="Arial Narrow"/>
          <w:i/>
        </w:rPr>
        <w:t xml:space="preserve"> ;</w:t>
      </w:r>
      <w:r w:rsidR="00F77255" w:rsidRPr="00B25CC1">
        <w:rPr>
          <w:rFonts w:ascii="Arial Narrow" w:hAnsi="Arial Narrow"/>
          <w:i/>
        </w:rPr>
        <w:t xml:space="preserve"> it may be increased to five (5) years maximum</w:t>
      </w:r>
      <w:r w:rsidRPr="00B25CC1">
        <w:rPr>
          <w:rFonts w:ascii="Arial Narrow" w:hAnsi="Arial Narrow"/>
          <w:i/>
        </w:rPr>
        <w:t xml:space="preserve">.   </w:t>
      </w:r>
    </w:p>
    <w:p w14:paraId="15E8EAF7" w14:textId="4BDED4B3" w:rsidR="00D5425A" w:rsidRPr="00B25CC1" w:rsidRDefault="00B41381" w:rsidP="00AD0ED5">
      <w:pPr>
        <w:autoSpaceDE w:val="0"/>
        <w:spacing w:line="360" w:lineRule="auto"/>
        <w:rPr>
          <w:rFonts w:ascii="Arial Narrow" w:hAnsi="Arial Narrow"/>
          <w:i/>
        </w:rPr>
      </w:pPr>
      <w:r w:rsidRPr="00B25CC1">
        <w:rPr>
          <w:rFonts w:ascii="Arial Narrow" w:hAnsi="Arial Narrow"/>
          <w:i/>
        </w:rPr>
        <w:t xml:space="preserve">The financial information provided by </w:t>
      </w:r>
      <w:r w:rsidR="00D5425A" w:rsidRPr="00B25CC1">
        <w:rPr>
          <w:rFonts w:ascii="Arial Narrow" w:hAnsi="Arial Narrow"/>
          <w:i/>
        </w:rPr>
        <w:t xml:space="preserve"> </w:t>
      </w:r>
      <w:r w:rsidRPr="00B25CC1">
        <w:rPr>
          <w:rFonts w:ascii="Arial Narrow" w:hAnsi="Arial Narrow"/>
          <w:i/>
        </w:rPr>
        <w:t xml:space="preserve">a </w:t>
      </w:r>
      <w:r w:rsidR="00D5425A" w:rsidRPr="00B25CC1">
        <w:rPr>
          <w:rFonts w:ascii="Arial Narrow" w:hAnsi="Arial Narrow"/>
          <w:i/>
        </w:rPr>
        <w:t>candidat</w:t>
      </w:r>
      <w:r w:rsidRPr="00B25CC1">
        <w:rPr>
          <w:rFonts w:ascii="Arial Narrow" w:hAnsi="Arial Narrow"/>
          <w:i/>
        </w:rPr>
        <w:t>e</w:t>
      </w:r>
      <w:r w:rsidR="00D5425A" w:rsidRPr="00B25CC1">
        <w:rPr>
          <w:rFonts w:ascii="Arial Narrow" w:hAnsi="Arial Narrow"/>
          <w:i/>
        </w:rPr>
        <w:t xml:space="preserve"> </w:t>
      </w:r>
      <w:r w:rsidR="00D16B1E" w:rsidRPr="00B25CC1">
        <w:rPr>
          <w:rFonts w:ascii="Arial Narrow" w:hAnsi="Arial Narrow"/>
          <w:i/>
        </w:rPr>
        <w:t>is</w:t>
      </w:r>
      <w:r w:rsidRPr="00B25CC1">
        <w:rPr>
          <w:rFonts w:ascii="Arial Narrow" w:hAnsi="Arial Narrow"/>
          <w:i/>
        </w:rPr>
        <w:t xml:space="preserve"> supposed to carefully axamined in order to give way to informed </w:t>
      </w:r>
      <w:r w:rsidR="00D5425A" w:rsidRPr="00B25CC1">
        <w:rPr>
          <w:rFonts w:ascii="Arial Narrow" w:hAnsi="Arial Narrow"/>
          <w:i/>
        </w:rPr>
        <w:t>ju</w:t>
      </w:r>
      <w:r w:rsidRPr="00B25CC1">
        <w:rPr>
          <w:rFonts w:ascii="Arial Narrow" w:hAnsi="Arial Narrow"/>
          <w:i/>
        </w:rPr>
        <w:t>d</w:t>
      </w:r>
      <w:r w:rsidR="00D5425A" w:rsidRPr="00B25CC1">
        <w:rPr>
          <w:rFonts w:ascii="Arial Narrow" w:hAnsi="Arial Narrow"/>
          <w:i/>
        </w:rPr>
        <w:t xml:space="preserve">gement. </w:t>
      </w:r>
      <w:r w:rsidRPr="00B25CC1">
        <w:rPr>
          <w:rFonts w:ascii="Arial Narrow" w:hAnsi="Arial Narrow"/>
          <w:i/>
        </w:rPr>
        <w:t xml:space="preserve">Any abnormal information </w:t>
      </w:r>
      <w:r w:rsidR="00AF75EA" w:rsidRPr="00B25CC1">
        <w:rPr>
          <w:rFonts w:ascii="Arial Narrow" w:hAnsi="Arial Narrow"/>
          <w:i/>
        </w:rPr>
        <w:t xml:space="preserve">that </w:t>
      </w:r>
      <w:r w:rsidRPr="00B25CC1">
        <w:rPr>
          <w:rFonts w:ascii="Arial Narrow" w:hAnsi="Arial Narrow"/>
          <w:i/>
        </w:rPr>
        <w:t xml:space="preserve">may lead to financial </w:t>
      </w:r>
      <w:r w:rsidR="00D5425A" w:rsidRPr="00B25CC1">
        <w:rPr>
          <w:rFonts w:ascii="Arial Narrow" w:hAnsi="Arial Narrow"/>
          <w:i/>
        </w:rPr>
        <w:t>difficult</w:t>
      </w:r>
      <w:r w:rsidRPr="00B25CC1">
        <w:rPr>
          <w:rFonts w:ascii="Arial Narrow" w:hAnsi="Arial Narrow"/>
          <w:i/>
        </w:rPr>
        <w:t>ies during the execution of the Contract</w:t>
      </w:r>
      <w:r w:rsidR="00D5425A" w:rsidRPr="00B25CC1">
        <w:rPr>
          <w:rFonts w:ascii="Arial Narrow" w:hAnsi="Arial Narrow"/>
          <w:i/>
        </w:rPr>
        <w:t xml:space="preserve">, </w:t>
      </w:r>
      <w:r w:rsidR="00AF75EA" w:rsidRPr="00B25CC1">
        <w:rPr>
          <w:rFonts w:ascii="Arial Narrow" w:hAnsi="Arial Narrow"/>
          <w:i/>
        </w:rPr>
        <w:t xml:space="preserve">should prompt the </w:t>
      </w:r>
      <w:r w:rsidR="00D5425A" w:rsidRPr="00B25CC1">
        <w:rPr>
          <w:rFonts w:ascii="Arial Narrow" w:hAnsi="Arial Narrow"/>
          <w:i/>
        </w:rPr>
        <w:t xml:space="preserve"> </w:t>
      </w:r>
      <w:r w:rsidR="00AF75EA" w:rsidRPr="00B25CC1">
        <w:rPr>
          <w:rFonts w:ascii="Arial Narrow" w:hAnsi="Arial Narrow"/>
          <w:i/>
        </w:rPr>
        <w:t xml:space="preserve">chairperson of the Board concerned to require the opinion of a financial </w:t>
      </w:r>
      <w:r w:rsidR="00D5425A" w:rsidRPr="00B25CC1">
        <w:rPr>
          <w:rFonts w:ascii="Arial Narrow" w:hAnsi="Arial Narrow"/>
          <w:i/>
        </w:rPr>
        <w:t xml:space="preserve">expert </w:t>
      </w:r>
      <w:r w:rsidR="00AF75EA" w:rsidRPr="00B25CC1">
        <w:rPr>
          <w:rFonts w:ascii="Arial Narrow" w:hAnsi="Arial Narrow"/>
          <w:i/>
        </w:rPr>
        <w:t xml:space="preserve">at the </w:t>
      </w:r>
      <w:r w:rsidR="00D5425A" w:rsidRPr="00B25CC1">
        <w:rPr>
          <w:rFonts w:ascii="Arial Narrow" w:hAnsi="Arial Narrow"/>
          <w:i/>
        </w:rPr>
        <w:t xml:space="preserve"> </w:t>
      </w:r>
      <w:r w:rsidR="00AF75EA" w:rsidRPr="00B25CC1">
        <w:rPr>
          <w:rFonts w:ascii="Arial Narrow" w:hAnsi="Arial Narrow"/>
          <w:i/>
        </w:rPr>
        <w:t>e</w:t>
      </w:r>
      <w:r w:rsidR="00D5425A" w:rsidRPr="00B25CC1">
        <w:rPr>
          <w:rFonts w:ascii="Arial Narrow" w:hAnsi="Arial Narrow"/>
          <w:i/>
        </w:rPr>
        <w:t xml:space="preserve">valuation </w:t>
      </w:r>
      <w:r w:rsidR="00AF75EA" w:rsidRPr="00B25CC1">
        <w:rPr>
          <w:rFonts w:ascii="Arial Narrow" w:hAnsi="Arial Narrow"/>
          <w:i/>
        </w:rPr>
        <w:t>of bids</w:t>
      </w:r>
      <w:r w:rsidR="00D5425A" w:rsidRPr="00B25CC1">
        <w:rPr>
          <w:rFonts w:ascii="Arial Narrow" w:hAnsi="Arial Narrow"/>
          <w:i/>
        </w:rPr>
        <w:t>.]</w:t>
      </w:r>
    </w:p>
    <w:p w14:paraId="238AB443" w14:textId="77777777" w:rsidR="00D5425A" w:rsidRPr="00B25CC1" w:rsidRDefault="00D5425A" w:rsidP="00AD0ED5">
      <w:pPr>
        <w:autoSpaceDE w:val="0"/>
        <w:spacing w:line="360" w:lineRule="auto"/>
        <w:rPr>
          <w:rFonts w:ascii="Arial" w:hAnsi="Arial" w:cs="Arial"/>
          <w:sz w:val="2"/>
        </w:rPr>
      </w:pPr>
    </w:p>
    <w:p w14:paraId="1B324077" w14:textId="39BB616D" w:rsidR="00D5425A" w:rsidRPr="00B25CC1" w:rsidRDefault="00A252C1" w:rsidP="00AD0ED5">
      <w:pPr>
        <w:autoSpaceDE w:val="0"/>
        <w:spacing w:line="360" w:lineRule="auto"/>
        <w:rPr>
          <w:rFonts w:ascii="Arial" w:hAnsi="Arial" w:cs="Arial"/>
          <w:i/>
          <w:iCs/>
          <w:sz w:val="20"/>
        </w:rPr>
      </w:pPr>
      <w:r w:rsidRPr="00B25CC1">
        <w:rPr>
          <w:rFonts w:ascii="Arial" w:hAnsi="Arial" w:cs="Arial"/>
          <w:b/>
          <w:i/>
          <w:iCs/>
          <w:sz w:val="20"/>
        </w:rPr>
        <w:t xml:space="preserve">For </w:t>
      </w:r>
      <w:r w:rsidR="00D5425A" w:rsidRPr="00B25CC1">
        <w:rPr>
          <w:rFonts w:ascii="Arial" w:hAnsi="Arial" w:cs="Arial"/>
          <w:b/>
          <w:i/>
          <w:iCs/>
          <w:sz w:val="20"/>
        </w:rPr>
        <w:t xml:space="preserve"> </w:t>
      </w:r>
      <w:r w:rsidR="008115EC" w:rsidRPr="00B25CC1">
        <w:rPr>
          <w:rFonts w:ascii="Arial" w:hAnsi="Arial" w:cs="Arial"/>
          <w:b/>
          <w:i/>
          <w:iCs/>
          <w:sz w:val="20"/>
        </w:rPr>
        <w:t xml:space="preserve">newly created </w:t>
      </w:r>
      <w:r w:rsidR="00D5425A" w:rsidRPr="00B25CC1">
        <w:rPr>
          <w:rFonts w:ascii="Arial" w:hAnsi="Arial" w:cs="Arial"/>
          <w:b/>
          <w:i/>
          <w:iCs/>
          <w:sz w:val="20"/>
        </w:rPr>
        <w:t>en</w:t>
      </w:r>
      <w:r w:rsidR="008115EC" w:rsidRPr="00B25CC1">
        <w:rPr>
          <w:rFonts w:ascii="Arial" w:hAnsi="Arial" w:cs="Arial"/>
          <w:b/>
          <w:i/>
          <w:iCs/>
          <w:sz w:val="20"/>
        </w:rPr>
        <w:t>t</w:t>
      </w:r>
      <w:r w:rsidR="00D5425A" w:rsidRPr="00B25CC1">
        <w:rPr>
          <w:rFonts w:ascii="Arial" w:hAnsi="Arial" w:cs="Arial"/>
          <w:b/>
          <w:i/>
          <w:iCs/>
          <w:sz w:val="20"/>
        </w:rPr>
        <w:t>e</w:t>
      </w:r>
      <w:r w:rsidR="008115EC" w:rsidRPr="00B25CC1">
        <w:rPr>
          <w:rFonts w:ascii="Arial" w:hAnsi="Arial" w:cs="Arial"/>
          <w:b/>
          <w:i/>
          <w:iCs/>
          <w:sz w:val="20"/>
        </w:rPr>
        <w:t>r</w:t>
      </w:r>
      <w:r w:rsidR="00D5425A" w:rsidRPr="00B25CC1">
        <w:rPr>
          <w:rFonts w:ascii="Arial" w:hAnsi="Arial" w:cs="Arial"/>
          <w:b/>
          <w:i/>
          <w:iCs/>
          <w:sz w:val="20"/>
        </w:rPr>
        <w:t>prises</w:t>
      </w:r>
      <w:r w:rsidR="00D5425A" w:rsidRPr="00B25CC1">
        <w:rPr>
          <w:rFonts w:ascii="Arial" w:hAnsi="Arial" w:cs="Arial"/>
          <w:i/>
          <w:iCs/>
          <w:sz w:val="20"/>
        </w:rPr>
        <w:t xml:space="preserve">, </w:t>
      </w:r>
      <w:r w:rsidR="008115EC" w:rsidRPr="00B25CC1">
        <w:rPr>
          <w:rFonts w:ascii="Arial" w:hAnsi="Arial" w:cs="Arial"/>
          <w:i/>
          <w:iCs/>
          <w:sz w:val="20"/>
        </w:rPr>
        <w:t xml:space="preserve">this situation may be </w:t>
      </w:r>
      <w:r w:rsidR="00D5425A" w:rsidRPr="00B25CC1">
        <w:rPr>
          <w:rFonts w:ascii="Arial" w:hAnsi="Arial" w:cs="Arial"/>
          <w:i/>
          <w:iCs/>
          <w:sz w:val="20"/>
        </w:rPr>
        <w:t>appr</w:t>
      </w:r>
      <w:r w:rsidR="008115EC" w:rsidRPr="00B25CC1">
        <w:rPr>
          <w:rFonts w:ascii="Arial" w:hAnsi="Arial" w:cs="Arial"/>
          <w:i/>
          <w:iCs/>
          <w:sz w:val="20"/>
        </w:rPr>
        <w:t>e</w:t>
      </w:r>
      <w:r w:rsidR="00D5425A" w:rsidRPr="00B25CC1">
        <w:rPr>
          <w:rFonts w:ascii="Arial" w:hAnsi="Arial" w:cs="Arial"/>
          <w:i/>
          <w:iCs/>
          <w:sz w:val="20"/>
        </w:rPr>
        <w:t>ci</w:t>
      </w:r>
      <w:r w:rsidR="008115EC" w:rsidRPr="00B25CC1">
        <w:rPr>
          <w:rFonts w:ascii="Arial" w:hAnsi="Arial" w:cs="Arial"/>
          <w:i/>
          <w:iCs/>
          <w:sz w:val="20"/>
        </w:rPr>
        <w:t>ated</w:t>
      </w:r>
      <w:r w:rsidR="00D5425A" w:rsidRPr="00B25CC1">
        <w:rPr>
          <w:rFonts w:ascii="Arial" w:hAnsi="Arial" w:cs="Arial"/>
          <w:i/>
          <w:iCs/>
          <w:sz w:val="20"/>
        </w:rPr>
        <w:t xml:space="preserve"> </w:t>
      </w:r>
      <w:r w:rsidR="008115EC" w:rsidRPr="00B25CC1">
        <w:rPr>
          <w:rFonts w:ascii="Arial" w:hAnsi="Arial" w:cs="Arial"/>
          <w:i/>
          <w:iCs/>
          <w:sz w:val="20"/>
        </w:rPr>
        <w:t xml:space="preserve">in an </w:t>
      </w:r>
      <w:r w:rsidR="00D5425A" w:rsidRPr="00B25CC1">
        <w:rPr>
          <w:rFonts w:ascii="Arial" w:hAnsi="Arial" w:cs="Arial"/>
          <w:i/>
          <w:iCs/>
          <w:sz w:val="20"/>
        </w:rPr>
        <w:t xml:space="preserve">objective </w:t>
      </w:r>
      <w:r w:rsidR="008115EC" w:rsidRPr="00B25CC1">
        <w:rPr>
          <w:rFonts w:ascii="Arial" w:hAnsi="Arial" w:cs="Arial"/>
          <w:i/>
          <w:iCs/>
          <w:sz w:val="20"/>
        </w:rPr>
        <w:t xml:space="preserve">manner by </w:t>
      </w:r>
      <w:r w:rsidR="00D5425A" w:rsidRPr="00B25CC1">
        <w:rPr>
          <w:rFonts w:ascii="Arial" w:hAnsi="Arial" w:cs="Arial"/>
          <w:i/>
          <w:iCs/>
          <w:sz w:val="20"/>
        </w:rPr>
        <w:t>r</w:t>
      </w:r>
      <w:r w:rsidR="008115EC" w:rsidRPr="00B25CC1">
        <w:rPr>
          <w:rFonts w:ascii="Arial" w:hAnsi="Arial" w:cs="Arial"/>
          <w:i/>
          <w:iCs/>
          <w:sz w:val="20"/>
        </w:rPr>
        <w:t>e</w:t>
      </w:r>
      <w:r w:rsidR="00D5425A" w:rsidRPr="00B25CC1">
        <w:rPr>
          <w:rFonts w:ascii="Arial" w:hAnsi="Arial" w:cs="Arial"/>
          <w:i/>
          <w:iCs/>
          <w:sz w:val="20"/>
        </w:rPr>
        <w:t>f</w:t>
      </w:r>
      <w:r w:rsidR="008115EC" w:rsidRPr="00B25CC1">
        <w:rPr>
          <w:rFonts w:ascii="Arial" w:hAnsi="Arial" w:cs="Arial"/>
          <w:i/>
          <w:iCs/>
          <w:sz w:val="20"/>
        </w:rPr>
        <w:t>e</w:t>
      </w:r>
      <w:r w:rsidR="00D5425A" w:rsidRPr="00B25CC1">
        <w:rPr>
          <w:rFonts w:ascii="Arial" w:hAnsi="Arial" w:cs="Arial"/>
          <w:i/>
          <w:iCs/>
          <w:sz w:val="20"/>
        </w:rPr>
        <w:t xml:space="preserve">rence </w:t>
      </w:r>
      <w:r w:rsidR="008115EC" w:rsidRPr="00B25CC1">
        <w:rPr>
          <w:rFonts w:ascii="Arial" w:hAnsi="Arial" w:cs="Arial"/>
          <w:i/>
          <w:iCs/>
          <w:sz w:val="20"/>
        </w:rPr>
        <w:t>to</w:t>
      </w:r>
    </w:p>
    <w:p w14:paraId="31969441" w14:textId="7875F69A" w:rsidR="00D5425A" w:rsidRPr="00B25CC1" w:rsidRDefault="008115EC" w:rsidP="00AD0ED5">
      <w:pPr>
        <w:autoSpaceDE w:val="0"/>
        <w:spacing w:line="360" w:lineRule="auto"/>
        <w:ind w:left="0" w:firstLine="0"/>
        <w:rPr>
          <w:rFonts w:ascii="Arial" w:hAnsi="Arial" w:cs="Arial"/>
          <w:i/>
          <w:iCs/>
          <w:sz w:val="20"/>
        </w:rPr>
      </w:pPr>
      <w:r w:rsidRPr="00B25CC1">
        <w:rPr>
          <w:rFonts w:ascii="Arial" w:hAnsi="Arial" w:cs="Arial"/>
          <w:i/>
          <w:iCs/>
          <w:sz w:val="20"/>
        </w:rPr>
        <w:t xml:space="preserve">the candidate’s financial </w:t>
      </w:r>
      <w:r w:rsidR="00D5425A" w:rsidRPr="00B25CC1">
        <w:rPr>
          <w:rFonts w:ascii="Arial" w:hAnsi="Arial" w:cs="Arial"/>
          <w:i/>
          <w:iCs/>
          <w:sz w:val="20"/>
        </w:rPr>
        <w:t>capacit</w:t>
      </w:r>
      <w:r w:rsidRPr="00B25CC1">
        <w:rPr>
          <w:rFonts w:ascii="Arial" w:hAnsi="Arial" w:cs="Arial"/>
          <w:i/>
          <w:iCs/>
          <w:sz w:val="20"/>
        </w:rPr>
        <w:t>ie</w:t>
      </w:r>
      <w:r w:rsidR="00D5425A" w:rsidRPr="00B25CC1">
        <w:rPr>
          <w:rFonts w:ascii="Arial" w:hAnsi="Arial" w:cs="Arial"/>
          <w:i/>
          <w:iCs/>
          <w:sz w:val="20"/>
        </w:rPr>
        <w:t>s  (appropri</w:t>
      </w:r>
      <w:r w:rsidRPr="00B25CC1">
        <w:rPr>
          <w:rFonts w:ascii="Arial" w:hAnsi="Arial" w:cs="Arial"/>
          <w:i/>
          <w:iCs/>
          <w:sz w:val="20"/>
        </w:rPr>
        <w:t>ate declarations</w:t>
      </w:r>
      <w:r w:rsidR="00D5425A" w:rsidRPr="00B25CC1">
        <w:rPr>
          <w:rFonts w:ascii="Arial" w:hAnsi="Arial" w:cs="Arial"/>
          <w:i/>
          <w:iCs/>
          <w:sz w:val="20"/>
        </w:rPr>
        <w:t xml:space="preserve"> </w:t>
      </w:r>
      <w:r w:rsidRPr="00B25CC1">
        <w:rPr>
          <w:rFonts w:ascii="Arial" w:hAnsi="Arial" w:cs="Arial"/>
          <w:i/>
          <w:iCs/>
          <w:sz w:val="20"/>
        </w:rPr>
        <w:t>of banks</w:t>
      </w:r>
      <w:r w:rsidR="00D5425A" w:rsidRPr="00B25CC1">
        <w:rPr>
          <w:rFonts w:ascii="Arial" w:hAnsi="Arial" w:cs="Arial"/>
          <w:i/>
          <w:iCs/>
          <w:sz w:val="20"/>
        </w:rPr>
        <w:t xml:space="preserve"> o</w:t>
      </w:r>
      <w:r w:rsidRPr="00B25CC1">
        <w:rPr>
          <w:rFonts w:ascii="Arial" w:hAnsi="Arial" w:cs="Arial"/>
          <w:i/>
          <w:iCs/>
          <w:sz w:val="20"/>
        </w:rPr>
        <w:t xml:space="preserve">r authorised </w:t>
      </w:r>
      <w:r w:rsidR="00D5425A" w:rsidRPr="00B25CC1">
        <w:rPr>
          <w:rFonts w:ascii="Arial" w:hAnsi="Arial" w:cs="Arial"/>
          <w:i/>
          <w:iCs/>
          <w:sz w:val="20"/>
        </w:rPr>
        <w:t xml:space="preserve"> financi</w:t>
      </w:r>
      <w:r w:rsidRPr="00B25CC1">
        <w:rPr>
          <w:rFonts w:ascii="Arial" w:hAnsi="Arial" w:cs="Arial"/>
          <w:i/>
          <w:iCs/>
          <w:sz w:val="20"/>
        </w:rPr>
        <w:t>al institutions</w:t>
      </w:r>
      <w:r w:rsidR="00D5425A" w:rsidRPr="00B25CC1">
        <w:rPr>
          <w:rFonts w:ascii="Arial" w:hAnsi="Arial" w:cs="Arial"/>
          <w:i/>
          <w:iCs/>
          <w:sz w:val="20"/>
        </w:rPr>
        <w:t xml:space="preserve">,  </w:t>
      </w:r>
      <w:r w:rsidRPr="00B25CC1">
        <w:rPr>
          <w:rFonts w:ascii="Arial" w:hAnsi="Arial" w:cs="Arial"/>
          <w:i/>
          <w:iCs/>
          <w:sz w:val="20"/>
        </w:rPr>
        <w:t>if applicable</w:t>
      </w:r>
      <w:r w:rsidR="00D5425A" w:rsidRPr="00B25CC1">
        <w:rPr>
          <w:rFonts w:ascii="Arial" w:hAnsi="Arial" w:cs="Arial"/>
          <w:i/>
          <w:iCs/>
          <w:sz w:val="20"/>
        </w:rPr>
        <w:t xml:space="preserve">, </w:t>
      </w:r>
      <w:r w:rsidR="00246064" w:rsidRPr="00B25CC1">
        <w:rPr>
          <w:rFonts w:ascii="Arial" w:hAnsi="Arial" w:cs="Arial"/>
          <w:i/>
          <w:iCs/>
          <w:sz w:val="20"/>
        </w:rPr>
        <w:t>proof</w:t>
      </w:r>
      <w:r w:rsidR="00D5425A" w:rsidRPr="00B25CC1">
        <w:rPr>
          <w:rFonts w:ascii="Arial" w:hAnsi="Arial" w:cs="Arial"/>
          <w:i/>
          <w:iCs/>
          <w:sz w:val="20"/>
        </w:rPr>
        <w:t xml:space="preserve"> </w:t>
      </w:r>
      <w:r w:rsidR="00246064" w:rsidRPr="00B25CC1">
        <w:rPr>
          <w:rFonts w:ascii="Arial" w:hAnsi="Arial" w:cs="Arial"/>
          <w:i/>
          <w:iCs/>
          <w:sz w:val="20"/>
        </w:rPr>
        <w:t>of professional risks i</w:t>
      </w:r>
      <w:r w:rsidR="00853A8E" w:rsidRPr="00853A8E">
        <w:rPr>
          <w:iCs/>
          <w:noProof/>
          <w:sz w:val="28"/>
          <w:szCs w:val="26"/>
          <w:lang w:val="fr-FR"/>
        </w:rPr>
        <w:drawing>
          <wp:anchor distT="0" distB="0" distL="114300" distR="114300" simplePos="0" relativeHeight="251713536" behindDoc="1" locked="0" layoutInCell="1" allowOverlap="1" wp14:anchorId="60826230" wp14:editId="04FDA92D">
            <wp:simplePos x="0" y="0"/>
            <wp:positionH relativeFrom="column">
              <wp:posOffset>0</wp:posOffset>
            </wp:positionH>
            <wp:positionV relativeFrom="paragraph">
              <wp:posOffset>218440</wp:posOffset>
            </wp:positionV>
            <wp:extent cx="2628900" cy="192405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46064" w:rsidRPr="00B25CC1">
        <w:rPr>
          <w:rFonts w:ascii="Arial" w:hAnsi="Arial" w:cs="Arial"/>
          <w:i/>
          <w:iCs/>
          <w:sz w:val="20"/>
        </w:rPr>
        <w:t>nsurance</w:t>
      </w:r>
      <w:r w:rsidR="00D5425A" w:rsidRPr="00B25CC1">
        <w:rPr>
          <w:rFonts w:ascii="Arial" w:hAnsi="Arial" w:cs="Arial"/>
          <w:i/>
          <w:iCs/>
          <w:sz w:val="20"/>
        </w:rPr>
        <w:t xml:space="preserve">) </w:t>
      </w:r>
      <w:r w:rsidR="00246064" w:rsidRPr="00B25CC1">
        <w:rPr>
          <w:rFonts w:ascii="Arial" w:hAnsi="Arial" w:cs="Arial"/>
          <w:i/>
          <w:iCs/>
          <w:sz w:val="20"/>
        </w:rPr>
        <w:t>and for the needs of financing the contract)</w:t>
      </w:r>
      <w:r w:rsidR="00D5425A" w:rsidRPr="00B25CC1">
        <w:rPr>
          <w:rFonts w:ascii="Arial" w:hAnsi="Arial" w:cs="Arial"/>
          <w:i/>
          <w:iCs/>
          <w:sz w:val="20"/>
        </w:rPr>
        <w:t>.</w:t>
      </w:r>
    </w:p>
    <w:p w14:paraId="78C24FC3" w14:textId="64956C96" w:rsidR="00D5425A" w:rsidRPr="00B25CC1" w:rsidRDefault="00D5425A" w:rsidP="00AD0ED5">
      <w:pPr>
        <w:autoSpaceDE w:val="0"/>
        <w:spacing w:line="360" w:lineRule="auto"/>
        <w:rPr>
          <w:rFonts w:ascii="Arial" w:hAnsi="Arial" w:cs="Arial"/>
          <w:i/>
          <w:iCs/>
          <w:sz w:val="20"/>
        </w:rPr>
      </w:pPr>
      <w:r w:rsidRPr="00B25CC1">
        <w:rPr>
          <w:rFonts w:ascii="Arial" w:hAnsi="Arial" w:cs="Arial"/>
          <w:i/>
          <w:iCs/>
          <w:sz w:val="20"/>
        </w:rPr>
        <w:t xml:space="preserve">1. </w:t>
      </w:r>
      <w:r w:rsidR="00E61A7E" w:rsidRPr="00B25CC1">
        <w:rPr>
          <w:rFonts w:ascii="Arial" w:hAnsi="Arial" w:cs="Arial"/>
          <w:i/>
          <w:iCs/>
          <w:sz w:val="20"/>
        </w:rPr>
        <w:t>The amount recorded</w:t>
      </w:r>
      <w:r w:rsidRPr="00B25CC1">
        <w:rPr>
          <w:rFonts w:ascii="Arial" w:hAnsi="Arial" w:cs="Arial"/>
          <w:i/>
          <w:iCs/>
          <w:sz w:val="20"/>
        </w:rPr>
        <w:t xml:space="preserve"> (financi</w:t>
      </w:r>
      <w:r w:rsidR="00E61A7E" w:rsidRPr="00B25CC1">
        <w:rPr>
          <w:rFonts w:ascii="Arial" w:hAnsi="Arial" w:cs="Arial"/>
          <w:i/>
          <w:iCs/>
          <w:sz w:val="20"/>
        </w:rPr>
        <w:t>al capacity</w:t>
      </w:r>
      <w:r w:rsidRPr="00B25CC1">
        <w:rPr>
          <w:rFonts w:ascii="Arial" w:hAnsi="Arial" w:cs="Arial"/>
          <w:i/>
          <w:iCs/>
          <w:sz w:val="20"/>
        </w:rPr>
        <w:t>) normal</w:t>
      </w:r>
      <w:r w:rsidR="00E61A7E" w:rsidRPr="00B25CC1">
        <w:rPr>
          <w:rFonts w:ascii="Arial" w:hAnsi="Arial" w:cs="Arial"/>
          <w:i/>
          <w:iCs/>
          <w:sz w:val="20"/>
        </w:rPr>
        <w:t>ly should not be less than</w:t>
      </w:r>
      <w:r w:rsidRPr="00B25CC1">
        <w:rPr>
          <w:rFonts w:ascii="Arial" w:hAnsi="Arial" w:cs="Arial"/>
          <w:i/>
          <w:iCs/>
          <w:sz w:val="20"/>
        </w:rPr>
        <w:t xml:space="preserve"> 30% </w:t>
      </w:r>
      <w:r w:rsidR="00E61A7E" w:rsidRPr="00B25CC1">
        <w:rPr>
          <w:rFonts w:ascii="Arial" w:hAnsi="Arial" w:cs="Arial"/>
          <w:i/>
          <w:iCs/>
          <w:sz w:val="20"/>
        </w:rPr>
        <w:t xml:space="preserve">of the </w:t>
      </w:r>
      <w:r w:rsidRPr="00B25CC1">
        <w:rPr>
          <w:rFonts w:ascii="Arial" w:hAnsi="Arial" w:cs="Arial"/>
          <w:i/>
          <w:iCs/>
          <w:sz w:val="20"/>
        </w:rPr>
        <w:t>annu</w:t>
      </w:r>
      <w:r w:rsidR="00E61A7E" w:rsidRPr="00B25CC1">
        <w:rPr>
          <w:rFonts w:ascii="Arial" w:hAnsi="Arial" w:cs="Arial"/>
          <w:i/>
          <w:iCs/>
          <w:sz w:val="20"/>
        </w:rPr>
        <w:t>a</w:t>
      </w:r>
      <w:r w:rsidRPr="00B25CC1">
        <w:rPr>
          <w:rFonts w:ascii="Arial" w:hAnsi="Arial" w:cs="Arial"/>
          <w:i/>
          <w:iCs/>
          <w:sz w:val="20"/>
        </w:rPr>
        <w:t>l</w:t>
      </w:r>
      <w:r w:rsidR="00E61A7E" w:rsidRPr="00B25CC1">
        <w:rPr>
          <w:rFonts w:ascii="Arial" w:hAnsi="Arial" w:cs="Arial"/>
          <w:i/>
          <w:iCs/>
          <w:sz w:val="20"/>
        </w:rPr>
        <w:t xml:space="preserve"> turnover</w:t>
      </w:r>
    </w:p>
    <w:p w14:paraId="70967828" w14:textId="6725C26C" w:rsidR="00D5425A" w:rsidRPr="00B25CC1" w:rsidRDefault="00D5425A" w:rsidP="00AD0ED5">
      <w:pPr>
        <w:autoSpaceDE w:val="0"/>
        <w:spacing w:line="360" w:lineRule="auto"/>
        <w:rPr>
          <w:rFonts w:ascii="Arial" w:hAnsi="Arial" w:cs="Arial"/>
          <w:i/>
          <w:iCs/>
          <w:sz w:val="20"/>
        </w:rPr>
      </w:pPr>
      <w:r w:rsidRPr="00B25CC1">
        <w:rPr>
          <w:rFonts w:ascii="Arial" w:hAnsi="Arial" w:cs="Arial"/>
          <w:i/>
          <w:iCs/>
          <w:sz w:val="20"/>
        </w:rPr>
        <w:t>o</w:t>
      </w:r>
      <w:r w:rsidR="00E61A7E" w:rsidRPr="00B25CC1">
        <w:rPr>
          <w:rFonts w:ascii="Arial" w:hAnsi="Arial" w:cs="Arial"/>
          <w:i/>
          <w:iCs/>
          <w:sz w:val="20"/>
        </w:rPr>
        <w:t>r</w:t>
      </w:r>
      <w:r w:rsidRPr="00B25CC1">
        <w:rPr>
          <w:rFonts w:ascii="Arial" w:hAnsi="Arial" w:cs="Arial"/>
          <w:i/>
          <w:iCs/>
          <w:sz w:val="20"/>
        </w:rPr>
        <w:t xml:space="preserve"> </w:t>
      </w:r>
      <w:r w:rsidR="00E61A7E" w:rsidRPr="00B25CC1">
        <w:rPr>
          <w:rFonts w:ascii="Arial" w:hAnsi="Arial" w:cs="Arial"/>
          <w:i/>
          <w:iCs/>
          <w:sz w:val="20"/>
        </w:rPr>
        <w:t xml:space="preserve">the proposed service contract cash flow </w:t>
      </w:r>
      <w:r w:rsidRPr="00B25CC1">
        <w:rPr>
          <w:rFonts w:ascii="Arial" w:hAnsi="Arial" w:cs="Arial"/>
          <w:i/>
          <w:iCs/>
          <w:sz w:val="20"/>
        </w:rPr>
        <w:t>(</w:t>
      </w:r>
      <w:r w:rsidR="00993C44" w:rsidRPr="00B25CC1">
        <w:rPr>
          <w:rFonts w:ascii="Arial" w:hAnsi="Arial" w:cs="Arial"/>
          <w:i/>
          <w:iCs/>
          <w:sz w:val="20"/>
        </w:rPr>
        <w:t xml:space="preserve">on the basis of the </w:t>
      </w:r>
      <w:r w:rsidRPr="00B25CC1">
        <w:rPr>
          <w:rFonts w:ascii="Arial" w:hAnsi="Arial" w:cs="Arial"/>
          <w:i/>
          <w:iCs/>
          <w:sz w:val="20"/>
        </w:rPr>
        <w:t xml:space="preserve">projection </w:t>
      </w:r>
      <w:r w:rsidR="00993C44" w:rsidRPr="00B25CC1">
        <w:rPr>
          <w:rFonts w:ascii="Arial" w:hAnsi="Arial" w:cs="Arial"/>
          <w:i/>
          <w:iCs/>
          <w:sz w:val="20"/>
        </w:rPr>
        <w:t xml:space="preserve">in terms of identical monthly instalments of the </w:t>
      </w:r>
      <w:r w:rsidRPr="00B25CC1">
        <w:rPr>
          <w:rFonts w:ascii="Arial" w:hAnsi="Arial" w:cs="Arial"/>
          <w:i/>
          <w:iCs/>
          <w:sz w:val="20"/>
        </w:rPr>
        <w:t>estim</w:t>
      </w:r>
      <w:r w:rsidR="00993C44" w:rsidRPr="00B25CC1">
        <w:rPr>
          <w:rFonts w:ascii="Arial" w:hAnsi="Arial" w:cs="Arial"/>
          <w:i/>
          <w:iCs/>
          <w:sz w:val="20"/>
        </w:rPr>
        <w:t>ated cost by the Project Owner</w:t>
      </w:r>
      <w:r w:rsidRPr="00B25CC1">
        <w:rPr>
          <w:rFonts w:ascii="Arial" w:hAnsi="Arial" w:cs="Arial"/>
          <w:i/>
          <w:iCs/>
          <w:sz w:val="20"/>
        </w:rPr>
        <w:t xml:space="preserve">, </w:t>
      </w:r>
      <w:r w:rsidR="00993C44" w:rsidRPr="00B25CC1">
        <w:rPr>
          <w:rFonts w:ascii="Arial" w:hAnsi="Arial" w:cs="Arial"/>
          <w:i/>
          <w:iCs/>
          <w:sz w:val="20"/>
        </w:rPr>
        <w:t xml:space="preserve">including the contingent </w:t>
      </w:r>
      <w:r w:rsidR="00CB34F0" w:rsidRPr="00B25CC1">
        <w:rPr>
          <w:rFonts w:ascii="Arial" w:hAnsi="Arial" w:cs="Arial"/>
          <w:i/>
          <w:iCs/>
          <w:sz w:val="20"/>
        </w:rPr>
        <w:t>expenses</w:t>
      </w:r>
      <w:r w:rsidR="003C5E35" w:rsidRPr="00B25CC1">
        <w:rPr>
          <w:rFonts w:ascii="Arial" w:hAnsi="Arial" w:cs="Arial"/>
          <w:i/>
          <w:iCs/>
          <w:sz w:val="20"/>
        </w:rPr>
        <w:t xml:space="preserve"> </w:t>
      </w:r>
      <w:r w:rsidRPr="00B25CC1">
        <w:rPr>
          <w:rFonts w:ascii="Arial" w:hAnsi="Arial" w:cs="Arial"/>
          <w:i/>
          <w:iCs/>
          <w:sz w:val="20"/>
        </w:rPr>
        <w:t xml:space="preserve">, </w:t>
      </w:r>
      <w:r w:rsidR="00993C44" w:rsidRPr="00B25CC1">
        <w:rPr>
          <w:rFonts w:ascii="Arial" w:hAnsi="Arial" w:cs="Arial"/>
          <w:i/>
          <w:iCs/>
          <w:sz w:val="20"/>
        </w:rPr>
        <w:t xml:space="preserve">for the </w:t>
      </w:r>
      <w:r w:rsidRPr="00B25CC1">
        <w:rPr>
          <w:rFonts w:ascii="Arial" w:hAnsi="Arial" w:cs="Arial"/>
          <w:i/>
          <w:iCs/>
          <w:sz w:val="20"/>
        </w:rPr>
        <w:t>dur</w:t>
      </w:r>
      <w:r w:rsidR="00993C44" w:rsidRPr="00B25CC1">
        <w:rPr>
          <w:rFonts w:ascii="Arial" w:hAnsi="Arial" w:cs="Arial"/>
          <w:i/>
          <w:iCs/>
          <w:sz w:val="20"/>
        </w:rPr>
        <w:t>ation of the contract</w:t>
      </w:r>
      <w:r w:rsidRPr="00B25CC1">
        <w:rPr>
          <w:rFonts w:ascii="Arial" w:hAnsi="Arial" w:cs="Arial"/>
          <w:i/>
          <w:iCs/>
          <w:sz w:val="20"/>
        </w:rPr>
        <w:t>).</w:t>
      </w:r>
    </w:p>
    <w:p w14:paraId="578C84F9" w14:textId="2E0CD958" w:rsidR="00D5425A" w:rsidRPr="00B25CC1" w:rsidRDefault="00D5425A" w:rsidP="00AD0ED5">
      <w:pPr>
        <w:autoSpaceDE w:val="0"/>
        <w:spacing w:line="360" w:lineRule="auto"/>
        <w:rPr>
          <w:rFonts w:ascii="Arial" w:hAnsi="Arial" w:cs="Arial"/>
          <w:i/>
          <w:iCs/>
          <w:sz w:val="20"/>
        </w:rPr>
      </w:pPr>
      <w:r w:rsidRPr="00B25CC1">
        <w:rPr>
          <w:rFonts w:ascii="Arial" w:hAnsi="Arial" w:cs="Arial"/>
          <w:i/>
          <w:iCs/>
          <w:sz w:val="20"/>
        </w:rPr>
        <w:t xml:space="preserve">2. </w:t>
      </w:r>
      <w:r w:rsidR="00E61A7E" w:rsidRPr="00B25CC1">
        <w:rPr>
          <w:rFonts w:ascii="Arial" w:hAnsi="Arial" w:cs="Arial"/>
          <w:i/>
          <w:iCs/>
          <w:sz w:val="20"/>
        </w:rPr>
        <w:t>Normally</w:t>
      </w:r>
      <w:r w:rsidR="00E663C1" w:rsidRPr="00B25CC1">
        <w:rPr>
          <w:rFonts w:ascii="Arial" w:hAnsi="Arial" w:cs="Arial"/>
          <w:i/>
          <w:iCs/>
          <w:sz w:val="20"/>
        </w:rPr>
        <w:t>,</w:t>
      </w:r>
      <w:r w:rsidR="00E61A7E" w:rsidRPr="00B25CC1">
        <w:rPr>
          <w:rFonts w:ascii="Arial" w:hAnsi="Arial" w:cs="Arial"/>
          <w:i/>
          <w:iCs/>
          <w:sz w:val="20"/>
        </w:rPr>
        <w:t xml:space="preserve"> the </w:t>
      </w:r>
      <w:r w:rsidRPr="00B25CC1">
        <w:rPr>
          <w:rFonts w:ascii="Arial" w:hAnsi="Arial" w:cs="Arial"/>
          <w:i/>
          <w:iCs/>
          <w:sz w:val="20"/>
        </w:rPr>
        <w:t>p</w:t>
      </w:r>
      <w:r w:rsidR="00E61A7E" w:rsidRPr="00B25CC1">
        <w:rPr>
          <w:rFonts w:ascii="Arial" w:hAnsi="Arial" w:cs="Arial"/>
          <w:i/>
          <w:iCs/>
          <w:sz w:val="20"/>
        </w:rPr>
        <w:t>e</w:t>
      </w:r>
      <w:r w:rsidRPr="00B25CC1">
        <w:rPr>
          <w:rFonts w:ascii="Arial" w:hAnsi="Arial" w:cs="Arial"/>
          <w:i/>
          <w:iCs/>
          <w:sz w:val="20"/>
        </w:rPr>
        <w:t>riod</w:t>
      </w:r>
      <w:r w:rsidR="00E61A7E" w:rsidRPr="00B25CC1">
        <w:rPr>
          <w:rFonts w:ascii="Arial" w:hAnsi="Arial" w:cs="Arial"/>
          <w:i/>
          <w:iCs/>
          <w:sz w:val="20"/>
        </w:rPr>
        <w:t xml:space="preserve"> is three years</w:t>
      </w:r>
      <w:r w:rsidRPr="00B25CC1">
        <w:rPr>
          <w:rFonts w:ascii="Arial" w:hAnsi="Arial" w:cs="Arial"/>
          <w:i/>
          <w:iCs/>
          <w:sz w:val="20"/>
        </w:rPr>
        <w:t>.</w:t>
      </w:r>
    </w:p>
    <w:p w14:paraId="44D63AC5" w14:textId="2DE95E05" w:rsidR="00D5425A" w:rsidRPr="00B25CC1" w:rsidRDefault="00D5425A" w:rsidP="00AD0ED5">
      <w:pPr>
        <w:autoSpaceDE w:val="0"/>
        <w:spacing w:line="360" w:lineRule="auto"/>
        <w:rPr>
          <w:rFonts w:ascii="Arial" w:hAnsi="Arial" w:cs="Arial"/>
          <w:i/>
          <w:iCs/>
          <w:sz w:val="20"/>
        </w:rPr>
      </w:pPr>
      <w:r w:rsidRPr="00B25CC1">
        <w:rPr>
          <w:rFonts w:ascii="Arial" w:hAnsi="Arial" w:cs="Arial"/>
          <w:i/>
          <w:iCs/>
          <w:sz w:val="20"/>
        </w:rPr>
        <w:t>3.</w:t>
      </w:r>
      <w:r w:rsidR="00F14E8C" w:rsidRPr="00B25CC1">
        <w:rPr>
          <w:rFonts w:ascii="Arial" w:hAnsi="Arial" w:cs="Arial"/>
          <w:i/>
          <w:iCs/>
          <w:sz w:val="20"/>
        </w:rPr>
        <w:t>I</w:t>
      </w:r>
      <w:r w:rsidRPr="00B25CC1">
        <w:rPr>
          <w:rFonts w:ascii="Arial" w:hAnsi="Arial" w:cs="Arial"/>
          <w:i/>
          <w:iCs/>
          <w:sz w:val="20"/>
        </w:rPr>
        <w:t>n cas</w:t>
      </w:r>
      <w:r w:rsidR="00AD0ED5" w:rsidRPr="00B25CC1">
        <w:rPr>
          <w:rFonts w:ascii="Arial" w:hAnsi="Arial" w:cs="Arial"/>
          <w:i/>
          <w:iCs/>
          <w:sz w:val="20"/>
        </w:rPr>
        <w:t xml:space="preserve">e of </w:t>
      </w:r>
      <w:r w:rsidRPr="00B25CC1">
        <w:rPr>
          <w:rFonts w:ascii="Arial" w:hAnsi="Arial" w:cs="Arial"/>
          <w:i/>
          <w:iCs/>
          <w:sz w:val="20"/>
        </w:rPr>
        <w:t xml:space="preserve"> group, </w:t>
      </w:r>
      <w:r w:rsidR="00AD0ED5" w:rsidRPr="00B25CC1">
        <w:rPr>
          <w:rFonts w:ascii="Arial" w:hAnsi="Arial" w:cs="Arial"/>
          <w:i/>
          <w:iCs/>
          <w:sz w:val="20"/>
        </w:rPr>
        <w:t xml:space="preserve">it may be specified that each member of the </w:t>
      </w:r>
      <w:r w:rsidRPr="00B25CC1">
        <w:rPr>
          <w:rFonts w:ascii="Arial" w:hAnsi="Arial" w:cs="Arial"/>
          <w:i/>
          <w:iCs/>
          <w:sz w:val="20"/>
        </w:rPr>
        <w:t xml:space="preserve"> group</w:t>
      </w:r>
      <w:r w:rsidR="00AD0ED5" w:rsidRPr="00B25CC1">
        <w:rPr>
          <w:rFonts w:ascii="Arial" w:hAnsi="Arial" w:cs="Arial"/>
          <w:i/>
          <w:iCs/>
          <w:sz w:val="20"/>
        </w:rPr>
        <w:t xml:space="preserve"> shall meet </w:t>
      </w:r>
      <w:r w:rsidRPr="00B25CC1">
        <w:rPr>
          <w:rFonts w:ascii="Arial" w:hAnsi="Arial" w:cs="Arial"/>
          <w:i/>
          <w:iCs/>
          <w:sz w:val="20"/>
        </w:rPr>
        <w:t xml:space="preserve"> 25 o</w:t>
      </w:r>
      <w:r w:rsidR="00AD0ED5" w:rsidRPr="00B25CC1">
        <w:rPr>
          <w:rFonts w:ascii="Arial" w:hAnsi="Arial" w:cs="Arial"/>
          <w:i/>
          <w:iCs/>
          <w:sz w:val="20"/>
        </w:rPr>
        <w:t>r</w:t>
      </w:r>
      <w:r w:rsidRPr="00B25CC1">
        <w:rPr>
          <w:rFonts w:ascii="Arial" w:hAnsi="Arial" w:cs="Arial"/>
          <w:i/>
          <w:iCs/>
          <w:sz w:val="20"/>
        </w:rPr>
        <w:t xml:space="preserve"> 30 %</w:t>
      </w:r>
    </w:p>
    <w:p w14:paraId="3D89A100" w14:textId="0E990984" w:rsidR="00D5425A" w:rsidRPr="00B25CC1" w:rsidRDefault="00AD0ED5" w:rsidP="00AD0ED5">
      <w:pPr>
        <w:autoSpaceDE w:val="0"/>
        <w:spacing w:line="360" w:lineRule="auto"/>
        <w:rPr>
          <w:rFonts w:ascii="Arial" w:hAnsi="Arial" w:cs="Arial"/>
          <w:i/>
          <w:iCs/>
          <w:sz w:val="20"/>
        </w:rPr>
      </w:pPr>
      <w:r w:rsidRPr="00B25CC1">
        <w:rPr>
          <w:rFonts w:ascii="Arial" w:hAnsi="Arial" w:cs="Arial"/>
          <w:i/>
          <w:iCs/>
          <w:sz w:val="20"/>
        </w:rPr>
        <w:t xml:space="preserve">of the overall amount required and that the representative of </w:t>
      </w:r>
      <w:r w:rsidR="00E663C1" w:rsidRPr="00B25CC1">
        <w:rPr>
          <w:rFonts w:ascii="Arial" w:hAnsi="Arial" w:cs="Arial"/>
          <w:i/>
          <w:iCs/>
          <w:sz w:val="20"/>
        </w:rPr>
        <w:t xml:space="preserve">the </w:t>
      </w:r>
      <w:r w:rsidRPr="00B25CC1">
        <w:rPr>
          <w:rFonts w:ascii="Arial" w:hAnsi="Arial" w:cs="Arial"/>
          <w:i/>
          <w:iCs/>
          <w:sz w:val="20"/>
        </w:rPr>
        <w:t>group</w:t>
      </w:r>
      <w:r w:rsidR="00D5425A" w:rsidRPr="00B25CC1">
        <w:rPr>
          <w:rFonts w:ascii="Arial" w:hAnsi="Arial" w:cs="Arial"/>
          <w:i/>
          <w:iCs/>
          <w:sz w:val="20"/>
        </w:rPr>
        <w:t xml:space="preserve"> </w:t>
      </w:r>
      <w:r w:rsidRPr="00B25CC1">
        <w:rPr>
          <w:rFonts w:ascii="Arial" w:hAnsi="Arial" w:cs="Arial"/>
          <w:i/>
          <w:iCs/>
          <w:sz w:val="20"/>
        </w:rPr>
        <w:t xml:space="preserve">should meet </w:t>
      </w:r>
      <w:r w:rsidR="00D5425A" w:rsidRPr="00B25CC1">
        <w:rPr>
          <w:rFonts w:ascii="Arial" w:hAnsi="Arial" w:cs="Arial"/>
          <w:i/>
          <w:iCs/>
          <w:sz w:val="20"/>
        </w:rPr>
        <w:t xml:space="preserve"> 50 o</w:t>
      </w:r>
      <w:r w:rsidRPr="00B25CC1">
        <w:rPr>
          <w:rFonts w:ascii="Arial" w:hAnsi="Arial" w:cs="Arial"/>
          <w:i/>
          <w:iCs/>
          <w:sz w:val="20"/>
        </w:rPr>
        <w:t>r</w:t>
      </w:r>
      <w:r w:rsidR="00D5425A" w:rsidRPr="00B25CC1">
        <w:rPr>
          <w:rFonts w:ascii="Arial" w:hAnsi="Arial" w:cs="Arial"/>
          <w:i/>
          <w:iCs/>
          <w:sz w:val="20"/>
        </w:rPr>
        <w:t xml:space="preserve"> 60 % </w:t>
      </w:r>
      <w:r w:rsidRPr="00B25CC1">
        <w:rPr>
          <w:rFonts w:ascii="Arial" w:hAnsi="Arial" w:cs="Arial"/>
          <w:i/>
          <w:iCs/>
          <w:sz w:val="20"/>
        </w:rPr>
        <w:t>of the overall amount required</w:t>
      </w:r>
    </w:p>
    <w:p w14:paraId="63F24022" w14:textId="1AAFAA28" w:rsidR="00D5425A" w:rsidRPr="00B25CC1" w:rsidRDefault="00D5425A" w:rsidP="00D5425A">
      <w:pPr>
        <w:autoSpaceDE w:val="0"/>
        <w:spacing w:line="360" w:lineRule="auto"/>
        <w:rPr>
          <w:rFonts w:ascii="Arial" w:hAnsi="Arial" w:cs="Arial"/>
          <w:i/>
          <w:iCs/>
          <w:sz w:val="20"/>
        </w:rPr>
      </w:pPr>
      <w:r w:rsidRPr="00B25CC1">
        <w:rPr>
          <w:rFonts w:ascii="Arial" w:hAnsi="Arial" w:cs="Arial"/>
          <w:i/>
          <w:iCs/>
          <w:sz w:val="20"/>
        </w:rPr>
        <w:t xml:space="preserve">5. </w:t>
      </w:r>
      <w:r w:rsidR="00F14E8C" w:rsidRPr="00B25CC1">
        <w:rPr>
          <w:rFonts w:ascii="Arial" w:hAnsi="Arial" w:cs="Arial"/>
          <w:i/>
          <w:iCs/>
          <w:sz w:val="20"/>
        </w:rPr>
        <w:t xml:space="preserve">The amount of the turnover shall not be set at a very high level so as to prevent </w:t>
      </w:r>
      <w:r w:rsidRPr="00B25CC1">
        <w:rPr>
          <w:rFonts w:ascii="Arial" w:hAnsi="Arial" w:cs="Arial"/>
          <w:i/>
          <w:iCs/>
          <w:sz w:val="20"/>
        </w:rPr>
        <w:t>ent</w:t>
      </w:r>
      <w:r w:rsidR="00F14E8C" w:rsidRPr="00B25CC1">
        <w:rPr>
          <w:rFonts w:ascii="Arial" w:hAnsi="Arial" w:cs="Arial"/>
          <w:i/>
          <w:iCs/>
          <w:sz w:val="20"/>
        </w:rPr>
        <w:t>er</w:t>
      </w:r>
      <w:r w:rsidRPr="00B25CC1">
        <w:rPr>
          <w:rFonts w:ascii="Arial" w:hAnsi="Arial" w:cs="Arial"/>
          <w:i/>
          <w:iCs/>
          <w:sz w:val="20"/>
        </w:rPr>
        <w:t xml:space="preserve">prises </w:t>
      </w:r>
    </w:p>
    <w:p w14:paraId="5F934EF6" w14:textId="5580E51A" w:rsidR="00D5425A" w:rsidRPr="00B25CC1" w:rsidRDefault="00F14E8C" w:rsidP="00D5425A">
      <w:pPr>
        <w:autoSpaceDE w:val="0"/>
        <w:spacing w:line="360" w:lineRule="auto"/>
        <w:rPr>
          <w:rFonts w:ascii="Arial" w:hAnsi="Arial" w:cs="Arial"/>
          <w:i/>
          <w:iCs/>
          <w:sz w:val="20"/>
        </w:rPr>
      </w:pPr>
      <w:r w:rsidRPr="00B25CC1">
        <w:rPr>
          <w:rFonts w:ascii="Arial" w:hAnsi="Arial" w:cs="Arial"/>
          <w:i/>
          <w:iCs/>
          <w:sz w:val="20"/>
        </w:rPr>
        <w:t xml:space="preserve">that do not have the required </w:t>
      </w:r>
      <w:r w:rsidR="00D5425A" w:rsidRPr="00B25CC1">
        <w:rPr>
          <w:rFonts w:ascii="Arial" w:hAnsi="Arial" w:cs="Arial"/>
          <w:i/>
          <w:iCs/>
          <w:sz w:val="20"/>
        </w:rPr>
        <w:t xml:space="preserve"> techni</w:t>
      </w:r>
      <w:r w:rsidRPr="00B25CC1">
        <w:rPr>
          <w:rFonts w:ascii="Arial" w:hAnsi="Arial" w:cs="Arial"/>
          <w:i/>
          <w:iCs/>
          <w:sz w:val="20"/>
        </w:rPr>
        <w:t>cal and</w:t>
      </w:r>
      <w:r w:rsidR="00D5425A" w:rsidRPr="00B25CC1">
        <w:rPr>
          <w:rFonts w:ascii="Arial" w:hAnsi="Arial" w:cs="Arial"/>
          <w:i/>
          <w:iCs/>
          <w:sz w:val="20"/>
        </w:rPr>
        <w:t xml:space="preserve"> financi</w:t>
      </w:r>
      <w:r w:rsidRPr="00B25CC1">
        <w:rPr>
          <w:rFonts w:ascii="Arial" w:hAnsi="Arial" w:cs="Arial"/>
          <w:i/>
          <w:iCs/>
          <w:sz w:val="20"/>
        </w:rPr>
        <w:t>al</w:t>
      </w:r>
      <w:r w:rsidR="00D5425A" w:rsidRPr="00B25CC1">
        <w:rPr>
          <w:rFonts w:ascii="Arial" w:hAnsi="Arial" w:cs="Arial"/>
          <w:i/>
          <w:iCs/>
          <w:sz w:val="20"/>
        </w:rPr>
        <w:t xml:space="preserve"> </w:t>
      </w:r>
      <w:r w:rsidRPr="00B25CC1">
        <w:rPr>
          <w:rFonts w:ascii="Arial" w:hAnsi="Arial" w:cs="Arial"/>
          <w:i/>
          <w:iCs/>
          <w:sz w:val="20"/>
        </w:rPr>
        <w:t xml:space="preserve">capacities from meeting the </w:t>
      </w:r>
      <w:r w:rsidR="00D5425A" w:rsidRPr="00B25CC1">
        <w:rPr>
          <w:rFonts w:ascii="Arial" w:hAnsi="Arial" w:cs="Arial"/>
          <w:i/>
          <w:iCs/>
          <w:sz w:val="20"/>
        </w:rPr>
        <w:t>qualification</w:t>
      </w:r>
      <w:r w:rsidRPr="00B25CC1">
        <w:rPr>
          <w:rFonts w:ascii="Arial" w:hAnsi="Arial" w:cs="Arial"/>
          <w:i/>
          <w:iCs/>
          <w:sz w:val="20"/>
        </w:rPr>
        <w:t xml:space="preserve"> criteria</w:t>
      </w:r>
      <w:r w:rsidR="00D5425A" w:rsidRPr="00B25CC1">
        <w:rPr>
          <w:rFonts w:ascii="Arial" w:hAnsi="Arial" w:cs="Arial"/>
          <w:i/>
          <w:iCs/>
          <w:sz w:val="20"/>
        </w:rPr>
        <w:t>.]</w:t>
      </w:r>
    </w:p>
    <w:p w14:paraId="314921D0" w14:textId="77777777" w:rsidR="00D5425A" w:rsidRPr="00B25CC1" w:rsidRDefault="00D5425A" w:rsidP="00D5425A">
      <w:pPr>
        <w:pStyle w:val="Paragraphedeliste"/>
        <w:suppressAutoHyphens/>
        <w:ind w:left="1701" w:right="-72" w:firstLine="0"/>
        <w:rPr>
          <w:rFonts w:ascii="Tahoma" w:hAnsi="Tahoma" w:cs="Tahoma"/>
        </w:rPr>
      </w:pPr>
    </w:p>
    <w:p w14:paraId="5DA2F85C" w14:textId="62D581DE" w:rsidR="00D5425A" w:rsidRPr="00B25CC1" w:rsidRDefault="00D5425A" w:rsidP="00942D7A">
      <w:pPr>
        <w:pStyle w:val="Paragraphedeliste"/>
        <w:numPr>
          <w:ilvl w:val="0"/>
          <w:numId w:val="22"/>
        </w:numPr>
        <w:suppressAutoHyphens/>
        <w:ind w:left="1701" w:right="-72" w:hanging="425"/>
        <w:rPr>
          <w:rFonts w:ascii="Arial Narrow" w:hAnsi="Arial Narrow" w:cs="Tahoma"/>
        </w:rPr>
      </w:pPr>
      <w:r w:rsidRPr="00B25CC1">
        <w:rPr>
          <w:rFonts w:ascii="Tahoma" w:hAnsi="Tahoma" w:cs="Tahoma"/>
          <w:b/>
          <w:bCs/>
          <w:i/>
          <w:iCs/>
          <w:color w:val="000000" w:themeColor="text1"/>
        </w:rPr>
        <w:t xml:space="preserve"> </w:t>
      </w:r>
      <w:r w:rsidR="001B2A2C" w:rsidRPr="00B25CC1">
        <w:rPr>
          <w:rFonts w:ascii="Arial Narrow" w:hAnsi="Arial Narrow" w:cs="Tahoma"/>
          <w:b/>
          <w:bCs/>
          <w:i/>
          <w:iCs/>
          <w:color w:val="000000" w:themeColor="text1"/>
        </w:rPr>
        <w:t>The a</w:t>
      </w:r>
      <w:r w:rsidRPr="00B25CC1">
        <w:rPr>
          <w:rFonts w:ascii="Arial Narrow" w:hAnsi="Arial Narrow" w:cs="Tahoma"/>
          <w:b/>
          <w:bCs/>
          <w:i/>
          <w:iCs/>
          <w:color w:val="000000" w:themeColor="text1"/>
        </w:rPr>
        <w:t xml:space="preserve">ttestation </w:t>
      </w:r>
      <w:r w:rsidR="001B2A2C" w:rsidRPr="00B25CC1">
        <w:rPr>
          <w:rFonts w:ascii="Arial Narrow" w:hAnsi="Arial Narrow" w:cs="Tahoma"/>
          <w:b/>
          <w:bCs/>
          <w:i/>
          <w:iCs/>
        </w:rPr>
        <w:t xml:space="preserve">for not having </w:t>
      </w:r>
      <w:r w:rsidRPr="00B25CC1">
        <w:rPr>
          <w:rFonts w:ascii="Arial Narrow" w:hAnsi="Arial Narrow" w:cs="Tahoma"/>
          <w:b/>
          <w:bCs/>
          <w:i/>
          <w:iCs/>
        </w:rPr>
        <w:t xml:space="preserve"> abandon</w:t>
      </w:r>
      <w:r w:rsidR="001B2A2C" w:rsidRPr="00B25CC1">
        <w:rPr>
          <w:rFonts w:ascii="Arial Narrow" w:hAnsi="Arial Narrow" w:cs="Tahoma"/>
          <w:b/>
          <w:bCs/>
          <w:i/>
          <w:iCs/>
        </w:rPr>
        <w:t>ed</w:t>
      </w:r>
      <w:r w:rsidRPr="00B25CC1">
        <w:rPr>
          <w:rFonts w:ascii="Arial Narrow" w:hAnsi="Arial Narrow" w:cs="Tahoma"/>
          <w:b/>
          <w:bCs/>
          <w:i/>
          <w:iCs/>
        </w:rPr>
        <w:t xml:space="preserve"> </w:t>
      </w:r>
      <w:r w:rsidR="001B2A2C" w:rsidRPr="00B25CC1">
        <w:rPr>
          <w:rFonts w:ascii="Arial Narrow" w:hAnsi="Arial Narrow" w:cs="Tahoma"/>
          <w:b/>
          <w:bCs/>
          <w:i/>
          <w:iCs/>
        </w:rPr>
        <w:t>a contract during the last three years</w:t>
      </w:r>
      <w:r w:rsidRPr="00B25CC1">
        <w:rPr>
          <w:rFonts w:ascii="Arial Narrow" w:hAnsi="Arial Narrow" w:cs="Tahoma"/>
          <w:b/>
          <w:bCs/>
          <w:i/>
          <w:iCs/>
        </w:rPr>
        <w:t xml:space="preserve"> </w:t>
      </w:r>
    </w:p>
    <w:p w14:paraId="501ECC6B" w14:textId="77777777" w:rsidR="00D5425A" w:rsidRPr="00B25CC1" w:rsidRDefault="00D5425A" w:rsidP="00D5425A">
      <w:pPr>
        <w:widowControl w:val="0"/>
        <w:autoSpaceDE w:val="0"/>
        <w:spacing w:before="15" w:line="360" w:lineRule="auto"/>
        <w:ind w:left="1701" w:hanging="425"/>
        <w:rPr>
          <w:rFonts w:ascii="Arial Narrow" w:hAnsi="Arial Narrow" w:cs="Arial"/>
          <w:b/>
          <w:bCs/>
          <w:i/>
          <w:iCs/>
          <w:color w:val="000000" w:themeColor="text1"/>
          <w:sz w:val="16"/>
          <w:szCs w:val="12"/>
        </w:rPr>
      </w:pPr>
      <w:r w:rsidRPr="00B25CC1">
        <w:rPr>
          <w:rFonts w:ascii="Arial Narrow" w:hAnsi="Arial Narrow" w:cs="Tahoma"/>
          <w:strike/>
          <w:sz w:val="16"/>
          <w:szCs w:val="12"/>
        </w:rPr>
        <w:t xml:space="preserve"> </w:t>
      </w:r>
    </w:p>
    <w:p w14:paraId="48950D65" w14:textId="2E04E9E1" w:rsidR="00D5425A" w:rsidRPr="00B25CC1" w:rsidRDefault="00D5425A" w:rsidP="00D5425A">
      <w:pPr>
        <w:numPr>
          <w:ilvl w:val="0"/>
          <w:numId w:val="1"/>
        </w:numPr>
        <w:suppressAutoHyphens/>
        <w:spacing w:after="120"/>
        <w:ind w:left="1701" w:right="-72" w:hanging="425"/>
        <w:rPr>
          <w:rFonts w:ascii="Arial Narrow" w:hAnsi="Arial Narrow" w:cs="Tahoma"/>
          <w:b/>
        </w:rPr>
      </w:pPr>
      <w:r w:rsidRPr="00B25CC1">
        <w:rPr>
          <w:rFonts w:ascii="Arial Narrow" w:hAnsi="Arial Narrow" w:cs="Tahoma"/>
          <w:b/>
          <w:szCs w:val="24"/>
        </w:rPr>
        <w:lastRenderedPageBreak/>
        <w:t>Volume3 o</w:t>
      </w:r>
      <w:r w:rsidR="00D63F7B" w:rsidRPr="00B25CC1">
        <w:rPr>
          <w:rFonts w:ascii="Arial Narrow" w:hAnsi="Arial Narrow" w:cs="Tahoma"/>
          <w:b/>
          <w:szCs w:val="24"/>
        </w:rPr>
        <w:t>r</w:t>
      </w:r>
      <w:r w:rsidRPr="00B25CC1">
        <w:rPr>
          <w:rFonts w:ascii="Arial Narrow" w:hAnsi="Arial Narrow" w:cs="Tahoma"/>
          <w:b/>
          <w:szCs w:val="24"/>
        </w:rPr>
        <w:t xml:space="preserve"> Part</w:t>
      </w:r>
      <w:r w:rsidR="00D63F7B" w:rsidRPr="00B25CC1">
        <w:rPr>
          <w:rFonts w:ascii="Arial Narrow" w:hAnsi="Arial Narrow" w:cs="Tahoma"/>
          <w:b/>
          <w:szCs w:val="24"/>
        </w:rPr>
        <w:t xml:space="preserve"> C</w:t>
      </w:r>
      <w:r w:rsidRPr="00B25CC1">
        <w:rPr>
          <w:rFonts w:ascii="Arial Narrow" w:hAnsi="Arial Narrow" w:cs="Tahoma"/>
          <w:b/>
          <w:szCs w:val="24"/>
        </w:rPr>
        <w:t xml:space="preserve"> Compr</w:t>
      </w:r>
      <w:r w:rsidR="00D63F7B" w:rsidRPr="00B25CC1">
        <w:rPr>
          <w:rFonts w:ascii="Arial Narrow" w:hAnsi="Arial Narrow" w:cs="Tahoma"/>
          <w:b/>
          <w:szCs w:val="24"/>
        </w:rPr>
        <w:t>ising</w:t>
      </w:r>
      <w:r w:rsidRPr="00B25CC1">
        <w:rPr>
          <w:rFonts w:ascii="Arial Narrow" w:hAnsi="Arial Narrow" w:cs="Tahoma"/>
          <w:b/>
          <w:szCs w:val="24"/>
        </w:rPr>
        <w:t xml:space="preserve"> </w:t>
      </w:r>
      <w:r w:rsidR="00D63F7B" w:rsidRPr="00B25CC1">
        <w:rPr>
          <w:rFonts w:ascii="Arial Narrow" w:hAnsi="Arial Narrow" w:cs="Tahoma"/>
          <w:b/>
          <w:szCs w:val="24"/>
        </w:rPr>
        <w:t xml:space="preserve">the following financial </w:t>
      </w:r>
      <w:r w:rsidRPr="00B25CC1">
        <w:rPr>
          <w:rFonts w:ascii="Arial Narrow" w:hAnsi="Arial Narrow" w:cs="Tahoma"/>
          <w:b/>
        </w:rPr>
        <w:t>justificati</w:t>
      </w:r>
      <w:r w:rsidR="00D63F7B" w:rsidRPr="00B25CC1">
        <w:rPr>
          <w:rFonts w:ascii="Arial Narrow" w:hAnsi="Arial Narrow" w:cs="Tahoma"/>
          <w:b/>
        </w:rPr>
        <w:t>ons</w:t>
      </w:r>
      <w:r w:rsidRPr="00B25CC1">
        <w:rPr>
          <w:rFonts w:ascii="Arial Narrow" w:hAnsi="Arial Narrow" w:cs="Tahoma"/>
          <w:b/>
        </w:rPr>
        <w:t>:</w:t>
      </w:r>
    </w:p>
    <w:p w14:paraId="1B526C26" w14:textId="5583ED0C" w:rsidR="00C53E32" w:rsidRPr="00B25CC1" w:rsidRDefault="00C53E32" w:rsidP="00A04930">
      <w:pPr>
        <w:pStyle w:val="Paragraphedeliste"/>
        <w:numPr>
          <w:ilvl w:val="0"/>
          <w:numId w:val="53"/>
        </w:numPr>
        <w:suppressAutoHyphens/>
        <w:ind w:right="-72"/>
        <w:rPr>
          <w:rFonts w:ascii="Tahoma" w:hAnsi="Tahoma" w:cs="Tahoma"/>
        </w:rPr>
      </w:pPr>
      <w:r w:rsidRPr="00B25CC1">
        <w:rPr>
          <w:rFonts w:ascii="Tahoma" w:hAnsi="Tahoma"/>
        </w:rPr>
        <w:t xml:space="preserve">The stamped bidding letter prepared according to the model, dated and signed; </w:t>
      </w:r>
    </w:p>
    <w:p w14:paraId="322362E1" w14:textId="77C04F3E" w:rsidR="00C53E32" w:rsidRPr="00B25CC1" w:rsidRDefault="00C53E32" w:rsidP="00A04930">
      <w:pPr>
        <w:pStyle w:val="Paragraphedeliste"/>
        <w:numPr>
          <w:ilvl w:val="0"/>
          <w:numId w:val="53"/>
        </w:numPr>
        <w:suppressAutoHyphens/>
        <w:ind w:right="-72"/>
        <w:rPr>
          <w:rFonts w:ascii="Tahoma" w:hAnsi="Tahoma" w:cs="Tahoma"/>
        </w:rPr>
      </w:pPr>
      <w:r w:rsidRPr="00B25CC1">
        <w:rPr>
          <w:rFonts w:ascii="Tahoma" w:hAnsi="Tahoma"/>
        </w:rPr>
        <w:t>The D</w:t>
      </w:r>
      <w:r w:rsidR="007C14CD" w:rsidRPr="00B25CC1">
        <w:rPr>
          <w:rFonts w:ascii="Tahoma" w:hAnsi="Tahoma"/>
        </w:rPr>
        <w:t>escriptive</w:t>
      </w:r>
      <w:r w:rsidRPr="00B25CC1">
        <w:rPr>
          <w:rFonts w:ascii="Tahoma" w:hAnsi="Tahoma"/>
        </w:rPr>
        <w:t xml:space="preserve"> Unit Price Schedule duly filled, dated and signed;</w:t>
      </w:r>
    </w:p>
    <w:p w14:paraId="07D25792" w14:textId="200ED2B7" w:rsidR="00C53E32" w:rsidRPr="00B25CC1" w:rsidRDefault="00C53E32" w:rsidP="00A04930">
      <w:pPr>
        <w:pStyle w:val="Paragraphedeliste"/>
        <w:numPr>
          <w:ilvl w:val="0"/>
          <w:numId w:val="53"/>
        </w:numPr>
        <w:suppressAutoHyphens/>
        <w:ind w:right="-72"/>
        <w:rPr>
          <w:rFonts w:ascii="Tahoma" w:hAnsi="Tahoma" w:cs="Tahoma"/>
        </w:rPr>
      </w:pPr>
      <w:r w:rsidRPr="00B25CC1">
        <w:rPr>
          <w:rFonts w:ascii="Tahoma" w:hAnsi="Tahoma"/>
        </w:rPr>
        <w:t xml:space="preserve">The </w:t>
      </w:r>
      <w:r w:rsidR="007C14CD" w:rsidRPr="00B25CC1">
        <w:rPr>
          <w:rFonts w:ascii="Tahoma" w:hAnsi="Tahoma"/>
        </w:rPr>
        <w:t>q</w:t>
      </w:r>
      <w:r w:rsidRPr="00B25CC1">
        <w:rPr>
          <w:rFonts w:ascii="Tahoma" w:hAnsi="Tahoma"/>
        </w:rPr>
        <w:t>uantity and cost estimate</w:t>
      </w:r>
      <w:r w:rsidR="007C14CD" w:rsidRPr="00B25CC1">
        <w:rPr>
          <w:rFonts w:ascii="Tahoma" w:hAnsi="Tahoma"/>
        </w:rPr>
        <w:t xml:space="preserve"> filled</w:t>
      </w:r>
      <w:r w:rsidR="00E663C1" w:rsidRPr="00B25CC1">
        <w:rPr>
          <w:rFonts w:ascii="Tahoma" w:hAnsi="Tahoma"/>
        </w:rPr>
        <w:t>,</w:t>
      </w:r>
      <w:r w:rsidRPr="00B25CC1">
        <w:rPr>
          <w:rFonts w:ascii="Tahoma" w:hAnsi="Tahoma"/>
        </w:rPr>
        <w:t xml:space="preserve"> duly dated and signed.</w:t>
      </w:r>
    </w:p>
    <w:p w14:paraId="29585F9C" w14:textId="0D3016F9" w:rsidR="00D5425A" w:rsidRPr="00B25CC1" w:rsidRDefault="00C53E32" w:rsidP="00A04930">
      <w:pPr>
        <w:pStyle w:val="Paragraphedeliste"/>
        <w:numPr>
          <w:ilvl w:val="0"/>
          <w:numId w:val="53"/>
        </w:numPr>
        <w:suppressAutoHyphens/>
        <w:ind w:right="-72"/>
        <w:rPr>
          <w:rFonts w:ascii="Tahoma" w:hAnsi="Tahoma" w:cs="Tahoma"/>
        </w:rPr>
      </w:pPr>
      <w:r w:rsidRPr="00B25CC1">
        <w:rPr>
          <w:rFonts w:ascii="Tahoma" w:hAnsi="Tahoma"/>
        </w:rPr>
        <w:t xml:space="preserve"> The </w:t>
      </w:r>
      <w:r w:rsidR="00F83C06" w:rsidRPr="00B25CC1">
        <w:rPr>
          <w:rFonts w:ascii="Tahoma" w:hAnsi="Tahoma"/>
        </w:rPr>
        <w:t xml:space="preserve">subdetail of </w:t>
      </w:r>
      <w:r w:rsidRPr="00B25CC1">
        <w:rPr>
          <w:rFonts w:ascii="Tahoma" w:hAnsi="Tahoma"/>
        </w:rPr>
        <w:t>unit price</w:t>
      </w:r>
      <w:r w:rsidR="00F83C06" w:rsidRPr="00B25CC1">
        <w:rPr>
          <w:rFonts w:ascii="Tahoma" w:hAnsi="Tahoma"/>
        </w:rPr>
        <w:t>s</w:t>
      </w:r>
      <w:r w:rsidRPr="00B25CC1">
        <w:rPr>
          <w:rFonts w:ascii="Tahoma" w:hAnsi="Tahoma"/>
        </w:rPr>
        <w:t>.</w:t>
      </w:r>
      <w:r w:rsidR="00D5425A" w:rsidRPr="00B25CC1">
        <w:rPr>
          <w:rFonts w:ascii="Arial Narrow" w:hAnsi="Arial Narrow" w:cs="Tahoma"/>
        </w:rPr>
        <w:t>. </w:t>
      </w:r>
    </w:p>
    <w:p w14:paraId="3E58A529" w14:textId="77777777" w:rsidR="00D5425A" w:rsidRPr="00B25CC1" w:rsidRDefault="00D5425A" w:rsidP="00D5425A">
      <w:pPr>
        <w:pStyle w:val="Paragraphedeliste"/>
        <w:suppressAutoHyphens/>
        <w:ind w:left="1701" w:right="-72" w:firstLine="0"/>
        <w:rPr>
          <w:rFonts w:ascii="Arial Narrow" w:hAnsi="Arial Narrow" w:cs="Tahoma"/>
        </w:rPr>
      </w:pPr>
    </w:p>
    <w:p w14:paraId="69C4E64A" w14:textId="73B66E13" w:rsidR="00D5425A" w:rsidRPr="00B25CC1" w:rsidRDefault="00D5425A" w:rsidP="00036C9C">
      <w:pPr>
        <w:pStyle w:val="Head22"/>
        <w:jc w:val="both"/>
        <w:rPr>
          <w:rFonts w:ascii="Arial Narrow" w:hAnsi="Arial Narrow" w:cs="Tahoma"/>
          <w:b w:val="0"/>
          <w:bCs/>
        </w:rPr>
      </w:pPr>
      <w:r w:rsidRPr="00B25CC1">
        <w:rPr>
          <w:rFonts w:ascii="Arial Narrow" w:hAnsi="Arial Narrow" w:cs="Tahoma"/>
          <w:b w:val="0"/>
          <w:bCs/>
        </w:rPr>
        <w:t xml:space="preserve">NB : </w:t>
      </w:r>
      <w:r w:rsidR="004841AF" w:rsidRPr="00B25CC1">
        <w:rPr>
          <w:rFonts w:ascii="Arial Narrow" w:hAnsi="Arial Narrow" w:cs="Tahoma"/>
          <w:b w:val="0"/>
          <w:bCs/>
        </w:rPr>
        <w:t xml:space="preserve">The various parts of the same file shall be </w:t>
      </w:r>
      <w:r w:rsidRPr="00B25CC1">
        <w:rPr>
          <w:rFonts w:ascii="Arial Narrow" w:hAnsi="Arial Narrow" w:cs="Tahoma"/>
          <w:b w:val="0"/>
          <w:bCs/>
        </w:rPr>
        <w:t>s</w:t>
      </w:r>
      <w:r w:rsidR="004841AF" w:rsidRPr="00B25CC1">
        <w:rPr>
          <w:rFonts w:ascii="Arial Narrow" w:hAnsi="Arial Narrow" w:cs="Tahoma"/>
          <w:b w:val="0"/>
          <w:bCs/>
        </w:rPr>
        <w:t>e</w:t>
      </w:r>
      <w:r w:rsidRPr="00B25CC1">
        <w:rPr>
          <w:rFonts w:ascii="Arial Narrow" w:hAnsi="Arial Narrow" w:cs="Tahoma"/>
          <w:b w:val="0"/>
          <w:bCs/>
        </w:rPr>
        <w:t>par</w:t>
      </w:r>
      <w:r w:rsidR="004841AF" w:rsidRPr="00B25CC1">
        <w:rPr>
          <w:rFonts w:ascii="Arial Narrow" w:hAnsi="Arial Narrow" w:cs="Tahoma"/>
          <w:b w:val="0"/>
          <w:bCs/>
        </w:rPr>
        <w:t>ated by colour dividers</w:t>
      </w:r>
      <w:r w:rsidRPr="00B25CC1">
        <w:rPr>
          <w:rFonts w:ascii="Arial Narrow" w:hAnsi="Arial Narrow" w:cs="Tahoma"/>
          <w:b w:val="0"/>
          <w:bCs/>
        </w:rPr>
        <w:t xml:space="preserve"> </w:t>
      </w:r>
      <w:r w:rsidR="004841AF" w:rsidRPr="00B25CC1">
        <w:rPr>
          <w:rFonts w:ascii="Arial Narrow" w:hAnsi="Arial Narrow" w:cs="Tahoma"/>
          <w:b w:val="0"/>
          <w:bCs/>
        </w:rPr>
        <w:t xml:space="preserve">other than the white colour </w:t>
      </w:r>
      <w:r w:rsidR="00720638" w:rsidRPr="00B25CC1">
        <w:rPr>
          <w:rFonts w:ascii="Arial Narrow" w:hAnsi="Arial Narrow" w:cs="Tahoma"/>
          <w:b w:val="0"/>
          <w:bCs/>
        </w:rPr>
        <w:t xml:space="preserve">in the </w:t>
      </w:r>
      <w:r w:rsidRPr="00B25CC1">
        <w:rPr>
          <w:rFonts w:ascii="Arial Narrow" w:hAnsi="Arial Narrow" w:cs="Tahoma"/>
          <w:b w:val="0"/>
          <w:bCs/>
        </w:rPr>
        <w:t xml:space="preserve">original </w:t>
      </w:r>
      <w:r w:rsidR="00720638" w:rsidRPr="00B25CC1">
        <w:rPr>
          <w:rFonts w:ascii="Arial Narrow" w:hAnsi="Arial Narrow" w:cs="Tahoma"/>
          <w:b w:val="0"/>
          <w:bCs/>
        </w:rPr>
        <w:t>as well as the</w:t>
      </w:r>
      <w:r w:rsidRPr="00B25CC1">
        <w:rPr>
          <w:rFonts w:ascii="Arial Narrow" w:hAnsi="Arial Narrow" w:cs="Tahoma"/>
          <w:b w:val="0"/>
          <w:bCs/>
        </w:rPr>
        <w:t xml:space="preserve"> copies, </w:t>
      </w:r>
      <w:r w:rsidR="00720638" w:rsidRPr="00B25CC1">
        <w:rPr>
          <w:rFonts w:ascii="Arial Narrow" w:hAnsi="Arial Narrow" w:cs="Tahoma"/>
          <w:b w:val="0"/>
          <w:bCs/>
        </w:rPr>
        <w:t xml:space="preserve">so as to </w:t>
      </w:r>
      <w:r w:rsidRPr="00B25CC1">
        <w:rPr>
          <w:rFonts w:ascii="Arial Narrow" w:hAnsi="Arial Narrow" w:cs="Tahoma"/>
          <w:b w:val="0"/>
          <w:bCs/>
        </w:rPr>
        <w:t xml:space="preserve"> facilit</w:t>
      </w:r>
      <w:r w:rsidR="00720638" w:rsidRPr="00B25CC1">
        <w:rPr>
          <w:rFonts w:ascii="Arial Narrow" w:hAnsi="Arial Narrow" w:cs="Tahoma"/>
          <w:b w:val="0"/>
          <w:bCs/>
        </w:rPr>
        <w:t xml:space="preserve">ate its </w:t>
      </w:r>
      <w:r w:rsidRPr="00B25CC1">
        <w:rPr>
          <w:rFonts w:ascii="Arial Narrow" w:hAnsi="Arial Narrow" w:cs="Tahoma"/>
          <w:b w:val="0"/>
          <w:bCs/>
        </w:rPr>
        <w:t xml:space="preserve"> exam</w:t>
      </w:r>
      <w:r w:rsidR="00720638" w:rsidRPr="00B25CC1">
        <w:rPr>
          <w:rFonts w:ascii="Arial Narrow" w:hAnsi="Arial Narrow" w:cs="Tahoma"/>
          <w:b w:val="0"/>
          <w:bCs/>
        </w:rPr>
        <w:t>i</w:t>
      </w:r>
      <w:r w:rsidRPr="00B25CC1">
        <w:rPr>
          <w:rFonts w:ascii="Arial Narrow" w:hAnsi="Arial Narrow" w:cs="Tahoma"/>
          <w:b w:val="0"/>
          <w:bCs/>
        </w:rPr>
        <w:t>n</w:t>
      </w:r>
      <w:r w:rsidR="00720638" w:rsidRPr="00B25CC1">
        <w:rPr>
          <w:rFonts w:ascii="Arial Narrow" w:hAnsi="Arial Narrow" w:cs="Tahoma"/>
          <w:b w:val="0"/>
          <w:bCs/>
        </w:rPr>
        <w:t>ation</w:t>
      </w:r>
    </w:p>
    <w:p w14:paraId="090E7543" w14:textId="69A2FE26" w:rsidR="00D5425A" w:rsidRPr="00B25CC1" w:rsidRDefault="008645F5" w:rsidP="00036C9C">
      <w:pPr>
        <w:pStyle w:val="Head22"/>
        <w:jc w:val="both"/>
        <w:rPr>
          <w:rFonts w:ascii="Arial Narrow" w:hAnsi="Arial Narrow" w:cs="Tahoma"/>
          <w:b w:val="0"/>
          <w:bCs/>
        </w:rPr>
      </w:pPr>
      <w:r w:rsidRPr="00B25CC1">
        <w:rPr>
          <w:rFonts w:ascii="Arial Narrow" w:hAnsi="Arial Narrow" w:cs="Tahoma"/>
          <w:b w:val="0"/>
          <w:bCs/>
        </w:rPr>
        <w:t>Specify</w:t>
      </w:r>
      <w:r w:rsidR="00D5425A" w:rsidRPr="00B25CC1">
        <w:rPr>
          <w:rFonts w:ascii="Arial Narrow" w:hAnsi="Arial Narrow" w:cs="Tahoma"/>
          <w:b w:val="0"/>
          <w:bCs/>
        </w:rPr>
        <w:t xml:space="preserve"> </w:t>
      </w:r>
      <w:r w:rsidRPr="00B25CC1">
        <w:rPr>
          <w:rFonts w:ascii="Arial Narrow" w:hAnsi="Arial Narrow" w:cs="Tahoma"/>
          <w:b w:val="0"/>
          <w:bCs/>
        </w:rPr>
        <w:t>where applicable</w:t>
      </w:r>
      <w:r w:rsidR="00D5425A" w:rsidRPr="00B25CC1">
        <w:rPr>
          <w:rFonts w:ascii="Arial Narrow" w:hAnsi="Arial Narrow" w:cs="Tahoma"/>
          <w:b w:val="0"/>
          <w:bCs/>
        </w:rPr>
        <w:t xml:space="preserve">, </w:t>
      </w:r>
      <w:r w:rsidRPr="00B25CC1">
        <w:rPr>
          <w:rFonts w:ascii="Arial Narrow" w:hAnsi="Arial Narrow" w:cs="Tahoma"/>
          <w:b w:val="0"/>
          <w:bCs/>
        </w:rPr>
        <w:t xml:space="preserve">if the bidder should attach the soft </w:t>
      </w:r>
      <w:r w:rsidR="00D5425A" w:rsidRPr="00B25CC1">
        <w:rPr>
          <w:rFonts w:ascii="Arial Narrow" w:hAnsi="Arial Narrow" w:cs="Tahoma"/>
          <w:b w:val="0"/>
          <w:bCs/>
        </w:rPr>
        <w:t xml:space="preserve"> </w:t>
      </w:r>
      <w:r w:rsidR="005E4978" w:rsidRPr="00B25CC1">
        <w:rPr>
          <w:rFonts w:ascii="Arial Narrow" w:hAnsi="Arial Narrow" w:cs="Tahoma"/>
          <w:b w:val="0"/>
          <w:bCs/>
        </w:rPr>
        <w:t xml:space="preserve">copy of the financial offer </w:t>
      </w:r>
      <w:r w:rsidR="00D5425A" w:rsidRPr="00B25CC1">
        <w:rPr>
          <w:rFonts w:ascii="Arial Narrow" w:hAnsi="Arial Narrow" w:cs="Tahoma"/>
          <w:b w:val="0"/>
          <w:bCs/>
        </w:rPr>
        <w:t xml:space="preserve"> [</w:t>
      </w:r>
      <w:r w:rsidR="005E4978" w:rsidRPr="00B25CC1">
        <w:rPr>
          <w:rFonts w:ascii="Arial Narrow" w:hAnsi="Arial Narrow" w:cs="Tahoma"/>
          <w:b w:val="0"/>
          <w:bCs/>
        </w:rPr>
        <w:t>in three copies of which one kept by the Chairperson of the Board</w:t>
      </w:r>
      <w:r w:rsidR="00D5425A" w:rsidRPr="00B25CC1">
        <w:rPr>
          <w:rFonts w:ascii="Arial Narrow" w:hAnsi="Arial Narrow" w:cs="Tahoma"/>
          <w:b w:val="0"/>
          <w:bCs/>
        </w:rPr>
        <w:t xml:space="preserve">, </w:t>
      </w:r>
      <w:r w:rsidR="005E4978" w:rsidRPr="00B25CC1">
        <w:rPr>
          <w:rFonts w:ascii="Arial Narrow" w:hAnsi="Arial Narrow" w:cs="Tahoma"/>
          <w:b w:val="0"/>
          <w:bCs/>
        </w:rPr>
        <w:t>one for the bids evaluation subcommittee and the third one for</w:t>
      </w:r>
    </w:p>
    <w:p w14:paraId="0AB550BA" w14:textId="38A9C690" w:rsidR="00D5425A" w:rsidRPr="00B25CC1" w:rsidRDefault="00D5425A" w:rsidP="00036C9C">
      <w:pPr>
        <w:pStyle w:val="Head22"/>
        <w:jc w:val="both"/>
        <w:rPr>
          <w:rFonts w:ascii="Arial Narrow" w:hAnsi="Arial Narrow" w:cs="Tahoma"/>
          <w:b w:val="0"/>
          <w:bCs/>
        </w:rPr>
      </w:pPr>
      <w:r w:rsidRPr="00B25CC1">
        <w:rPr>
          <w:rFonts w:ascii="Arial Narrow" w:hAnsi="Arial Narrow" w:cs="Tahoma"/>
          <w:b w:val="0"/>
          <w:bCs/>
        </w:rPr>
        <w:t xml:space="preserve">ARMP]. </w:t>
      </w:r>
      <w:r w:rsidR="005E4978" w:rsidRPr="00B25CC1">
        <w:rPr>
          <w:rFonts w:ascii="Arial Narrow" w:hAnsi="Arial Narrow" w:cs="Tahoma"/>
          <w:b w:val="0"/>
          <w:bCs/>
        </w:rPr>
        <w:t>I</w:t>
      </w:r>
      <w:r w:rsidRPr="00B25CC1">
        <w:rPr>
          <w:rFonts w:ascii="Arial Narrow" w:hAnsi="Arial Narrow" w:cs="Tahoma"/>
          <w:b w:val="0"/>
          <w:bCs/>
        </w:rPr>
        <w:t>n cas</w:t>
      </w:r>
      <w:r w:rsidR="005E4978" w:rsidRPr="00B25CC1">
        <w:rPr>
          <w:rFonts w:ascii="Arial Narrow" w:hAnsi="Arial Narrow" w:cs="Tahoma"/>
          <w:b w:val="0"/>
          <w:bCs/>
        </w:rPr>
        <w:t>e</w:t>
      </w:r>
      <w:r w:rsidRPr="00B25CC1">
        <w:rPr>
          <w:rFonts w:ascii="Arial Narrow" w:hAnsi="Arial Narrow" w:cs="Tahoma"/>
          <w:b w:val="0"/>
          <w:bCs/>
        </w:rPr>
        <w:t xml:space="preserve"> </w:t>
      </w:r>
      <w:r w:rsidR="005E4978" w:rsidRPr="00B25CC1">
        <w:rPr>
          <w:rFonts w:ascii="Arial Narrow" w:hAnsi="Arial Narrow" w:cs="Tahoma"/>
          <w:b w:val="0"/>
          <w:bCs/>
        </w:rPr>
        <w:t xml:space="preserve">of discrepancy between </w:t>
      </w:r>
      <w:r w:rsidRPr="00B25CC1">
        <w:rPr>
          <w:rFonts w:ascii="Arial Narrow" w:hAnsi="Arial Narrow" w:cs="Tahoma"/>
          <w:b w:val="0"/>
          <w:bCs/>
        </w:rPr>
        <w:t xml:space="preserve"> </w:t>
      </w:r>
      <w:r w:rsidR="005E4978" w:rsidRPr="00B25CC1">
        <w:rPr>
          <w:rFonts w:ascii="Arial Narrow" w:hAnsi="Arial Narrow" w:cs="Tahoma"/>
          <w:b w:val="0"/>
          <w:bCs/>
        </w:rPr>
        <w:t xml:space="preserve">the </w:t>
      </w:r>
      <w:r w:rsidRPr="00B25CC1">
        <w:rPr>
          <w:rFonts w:ascii="Arial Narrow" w:hAnsi="Arial Narrow" w:cs="Tahoma"/>
          <w:b w:val="0"/>
          <w:bCs/>
        </w:rPr>
        <w:t xml:space="preserve">nformation </w:t>
      </w:r>
      <w:r w:rsidR="005E4978" w:rsidRPr="00B25CC1">
        <w:rPr>
          <w:rFonts w:ascii="Arial Narrow" w:hAnsi="Arial Narrow" w:cs="Tahoma"/>
          <w:b w:val="0"/>
          <w:bCs/>
        </w:rPr>
        <w:t>of the hard copy of the offer  and the soft copy</w:t>
      </w:r>
      <w:r w:rsidR="00E663C1" w:rsidRPr="00B25CC1">
        <w:rPr>
          <w:rFonts w:ascii="Arial Narrow" w:hAnsi="Arial Narrow" w:cs="Tahoma"/>
          <w:b w:val="0"/>
          <w:bCs/>
        </w:rPr>
        <w:t>,</w:t>
      </w:r>
    </w:p>
    <w:p w14:paraId="68E6AAB0" w14:textId="344F84B6" w:rsidR="00D5425A" w:rsidRPr="00B25CC1" w:rsidRDefault="00D5425A" w:rsidP="00036C9C">
      <w:pPr>
        <w:pStyle w:val="Head22"/>
        <w:ind w:left="0" w:firstLine="0"/>
        <w:jc w:val="both"/>
        <w:rPr>
          <w:rFonts w:ascii="Arial Narrow" w:hAnsi="Arial Narrow" w:cs="Tahoma"/>
          <w:b w:val="0"/>
          <w:bCs/>
        </w:rPr>
      </w:pPr>
      <w:r w:rsidRPr="00B25CC1">
        <w:rPr>
          <w:rFonts w:ascii="Arial Narrow" w:hAnsi="Arial Narrow" w:cs="Tahoma"/>
          <w:b w:val="0"/>
          <w:bCs/>
        </w:rPr>
        <w:t xml:space="preserve">, </w:t>
      </w:r>
      <w:r w:rsidR="00036C9C" w:rsidRPr="00B25CC1">
        <w:rPr>
          <w:rFonts w:ascii="Arial Narrow" w:hAnsi="Arial Narrow" w:cs="Tahoma"/>
          <w:b w:val="0"/>
          <w:bCs/>
        </w:rPr>
        <w:t>the information of the hard copy shall be authentic</w:t>
      </w:r>
      <w:r w:rsidRPr="00B25CC1">
        <w:rPr>
          <w:rFonts w:ascii="Arial Narrow" w:hAnsi="Arial Narrow" w:cs="Tahoma"/>
          <w:b w:val="0"/>
          <w:bCs/>
        </w:rPr>
        <w:t>.</w:t>
      </w:r>
    </w:p>
    <w:p w14:paraId="25CB1EC1" w14:textId="28F82FDE" w:rsidR="00B631FB" w:rsidRPr="00B25CC1" w:rsidRDefault="00B631FB" w:rsidP="00B61D2C">
      <w:pPr>
        <w:suppressAutoHyphens/>
        <w:ind w:left="0" w:right="-72" w:firstLine="0"/>
        <w:rPr>
          <w:rFonts w:ascii="Tahoma" w:hAnsi="Tahoma" w:cs="Tahoma"/>
          <w:b/>
        </w:rPr>
      </w:pPr>
    </w:p>
    <w:p w14:paraId="2B64A01C" w14:textId="77777777" w:rsidR="00EF6166" w:rsidRPr="00B25CC1" w:rsidRDefault="00A14DFE" w:rsidP="00EF6166">
      <w:pPr>
        <w:pStyle w:val="Titre5"/>
        <w:ind w:left="0" w:firstLine="0"/>
      </w:pPr>
      <w:bookmarkStart w:id="84" w:name="_Toc156919809"/>
      <w:bookmarkStart w:id="85" w:name="_Toc156923355"/>
      <w:r w:rsidRPr="00B25CC1">
        <w:t>Indication of prices</w:t>
      </w:r>
      <w:bookmarkEnd w:id="84"/>
      <w:bookmarkEnd w:id="85"/>
      <w:r w:rsidRPr="00B25CC1">
        <w:t xml:space="preserve"> </w:t>
      </w:r>
    </w:p>
    <w:p w14:paraId="4E5F20FF" w14:textId="77777777" w:rsidR="00EF6166" w:rsidRPr="00B25CC1" w:rsidRDefault="00EF6166" w:rsidP="00EF6166">
      <w:pPr>
        <w:pStyle w:val="Head22"/>
        <w:rPr>
          <w:rFonts w:ascii="Tahoma" w:hAnsi="Tahoma" w:cs="Tahoma"/>
          <w:sz w:val="16"/>
          <w:szCs w:val="16"/>
        </w:rPr>
      </w:pPr>
    </w:p>
    <w:p w14:paraId="3281B3C6" w14:textId="77777777" w:rsidR="00EF6166" w:rsidRPr="00B25CC1" w:rsidRDefault="00EF6166" w:rsidP="00EF6166">
      <w:pPr>
        <w:suppressAutoHyphens/>
        <w:ind w:left="540" w:right="-72" w:hanging="540"/>
        <w:rPr>
          <w:rFonts w:ascii="Tahoma" w:hAnsi="Tahoma" w:cs="Tahoma"/>
        </w:rPr>
      </w:pPr>
      <w:r w:rsidRPr="00B25CC1">
        <w:rPr>
          <w:rFonts w:ascii="Tahoma" w:hAnsi="Tahoma"/>
        </w:rPr>
        <w:t>4.1 The bidder shall specify in the bidding letter the place of execution and the nature of prices;</w:t>
      </w:r>
    </w:p>
    <w:p w14:paraId="34DA844E" w14:textId="77777777" w:rsidR="00EF6166" w:rsidRPr="00B25CC1" w:rsidRDefault="00EF6166" w:rsidP="00EF6166">
      <w:pPr>
        <w:pStyle w:val="Head22"/>
        <w:rPr>
          <w:rFonts w:ascii="Tahoma" w:hAnsi="Tahoma" w:cs="Tahoma"/>
          <w:sz w:val="16"/>
          <w:szCs w:val="16"/>
        </w:rPr>
      </w:pPr>
    </w:p>
    <w:p w14:paraId="3E1261DA" w14:textId="1337E059" w:rsidR="00EF6166" w:rsidRPr="00B25CC1" w:rsidRDefault="00EF6166" w:rsidP="00466F7C">
      <w:pPr>
        <w:numPr>
          <w:ilvl w:val="0"/>
          <w:numId w:val="4"/>
        </w:numPr>
        <w:suppressAutoHyphens/>
        <w:ind w:right="-72"/>
        <w:rPr>
          <w:rFonts w:ascii="Tahoma" w:hAnsi="Tahoma" w:cs="Tahoma"/>
        </w:rPr>
      </w:pPr>
      <w:r w:rsidRPr="00B25CC1">
        <w:rPr>
          <w:rFonts w:ascii="Tahoma" w:hAnsi="Tahoma"/>
        </w:rPr>
        <w:t>E</w:t>
      </w:r>
      <w:r w:rsidR="00C231C0" w:rsidRPr="00B25CC1">
        <w:rPr>
          <w:rFonts w:ascii="Tahoma" w:hAnsi="Tahoma"/>
        </w:rPr>
        <w:t>xc</w:t>
      </w:r>
      <w:r w:rsidR="00960C8A" w:rsidRPr="00B25CC1">
        <w:rPr>
          <w:rFonts w:ascii="Tahoma" w:hAnsi="Tahoma"/>
        </w:rPr>
        <w:t xml:space="preserve">luded of taxes on the </w:t>
      </w:r>
      <w:r w:rsidR="00C231C0" w:rsidRPr="00B25CC1">
        <w:rPr>
          <w:rFonts w:ascii="Tahoma" w:hAnsi="Tahoma"/>
        </w:rPr>
        <w:t xml:space="preserve">added </w:t>
      </w:r>
      <w:r w:rsidR="00960C8A" w:rsidRPr="00B25CC1">
        <w:rPr>
          <w:rFonts w:ascii="Tahoma" w:hAnsi="Tahoma"/>
        </w:rPr>
        <w:t>value</w:t>
      </w:r>
      <w:r w:rsidR="00BA355E" w:rsidRPr="00B25CC1">
        <w:rPr>
          <w:rFonts w:ascii="Tahoma" w:hAnsi="Tahoma"/>
        </w:rPr>
        <w:t xml:space="preserve"> </w:t>
      </w:r>
      <w:r w:rsidRPr="00B25CC1">
        <w:rPr>
          <w:rFonts w:ascii="Tahoma" w:hAnsi="Tahoma"/>
        </w:rPr>
        <w:t xml:space="preserve">(EVAT) </w:t>
      </w:r>
    </w:p>
    <w:p w14:paraId="6240C6E7" w14:textId="77777777" w:rsidR="00EF6166" w:rsidRPr="00B25CC1" w:rsidRDefault="00EF6166" w:rsidP="00EF6166">
      <w:pPr>
        <w:suppressAutoHyphens/>
        <w:ind w:left="1080" w:right="-72"/>
        <w:rPr>
          <w:rFonts w:ascii="Tahoma" w:hAnsi="Tahoma" w:cs="Tahoma"/>
          <w:b/>
        </w:rPr>
      </w:pPr>
      <w:r w:rsidRPr="00B25CC1">
        <w:rPr>
          <w:rFonts w:ascii="Tahoma" w:hAnsi="Tahoma"/>
          <w:b/>
        </w:rPr>
        <w:t>and</w:t>
      </w:r>
    </w:p>
    <w:p w14:paraId="6A1B7C88" w14:textId="02180C60" w:rsidR="00EF6166" w:rsidRPr="00B25CC1" w:rsidRDefault="003949A8" w:rsidP="00EF6166">
      <w:pPr>
        <w:suppressAutoHyphens/>
        <w:ind w:left="1620" w:right="-72" w:hanging="540"/>
        <w:rPr>
          <w:rFonts w:ascii="Tahoma" w:hAnsi="Tahoma" w:cs="Tahoma"/>
        </w:rPr>
      </w:pPr>
      <w:r w:rsidRPr="00B25CC1">
        <w:rPr>
          <w:rFonts w:ascii="Tahoma" w:hAnsi="Tahoma"/>
        </w:rPr>
        <w:t>b</w:t>
      </w:r>
      <w:r w:rsidR="00EF6166" w:rsidRPr="00B25CC1">
        <w:rPr>
          <w:rFonts w:ascii="Tahoma" w:hAnsi="Tahoma"/>
        </w:rPr>
        <w:t xml:space="preserve">. all taxes </w:t>
      </w:r>
      <w:r w:rsidR="00DA0442" w:rsidRPr="00B25CC1">
        <w:rPr>
          <w:rFonts w:ascii="Tahoma" w:hAnsi="Tahoma"/>
        </w:rPr>
        <w:t xml:space="preserve">inclusive </w:t>
      </w:r>
      <w:r w:rsidR="00EF6166" w:rsidRPr="00B25CC1">
        <w:rPr>
          <w:rFonts w:ascii="Tahoma" w:hAnsi="Tahoma"/>
        </w:rPr>
        <w:t>(AT</w:t>
      </w:r>
      <w:r w:rsidR="00DA0442" w:rsidRPr="00B25CC1">
        <w:rPr>
          <w:rFonts w:ascii="Tahoma" w:hAnsi="Tahoma"/>
        </w:rPr>
        <w:t>I</w:t>
      </w:r>
      <w:r w:rsidR="00EF6166" w:rsidRPr="00B25CC1">
        <w:rPr>
          <w:rFonts w:ascii="Tahoma" w:hAnsi="Tahoma"/>
        </w:rPr>
        <w:t xml:space="preserve">), </w:t>
      </w:r>
    </w:p>
    <w:p w14:paraId="3B856DD5" w14:textId="77777777" w:rsidR="00EF6166" w:rsidRPr="00B25CC1" w:rsidRDefault="00EF6166" w:rsidP="00EF6166">
      <w:pPr>
        <w:pStyle w:val="Head22"/>
        <w:rPr>
          <w:rFonts w:ascii="Tahoma" w:hAnsi="Tahoma" w:cs="Tahoma"/>
          <w:sz w:val="16"/>
          <w:szCs w:val="16"/>
        </w:rPr>
      </w:pPr>
      <w:r w:rsidRPr="00B25CC1">
        <w:rPr>
          <w:rFonts w:ascii="Tahoma" w:hAnsi="Tahoma"/>
          <w:sz w:val="16"/>
        </w:rPr>
        <w:t xml:space="preserve"> </w:t>
      </w:r>
    </w:p>
    <w:p w14:paraId="08D36AF6" w14:textId="10DE84F8" w:rsidR="00EF6166" w:rsidRPr="00B25CC1" w:rsidRDefault="00EF6166" w:rsidP="00EF6166">
      <w:pPr>
        <w:suppressAutoHyphens/>
        <w:ind w:left="540" w:right="-72" w:hanging="540"/>
        <w:rPr>
          <w:rFonts w:ascii="Tahoma" w:hAnsi="Tahoma" w:cs="Tahoma"/>
        </w:rPr>
      </w:pPr>
      <w:r w:rsidRPr="00B25CC1">
        <w:rPr>
          <w:rFonts w:ascii="Tahoma" w:hAnsi="Tahoma"/>
        </w:rPr>
        <w:t>4.2 The bidder shall fill in the de</w:t>
      </w:r>
      <w:r w:rsidR="00960C8A" w:rsidRPr="00B25CC1">
        <w:rPr>
          <w:rFonts w:ascii="Tahoma" w:hAnsi="Tahoma"/>
        </w:rPr>
        <w:t xml:space="preserve">scriptive </w:t>
      </w:r>
      <w:r w:rsidR="00B169B9" w:rsidRPr="00B25CC1">
        <w:rPr>
          <w:rFonts w:ascii="Tahoma" w:hAnsi="Tahoma"/>
        </w:rPr>
        <w:t xml:space="preserve">and quantity </w:t>
      </w:r>
      <w:r w:rsidR="00960C8A" w:rsidRPr="00B25CC1">
        <w:rPr>
          <w:rFonts w:ascii="Tahoma" w:hAnsi="Tahoma"/>
        </w:rPr>
        <w:t>framework schedule</w:t>
      </w:r>
      <w:r w:rsidR="00B169B9" w:rsidRPr="00B25CC1">
        <w:rPr>
          <w:rFonts w:ascii="Tahoma" w:hAnsi="Tahoma"/>
        </w:rPr>
        <w:t xml:space="preserve"> </w:t>
      </w:r>
      <w:r w:rsidRPr="00B25CC1">
        <w:rPr>
          <w:rFonts w:ascii="Tahoma" w:hAnsi="Tahoma"/>
        </w:rPr>
        <w:t xml:space="preserve">provided for in the Request for Quotation file indicating the unit prices, the total price for each task in execution of the jobbing order to be drafted after this request for quotation. </w:t>
      </w:r>
    </w:p>
    <w:p w14:paraId="6EE33041" w14:textId="77777777" w:rsidR="00EF6166" w:rsidRPr="00B25CC1" w:rsidRDefault="00EF6166" w:rsidP="00EF6166">
      <w:pPr>
        <w:suppressAutoHyphens/>
        <w:ind w:left="540" w:right="-72" w:hanging="540"/>
        <w:rPr>
          <w:rFonts w:ascii="Tahoma" w:hAnsi="Tahoma" w:cs="Tahoma"/>
        </w:rPr>
      </w:pPr>
    </w:p>
    <w:p w14:paraId="1CBF152B" w14:textId="0E23EBF4" w:rsidR="00EF6166" w:rsidRPr="00B25CC1" w:rsidRDefault="00DE11C4" w:rsidP="00EF6166">
      <w:pPr>
        <w:pStyle w:val="Titre5"/>
        <w:ind w:left="0" w:firstLine="0"/>
      </w:pPr>
      <w:bookmarkStart w:id="86" w:name="_Toc451854122"/>
      <w:bookmarkStart w:id="87" w:name="_Toc454767709"/>
      <w:bookmarkStart w:id="88" w:name="_Toc4400402"/>
      <w:bookmarkStart w:id="89" w:name="_Toc4400673"/>
      <w:bookmarkStart w:id="90" w:name="_Toc4400931"/>
      <w:bookmarkStart w:id="91" w:name="_Toc156919810"/>
      <w:bookmarkStart w:id="92" w:name="_Toc156923356"/>
      <w:r w:rsidRPr="00B25CC1">
        <w:rPr>
          <w:b w:val="0"/>
        </w:rPr>
        <w:t>Q</w:t>
      </w:r>
      <w:r w:rsidR="00EF6166" w:rsidRPr="00B25CC1">
        <w:t>uotation currency</w:t>
      </w:r>
      <w:bookmarkEnd w:id="86"/>
      <w:bookmarkEnd w:id="87"/>
      <w:bookmarkEnd w:id="88"/>
      <w:bookmarkEnd w:id="89"/>
      <w:bookmarkEnd w:id="90"/>
      <w:bookmarkEnd w:id="91"/>
      <w:bookmarkEnd w:id="92"/>
    </w:p>
    <w:p w14:paraId="699BC74B" w14:textId="77777777" w:rsidR="00EF6166" w:rsidRPr="00B25CC1" w:rsidRDefault="00EF6166" w:rsidP="00EF6166">
      <w:pPr>
        <w:pStyle w:val="Head22"/>
        <w:rPr>
          <w:rFonts w:ascii="Tahoma" w:hAnsi="Tahoma" w:cs="Tahoma"/>
          <w:sz w:val="16"/>
          <w:szCs w:val="16"/>
        </w:rPr>
      </w:pPr>
    </w:p>
    <w:p w14:paraId="18397CB0" w14:textId="5A411A15" w:rsidR="00EF6166" w:rsidRPr="00B25CC1" w:rsidRDefault="00DE11C4" w:rsidP="00EF6166">
      <w:pPr>
        <w:suppressAutoHyphens/>
        <w:ind w:left="0" w:right="-72" w:firstLine="0"/>
        <w:rPr>
          <w:rFonts w:ascii="Tahoma" w:hAnsi="Tahoma"/>
        </w:rPr>
      </w:pPr>
      <w:r w:rsidRPr="00B25CC1">
        <w:rPr>
          <w:rFonts w:ascii="Tahoma" w:hAnsi="Tahoma"/>
        </w:rPr>
        <w:t>P</w:t>
      </w:r>
      <w:r w:rsidR="00EF6166" w:rsidRPr="00B25CC1">
        <w:rPr>
          <w:rFonts w:ascii="Tahoma" w:hAnsi="Tahoma"/>
        </w:rPr>
        <w:t>rices shall be in CFA francs.</w:t>
      </w:r>
    </w:p>
    <w:p w14:paraId="37F8F7BE" w14:textId="77777777" w:rsidR="00F871CF" w:rsidRPr="00B25CC1" w:rsidRDefault="00F871CF" w:rsidP="00F871CF">
      <w:pPr>
        <w:suppressAutoHyphens/>
        <w:ind w:right="-72"/>
        <w:rPr>
          <w:rFonts w:ascii="Arial Narrow" w:hAnsi="Arial Narrow" w:cs="Tahoma"/>
        </w:rPr>
      </w:pPr>
    </w:p>
    <w:p w14:paraId="0DA10FFF" w14:textId="35A701A6" w:rsidR="00F871CF" w:rsidRPr="00B25CC1" w:rsidRDefault="00F871CF" w:rsidP="00D364FE">
      <w:pPr>
        <w:suppressAutoHyphens/>
        <w:ind w:right="-72"/>
        <w:rPr>
          <w:rFonts w:ascii="Arial Narrow" w:hAnsi="Arial Narrow" w:cs="Tahoma"/>
        </w:rPr>
      </w:pPr>
      <w:r w:rsidRPr="00B25CC1">
        <w:rPr>
          <w:rFonts w:ascii="Arial Narrow" w:hAnsi="Arial Narrow" w:cs="Tahoma"/>
        </w:rPr>
        <w:t>The exchange rate  to convert the bidder’s offer into local currency as well to  convert future detailed accounts into foreign currency, shall be that of [</w:t>
      </w:r>
      <w:r w:rsidRPr="00B25CC1">
        <w:rPr>
          <w:rFonts w:ascii="Arial Narrow" w:hAnsi="Arial Narrow" w:cs="Tahoma"/>
          <w:i/>
        </w:rPr>
        <w:t>to be</w:t>
      </w:r>
      <w:r w:rsidR="00853A8E" w:rsidRPr="00853A8E">
        <w:rPr>
          <w:iCs/>
          <w:noProof/>
          <w:sz w:val="28"/>
          <w:szCs w:val="26"/>
          <w:lang w:val="fr-FR"/>
        </w:rPr>
        <w:drawing>
          <wp:anchor distT="0" distB="0" distL="114300" distR="114300" simplePos="0" relativeHeight="251715584" behindDoc="1" locked="0" layoutInCell="1" allowOverlap="1" wp14:anchorId="62F702FC" wp14:editId="393A7AE7">
            <wp:simplePos x="0" y="0"/>
            <wp:positionH relativeFrom="column">
              <wp:posOffset>0</wp:posOffset>
            </wp:positionH>
            <wp:positionV relativeFrom="paragraph">
              <wp:posOffset>174625</wp:posOffset>
            </wp:positionV>
            <wp:extent cx="2628900" cy="192405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Tahoma"/>
          <w:i/>
        </w:rPr>
        <w:t xml:space="preserve"> specified: for example that of BEAC three working days bef</w:t>
      </w:r>
      <w:r w:rsidR="00D364FE" w:rsidRPr="00B25CC1">
        <w:rPr>
          <w:rFonts w:ascii="Arial Narrow" w:hAnsi="Arial Narrow" w:cs="Tahoma"/>
          <w:i/>
        </w:rPr>
        <w:t>ore the date limit f</w:t>
      </w:r>
      <w:r w:rsidR="00C16E72" w:rsidRPr="00B25CC1">
        <w:rPr>
          <w:rFonts w:ascii="Arial Narrow" w:hAnsi="Arial Narrow" w:cs="Tahoma"/>
          <w:i/>
        </w:rPr>
        <w:t>o</w:t>
      </w:r>
      <w:r w:rsidR="00D364FE" w:rsidRPr="00B25CC1">
        <w:rPr>
          <w:rFonts w:ascii="Arial Narrow" w:hAnsi="Arial Narrow" w:cs="Tahoma"/>
          <w:i/>
        </w:rPr>
        <w:t xml:space="preserve">r the submission of </w:t>
      </w:r>
      <w:r w:rsidRPr="00B25CC1">
        <w:rPr>
          <w:rFonts w:ascii="Arial Narrow" w:hAnsi="Arial Narrow" w:cs="Tahoma"/>
          <w:i/>
        </w:rPr>
        <w:t xml:space="preserve"> </w:t>
      </w:r>
      <w:r w:rsidR="00D364FE" w:rsidRPr="00B25CC1">
        <w:rPr>
          <w:rFonts w:ascii="Arial Narrow" w:hAnsi="Arial Narrow" w:cs="Tahoma"/>
          <w:i/>
        </w:rPr>
        <w:t>bids</w:t>
      </w:r>
      <w:r w:rsidRPr="00B25CC1">
        <w:rPr>
          <w:rFonts w:ascii="Arial Narrow" w:hAnsi="Arial Narrow" w:cs="Tahoma"/>
          <w:i/>
        </w:rPr>
        <w:t>]</w:t>
      </w:r>
      <w:r w:rsidR="00F71859" w:rsidRPr="00B25CC1">
        <w:rPr>
          <w:rFonts w:ascii="Arial Narrow" w:hAnsi="Arial Narrow" w:cs="Tahoma"/>
          <w:i/>
        </w:rPr>
        <w:t xml:space="preserve"> </w:t>
      </w:r>
    </w:p>
    <w:p w14:paraId="76EF6E6B" w14:textId="77777777" w:rsidR="00F871CF" w:rsidRPr="00B25CC1" w:rsidRDefault="00F871CF" w:rsidP="00F871CF">
      <w:pPr>
        <w:pStyle w:val="Head22"/>
        <w:rPr>
          <w:rFonts w:ascii="Arial Narrow" w:hAnsi="Arial Narrow" w:cs="Tahoma"/>
          <w:sz w:val="16"/>
          <w:szCs w:val="16"/>
        </w:rPr>
      </w:pPr>
    </w:p>
    <w:p w14:paraId="3060E0DF" w14:textId="77777777" w:rsidR="00F871CF" w:rsidRPr="00B25CC1" w:rsidRDefault="00F871CF" w:rsidP="00F871CF">
      <w:pPr>
        <w:pStyle w:val="Titre5"/>
        <w:ind w:left="0" w:firstLine="0"/>
      </w:pPr>
      <w:bookmarkStart w:id="93" w:name="_Toc4400403"/>
      <w:bookmarkStart w:id="94" w:name="_Toc4400674"/>
      <w:bookmarkStart w:id="95" w:name="_Toc4400932"/>
      <w:bookmarkStart w:id="96" w:name="_Toc156919811"/>
      <w:bookmarkStart w:id="97" w:name="_Toc156923357"/>
      <w:bookmarkStart w:id="98" w:name="_Toc454767710"/>
      <w:r w:rsidRPr="00B25CC1">
        <w:t>Quotation validity time-limit</w:t>
      </w:r>
      <w:bookmarkEnd w:id="93"/>
      <w:bookmarkEnd w:id="94"/>
      <w:bookmarkEnd w:id="95"/>
      <w:bookmarkEnd w:id="96"/>
      <w:bookmarkEnd w:id="97"/>
    </w:p>
    <w:p w14:paraId="0F9F87C8" w14:textId="77777777" w:rsidR="00F871CF" w:rsidRPr="00B25CC1" w:rsidRDefault="00F871CF" w:rsidP="00F871CF">
      <w:pPr>
        <w:pStyle w:val="Head22"/>
        <w:rPr>
          <w:rFonts w:ascii="Tahoma" w:hAnsi="Tahoma" w:cs="Tahoma"/>
          <w:sz w:val="16"/>
          <w:szCs w:val="16"/>
        </w:rPr>
      </w:pPr>
    </w:p>
    <w:bookmarkEnd w:id="98"/>
    <w:p w14:paraId="5A6BF555" w14:textId="366BFAF7" w:rsidR="00F871CF" w:rsidRPr="00B25CC1" w:rsidRDefault="00F871CF" w:rsidP="00F871CF">
      <w:pPr>
        <w:suppressAutoHyphens/>
        <w:ind w:left="0" w:right="-72" w:firstLine="0"/>
        <w:rPr>
          <w:rFonts w:ascii="Tahoma" w:hAnsi="Tahoma" w:cs="Tahoma"/>
        </w:rPr>
      </w:pPr>
      <w:r w:rsidRPr="00B25CC1">
        <w:rPr>
          <w:rFonts w:ascii="Tahoma" w:hAnsi="Tahoma"/>
        </w:rPr>
        <w:t>Quotations shall be valid for the period stated in the Request for quotation notice.</w:t>
      </w:r>
      <w:r w:rsidRPr="00B25CC1">
        <w:rPr>
          <w:rFonts w:ascii="Arial Narrow" w:hAnsi="Arial Narrow" w:cs="Tahoma"/>
        </w:rPr>
        <w:t>.</w:t>
      </w:r>
    </w:p>
    <w:p w14:paraId="7AAF9E75" w14:textId="77777777" w:rsidR="00F871CF" w:rsidRPr="00B25CC1" w:rsidRDefault="00F871CF" w:rsidP="00F871CF">
      <w:pPr>
        <w:suppressAutoHyphens/>
        <w:ind w:left="0" w:right="-72" w:firstLine="0"/>
        <w:rPr>
          <w:rFonts w:ascii="Arial Narrow" w:hAnsi="Arial Narrow" w:cs="Tahoma"/>
        </w:rPr>
      </w:pPr>
    </w:p>
    <w:p w14:paraId="3E5EF3E0" w14:textId="755DB745" w:rsidR="00F871CF" w:rsidRPr="00B25CC1" w:rsidRDefault="00F71859" w:rsidP="00F871CF">
      <w:pPr>
        <w:suppressAutoHyphens/>
        <w:ind w:left="0" w:firstLine="0"/>
        <w:rPr>
          <w:rFonts w:ascii="Arial Narrow" w:hAnsi="Arial Narrow" w:cs="Tahoma"/>
        </w:rPr>
      </w:pPr>
      <w:r w:rsidRPr="00B25CC1">
        <w:rPr>
          <w:rFonts w:ascii="Arial Narrow" w:hAnsi="Arial Narrow" w:cs="Tahoma"/>
        </w:rPr>
        <w:t xml:space="preserve">The </w:t>
      </w:r>
      <w:r w:rsidR="00F871CF" w:rsidRPr="00B25CC1">
        <w:rPr>
          <w:rFonts w:ascii="Arial Narrow" w:hAnsi="Arial Narrow" w:cs="Tahoma"/>
        </w:rPr>
        <w:t>p</w:t>
      </w:r>
      <w:r w:rsidRPr="00B25CC1">
        <w:rPr>
          <w:rFonts w:ascii="Arial Narrow" w:hAnsi="Arial Narrow" w:cs="Tahoma"/>
        </w:rPr>
        <w:t>e</w:t>
      </w:r>
      <w:r w:rsidR="00F871CF" w:rsidRPr="00B25CC1">
        <w:rPr>
          <w:rFonts w:ascii="Arial Narrow" w:hAnsi="Arial Narrow" w:cs="Tahoma"/>
        </w:rPr>
        <w:t>riod</w:t>
      </w:r>
      <w:r w:rsidRPr="00B25CC1">
        <w:rPr>
          <w:rFonts w:ascii="Arial Narrow" w:hAnsi="Arial Narrow" w:cs="Tahoma"/>
        </w:rPr>
        <w:t xml:space="preserve"> of the </w:t>
      </w:r>
      <w:r w:rsidR="00F871CF" w:rsidRPr="00B25CC1">
        <w:rPr>
          <w:rFonts w:ascii="Arial Narrow" w:hAnsi="Arial Narrow" w:cs="Tahoma"/>
        </w:rPr>
        <w:t>validit</w:t>
      </w:r>
      <w:r w:rsidRPr="00B25CC1">
        <w:rPr>
          <w:rFonts w:ascii="Arial Narrow" w:hAnsi="Arial Narrow" w:cs="Tahoma"/>
        </w:rPr>
        <w:t>y of bids</w:t>
      </w:r>
      <w:r w:rsidR="00F871CF" w:rsidRPr="00B25CC1">
        <w:rPr>
          <w:rFonts w:ascii="Arial Narrow" w:hAnsi="Arial Narrow" w:cs="Tahoma"/>
        </w:rPr>
        <w:t xml:space="preserve"> </w:t>
      </w:r>
      <w:r w:rsidRPr="00B25CC1">
        <w:rPr>
          <w:rFonts w:ascii="Arial Narrow" w:hAnsi="Arial Narrow" w:cs="Tahoma"/>
        </w:rPr>
        <w:t>shall be</w:t>
      </w:r>
      <w:r w:rsidR="00F871CF" w:rsidRPr="00B25CC1">
        <w:rPr>
          <w:rFonts w:ascii="Arial Narrow" w:hAnsi="Arial Narrow" w:cs="Tahoma"/>
        </w:rPr>
        <w:t xml:space="preserve"> _________________ [ins</w:t>
      </w:r>
      <w:r w:rsidRPr="00B25CC1">
        <w:rPr>
          <w:rFonts w:ascii="Arial Narrow" w:hAnsi="Arial Narrow" w:cs="Tahoma"/>
        </w:rPr>
        <w:t xml:space="preserve">ert the </w:t>
      </w:r>
      <w:r w:rsidR="00F871CF" w:rsidRPr="00B25CC1">
        <w:rPr>
          <w:rFonts w:ascii="Arial Narrow" w:hAnsi="Arial Narrow" w:cs="Tahoma"/>
        </w:rPr>
        <w:t xml:space="preserve"> p</w:t>
      </w:r>
      <w:r w:rsidRPr="00B25CC1">
        <w:rPr>
          <w:rFonts w:ascii="Arial Narrow" w:hAnsi="Arial Narrow" w:cs="Tahoma"/>
        </w:rPr>
        <w:t>e</w:t>
      </w:r>
      <w:r w:rsidR="00F871CF" w:rsidRPr="00B25CC1">
        <w:rPr>
          <w:rFonts w:ascii="Arial Narrow" w:hAnsi="Arial Narrow" w:cs="Tahoma"/>
        </w:rPr>
        <w:t>riod</w:t>
      </w:r>
      <w:r w:rsidRPr="00B25CC1">
        <w:rPr>
          <w:rFonts w:ascii="Arial Narrow" w:hAnsi="Arial Narrow" w:cs="Tahoma"/>
        </w:rPr>
        <w:t xml:space="preserve"> in days </w:t>
      </w:r>
      <w:r w:rsidR="00F871CF" w:rsidRPr="00B25CC1">
        <w:rPr>
          <w:rFonts w:ascii="Arial Narrow" w:hAnsi="Arial Narrow" w:cs="Tahoma"/>
        </w:rPr>
        <w:t xml:space="preserve">] </w:t>
      </w:r>
      <w:r w:rsidRPr="00B25CC1">
        <w:rPr>
          <w:rFonts w:ascii="Arial Narrow" w:hAnsi="Arial Narrow" w:cs="Tahoma"/>
        </w:rPr>
        <w:t xml:space="preserve">from the </w:t>
      </w:r>
      <w:r w:rsidR="00F871CF" w:rsidRPr="00B25CC1">
        <w:rPr>
          <w:rFonts w:ascii="Arial Narrow" w:hAnsi="Arial Narrow" w:cs="Tahoma"/>
        </w:rPr>
        <w:t>date limit</w:t>
      </w:r>
      <w:r w:rsidRPr="00B25CC1">
        <w:rPr>
          <w:rFonts w:ascii="Arial Narrow" w:hAnsi="Arial Narrow" w:cs="Tahoma"/>
        </w:rPr>
        <w:t xml:space="preserve"> for the submission of offers</w:t>
      </w:r>
      <w:r w:rsidR="00F871CF" w:rsidRPr="00B25CC1">
        <w:rPr>
          <w:rFonts w:ascii="Arial Narrow" w:hAnsi="Arial Narrow" w:cs="Tahoma"/>
        </w:rPr>
        <w:t>.</w:t>
      </w:r>
    </w:p>
    <w:p w14:paraId="5BBEBE80" w14:textId="572E7656" w:rsidR="00F871CF" w:rsidRPr="00B25CC1" w:rsidRDefault="00F871CF" w:rsidP="00F871CF">
      <w:pPr>
        <w:suppressAutoHyphens/>
        <w:ind w:left="0" w:firstLine="0"/>
        <w:rPr>
          <w:rFonts w:ascii="Arial Narrow" w:hAnsi="Arial Narrow" w:cs="Tahoma"/>
        </w:rPr>
      </w:pPr>
      <w:r w:rsidRPr="00B25CC1">
        <w:rPr>
          <w:rFonts w:ascii="Arial Narrow" w:hAnsi="Arial Narrow" w:cs="Tahoma"/>
        </w:rPr>
        <w:t>[Ins</w:t>
      </w:r>
      <w:r w:rsidR="00F71859" w:rsidRPr="00B25CC1">
        <w:rPr>
          <w:rFonts w:ascii="Arial Narrow" w:hAnsi="Arial Narrow" w:cs="Tahoma"/>
        </w:rPr>
        <w:t xml:space="preserve">ert the number of days following the </w:t>
      </w:r>
      <w:r w:rsidRPr="00B25CC1">
        <w:rPr>
          <w:rFonts w:ascii="Arial Narrow" w:hAnsi="Arial Narrow" w:cs="Tahoma"/>
        </w:rPr>
        <w:t>date limit</w:t>
      </w:r>
      <w:r w:rsidR="00F71859" w:rsidRPr="00B25CC1">
        <w:rPr>
          <w:rFonts w:ascii="Arial Narrow" w:hAnsi="Arial Narrow" w:cs="Tahoma"/>
        </w:rPr>
        <w:t xml:space="preserve"> for the submission of offers</w:t>
      </w:r>
      <w:r w:rsidRPr="00B25CC1">
        <w:rPr>
          <w:rFonts w:ascii="Arial Narrow" w:hAnsi="Arial Narrow" w:cs="Tahoma"/>
        </w:rPr>
        <w:t xml:space="preserve">. </w:t>
      </w:r>
      <w:r w:rsidR="00F71859" w:rsidRPr="00B25CC1">
        <w:rPr>
          <w:rFonts w:ascii="Arial Narrow" w:hAnsi="Arial Narrow" w:cs="Tahoma"/>
        </w:rPr>
        <w:t xml:space="preserve">This </w:t>
      </w:r>
      <w:r w:rsidRPr="00B25CC1">
        <w:rPr>
          <w:rFonts w:ascii="Arial Narrow" w:hAnsi="Arial Narrow" w:cs="Tahoma"/>
        </w:rPr>
        <w:t>p</w:t>
      </w:r>
      <w:r w:rsidR="00F71859" w:rsidRPr="00B25CC1">
        <w:rPr>
          <w:rFonts w:ascii="Arial Narrow" w:hAnsi="Arial Narrow" w:cs="Tahoma"/>
        </w:rPr>
        <w:t>e</w:t>
      </w:r>
      <w:r w:rsidRPr="00B25CC1">
        <w:rPr>
          <w:rFonts w:ascii="Arial Narrow" w:hAnsi="Arial Narrow" w:cs="Tahoma"/>
        </w:rPr>
        <w:t>riod</w:t>
      </w:r>
      <w:r w:rsidR="00F71859" w:rsidRPr="00B25CC1">
        <w:rPr>
          <w:rFonts w:ascii="Arial Narrow" w:hAnsi="Arial Narrow" w:cs="Tahoma"/>
        </w:rPr>
        <w:t xml:space="preserve"> should be realistic and give enough time for the e</w:t>
      </w:r>
      <w:r w:rsidRPr="00B25CC1">
        <w:rPr>
          <w:rFonts w:ascii="Arial Narrow" w:hAnsi="Arial Narrow" w:cs="Tahoma"/>
        </w:rPr>
        <w:t>valu</w:t>
      </w:r>
      <w:r w:rsidR="00F71859" w:rsidRPr="00B25CC1">
        <w:rPr>
          <w:rFonts w:ascii="Arial Narrow" w:hAnsi="Arial Narrow" w:cs="Tahoma"/>
        </w:rPr>
        <w:t>ation of bids</w:t>
      </w:r>
      <w:r w:rsidRPr="00B25CC1">
        <w:rPr>
          <w:rFonts w:ascii="Arial Narrow" w:hAnsi="Arial Narrow" w:cs="Tahoma"/>
        </w:rPr>
        <w:t xml:space="preserve">, </w:t>
      </w:r>
      <w:r w:rsidR="00F71859" w:rsidRPr="00B25CC1">
        <w:rPr>
          <w:rFonts w:ascii="Arial Narrow" w:hAnsi="Arial Narrow" w:cs="Tahoma"/>
        </w:rPr>
        <w:t xml:space="preserve">considering the </w:t>
      </w:r>
      <w:r w:rsidRPr="00B25CC1">
        <w:rPr>
          <w:rFonts w:ascii="Arial Narrow" w:hAnsi="Arial Narrow" w:cs="Tahoma"/>
        </w:rPr>
        <w:t>complexit</w:t>
      </w:r>
      <w:r w:rsidR="00F71859" w:rsidRPr="00B25CC1">
        <w:rPr>
          <w:rFonts w:ascii="Arial Narrow" w:hAnsi="Arial Narrow" w:cs="Tahoma"/>
        </w:rPr>
        <w:t>y of works</w:t>
      </w:r>
      <w:r w:rsidRPr="00B25CC1">
        <w:rPr>
          <w:rFonts w:ascii="Arial Narrow" w:hAnsi="Arial Narrow" w:cs="Tahoma"/>
        </w:rPr>
        <w:t xml:space="preserve">, </w:t>
      </w:r>
      <w:r w:rsidR="00DD1F3C" w:rsidRPr="00B25CC1">
        <w:rPr>
          <w:rFonts w:ascii="Arial Narrow" w:hAnsi="Arial Narrow" w:cs="Tahoma"/>
        </w:rPr>
        <w:t xml:space="preserve">and get the </w:t>
      </w:r>
      <w:r w:rsidRPr="00B25CC1">
        <w:rPr>
          <w:rFonts w:ascii="Arial Narrow" w:hAnsi="Arial Narrow" w:cs="Tahoma"/>
        </w:rPr>
        <w:t>r</w:t>
      </w:r>
      <w:r w:rsidR="00DD1F3C" w:rsidRPr="00B25CC1">
        <w:rPr>
          <w:rFonts w:ascii="Arial Narrow" w:hAnsi="Arial Narrow" w:cs="Tahoma"/>
        </w:rPr>
        <w:t>e</w:t>
      </w:r>
      <w:r w:rsidRPr="00B25CC1">
        <w:rPr>
          <w:rFonts w:ascii="Arial Narrow" w:hAnsi="Arial Narrow" w:cs="Tahoma"/>
        </w:rPr>
        <w:t>f</w:t>
      </w:r>
      <w:r w:rsidR="00DD1F3C" w:rsidRPr="00B25CC1">
        <w:rPr>
          <w:rFonts w:ascii="Arial Narrow" w:hAnsi="Arial Narrow" w:cs="Tahoma"/>
        </w:rPr>
        <w:t>e</w:t>
      </w:r>
      <w:r w:rsidRPr="00B25CC1">
        <w:rPr>
          <w:rFonts w:ascii="Arial Narrow" w:hAnsi="Arial Narrow" w:cs="Tahoma"/>
        </w:rPr>
        <w:t xml:space="preserve">rences, </w:t>
      </w:r>
      <w:r w:rsidR="00DD1F3C" w:rsidRPr="00B25CC1">
        <w:rPr>
          <w:rFonts w:ascii="Arial Narrow" w:hAnsi="Arial Narrow" w:cs="Tahoma"/>
        </w:rPr>
        <w:t>the clarifications</w:t>
      </w:r>
      <w:r w:rsidRPr="00B25CC1">
        <w:rPr>
          <w:rFonts w:ascii="Arial Narrow" w:hAnsi="Arial Narrow" w:cs="Tahoma"/>
        </w:rPr>
        <w:t xml:space="preserve"> </w:t>
      </w:r>
      <w:r w:rsidR="00DD1F3C" w:rsidRPr="00B25CC1">
        <w:rPr>
          <w:rFonts w:ascii="Arial Narrow" w:hAnsi="Arial Narrow" w:cs="Tahoma"/>
        </w:rPr>
        <w:t xml:space="preserve">and necessary </w:t>
      </w:r>
      <w:r w:rsidRPr="00B25CC1">
        <w:rPr>
          <w:rFonts w:ascii="Arial Narrow" w:hAnsi="Arial Narrow" w:cs="Tahoma"/>
        </w:rPr>
        <w:t>aut</w:t>
      </w:r>
      <w:r w:rsidR="00DD1F3C" w:rsidRPr="00B25CC1">
        <w:rPr>
          <w:rFonts w:ascii="Arial Narrow" w:hAnsi="Arial Narrow" w:cs="Tahoma"/>
        </w:rPr>
        <w:t>h</w:t>
      </w:r>
      <w:r w:rsidRPr="00B25CC1">
        <w:rPr>
          <w:rFonts w:ascii="Arial Narrow" w:hAnsi="Arial Narrow" w:cs="Tahoma"/>
        </w:rPr>
        <w:t>orisations (</w:t>
      </w:r>
      <w:r w:rsidR="00DD1F3C" w:rsidRPr="00B25CC1">
        <w:rPr>
          <w:rFonts w:ascii="Arial Narrow" w:hAnsi="Arial Narrow" w:cs="Tahoma"/>
        </w:rPr>
        <w:t xml:space="preserve">including the </w:t>
      </w:r>
      <w:r w:rsidRPr="00B25CC1">
        <w:rPr>
          <w:rFonts w:ascii="Arial Narrow" w:hAnsi="Arial Narrow" w:cs="Tahoma"/>
        </w:rPr>
        <w:t xml:space="preserve"> “non-objection” </w:t>
      </w:r>
      <w:r w:rsidR="00DD1F3C" w:rsidRPr="00B25CC1">
        <w:rPr>
          <w:rFonts w:ascii="Arial Narrow" w:hAnsi="Arial Narrow" w:cs="Tahoma"/>
        </w:rPr>
        <w:t>of the Funding Body</w:t>
      </w:r>
      <w:r w:rsidRPr="00B25CC1">
        <w:rPr>
          <w:rFonts w:ascii="Arial Narrow" w:hAnsi="Arial Narrow" w:cs="Tahoma"/>
        </w:rPr>
        <w:t xml:space="preserve">) </w:t>
      </w:r>
      <w:r w:rsidR="00DD1F3C" w:rsidRPr="00B25CC1">
        <w:rPr>
          <w:rFonts w:ascii="Arial Narrow" w:hAnsi="Arial Narrow" w:cs="Tahoma"/>
        </w:rPr>
        <w:t xml:space="preserve">and </w:t>
      </w:r>
      <w:r w:rsidRPr="00B25CC1">
        <w:rPr>
          <w:rFonts w:ascii="Arial Narrow" w:hAnsi="Arial Narrow" w:cs="Tahoma"/>
        </w:rPr>
        <w:t>notif</w:t>
      </w:r>
      <w:r w:rsidR="00DD1F3C" w:rsidRPr="00B25CC1">
        <w:rPr>
          <w:rFonts w:ascii="Arial Narrow" w:hAnsi="Arial Narrow" w:cs="Tahoma"/>
        </w:rPr>
        <w:t>y the award of the contract</w:t>
      </w:r>
      <w:r w:rsidRPr="00B25CC1">
        <w:rPr>
          <w:rFonts w:ascii="Arial Narrow" w:hAnsi="Arial Narrow" w:cs="Tahoma"/>
        </w:rPr>
        <w:t>. Normal</w:t>
      </w:r>
      <w:r w:rsidR="00DD1F3C" w:rsidRPr="00B25CC1">
        <w:rPr>
          <w:rFonts w:ascii="Arial Narrow" w:hAnsi="Arial Narrow" w:cs="Tahoma"/>
        </w:rPr>
        <w:t>ly</w:t>
      </w:r>
      <w:r w:rsidRPr="00B25CC1">
        <w:rPr>
          <w:rFonts w:ascii="Arial Narrow" w:hAnsi="Arial Narrow" w:cs="Tahoma"/>
        </w:rPr>
        <w:t xml:space="preserve">, </w:t>
      </w:r>
      <w:r w:rsidR="00DD1F3C" w:rsidRPr="00B25CC1">
        <w:rPr>
          <w:rFonts w:ascii="Arial Narrow" w:hAnsi="Arial Narrow" w:cs="Tahoma"/>
        </w:rPr>
        <w:t xml:space="preserve">the </w:t>
      </w:r>
      <w:r w:rsidRPr="00B25CC1">
        <w:rPr>
          <w:rFonts w:ascii="Arial Narrow" w:hAnsi="Arial Narrow" w:cs="Tahoma"/>
        </w:rPr>
        <w:t>p</w:t>
      </w:r>
      <w:r w:rsidR="00DD1F3C" w:rsidRPr="00B25CC1">
        <w:rPr>
          <w:rFonts w:ascii="Arial Narrow" w:hAnsi="Arial Narrow" w:cs="Tahoma"/>
        </w:rPr>
        <w:t>e</w:t>
      </w:r>
      <w:r w:rsidRPr="00B25CC1">
        <w:rPr>
          <w:rFonts w:ascii="Arial Narrow" w:hAnsi="Arial Narrow" w:cs="Tahoma"/>
        </w:rPr>
        <w:t>riod</w:t>
      </w:r>
      <w:r w:rsidR="00DD1F3C" w:rsidRPr="00B25CC1">
        <w:rPr>
          <w:rFonts w:ascii="Arial Narrow" w:hAnsi="Arial Narrow" w:cs="Tahoma"/>
        </w:rPr>
        <w:t xml:space="preserve"> of </w:t>
      </w:r>
      <w:r w:rsidRPr="00B25CC1">
        <w:rPr>
          <w:rFonts w:ascii="Arial Narrow" w:hAnsi="Arial Narrow" w:cs="Tahoma"/>
        </w:rPr>
        <w:t>validit</w:t>
      </w:r>
      <w:r w:rsidR="00DD1F3C" w:rsidRPr="00B25CC1">
        <w:rPr>
          <w:rFonts w:ascii="Arial Narrow" w:hAnsi="Arial Narrow" w:cs="Tahoma"/>
        </w:rPr>
        <w:t>y</w:t>
      </w:r>
      <w:r w:rsidRPr="00B25CC1">
        <w:rPr>
          <w:rFonts w:ascii="Arial Narrow" w:hAnsi="Arial Narrow" w:cs="Tahoma"/>
        </w:rPr>
        <w:t xml:space="preserve"> </w:t>
      </w:r>
      <w:r w:rsidR="00DD1F3C" w:rsidRPr="00B25CC1">
        <w:rPr>
          <w:rFonts w:ascii="Arial Narrow" w:hAnsi="Arial Narrow" w:cs="Tahoma"/>
        </w:rPr>
        <w:t>should not be above</w:t>
      </w:r>
      <w:r w:rsidRPr="00B25CC1">
        <w:rPr>
          <w:rFonts w:ascii="Arial Narrow" w:hAnsi="Arial Narrow" w:cs="Tahoma"/>
        </w:rPr>
        <w:t xml:space="preserve"> </w:t>
      </w:r>
      <w:r w:rsidR="00DD1F3C" w:rsidRPr="00B25CC1">
        <w:rPr>
          <w:rFonts w:ascii="Arial Narrow" w:hAnsi="Arial Narrow" w:cs="Tahoma"/>
        </w:rPr>
        <w:t>one hundred and twenty</w:t>
      </w:r>
      <w:r w:rsidR="00196E5D" w:rsidRPr="00B25CC1">
        <w:rPr>
          <w:rFonts w:ascii="Arial Narrow" w:hAnsi="Arial Narrow" w:cs="Tahoma"/>
        </w:rPr>
        <w:t>(</w:t>
      </w:r>
      <w:r w:rsidRPr="00B25CC1">
        <w:rPr>
          <w:rFonts w:ascii="Arial Narrow" w:hAnsi="Arial Narrow" w:cs="Tahoma"/>
        </w:rPr>
        <w:t xml:space="preserve">120) </w:t>
      </w:r>
      <w:r w:rsidR="00DD1F3C" w:rsidRPr="00B25CC1">
        <w:rPr>
          <w:rFonts w:ascii="Arial Narrow" w:hAnsi="Arial Narrow" w:cs="Tahoma"/>
        </w:rPr>
        <w:t>days</w:t>
      </w:r>
      <w:r w:rsidRPr="00B25CC1">
        <w:rPr>
          <w:rFonts w:ascii="Arial Narrow" w:hAnsi="Arial Narrow" w:cs="Tahoma"/>
        </w:rPr>
        <w:t>.]</w:t>
      </w:r>
    </w:p>
    <w:p w14:paraId="707129C0" w14:textId="135FACC0" w:rsidR="00EF6166" w:rsidRDefault="00EF6166" w:rsidP="00E11B3B">
      <w:pPr>
        <w:suppressAutoHyphens/>
        <w:ind w:left="0" w:right="-72" w:firstLine="0"/>
        <w:rPr>
          <w:rFonts w:ascii="Tahoma" w:hAnsi="Tahoma" w:cs="Tahoma"/>
        </w:rPr>
      </w:pPr>
    </w:p>
    <w:p w14:paraId="58730735" w14:textId="3F86A695" w:rsidR="006E7772" w:rsidRDefault="006E7772" w:rsidP="00E11B3B">
      <w:pPr>
        <w:suppressAutoHyphens/>
        <w:ind w:left="0" w:right="-72" w:firstLine="0"/>
        <w:rPr>
          <w:rFonts w:ascii="Tahoma" w:hAnsi="Tahoma" w:cs="Tahoma"/>
        </w:rPr>
      </w:pPr>
    </w:p>
    <w:p w14:paraId="2BB177EC" w14:textId="77777777" w:rsidR="006E7772" w:rsidRPr="00B25CC1" w:rsidRDefault="006E7772" w:rsidP="00E11B3B">
      <w:pPr>
        <w:suppressAutoHyphens/>
        <w:ind w:left="0" w:right="-72" w:firstLine="0"/>
        <w:rPr>
          <w:rFonts w:ascii="Tahoma" w:hAnsi="Tahoma" w:cs="Tahoma"/>
        </w:rPr>
      </w:pPr>
    </w:p>
    <w:p w14:paraId="2D49E165" w14:textId="77777777" w:rsidR="00620C7C" w:rsidRPr="00B25CC1" w:rsidRDefault="00620C7C" w:rsidP="00620C7C">
      <w:pPr>
        <w:suppressAutoHyphens/>
        <w:ind w:left="0" w:right="-72" w:firstLine="0"/>
        <w:rPr>
          <w:rFonts w:ascii="Tahoma" w:hAnsi="Tahoma" w:cs="Tahoma"/>
        </w:rPr>
      </w:pPr>
    </w:p>
    <w:p w14:paraId="5453F33A" w14:textId="77777777" w:rsidR="00EF6166" w:rsidRPr="00B25CC1" w:rsidRDefault="00EF6166" w:rsidP="00942D7A">
      <w:pPr>
        <w:pStyle w:val="Titre3"/>
        <w:numPr>
          <w:ilvl w:val="2"/>
          <w:numId w:val="18"/>
        </w:numPr>
      </w:pPr>
      <w:bookmarkStart w:id="99" w:name="_Toc4398414"/>
      <w:bookmarkStart w:id="100" w:name="_Toc4400404"/>
      <w:bookmarkStart w:id="101" w:name="_Toc4400675"/>
      <w:bookmarkStart w:id="102" w:name="_Toc4400933"/>
      <w:bookmarkStart w:id="103" w:name="_Toc156919812"/>
      <w:bookmarkStart w:id="104" w:name="_Toc156923064"/>
      <w:bookmarkStart w:id="105" w:name="_Toc156923358"/>
      <w:bookmarkStart w:id="106" w:name="_Toc166060485"/>
      <w:r w:rsidRPr="00B25CC1">
        <w:lastRenderedPageBreak/>
        <w:t>Submission of quotations</w:t>
      </w:r>
      <w:bookmarkEnd w:id="99"/>
      <w:bookmarkEnd w:id="100"/>
      <w:bookmarkEnd w:id="101"/>
      <w:bookmarkEnd w:id="102"/>
      <w:bookmarkEnd w:id="103"/>
      <w:bookmarkEnd w:id="104"/>
      <w:bookmarkEnd w:id="105"/>
      <w:bookmarkEnd w:id="106"/>
    </w:p>
    <w:p w14:paraId="33A6CEEA" w14:textId="77777777" w:rsidR="00C22620" w:rsidRPr="00B25CC1" w:rsidRDefault="00C22620" w:rsidP="00C22620"/>
    <w:p w14:paraId="215CAE7E" w14:textId="5DBC02D6" w:rsidR="00C22620" w:rsidRPr="00B25CC1" w:rsidRDefault="001C3303" w:rsidP="004712A4">
      <w:pPr>
        <w:pStyle w:val="Titre5"/>
        <w:ind w:left="0" w:firstLine="0"/>
      </w:pPr>
      <w:bookmarkStart w:id="107" w:name="_Toc156919813"/>
      <w:bookmarkStart w:id="108" w:name="_Toc156923359"/>
      <w:r w:rsidRPr="00B25CC1">
        <w:rPr>
          <w:rFonts w:ascii="Arial" w:hAnsi="Arial"/>
          <w:sz w:val="28"/>
        </w:rPr>
        <w:t>SUMBISSION METHOD</w:t>
      </w:r>
      <w:bookmarkEnd w:id="107"/>
      <w:bookmarkEnd w:id="108"/>
    </w:p>
    <w:p w14:paraId="7B9ED62F" w14:textId="45BA31CB" w:rsidR="00E6573D" w:rsidRPr="00B25CC1" w:rsidRDefault="002060E1" w:rsidP="00C22620">
      <w:pPr>
        <w:rPr>
          <w:rFonts w:ascii="Arial" w:hAnsi="Arial" w:cs="Arial"/>
          <w:i/>
          <w:sz w:val="22"/>
          <w:szCs w:val="22"/>
        </w:rPr>
      </w:pPr>
      <w:r w:rsidRPr="00B25CC1">
        <w:rPr>
          <w:rFonts w:ascii="Arial" w:hAnsi="Arial"/>
          <w:sz w:val="22"/>
        </w:rPr>
        <w:t>The s</w:t>
      </w:r>
      <w:r w:rsidR="009D71DD" w:rsidRPr="00B25CC1">
        <w:rPr>
          <w:rFonts w:ascii="Arial" w:hAnsi="Arial"/>
          <w:sz w:val="22"/>
        </w:rPr>
        <w:t>ubmission method</w:t>
      </w:r>
      <w:r w:rsidR="00C22620" w:rsidRPr="00B25CC1">
        <w:rPr>
          <w:rFonts w:ascii="Arial" w:hAnsi="Arial"/>
          <w:sz w:val="22"/>
        </w:rPr>
        <w:t xml:space="preserve"> retained for this Request for Quotation is </w:t>
      </w:r>
      <w:r w:rsidRPr="00B25CC1">
        <w:rPr>
          <w:rFonts w:ascii="Arial" w:hAnsi="Arial" w:cs="Arial"/>
          <w:sz w:val="22"/>
        </w:rPr>
        <w:t>[</w:t>
      </w:r>
      <w:r w:rsidR="00C22620" w:rsidRPr="00B25CC1">
        <w:rPr>
          <w:rFonts w:ascii="Arial" w:hAnsi="Arial"/>
          <w:i/>
          <w:iCs/>
          <w:sz w:val="22"/>
        </w:rPr>
        <w:t>indicate one of the three following submission modes:</w:t>
      </w:r>
      <w:r w:rsidR="00C22620" w:rsidRPr="00B25CC1">
        <w:rPr>
          <w:rFonts w:ascii="Arial" w:hAnsi="Arial"/>
          <w:i/>
          <w:sz w:val="22"/>
        </w:rPr>
        <w:t xml:space="preserve"> </w:t>
      </w:r>
    </w:p>
    <w:p w14:paraId="178BD50B" w14:textId="0DCC447F" w:rsidR="00E6573D" w:rsidRPr="00B25CC1" w:rsidRDefault="00C90C69" w:rsidP="00942D7A">
      <w:pPr>
        <w:pStyle w:val="Paragraphedeliste"/>
        <w:widowControl w:val="0"/>
        <w:numPr>
          <w:ilvl w:val="0"/>
          <w:numId w:val="26"/>
        </w:numPr>
        <w:autoSpaceDE w:val="0"/>
        <w:adjustRightInd w:val="0"/>
        <w:spacing w:before="11" w:line="247" w:lineRule="auto"/>
        <w:ind w:right="-20"/>
        <w:rPr>
          <w:rFonts w:ascii="Arial" w:hAnsi="Arial" w:cs="Arial"/>
          <w:b/>
          <w:sz w:val="22"/>
          <w:szCs w:val="22"/>
        </w:rPr>
      </w:pPr>
      <w:r w:rsidRPr="00B25CC1">
        <w:rPr>
          <w:rFonts w:ascii="Arial" w:hAnsi="Arial"/>
          <w:b/>
          <w:i/>
          <w:sz w:val="22"/>
        </w:rPr>
        <w:t xml:space="preserve"> online</w:t>
      </w:r>
      <w:r w:rsidR="00E6573D" w:rsidRPr="00B25CC1">
        <w:rPr>
          <w:rFonts w:ascii="Arial" w:hAnsi="Arial"/>
          <w:b/>
          <w:i/>
          <w:sz w:val="22"/>
        </w:rPr>
        <w:t>;</w:t>
      </w:r>
    </w:p>
    <w:p w14:paraId="6A78C629" w14:textId="706C7754" w:rsidR="00E6573D" w:rsidRPr="00B25CC1" w:rsidRDefault="00C90C69" w:rsidP="00942D7A">
      <w:pPr>
        <w:pStyle w:val="Paragraphedeliste"/>
        <w:widowControl w:val="0"/>
        <w:numPr>
          <w:ilvl w:val="0"/>
          <w:numId w:val="26"/>
        </w:numPr>
        <w:autoSpaceDE w:val="0"/>
        <w:adjustRightInd w:val="0"/>
        <w:spacing w:before="11" w:line="247" w:lineRule="auto"/>
        <w:ind w:right="-20"/>
        <w:rPr>
          <w:rFonts w:ascii="Arial" w:hAnsi="Arial" w:cs="Arial"/>
          <w:b/>
          <w:sz w:val="22"/>
          <w:szCs w:val="22"/>
        </w:rPr>
      </w:pPr>
      <w:r w:rsidRPr="00B25CC1">
        <w:rPr>
          <w:rFonts w:ascii="Arial" w:hAnsi="Arial"/>
          <w:b/>
          <w:i/>
          <w:sz w:val="22"/>
        </w:rPr>
        <w:t>offline</w:t>
      </w:r>
      <w:r w:rsidR="00E6573D" w:rsidRPr="00B25CC1">
        <w:rPr>
          <w:rFonts w:ascii="Arial" w:hAnsi="Arial"/>
          <w:b/>
          <w:i/>
          <w:sz w:val="22"/>
        </w:rPr>
        <w:t>;</w:t>
      </w:r>
    </w:p>
    <w:p w14:paraId="3656F174" w14:textId="438A3359" w:rsidR="00C22620" w:rsidRPr="00B25CC1" w:rsidRDefault="00C90C69" w:rsidP="00942D7A">
      <w:pPr>
        <w:pStyle w:val="Paragraphedeliste"/>
        <w:widowControl w:val="0"/>
        <w:numPr>
          <w:ilvl w:val="0"/>
          <w:numId w:val="26"/>
        </w:numPr>
        <w:autoSpaceDE w:val="0"/>
        <w:adjustRightInd w:val="0"/>
        <w:spacing w:before="11" w:line="247" w:lineRule="auto"/>
        <w:ind w:right="-20"/>
        <w:rPr>
          <w:rFonts w:ascii="Arial" w:hAnsi="Arial" w:cs="Arial"/>
          <w:b/>
          <w:bCs/>
          <w:sz w:val="22"/>
          <w:szCs w:val="22"/>
        </w:rPr>
      </w:pPr>
      <w:r w:rsidRPr="00B25CC1">
        <w:rPr>
          <w:rFonts w:ascii="Arial" w:hAnsi="Arial"/>
          <w:b/>
          <w:bCs/>
          <w:sz w:val="22"/>
        </w:rPr>
        <w:t>o</w:t>
      </w:r>
      <w:r w:rsidR="002060E1" w:rsidRPr="00B25CC1">
        <w:rPr>
          <w:rFonts w:ascii="Arial" w:hAnsi="Arial"/>
          <w:b/>
          <w:bCs/>
          <w:sz w:val="22"/>
        </w:rPr>
        <w:t>n</w:t>
      </w:r>
      <w:r w:rsidRPr="00B25CC1">
        <w:rPr>
          <w:rFonts w:ascii="Arial" w:hAnsi="Arial"/>
          <w:b/>
          <w:bCs/>
          <w:sz w:val="22"/>
        </w:rPr>
        <w:t>line or</w:t>
      </w:r>
      <w:r w:rsidR="00E6573D" w:rsidRPr="00B25CC1">
        <w:rPr>
          <w:rFonts w:ascii="Arial" w:hAnsi="Arial"/>
          <w:b/>
          <w:bCs/>
          <w:sz w:val="22"/>
        </w:rPr>
        <w:t xml:space="preserve"> </w:t>
      </w:r>
      <w:r w:rsidRPr="00B25CC1">
        <w:rPr>
          <w:rFonts w:ascii="Arial" w:hAnsi="Arial"/>
          <w:b/>
          <w:bCs/>
          <w:sz w:val="22"/>
        </w:rPr>
        <w:t xml:space="preserve">offline </w:t>
      </w:r>
      <w:r w:rsidR="00E6573D" w:rsidRPr="00B25CC1">
        <w:rPr>
          <w:rFonts w:ascii="Arial" w:hAnsi="Arial"/>
          <w:b/>
          <w:bCs/>
          <w:sz w:val="22"/>
        </w:rPr>
        <w:t>(according to the choice of the bidde</w:t>
      </w:r>
      <w:r w:rsidR="002060E1" w:rsidRPr="00B25CC1">
        <w:rPr>
          <w:rFonts w:ascii="Arial" w:hAnsi="Arial"/>
          <w:b/>
          <w:bCs/>
          <w:sz w:val="22"/>
        </w:rPr>
        <w:t>r</w:t>
      </w:r>
      <w:r w:rsidR="002060E1" w:rsidRPr="00B25CC1">
        <w:rPr>
          <w:rFonts w:ascii="Arial" w:hAnsi="Arial" w:cs="Arial"/>
          <w:b/>
          <w:bCs/>
          <w:sz w:val="22"/>
        </w:rPr>
        <w:t>]</w:t>
      </w:r>
    </w:p>
    <w:p w14:paraId="66832B68" w14:textId="7469B2F0" w:rsidR="002060E1" w:rsidRPr="00B25CC1" w:rsidRDefault="002060E1" w:rsidP="002060E1">
      <w:pPr>
        <w:widowControl w:val="0"/>
        <w:autoSpaceDE w:val="0"/>
        <w:adjustRightInd w:val="0"/>
        <w:spacing w:before="11" w:line="247" w:lineRule="auto"/>
        <w:ind w:left="0" w:right="-20" w:firstLine="0"/>
        <w:rPr>
          <w:rFonts w:ascii="Arial" w:hAnsi="Arial" w:cs="Arial"/>
          <w:b/>
          <w:sz w:val="22"/>
          <w:szCs w:val="22"/>
        </w:rPr>
      </w:pPr>
      <w:r w:rsidRPr="00B25CC1">
        <w:rPr>
          <w:rFonts w:ascii="Arial" w:hAnsi="Arial" w:cs="Arial"/>
          <w:b/>
          <w:sz w:val="22"/>
          <w:szCs w:val="22"/>
        </w:rPr>
        <w:t>(However, when the two possibilities are offered to the bidder, he shall not use both the online and offline method).</w:t>
      </w:r>
    </w:p>
    <w:p w14:paraId="4079D1D2" w14:textId="77777777" w:rsidR="00FE765A" w:rsidRPr="00B25CC1" w:rsidRDefault="00FE765A" w:rsidP="00C22620"/>
    <w:p w14:paraId="1C734799" w14:textId="5C7A4D29" w:rsidR="00C22620" w:rsidRPr="00B25CC1" w:rsidRDefault="00C22620" w:rsidP="00FE765A">
      <w:pPr>
        <w:pStyle w:val="Titre5"/>
        <w:ind w:left="0" w:firstLine="0"/>
      </w:pPr>
      <w:bookmarkStart w:id="109" w:name="_Toc156919814"/>
      <w:bookmarkStart w:id="110" w:name="_Toc156923360"/>
      <w:bookmarkStart w:id="111" w:name="_Toc454767712"/>
      <w:r w:rsidRPr="00B25CC1">
        <w:t>Preparation and submission of quotations</w:t>
      </w:r>
      <w:bookmarkEnd w:id="109"/>
      <w:bookmarkEnd w:id="110"/>
    </w:p>
    <w:p w14:paraId="0D8E780D" w14:textId="62ACDA2E" w:rsidR="00C22620" w:rsidRPr="00B25CC1" w:rsidRDefault="00D55495" w:rsidP="00561555">
      <w:pPr>
        <w:widowControl w:val="0"/>
        <w:autoSpaceDE w:val="0"/>
        <w:adjustRightInd w:val="0"/>
        <w:spacing w:before="6" w:line="264" w:lineRule="exact"/>
        <w:ind w:left="0" w:right="-16" w:firstLine="0"/>
        <w:rPr>
          <w:rFonts w:ascii="Arial" w:hAnsi="Arial" w:cs="Arial"/>
          <w:sz w:val="22"/>
          <w:szCs w:val="22"/>
        </w:rPr>
      </w:pPr>
      <w:r w:rsidRPr="00B25CC1">
        <w:rPr>
          <w:rFonts w:ascii="Arial" w:hAnsi="Arial" w:cs="Arial"/>
          <w:sz w:val="22"/>
        </w:rPr>
        <w:t>[</w:t>
      </w:r>
      <w:r w:rsidR="00C22620" w:rsidRPr="00B25CC1">
        <w:rPr>
          <w:rFonts w:ascii="Arial" w:hAnsi="Arial"/>
          <w:sz w:val="22"/>
        </w:rPr>
        <w:t xml:space="preserve">Files size and format: </w:t>
      </w:r>
    </w:p>
    <w:p w14:paraId="2DA0386E" w14:textId="3747E4F4" w:rsidR="00C22620" w:rsidRPr="00B25CC1" w:rsidRDefault="00C22620" w:rsidP="00C22620">
      <w:pPr>
        <w:widowControl w:val="0"/>
        <w:autoSpaceDE w:val="0"/>
        <w:adjustRightInd w:val="0"/>
        <w:spacing w:before="6" w:line="264" w:lineRule="exact"/>
        <w:ind w:right="-16"/>
        <w:jc w:val="center"/>
        <w:rPr>
          <w:rFonts w:ascii="Arial" w:hAnsi="Arial" w:cs="Arial"/>
          <w:sz w:val="22"/>
          <w:szCs w:val="22"/>
        </w:rPr>
      </w:pPr>
      <w:r w:rsidRPr="00B25CC1">
        <w:rPr>
          <w:rFonts w:ascii="Arial" w:hAnsi="Arial"/>
          <w:b/>
          <w:bCs/>
          <w:sz w:val="22"/>
        </w:rPr>
        <w:t xml:space="preserve">For </w:t>
      </w:r>
      <w:r w:rsidR="00117A2E" w:rsidRPr="00B25CC1">
        <w:rPr>
          <w:rFonts w:ascii="Arial" w:hAnsi="Arial"/>
          <w:b/>
          <w:bCs/>
          <w:sz w:val="22"/>
        </w:rPr>
        <w:t>o</w:t>
      </w:r>
      <w:r w:rsidR="009B0696" w:rsidRPr="00B25CC1">
        <w:rPr>
          <w:rFonts w:ascii="Arial" w:hAnsi="Arial"/>
          <w:b/>
          <w:bCs/>
          <w:sz w:val="22"/>
        </w:rPr>
        <w:t>n</w:t>
      </w:r>
      <w:r w:rsidR="00117A2E" w:rsidRPr="00B25CC1">
        <w:rPr>
          <w:rFonts w:ascii="Arial" w:hAnsi="Arial"/>
          <w:b/>
          <w:bCs/>
          <w:sz w:val="22"/>
        </w:rPr>
        <w:t xml:space="preserve">line </w:t>
      </w:r>
      <w:r w:rsidR="003949A8" w:rsidRPr="00B25CC1">
        <w:rPr>
          <w:rFonts w:ascii="Arial" w:hAnsi="Arial"/>
          <w:b/>
          <w:bCs/>
          <w:sz w:val="22"/>
        </w:rPr>
        <w:t>bidding</w:t>
      </w:r>
      <w:r w:rsidRPr="00B25CC1">
        <w:rPr>
          <w:rFonts w:ascii="Arial" w:hAnsi="Arial"/>
          <w:b/>
          <w:bCs/>
          <w:sz w:val="22"/>
        </w:rPr>
        <w:t>,</w:t>
      </w:r>
      <w:r w:rsidRPr="00B25CC1">
        <w:rPr>
          <w:rFonts w:ascii="Arial" w:hAnsi="Arial"/>
          <w:sz w:val="22"/>
        </w:rPr>
        <w:t xml:space="preserve"> </w:t>
      </w:r>
      <w:r w:rsidR="003949A8" w:rsidRPr="00B25CC1">
        <w:rPr>
          <w:rFonts w:ascii="Arial" w:hAnsi="Arial"/>
          <w:sz w:val="22"/>
        </w:rPr>
        <w:t xml:space="preserve">the maximum sizes of documents </w:t>
      </w:r>
      <w:r w:rsidRPr="00B25CC1">
        <w:rPr>
          <w:rFonts w:ascii="Arial" w:hAnsi="Arial"/>
          <w:sz w:val="22"/>
        </w:rPr>
        <w:t xml:space="preserve">that </w:t>
      </w:r>
      <w:r w:rsidR="00AF53E5" w:rsidRPr="00B25CC1">
        <w:rPr>
          <w:rFonts w:ascii="Arial" w:hAnsi="Arial"/>
          <w:sz w:val="22"/>
        </w:rPr>
        <w:t>will transit</w:t>
      </w:r>
      <w:r w:rsidRPr="00B25CC1">
        <w:rPr>
          <w:rFonts w:ascii="Arial" w:hAnsi="Arial"/>
          <w:sz w:val="22"/>
        </w:rPr>
        <w:t xml:space="preserve"> on the platform and representing the bidder’s quotation ar</w:t>
      </w:r>
      <w:r w:rsidR="00AF53E5" w:rsidRPr="00B25CC1">
        <w:rPr>
          <w:rFonts w:ascii="Arial" w:hAnsi="Arial"/>
          <w:sz w:val="22"/>
        </w:rPr>
        <w:t xml:space="preserve">e the </w:t>
      </w:r>
      <w:r w:rsidRPr="00B25CC1">
        <w:rPr>
          <w:rFonts w:ascii="Arial" w:hAnsi="Arial"/>
          <w:sz w:val="22"/>
        </w:rPr>
        <w:t>follow</w:t>
      </w:r>
      <w:r w:rsidR="00AF53E5" w:rsidRPr="00B25CC1">
        <w:rPr>
          <w:rFonts w:ascii="Arial" w:hAnsi="Arial"/>
          <w:sz w:val="22"/>
        </w:rPr>
        <w:t>ing</w:t>
      </w:r>
      <w:r w:rsidRPr="00B25CC1">
        <w:rPr>
          <w:rFonts w:ascii="Arial" w:hAnsi="Arial"/>
          <w:sz w:val="22"/>
        </w:rPr>
        <w:t xml:space="preserve">: </w:t>
      </w:r>
    </w:p>
    <w:p w14:paraId="76A1A627" w14:textId="106ED5F1" w:rsidR="00C22620" w:rsidRPr="00B25CC1" w:rsidRDefault="00C22620" w:rsidP="00942D7A">
      <w:pPr>
        <w:widowControl w:val="0"/>
        <w:numPr>
          <w:ilvl w:val="0"/>
          <w:numId w:val="24"/>
        </w:numPr>
        <w:autoSpaceDE w:val="0"/>
        <w:autoSpaceDN w:val="0"/>
        <w:adjustRightInd w:val="0"/>
        <w:spacing w:before="6" w:line="264" w:lineRule="exact"/>
        <w:ind w:right="-16"/>
        <w:jc w:val="left"/>
        <w:rPr>
          <w:rFonts w:ascii="Arial" w:hAnsi="Arial" w:cs="Arial"/>
          <w:sz w:val="22"/>
          <w:szCs w:val="22"/>
        </w:rPr>
      </w:pPr>
      <w:r w:rsidRPr="00B25CC1">
        <w:rPr>
          <w:rFonts w:ascii="Arial" w:hAnsi="Arial"/>
          <w:sz w:val="22"/>
        </w:rPr>
        <w:t>5 M</w:t>
      </w:r>
      <w:r w:rsidR="00D25C00" w:rsidRPr="00B25CC1">
        <w:rPr>
          <w:rFonts w:ascii="Arial" w:hAnsi="Arial"/>
          <w:sz w:val="22"/>
        </w:rPr>
        <w:t xml:space="preserve">B </w:t>
      </w:r>
      <w:r w:rsidRPr="00B25CC1">
        <w:rPr>
          <w:rFonts w:ascii="Arial" w:hAnsi="Arial"/>
          <w:sz w:val="22"/>
        </w:rPr>
        <w:t>for the Administrative Quotation;</w:t>
      </w:r>
    </w:p>
    <w:p w14:paraId="32703056" w14:textId="123CCE82" w:rsidR="00C22620" w:rsidRPr="00B25CC1" w:rsidRDefault="00C22620" w:rsidP="00942D7A">
      <w:pPr>
        <w:widowControl w:val="0"/>
        <w:numPr>
          <w:ilvl w:val="0"/>
          <w:numId w:val="24"/>
        </w:numPr>
        <w:autoSpaceDE w:val="0"/>
        <w:autoSpaceDN w:val="0"/>
        <w:adjustRightInd w:val="0"/>
        <w:spacing w:before="6" w:line="264" w:lineRule="exact"/>
        <w:ind w:right="-16"/>
        <w:jc w:val="left"/>
        <w:rPr>
          <w:rFonts w:ascii="Arial" w:hAnsi="Arial" w:cs="Arial"/>
          <w:sz w:val="22"/>
          <w:szCs w:val="22"/>
        </w:rPr>
      </w:pPr>
      <w:r w:rsidRPr="00B25CC1">
        <w:rPr>
          <w:rFonts w:ascii="Arial" w:hAnsi="Arial"/>
          <w:sz w:val="22"/>
        </w:rPr>
        <w:t>15 M</w:t>
      </w:r>
      <w:r w:rsidR="00D25C00" w:rsidRPr="00B25CC1">
        <w:rPr>
          <w:rFonts w:ascii="Arial" w:hAnsi="Arial"/>
          <w:sz w:val="22"/>
        </w:rPr>
        <w:t>B</w:t>
      </w:r>
      <w:r w:rsidRPr="00B25CC1">
        <w:rPr>
          <w:rFonts w:ascii="Arial" w:hAnsi="Arial"/>
          <w:sz w:val="22"/>
        </w:rPr>
        <w:t xml:space="preserve"> for the Technical Quotation;</w:t>
      </w:r>
    </w:p>
    <w:p w14:paraId="14FB2AFC" w14:textId="7A03DEF8" w:rsidR="00C22620" w:rsidRPr="00B25CC1" w:rsidRDefault="00C22620" w:rsidP="00942D7A">
      <w:pPr>
        <w:widowControl w:val="0"/>
        <w:numPr>
          <w:ilvl w:val="0"/>
          <w:numId w:val="24"/>
        </w:numPr>
        <w:autoSpaceDE w:val="0"/>
        <w:autoSpaceDN w:val="0"/>
        <w:adjustRightInd w:val="0"/>
        <w:spacing w:before="6" w:line="264" w:lineRule="exact"/>
        <w:ind w:right="-16"/>
        <w:jc w:val="left"/>
        <w:rPr>
          <w:rFonts w:ascii="Arial" w:hAnsi="Arial" w:cs="Arial"/>
          <w:sz w:val="22"/>
          <w:szCs w:val="22"/>
        </w:rPr>
      </w:pPr>
      <w:r w:rsidRPr="00B25CC1">
        <w:rPr>
          <w:rFonts w:ascii="Arial" w:hAnsi="Arial"/>
          <w:sz w:val="22"/>
        </w:rPr>
        <w:t xml:space="preserve"> 5 M</w:t>
      </w:r>
      <w:r w:rsidR="00D25C00" w:rsidRPr="00B25CC1">
        <w:rPr>
          <w:rFonts w:ascii="Arial" w:hAnsi="Arial"/>
          <w:sz w:val="22"/>
        </w:rPr>
        <w:t>B</w:t>
      </w:r>
      <w:r w:rsidRPr="00B25CC1">
        <w:rPr>
          <w:rFonts w:ascii="Arial" w:hAnsi="Arial"/>
          <w:sz w:val="22"/>
        </w:rPr>
        <w:t xml:space="preserve"> for the Financial Quotation</w:t>
      </w:r>
    </w:p>
    <w:p w14:paraId="02ACD3ED" w14:textId="1CE0A9C6" w:rsidR="00C22620" w:rsidRPr="00B25CC1" w:rsidRDefault="00C22620" w:rsidP="00C22620">
      <w:pPr>
        <w:widowControl w:val="0"/>
        <w:autoSpaceDE w:val="0"/>
        <w:adjustRightInd w:val="0"/>
        <w:spacing w:before="6" w:line="264" w:lineRule="exact"/>
        <w:ind w:right="-16"/>
        <w:rPr>
          <w:rFonts w:ascii="Arial" w:hAnsi="Arial" w:cs="Arial"/>
          <w:sz w:val="22"/>
          <w:szCs w:val="22"/>
        </w:rPr>
      </w:pPr>
      <w:r w:rsidRPr="00B25CC1">
        <w:rPr>
          <w:rFonts w:ascii="Arial" w:hAnsi="Arial"/>
          <w:sz w:val="22"/>
        </w:rPr>
        <w:t xml:space="preserve">The authorised </w:t>
      </w:r>
      <w:r w:rsidR="00696370" w:rsidRPr="00B25CC1">
        <w:rPr>
          <w:rFonts w:ascii="Arial" w:hAnsi="Arial"/>
          <w:sz w:val="22"/>
        </w:rPr>
        <w:t>format</w:t>
      </w:r>
      <w:r w:rsidRPr="00B25CC1">
        <w:rPr>
          <w:rFonts w:ascii="Arial" w:hAnsi="Arial"/>
          <w:sz w:val="22"/>
        </w:rPr>
        <w:t xml:space="preserve"> are the following: </w:t>
      </w:r>
    </w:p>
    <w:p w14:paraId="3B4ADE6D" w14:textId="17C67BA7" w:rsidR="00C22620" w:rsidRPr="00B25CC1" w:rsidRDefault="00C22620" w:rsidP="00942D7A">
      <w:pPr>
        <w:widowControl w:val="0"/>
        <w:numPr>
          <w:ilvl w:val="0"/>
          <w:numId w:val="25"/>
        </w:numPr>
        <w:autoSpaceDE w:val="0"/>
        <w:autoSpaceDN w:val="0"/>
        <w:adjustRightInd w:val="0"/>
        <w:spacing w:before="6" w:line="264" w:lineRule="exact"/>
        <w:ind w:right="-16"/>
        <w:jc w:val="left"/>
        <w:rPr>
          <w:rFonts w:ascii="Arial" w:hAnsi="Arial" w:cs="Arial"/>
          <w:sz w:val="22"/>
          <w:szCs w:val="22"/>
        </w:rPr>
      </w:pPr>
      <w:r w:rsidRPr="00B25CC1">
        <w:rPr>
          <w:rFonts w:ascii="Arial" w:hAnsi="Arial"/>
          <w:sz w:val="22"/>
        </w:rPr>
        <w:t>PDF format for all text documents;</w:t>
      </w:r>
    </w:p>
    <w:p w14:paraId="4243BF56" w14:textId="01593690" w:rsidR="00C22620" w:rsidRPr="00B25CC1" w:rsidRDefault="00C22620" w:rsidP="00942D7A">
      <w:pPr>
        <w:widowControl w:val="0"/>
        <w:numPr>
          <w:ilvl w:val="0"/>
          <w:numId w:val="25"/>
        </w:numPr>
        <w:autoSpaceDE w:val="0"/>
        <w:autoSpaceDN w:val="0"/>
        <w:adjustRightInd w:val="0"/>
        <w:spacing w:before="6" w:line="264" w:lineRule="exact"/>
        <w:ind w:right="-16"/>
        <w:jc w:val="left"/>
        <w:rPr>
          <w:rFonts w:ascii="Arial" w:hAnsi="Arial" w:cs="Arial"/>
          <w:sz w:val="22"/>
          <w:szCs w:val="22"/>
        </w:rPr>
      </w:pPr>
      <w:r w:rsidRPr="00B25CC1">
        <w:rPr>
          <w:rFonts w:ascii="Arial" w:hAnsi="Arial"/>
          <w:sz w:val="22"/>
        </w:rPr>
        <w:t xml:space="preserve">JPEG for </w:t>
      </w:r>
      <w:r w:rsidR="00D25C00" w:rsidRPr="00B25CC1">
        <w:rPr>
          <w:rFonts w:ascii="Arial" w:hAnsi="Arial"/>
          <w:sz w:val="22"/>
        </w:rPr>
        <w:t>images</w:t>
      </w:r>
      <w:r w:rsidRPr="00B25CC1">
        <w:rPr>
          <w:rFonts w:ascii="Arial" w:hAnsi="Arial"/>
          <w:sz w:val="22"/>
        </w:rPr>
        <w:t>.</w:t>
      </w:r>
    </w:p>
    <w:p w14:paraId="3C101884" w14:textId="48C229A7" w:rsidR="00C22620" w:rsidRPr="00B25CC1" w:rsidRDefault="00C22620" w:rsidP="00C22620">
      <w:pPr>
        <w:widowControl w:val="0"/>
        <w:autoSpaceDE w:val="0"/>
        <w:adjustRightInd w:val="0"/>
        <w:spacing w:before="6" w:line="264" w:lineRule="exact"/>
        <w:ind w:right="-16"/>
        <w:rPr>
          <w:rFonts w:ascii="Arial" w:hAnsi="Arial"/>
          <w:sz w:val="22"/>
        </w:rPr>
      </w:pPr>
      <w:r w:rsidRPr="00B25CC1">
        <w:rPr>
          <w:rFonts w:ascii="Arial" w:hAnsi="Arial"/>
          <w:sz w:val="22"/>
        </w:rPr>
        <w:t xml:space="preserve">The </w:t>
      </w:r>
      <w:r w:rsidR="00D25C00" w:rsidRPr="00B25CC1">
        <w:rPr>
          <w:rFonts w:ascii="Arial" w:hAnsi="Arial"/>
          <w:sz w:val="22"/>
        </w:rPr>
        <w:t>candidate</w:t>
      </w:r>
      <w:r w:rsidRPr="00B25CC1">
        <w:rPr>
          <w:rFonts w:ascii="Arial" w:hAnsi="Arial"/>
          <w:sz w:val="22"/>
        </w:rPr>
        <w:t xml:space="preserve"> shall ens</w:t>
      </w:r>
      <w:r w:rsidR="003949A8" w:rsidRPr="00B25CC1">
        <w:rPr>
          <w:rFonts w:ascii="Arial" w:hAnsi="Arial"/>
          <w:sz w:val="22"/>
        </w:rPr>
        <w:t>ure to use compression software</w:t>
      </w:r>
      <w:r w:rsidRPr="00B25CC1">
        <w:rPr>
          <w:rFonts w:ascii="Arial" w:hAnsi="Arial"/>
          <w:sz w:val="22"/>
        </w:rPr>
        <w:t xml:space="preserve"> in order to eventually reduce the size of files to be forwarded</w:t>
      </w:r>
      <w:r w:rsidR="00D55495" w:rsidRPr="00B25CC1">
        <w:rPr>
          <w:rFonts w:ascii="Arial" w:hAnsi="Arial" w:cs="Arial"/>
          <w:sz w:val="22"/>
        </w:rPr>
        <w:t>]</w:t>
      </w:r>
      <w:r w:rsidRPr="00B25CC1">
        <w:rPr>
          <w:rFonts w:ascii="Arial" w:hAnsi="Arial"/>
          <w:sz w:val="22"/>
        </w:rPr>
        <w:t>.</w:t>
      </w:r>
    </w:p>
    <w:p w14:paraId="5BC4CA14" w14:textId="77777777" w:rsidR="009B0696" w:rsidRPr="00B25CC1" w:rsidRDefault="009B0696" w:rsidP="00C22620">
      <w:pPr>
        <w:widowControl w:val="0"/>
        <w:autoSpaceDE w:val="0"/>
        <w:adjustRightInd w:val="0"/>
        <w:spacing w:before="6" w:line="264" w:lineRule="exact"/>
        <w:ind w:right="-16"/>
        <w:rPr>
          <w:rFonts w:ascii="Arial" w:hAnsi="Arial"/>
          <w:sz w:val="22"/>
        </w:rPr>
      </w:pPr>
    </w:p>
    <w:p w14:paraId="6CE1F8E2" w14:textId="73B7B53E" w:rsidR="009B0696" w:rsidRPr="00B25CC1" w:rsidRDefault="009B0696" w:rsidP="009B0696">
      <w:pPr>
        <w:tabs>
          <w:tab w:val="right" w:pos="7254"/>
        </w:tabs>
        <w:spacing w:after="120"/>
        <w:rPr>
          <w:rFonts w:ascii="Arial" w:hAnsi="Arial" w:cs="Arial"/>
          <w:sz w:val="22"/>
          <w:szCs w:val="22"/>
        </w:rPr>
      </w:pPr>
      <w:r w:rsidRPr="00B25CC1">
        <w:rPr>
          <w:rFonts w:ascii="Arial" w:hAnsi="Arial"/>
          <w:b/>
          <w:bCs/>
          <w:sz w:val="22"/>
        </w:rPr>
        <w:t xml:space="preserve">For </w:t>
      </w:r>
      <w:r w:rsidR="00D17D03" w:rsidRPr="00B25CC1">
        <w:rPr>
          <w:rFonts w:ascii="Arial" w:hAnsi="Arial"/>
          <w:b/>
          <w:bCs/>
          <w:sz w:val="22"/>
        </w:rPr>
        <w:t>the submission of bids electronically</w:t>
      </w:r>
      <w:r w:rsidRPr="00B25CC1">
        <w:rPr>
          <w:rFonts w:ascii="Arial" w:hAnsi="Arial"/>
          <w:b/>
          <w:bCs/>
          <w:sz w:val="22"/>
        </w:rPr>
        <w:t>,</w:t>
      </w:r>
      <w:r w:rsidRPr="00B25CC1">
        <w:rPr>
          <w:rFonts w:ascii="Arial" w:hAnsi="Arial"/>
          <w:sz w:val="22"/>
        </w:rPr>
        <w:t xml:space="preserve"> the quotation shall be forwarded by the bidder on the COLEPS platform. A </w:t>
      </w:r>
      <w:r w:rsidR="00D17D03" w:rsidRPr="00B25CC1">
        <w:rPr>
          <w:rFonts w:ascii="Arial" w:hAnsi="Arial"/>
          <w:sz w:val="22"/>
        </w:rPr>
        <w:t xml:space="preserve">back up </w:t>
      </w:r>
      <w:r w:rsidRPr="00B25CC1">
        <w:rPr>
          <w:rFonts w:ascii="Arial" w:hAnsi="Arial"/>
          <w:sz w:val="22"/>
        </w:rPr>
        <w:t xml:space="preserve">copy of the quotation </w:t>
      </w:r>
      <w:r w:rsidR="002B508A" w:rsidRPr="00B25CC1">
        <w:rPr>
          <w:rFonts w:ascii="Arial" w:hAnsi="Arial"/>
          <w:sz w:val="22"/>
        </w:rPr>
        <w:t>recorded</w:t>
      </w:r>
      <w:r w:rsidRPr="00B25CC1">
        <w:rPr>
          <w:rFonts w:ascii="Arial" w:hAnsi="Arial"/>
          <w:sz w:val="22"/>
        </w:rPr>
        <w:t xml:space="preserve"> on a USB key or CD/DVD shall be submitted at the office of the Project Owner or Delegated Project Owner concerned in a sealed envelope bearing the clear and readable inscription “backup copy” and the references of the request for quotation within the </w:t>
      </w:r>
      <w:r w:rsidR="002B508A" w:rsidRPr="00B25CC1">
        <w:rPr>
          <w:rFonts w:ascii="Arial" w:hAnsi="Arial"/>
          <w:sz w:val="22"/>
        </w:rPr>
        <w:t xml:space="preserve">indicated </w:t>
      </w:r>
      <w:r w:rsidRPr="00B25CC1">
        <w:rPr>
          <w:rFonts w:ascii="Arial" w:hAnsi="Arial"/>
          <w:sz w:val="22"/>
        </w:rPr>
        <w:t>time-limit</w:t>
      </w:r>
      <w:r w:rsidRPr="00B25CC1">
        <w:rPr>
          <w:rFonts w:ascii="Arial" w:hAnsi="Arial" w:cs="Arial"/>
          <w:sz w:val="22"/>
        </w:rPr>
        <w:t>]</w:t>
      </w:r>
    </w:p>
    <w:p w14:paraId="3415F0C3" w14:textId="77777777" w:rsidR="009B0696" w:rsidRPr="00B25CC1" w:rsidRDefault="009B0696" w:rsidP="009B0696">
      <w:pPr>
        <w:widowControl w:val="0"/>
        <w:autoSpaceDE w:val="0"/>
        <w:adjustRightInd w:val="0"/>
        <w:ind w:right="-20"/>
        <w:rPr>
          <w:rFonts w:ascii="Arial" w:hAnsi="Arial" w:cs="Arial"/>
          <w:i/>
          <w:iCs/>
          <w:sz w:val="18"/>
          <w:szCs w:val="18"/>
        </w:rPr>
      </w:pPr>
      <w:r w:rsidRPr="00B25CC1">
        <w:rPr>
          <w:rFonts w:ascii="Arial" w:hAnsi="Arial"/>
          <w:i/>
          <w:sz w:val="18"/>
        </w:rPr>
        <w:t>[For offline</w:t>
      </w:r>
      <w:r w:rsidRPr="00B25CC1">
        <w:rPr>
          <w:rFonts w:ascii="Arial" w:hAnsi="Arial"/>
          <w:i/>
          <w:sz w:val="14"/>
        </w:rPr>
        <w:t xml:space="preserve"> </w:t>
      </w:r>
      <w:r w:rsidRPr="00B25CC1">
        <w:rPr>
          <w:rFonts w:ascii="Arial" w:hAnsi="Arial"/>
          <w:i/>
          <w:sz w:val="18"/>
        </w:rPr>
        <w:t xml:space="preserve">bidding, they shall be forwarded electronically through the COLEPS platform available at the address </w:t>
      </w:r>
      <w:hyperlink r:id="rId14" w:history="1">
        <w:r w:rsidRPr="00B25CC1">
          <w:rPr>
            <w:rStyle w:val="Lienhypertexte"/>
            <w:rFonts w:ascii="Arial" w:hAnsi="Arial"/>
            <w:i/>
            <w:color w:val="auto"/>
            <w:sz w:val="18"/>
          </w:rPr>
          <w:t>http://www.marchespublics.cm</w:t>
        </w:r>
      </w:hyperlink>
      <w:r w:rsidRPr="00B25CC1">
        <w:rPr>
          <w:rFonts w:ascii="Arial" w:hAnsi="Arial"/>
          <w:i/>
          <w:sz w:val="18"/>
        </w:rPr>
        <w:t xml:space="preserve"> or </w:t>
      </w:r>
      <w:hyperlink r:id="rId15" w:history="1">
        <w:r w:rsidRPr="00B25CC1">
          <w:rPr>
            <w:rStyle w:val="Lienhypertexte"/>
            <w:rFonts w:ascii="Arial" w:hAnsi="Arial"/>
            <w:i/>
            <w:color w:val="auto"/>
            <w:sz w:val="18"/>
          </w:rPr>
          <w:t>http://www.publiccontracts.cm</w:t>
        </w:r>
      </w:hyperlink>
      <w:r w:rsidRPr="00B25CC1">
        <w:rPr>
          <w:rFonts w:ascii="Arial" w:hAnsi="Arial"/>
          <w:i/>
          <w:sz w:val="18"/>
        </w:rPr>
        <w:t>]</w:t>
      </w:r>
    </w:p>
    <w:p w14:paraId="4408720F" w14:textId="77777777" w:rsidR="00BF4ACF" w:rsidRPr="00B25CC1" w:rsidRDefault="00BF4ACF" w:rsidP="00BF4ACF">
      <w:pPr>
        <w:widowControl w:val="0"/>
        <w:suppressAutoHyphens/>
        <w:autoSpaceDE w:val="0"/>
        <w:autoSpaceDN w:val="0"/>
        <w:adjustRightInd w:val="0"/>
        <w:spacing w:line="360" w:lineRule="auto"/>
        <w:ind w:left="0" w:right="-20" w:firstLine="0"/>
        <w:jc w:val="left"/>
        <w:textAlignment w:val="baseline"/>
        <w:rPr>
          <w:rFonts w:ascii="Arial Narrow" w:hAnsi="Arial Narrow" w:cs="Arial"/>
          <w:b/>
          <w:bCs/>
          <w:i/>
          <w:iCs/>
          <w:szCs w:val="24"/>
          <w:u w:val="single"/>
        </w:rPr>
      </w:pPr>
    </w:p>
    <w:p w14:paraId="60E70E29" w14:textId="4BD2791B" w:rsidR="00BF4ACF" w:rsidRPr="00B25CC1" w:rsidRDefault="00BF4ACF" w:rsidP="00BF4ACF">
      <w:pPr>
        <w:widowControl w:val="0"/>
        <w:suppressAutoHyphens/>
        <w:autoSpaceDE w:val="0"/>
        <w:autoSpaceDN w:val="0"/>
        <w:adjustRightInd w:val="0"/>
        <w:spacing w:line="360" w:lineRule="auto"/>
        <w:ind w:left="0" w:right="-20" w:firstLine="0"/>
        <w:jc w:val="left"/>
        <w:textAlignment w:val="baseline"/>
        <w:rPr>
          <w:rFonts w:ascii="Arial Narrow" w:hAnsi="Arial Narrow" w:cs="Arial"/>
          <w:b/>
          <w:bCs/>
          <w:i/>
          <w:iCs/>
          <w:szCs w:val="24"/>
          <w:u w:val="single"/>
        </w:rPr>
      </w:pPr>
      <w:r w:rsidRPr="00B25CC1">
        <w:rPr>
          <w:rFonts w:ascii="Arial Narrow" w:hAnsi="Arial Narrow" w:cs="Arial"/>
          <w:b/>
          <w:bCs/>
          <w:i/>
          <w:iCs/>
          <w:szCs w:val="24"/>
          <w:u w:val="single"/>
        </w:rPr>
        <w:t>For offline bidding</w:t>
      </w:r>
      <w:r w:rsidR="00853A8E" w:rsidRPr="00853A8E">
        <w:rPr>
          <w:iCs/>
          <w:noProof/>
          <w:sz w:val="28"/>
          <w:szCs w:val="26"/>
          <w:lang w:val="fr-FR"/>
        </w:rPr>
        <w:drawing>
          <wp:anchor distT="0" distB="0" distL="114300" distR="114300" simplePos="0" relativeHeight="251717632" behindDoc="1" locked="0" layoutInCell="1" allowOverlap="1" wp14:anchorId="647CEE80" wp14:editId="27D6A1B5">
            <wp:simplePos x="0" y="0"/>
            <wp:positionH relativeFrom="column">
              <wp:posOffset>0</wp:posOffset>
            </wp:positionH>
            <wp:positionV relativeFrom="paragraph">
              <wp:posOffset>-635</wp:posOffset>
            </wp:positionV>
            <wp:extent cx="2628900" cy="192405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B17291E" w14:textId="67164D06" w:rsidR="00BF4ACF" w:rsidRPr="00B25CC1" w:rsidRDefault="00B54392" w:rsidP="00BF4ACF">
      <w:pPr>
        <w:widowControl w:val="0"/>
        <w:autoSpaceDE w:val="0"/>
        <w:autoSpaceDN w:val="0"/>
        <w:adjustRightInd w:val="0"/>
        <w:spacing w:before="11" w:line="276" w:lineRule="auto"/>
        <w:ind w:left="0" w:right="132" w:firstLine="0"/>
        <w:rPr>
          <w:rFonts w:ascii="Arial Narrow" w:hAnsi="Arial Narrow" w:cs="Tahoma"/>
          <w:i/>
          <w:iCs/>
          <w:color w:val="000000"/>
          <w:szCs w:val="24"/>
        </w:rPr>
      </w:pPr>
      <w:r w:rsidRPr="00B25CC1">
        <w:rPr>
          <w:rFonts w:ascii="Arial Narrow" w:hAnsi="Arial Narrow" w:cs="Tahoma"/>
          <w:i/>
          <w:iCs/>
          <w:color w:val="000000"/>
          <w:szCs w:val="24"/>
        </w:rPr>
        <w:t>Each offer drafted in English or French in</w:t>
      </w:r>
      <w:r w:rsidR="00BF4ACF" w:rsidRPr="00B25CC1">
        <w:rPr>
          <w:rFonts w:ascii="Arial Narrow" w:hAnsi="Arial Narrow" w:cs="Tahoma"/>
          <w:i/>
          <w:iCs/>
          <w:color w:val="000000"/>
          <w:szCs w:val="24"/>
        </w:rPr>
        <w:t xml:space="preserve"> ------------------- (</w:t>
      </w:r>
      <w:r w:rsidRPr="00B25CC1">
        <w:rPr>
          <w:rFonts w:ascii="Arial Narrow" w:hAnsi="Arial Narrow" w:cs="Tahoma"/>
          <w:i/>
          <w:iCs/>
          <w:color w:val="000000"/>
          <w:szCs w:val="24"/>
        </w:rPr>
        <w:t>number of copies to be specified</w:t>
      </w:r>
      <w:r w:rsidR="00BF4ACF" w:rsidRPr="00B25CC1">
        <w:rPr>
          <w:rFonts w:ascii="Arial Narrow" w:hAnsi="Arial Narrow" w:cs="Tahoma"/>
          <w:i/>
          <w:iCs/>
          <w:color w:val="000000"/>
          <w:szCs w:val="24"/>
        </w:rPr>
        <w:t xml:space="preserve">) </w:t>
      </w:r>
      <w:r w:rsidRPr="00B25CC1">
        <w:rPr>
          <w:rFonts w:ascii="Arial Narrow" w:hAnsi="Arial Narrow" w:cs="Tahoma"/>
          <w:i/>
          <w:iCs/>
          <w:color w:val="000000"/>
          <w:szCs w:val="24"/>
        </w:rPr>
        <w:t xml:space="preserve">including one </w:t>
      </w:r>
      <w:r w:rsidR="00BF4ACF" w:rsidRPr="00B25CC1">
        <w:rPr>
          <w:rFonts w:ascii="Arial Narrow" w:hAnsi="Arial Narrow" w:cs="Tahoma"/>
          <w:i/>
          <w:iCs/>
          <w:color w:val="000000"/>
          <w:szCs w:val="24"/>
        </w:rPr>
        <w:t xml:space="preserve"> original </w:t>
      </w:r>
      <w:r w:rsidRPr="00B25CC1">
        <w:rPr>
          <w:rFonts w:ascii="Arial Narrow" w:hAnsi="Arial Narrow" w:cs="Tahoma"/>
          <w:i/>
          <w:iCs/>
          <w:color w:val="000000"/>
          <w:szCs w:val="24"/>
        </w:rPr>
        <w:t>and</w:t>
      </w:r>
      <w:r w:rsidR="00BF4ACF" w:rsidRPr="00B25CC1">
        <w:rPr>
          <w:rFonts w:ascii="Arial Narrow" w:hAnsi="Arial Narrow" w:cs="Tahoma"/>
          <w:i/>
          <w:iCs/>
          <w:color w:val="000000"/>
          <w:szCs w:val="24"/>
          <w:u w:val="single"/>
        </w:rPr>
        <w:tab/>
        <w:t xml:space="preserve">                  </w:t>
      </w:r>
      <w:r w:rsidR="00BF4ACF" w:rsidRPr="00B25CC1">
        <w:rPr>
          <w:rFonts w:ascii="Arial Narrow" w:hAnsi="Arial Narrow" w:cs="Tahoma"/>
          <w:i/>
          <w:iCs/>
          <w:color w:val="000000"/>
          <w:szCs w:val="24"/>
        </w:rPr>
        <w:t>[</w:t>
      </w:r>
      <w:r w:rsidRPr="00B25CC1">
        <w:rPr>
          <w:rFonts w:ascii="Arial Narrow" w:hAnsi="Arial Narrow" w:cs="Tahoma"/>
          <w:i/>
          <w:iCs/>
          <w:color w:val="000000"/>
          <w:szCs w:val="24"/>
        </w:rPr>
        <w:t xml:space="preserve">specify the number of copies taking into account the copy to be sent on the spot </w:t>
      </w:r>
      <w:r w:rsidR="00BF4ACF" w:rsidRPr="00B25CC1">
        <w:rPr>
          <w:rFonts w:ascii="Arial Narrow" w:hAnsi="Arial Narrow" w:cs="Tahoma"/>
          <w:i/>
          <w:iCs/>
          <w:color w:val="000000"/>
          <w:szCs w:val="24"/>
        </w:rPr>
        <w:t xml:space="preserve"> </w:t>
      </w:r>
      <w:r w:rsidRPr="00B25CC1">
        <w:rPr>
          <w:rFonts w:ascii="Arial Narrow" w:hAnsi="Arial Narrow" w:cs="Tahoma"/>
          <w:i/>
          <w:iCs/>
          <w:color w:val="000000"/>
          <w:szCs w:val="24"/>
        </w:rPr>
        <w:t xml:space="preserve">after the bid opening session to the focal </w:t>
      </w:r>
      <w:r w:rsidR="00BF4ACF" w:rsidRPr="00B25CC1">
        <w:rPr>
          <w:rFonts w:ascii="Arial Narrow" w:hAnsi="Arial Narrow" w:cs="Tahoma"/>
          <w:i/>
          <w:iCs/>
          <w:color w:val="000000"/>
          <w:szCs w:val="24"/>
        </w:rPr>
        <w:t xml:space="preserve">point </w:t>
      </w:r>
      <w:r w:rsidRPr="00B25CC1">
        <w:rPr>
          <w:rFonts w:ascii="Arial Narrow" w:hAnsi="Arial Narrow" w:cs="Tahoma"/>
          <w:i/>
          <w:iCs/>
          <w:color w:val="000000"/>
          <w:szCs w:val="24"/>
        </w:rPr>
        <w:t xml:space="preserve">designated by the body in </w:t>
      </w:r>
      <w:r w:rsidR="00BF4ACF" w:rsidRPr="00B25CC1">
        <w:rPr>
          <w:rFonts w:ascii="Arial Narrow" w:hAnsi="Arial Narrow" w:cs="Tahoma"/>
          <w:i/>
          <w:iCs/>
          <w:color w:val="000000"/>
          <w:szCs w:val="24"/>
        </w:rPr>
        <w:t>charg</w:t>
      </w:r>
      <w:r w:rsidRPr="00B25CC1">
        <w:rPr>
          <w:rFonts w:ascii="Arial Narrow" w:hAnsi="Arial Narrow" w:cs="Tahoma"/>
          <w:i/>
          <w:iCs/>
          <w:color w:val="000000"/>
          <w:szCs w:val="24"/>
        </w:rPr>
        <w:t>e</w:t>
      </w:r>
      <w:r w:rsidR="00BF4ACF" w:rsidRPr="00B25CC1">
        <w:rPr>
          <w:rFonts w:ascii="Arial Narrow" w:hAnsi="Arial Narrow" w:cs="Tahoma"/>
          <w:i/>
          <w:iCs/>
          <w:color w:val="000000"/>
          <w:szCs w:val="24"/>
        </w:rPr>
        <w:t xml:space="preserve"> </w:t>
      </w:r>
      <w:r w:rsidRPr="00B25CC1">
        <w:rPr>
          <w:rFonts w:ascii="Arial Narrow" w:hAnsi="Arial Narrow" w:cs="Tahoma"/>
          <w:i/>
          <w:iCs/>
          <w:color w:val="000000"/>
          <w:szCs w:val="24"/>
        </w:rPr>
        <w:t xml:space="preserve">of </w:t>
      </w:r>
      <w:r w:rsidR="00BF4ACF" w:rsidRPr="00B25CC1">
        <w:rPr>
          <w:rFonts w:ascii="Arial Narrow" w:hAnsi="Arial Narrow" w:cs="Tahoma"/>
          <w:i/>
          <w:iCs/>
          <w:color w:val="000000"/>
          <w:szCs w:val="24"/>
        </w:rPr>
        <w:t>r</w:t>
      </w:r>
      <w:r w:rsidRPr="00B25CC1">
        <w:rPr>
          <w:rFonts w:ascii="Arial Narrow" w:hAnsi="Arial Narrow" w:cs="Tahoma"/>
          <w:i/>
          <w:iCs/>
          <w:color w:val="000000"/>
          <w:szCs w:val="24"/>
        </w:rPr>
        <w:t>e</w:t>
      </w:r>
      <w:r w:rsidR="00BF4ACF" w:rsidRPr="00B25CC1">
        <w:rPr>
          <w:rFonts w:ascii="Arial Narrow" w:hAnsi="Arial Narrow" w:cs="Tahoma"/>
          <w:i/>
          <w:iCs/>
          <w:color w:val="000000"/>
          <w:szCs w:val="24"/>
        </w:rPr>
        <w:t>gulati</w:t>
      </w:r>
      <w:r w:rsidRPr="00B25CC1">
        <w:rPr>
          <w:rFonts w:ascii="Arial Narrow" w:hAnsi="Arial Narrow" w:cs="Tahoma"/>
          <w:i/>
          <w:iCs/>
          <w:color w:val="000000"/>
          <w:szCs w:val="24"/>
        </w:rPr>
        <w:t>ng public contracts</w:t>
      </w:r>
      <w:r w:rsidR="00BF4ACF" w:rsidRPr="00B25CC1">
        <w:rPr>
          <w:rFonts w:ascii="Arial Narrow" w:hAnsi="Arial Narrow" w:cs="Tahoma"/>
          <w:i/>
          <w:iCs/>
          <w:color w:val="000000"/>
          <w:szCs w:val="24"/>
        </w:rPr>
        <w:t xml:space="preserve">] </w:t>
      </w:r>
      <w:r w:rsidRPr="00B25CC1">
        <w:rPr>
          <w:rFonts w:ascii="Arial Narrow" w:hAnsi="Arial Narrow" w:cs="Tahoma"/>
          <w:i/>
          <w:iCs/>
          <w:color w:val="000000"/>
          <w:szCs w:val="24"/>
        </w:rPr>
        <w:t xml:space="preserve">of each </w:t>
      </w:r>
      <w:r w:rsidR="00BF4ACF" w:rsidRPr="00B25CC1">
        <w:rPr>
          <w:rFonts w:ascii="Arial Narrow" w:hAnsi="Arial Narrow" w:cs="Tahoma"/>
          <w:i/>
          <w:iCs/>
          <w:color w:val="000000"/>
          <w:szCs w:val="24"/>
        </w:rPr>
        <w:t xml:space="preserve"> propo</w:t>
      </w:r>
      <w:r w:rsidRPr="00B25CC1">
        <w:rPr>
          <w:rFonts w:ascii="Arial Narrow" w:hAnsi="Arial Narrow" w:cs="Tahoma"/>
          <w:i/>
          <w:iCs/>
          <w:color w:val="000000"/>
          <w:szCs w:val="24"/>
        </w:rPr>
        <w:t>sal marked as such</w:t>
      </w:r>
      <w:r w:rsidR="00BF4ACF" w:rsidRPr="00B25CC1">
        <w:rPr>
          <w:rFonts w:ascii="Arial Narrow" w:hAnsi="Arial Narrow" w:cs="Tahoma"/>
          <w:color w:val="000000"/>
          <w:szCs w:val="24"/>
        </w:rPr>
        <w:t>,</w:t>
      </w:r>
      <w:r w:rsidR="00BF4ACF" w:rsidRPr="00B25CC1">
        <w:rPr>
          <w:rFonts w:ascii="Arial Narrow" w:hAnsi="Arial Narrow" w:cs="Tahoma"/>
          <w:color w:val="000000"/>
          <w:spacing w:val="3"/>
          <w:szCs w:val="24"/>
        </w:rPr>
        <w:t xml:space="preserve"> </w:t>
      </w:r>
      <w:r w:rsidR="00000CBB" w:rsidRPr="00B25CC1">
        <w:rPr>
          <w:rFonts w:ascii="Arial Narrow" w:hAnsi="Arial Narrow" w:cs="Tahoma"/>
          <w:color w:val="000000"/>
          <w:szCs w:val="24"/>
        </w:rPr>
        <w:t>shall reach</w:t>
      </w:r>
      <w:r w:rsidR="00BF4ACF" w:rsidRPr="00B25CC1">
        <w:rPr>
          <w:rFonts w:ascii="Arial Narrow" w:hAnsi="Arial Narrow" w:cs="Tahoma"/>
          <w:color w:val="000000"/>
          <w:szCs w:val="24"/>
        </w:rPr>
        <w:t xml:space="preserve"> </w:t>
      </w:r>
      <w:r w:rsidR="00BF4ACF" w:rsidRPr="00B25CC1">
        <w:rPr>
          <w:rFonts w:ascii="Arial Narrow" w:hAnsi="Arial Narrow" w:cs="Tahoma"/>
          <w:i/>
          <w:iCs/>
          <w:color w:val="000000"/>
          <w:szCs w:val="24"/>
        </w:rPr>
        <w:t>[</w:t>
      </w:r>
      <w:r w:rsidR="00000CBB" w:rsidRPr="00B25CC1">
        <w:rPr>
          <w:rFonts w:ascii="Arial Narrow" w:hAnsi="Arial Narrow" w:cs="Tahoma"/>
          <w:i/>
          <w:iCs/>
          <w:color w:val="000000"/>
          <w:szCs w:val="24"/>
        </w:rPr>
        <w:t>Place of registration of bids</w:t>
      </w:r>
      <w:r w:rsidR="00BF4ACF" w:rsidRPr="00B25CC1">
        <w:rPr>
          <w:rFonts w:ascii="Arial Narrow" w:hAnsi="Arial Narrow" w:cs="Tahoma"/>
          <w:i/>
          <w:iCs/>
          <w:color w:val="000000"/>
          <w:szCs w:val="24"/>
        </w:rPr>
        <w:t>]</w:t>
      </w:r>
      <w:r w:rsidR="00BF4ACF" w:rsidRPr="00B25CC1">
        <w:rPr>
          <w:rFonts w:ascii="Arial Narrow" w:hAnsi="Arial Narrow" w:cs="Tahoma"/>
          <w:color w:val="000000"/>
          <w:szCs w:val="24"/>
        </w:rPr>
        <w:t xml:space="preserve">, </w:t>
      </w:r>
      <w:r w:rsidR="00000CBB" w:rsidRPr="00B25CC1">
        <w:rPr>
          <w:rFonts w:ascii="Arial Narrow" w:hAnsi="Arial Narrow" w:cs="Tahoma"/>
          <w:color w:val="000000"/>
          <w:szCs w:val="24"/>
        </w:rPr>
        <w:t>no later than</w:t>
      </w:r>
      <w:r w:rsidR="00BF4ACF" w:rsidRPr="00B25CC1">
        <w:rPr>
          <w:rFonts w:ascii="Arial Narrow" w:hAnsi="Arial Narrow" w:cs="Tahoma"/>
          <w:color w:val="000000"/>
          <w:szCs w:val="24"/>
        </w:rPr>
        <w:t xml:space="preserve"> </w:t>
      </w:r>
      <w:r w:rsidR="00BF4ACF" w:rsidRPr="00B25CC1">
        <w:rPr>
          <w:rFonts w:ascii="Arial Narrow" w:hAnsi="Arial Narrow" w:cs="Tahoma"/>
          <w:i/>
          <w:iCs/>
          <w:color w:val="000000"/>
          <w:szCs w:val="24"/>
        </w:rPr>
        <w:t xml:space="preserve">[Date limit </w:t>
      </w:r>
      <w:r w:rsidR="00B60D4E" w:rsidRPr="00B25CC1">
        <w:rPr>
          <w:rFonts w:ascii="Arial Narrow" w:hAnsi="Arial Narrow" w:cs="Tahoma"/>
          <w:i/>
          <w:iCs/>
          <w:color w:val="000000"/>
          <w:szCs w:val="24"/>
        </w:rPr>
        <w:t xml:space="preserve">for the receipt </w:t>
      </w:r>
      <w:r w:rsidR="00000CBB" w:rsidRPr="00B25CC1">
        <w:rPr>
          <w:rFonts w:ascii="Arial Narrow" w:hAnsi="Arial Narrow" w:cs="Tahoma"/>
          <w:i/>
          <w:iCs/>
          <w:color w:val="000000"/>
          <w:szCs w:val="24"/>
        </w:rPr>
        <w:t>of offers</w:t>
      </w:r>
      <w:r w:rsidR="00BF4ACF" w:rsidRPr="00B25CC1">
        <w:rPr>
          <w:rFonts w:ascii="Arial Narrow" w:hAnsi="Arial Narrow" w:cs="Tahoma"/>
          <w:i/>
          <w:iCs/>
          <w:color w:val="000000"/>
          <w:szCs w:val="24"/>
        </w:rPr>
        <w:t xml:space="preserve">] </w:t>
      </w:r>
      <w:r w:rsidR="00000CBB" w:rsidRPr="00B25CC1">
        <w:rPr>
          <w:rFonts w:ascii="Arial Narrow" w:hAnsi="Arial Narrow" w:cs="Tahoma"/>
          <w:color w:val="000000"/>
          <w:szCs w:val="24"/>
        </w:rPr>
        <w:t xml:space="preserve">at </w:t>
      </w:r>
      <w:r w:rsidR="00BF4ACF" w:rsidRPr="00B25CC1">
        <w:rPr>
          <w:rFonts w:ascii="Arial Narrow" w:hAnsi="Arial Narrow" w:cs="Tahoma"/>
          <w:i/>
          <w:iCs/>
          <w:color w:val="000000"/>
          <w:szCs w:val="24"/>
        </w:rPr>
        <w:t>[</w:t>
      </w:r>
      <w:r w:rsidR="00000CBB" w:rsidRPr="00B25CC1">
        <w:rPr>
          <w:rFonts w:ascii="Arial Narrow" w:hAnsi="Arial Narrow" w:cs="Tahoma"/>
          <w:i/>
          <w:iCs/>
          <w:color w:val="000000"/>
          <w:szCs w:val="24"/>
        </w:rPr>
        <w:t>time</w:t>
      </w:r>
      <w:r w:rsidR="00BF4ACF" w:rsidRPr="00B25CC1">
        <w:rPr>
          <w:rFonts w:ascii="Arial Narrow" w:hAnsi="Arial Narrow" w:cs="Tahoma"/>
          <w:i/>
          <w:iCs/>
          <w:color w:val="000000"/>
          <w:szCs w:val="24"/>
        </w:rPr>
        <w:t xml:space="preserve"> limit] </w:t>
      </w:r>
      <w:r w:rsidR="00BF4ACF" w:rsidRPr="00B25CC1">
        <w:rPr>
          <w:rFonts w:ascii="Arial Narrow" w:hAnsi="Arial Narrow" w:cs="Tahoma"/>
          <w:color w:val="000000"/>
          <w:szCs w:val="24"/>
        </w:rPr>
        <w:t xml:space="preserve"> </w:t>
      </w:r>
      <w:r w:rsidR="00000CBB" w:rsidRPr="00B25CC1">
        <w:rPr>
          <w:rFonts w:ascii="Arial Narrow" w:hAnsi="Arial Narrow" w:cs="Tahoma"/>
          <w:color w:val="000000"/>
          <w:szCs w:val="24"/>
        </w:rPr>
        <w:t xml:space="preserve">shall bear the following indication </w:t>
      </w:r>
      <w:r w:rsidR="00000CBB" w:rsidRPr="00B25CC1">
        <w:rPr>
          <w:rFonts w:ascii="Arial Narrow" w:hAnsi="Arial Narrow" w:cs="Tahoma"/>
          <w:color w:val="000000"/>
          <w:spacing w:val="6"/>
          <w:szCs w:val="24"/>
        </w:rPr>
        <w:t>on the sealed envelopes</w:t>
      </w:r>
      <w:r w:rsidR="00BF4ACF" w:rsidRPr="00B25CC1">
        <w:rPr>
          <w:rFonts w:ascii="Arial Narrow" w:hAnsi="Arial Narrow" w:cs="Tahoma"/>
          <w:color w:val="000000"/>
          <w:spacing w:val="6"/>
          <w:szCs w:val="24"/>
        </w:rPr>
        <w:t xml:space="preserve"> </w:t>
      </w:r>
      <w:r w:rsidR="00BF4ACF" w:rsidRPr="00B25CC1">
        <w:rPr>
          <w:rFonts w:ascii="Arial Narrow" w:hAnsi="Arial Narrow" w:cs="Tahoma"/>
          <w:color w:val="000000"/>
          <w:szCs w:val="24"/>
        </w:rPr>
        <w:t>:</w:t>
      </w:r>
    </w:p>
    <w:p w14:paraId="62911ECA" w14:textId="5D95DC02" w:rsidR="00BF4ACF" w:rsidRPr="00B25CC1" w:rsidRDefault="00000CBB" w:rsidP="00BF4ACF">
      <w:pPr>
        <w:widowControl w:val="0"/>
        <w:suppressAutoHyphens/>
        <w:autoSpaceDE w:val="0"/>
        <w:autoSpaceDN w:val="0"/>
        <w:spacing w:line="276" w:lineRule="auto"/>
        <w:ind w:left="0" w:firstLine="0"/>
        <w:jc w:val="center"/>
        <w:textAlignment w:val="baseline"/>
        <w:rPr>
          <w:rFonts w:ascii="Arial Narrow" w:hAnsi="Arial Narrow" w:cs="Arial"/>
          <w:i/>
          <w:szCs w:val="24"/>
        </w:rPr>
      </w:pPr>
      <w:r w:rsidRPr="00B25CC1">
        <w:rPr>
          <w:rFonts w:ascii="Arial Narrow" w:hAnsi="Arial Narrow" w:cs="Arial"/>
          <w:i/>
          <w:szCs w:val="24"/>
        </w:rPr>
        <w:t>[Open or Restricted ]</w:t>
      </w:r>
      <w:r w:rsidRPr="00B25CC1">
        <w:rPr>
          <w:rFonts w:ascii="Arial Narrow" w:hAnsi="Arial Narrow" w:cs="Arial"/>
          <w:szCs w:val="24"/>
        </w:rPr>
        <w:t>Request for Quotation No.</w:t>
      </w:r>
      <w:r w:rsidR="00BF4ACF" w:rsidRPr="00B25CC1">
        <w:rPr>
          <w:rFonts w:ascii="Arial Narrow" w:hAnsi="Arial Narrow" w:cs="Arial"/>
          <w:i/>
          <w:szCs w:val="24"/>
        </w:rPr>
        <w:t>….... /</w:t>
      </w:r>
    </w:p>
    <w:p w14:paraId="745722BE" w14:textId="4954C243" w:rsidR="00BF4ACF" w:rsidRPr="00B25CC1" w:rsidRDefault="00BF4ACF" w:rsidP="00BF4ACF">
      <w:pPr>
        <w:widowControl w:val="0"/>
        <w:suppressAutoHyphens/>
        <w:autoSpaceDE w:val="0"/>
        <w:autoSpaceDN w:val="0"/>
        <w:spacing w:line="276" w:lineRule="auto"/>
        <w:ind w:left="0" w:firstLine="0"/>
        <w:textAlignment w:val="baseline"/>
        <w:rPr>
          <w:rFonts w:ascii="Arial Narrow" w:hAnsi="Arial Narrow" w:cs="Arial"/>
          <w:i/>
          <w:iCs/>
          <w:szCs w:val="24"/>
        </w:rPr>
      </w:pPr>
      <w:r w:rsidRPr="00B25CC1">
        <w:rPr>
          <w:rFonts w:ascii="Arial Narrow" w:hAnsi="Arial Narrow" w:cs="Arial"/>
          <w:i/>
          <w:szCs w:val="24"/>
        </w:rPr>
        <w:t xml:space="preserve">[Type : </w:t>
      </w:r>
      <w:r w:rsidR="00CF1344" w:rsidRPr="00B25CC1">
        <w:rPr>
          <w:rFonts w:ascii="Arial Narrow" w:hAnsi="Arial Narrow" w:cs="Arial"/>
          <w:i/>
          <w:szCs w:val="24"/>
        </w:rPr>
        <w:t>RQ</w:t>
      </w:r>
      <w:r w:rsidRPr="00B25CC1">
        <w:rPr>
          <w:rFonts w:ascii="Arial Narrow" w:hAnsi="Arial Narrow" w:cs="Arial"/>
          <w:i/>
          <w:szCs w:val="24"/>
        </w:rPr>
        <w:t xml:space="preserve"> R</w:t>
      </w:r>
      <w:r w:rsidR="00CF1344" w:rsidRPr="00B25CC1">
        <w:rPr>
          <w:rFonts w:ascii="Arial Narrow" w:hAnsi="Arial Narrow" w:cs="Arial"/>
          <w:i/>
          <w:szCs w:val="24"/>
        </w:rPr>
        <w:t>RQ</w:t>
      </w:r>
      <w:r w:rsidRPr="00B25CC1">
        <w:rPr>
          <w:rFonts w:ascii="Arial Narrow" w:hAnsi="Arial Narrow" w:cs="Arial"/>
          <w:i/>
          <w:szCs w:val="24"/>
        </w:rPr>
        <w:t>] [</w:t>
      </w:r>
      <w:r w:rsidR="00CF1344" w:rsidRPr="00B25CC1">
        <w:rPr>
          <w:rFonts w:ascii="Arial Narrow" w:hAnsi="Arial Narrow" w:cs="Arial"/>
          <w:i/>
          <w:iCs/>
          <w:szCs w:val="24"/>
        </w:rPr>
        <w:t>the Project Owner or Delegated Project Owner</w:t>
      </w:r>
    </w:p>
    <w:p w14:paraId="4DDCBA6D" w14:textId="44ABF29F" w:rsidR="00BF4ACF" w:rsidRPr="00B25CC1" w:rsidRDefault="00CF1344" w:rsidP="00BF4ACF">
      <w:pPr>
        <w:pStyle w:val="Paragraphedeliste"/>
        <w:tabs>
          <w:tab w:val="right" w:pos="7254"/>
        </w:tabs>
        <w:spacing w:after="120" w:line="276" w:lineRule="auto"/>
        <w:ind w:left="780" w:firstLine="0"/>
        <w:rPr>
          <w:rFonts w:ascii="Arial Narrow" w:hAnsi="Arial Narrow" w:cs="Arial"/>
          <w:i/>
          <w:szCs w:val="24"/>
        </w:rPr>
      </w:pPr>
      <w:r w:rsidRPr="00B25CC1">
        <w:rPr>
          <w:rFonts w:ascii="Arial Narrow" w:hAnsi="Arial Narrow" w:cs="Arial"/>
          <w:i/>
          <w:szCs w:val="24"/>
        </w:rPr>
        <w:t>TB</w:t>
      </w:r>
      <w:r w:rsidR="00BF4ACF" w:rsidRPr="00B25CC1">
        <w:rPr>
          <w:rFonts w:ascii="Arial Narrow" w:hAnsi="Arial Narrow" w:cs="Arial"/>
          <w:i/>
          <w:szCs w:val="24"/>
        </w:rPr>
        <w:t xml:space="preserve">/ </w:t>
      </w:r>
      <w:r w:rsidR="00BF4ACF" w:rsidRPr="00B25CC1">
        <w:rPr>
          <w:rFonts w:ascii="Arial Narrow" w:hAnsi="Arial Narrow" w:cs="Arial"/>
          <w:b/>
          <w:bCs/>
          <w:spacing w:val="6"/>
          <w:szCs w:val="24"/>
        </w:rPr>
        <w:t xml:space="preserve"> </w:t>
      </w:r>
      <w:r w:rsidR="00BF4ACF" w:rsidRPr="00B25CC1">
        <w:rPr>
          <w:rFonts w:ascii="Arial Narrow" w:hAnsi="Arial Narrow" w:cs="Arial"/>
          <w:i/>
          <w:szCs w:val="24"/>
        </w:rPr>
        <w:t>[</w:t>
      </w:r>
      <w:r w:rsidRPr="00B25CC1">
        <w:rPr>
          <w:rFonts w:ascii="Arial Narrow" w:hAnsi="Arial Narrow" w:cs="Arial"/>
          <w:i/>
          <w:szCs w:val="24"/>
        </w:rPr>
        <w:t>Financial year</w:t>
      </w:r>
      <w:r w:rsidR="00BF4ACF" w:rsidRPr="00B25CC1">
        <w:rPr>
          <w:rFonts w:ascii="Arial Narrow" w:hAnsi="Arial Narrow" w:cs="Arial"/>
          <w:i/>
          <w:szCs w:val="24"/>
        </w:rPr>
        <w:t xml:space="preserve">] </w:t>
      </w:r>
      <w:r w:rsidRPr="00B25CC1">
        <w:rPr>
          <w:rFonts w:ascii="Arial Narrow" w:hAnsi="Arial Narrow" w:cs="Arial"/>
          <w:b/>
          <w:szCs w:val="24"/>
        </w:rPr>
        <w:t>of</w:t>
      </w:r>
      <w:r w:rsidR="00BF4ACF" w:rsidRPr="00B25CC1">
        <w:rPr>
          <w:rFonts w:ascii="Arial Narrow" w:hAnsi="Arial Narrow" w:cs="Arial"/>
          <w:i/>
          <w:szCs w:val="24"/>
        </w:rPr>
        <w:t xml:space="preserve">[Date </w:t>
      </w:r>
      <w:r w:rsidRPr="00B25CC1">
        <w:rPr>
          <w:rFonts w:ascii="Arial Narrow" w:hAnsi="Arial Narrow" w:cs="Arial"/>
          <w:i/>
          <w:szCs w:val="24"/>
        </w:rPr>
        <w:t xml:space="preserve">of </w:t>
      </w:r>
      <w:r w:rsidR="00BF4ACF" w:rsidRPr="00B25CC1">
        <w:rPr>
          <w:rFonts w:ascii="Arial Narrow" w:hAnsi="Arial Narrow" w:cs="Arial"/>
          <w:i/>
          <w:szCs w:val="24"/>
        </w:rPr>
        <w:t>signature</w:t>
      </w:r>
      <w:r w:rsidR="00A35770" w:rsidRPr="00B25CC1">
        <w:rPr>
          <w:rFonts w:ascii="Arial Narrow" w:hAnsi="Arial Narrow" w:cs="Arial"/>
          <w:i/>
          <w:szCs w:val="24"/>
        </w:rPr>
        <w:t xml:space="preserve"> of </w:t>
      </w:r>
      <w:r w:rsidRPr="00B25CC1">
        <w:rPr>
          <w:rFonts w:ascii="Arial Narrow" w:hAnsi="Arial Narrow" w:cs="Arial"/>
          <w:i/>
          <w:szCs w:val="24"/>
        </w:rPr>
        <w:t>the Request for Quotation notice</w:t>
      </w:r>
      <w:r w:rsidR="00BF4ACF" w:rsidRPr="00B25CC1">
        <w:rPr>
          <w:rFonts w:ascii="Arial Narrow" w:hAnsi="Arial Narrow" w:cs="Arial"/>
          <w:i/>
          <w:szCs w:val="24"/>
        </w:rPr>
        <w:t>]</w:t>
      </w:r>
    </w:p>
    <w:p w14:paraId="5089445D" w14:textId="77777777" w:rsidR="00C22620" w:rsidRPr="00B25CC1" w:rsidRDefault="00C22620" w:rsidP="00C22620">
      <w:pPr>
        <w:widowControl w:val="0"/>
        <w:autoSpaceDE w:val="0"/>
        <w:rPr>
          <w:rFonts w:ascii="Arial" w:hAnsi="Arial" w:cs="Arial"/>
          <w:sz w:val="22"/>
          <w:szCs w:val="22"/>
        </w:rPr>
      </w:pPr>
    </w:p>
    <w:p w14:paraId="3D107768" w14:textId="374962E4" w:rsidR="00C22620" w:rsidRPr="00B25CC1" w:rsidRDefault="00C22620" w:rsidP="00880407">
      <w:pPr>
        <w:widowControl w:val="0"/>
        <w:autoSpaceDE w:val="0"/>
        <w:rPr>
          <w:rFonts w:ascii="Arial" w:hAnsi="Arial" w:cs="Arial"/>
        </w:rPr>
      </w:pPr>
      <w:r w:rsidRPr="00B25CC1">
        <w:rPr>
          <w:rFonts w:ascii="Arial" w:hAnsi="Arial"/>
          <w:sz w:val="22"/>
        </w:rPr>
        <w:t xml:space="preserve">For the submission of quotations, the Project Owner or Delegated Project Owner address to use for the submission of offers is the following: </w:t>
      </w:r>
    </w:p>
    <w:p w14:paraId="3BC19F88" w14:textId="43FC846A" w:rsidR="00C22620" w:rsidRPr="00B25CC1" w:rsidRDefault="00C22620" w:rsidP="00A04930">
      <w:pPr>
        <w:pStyle w:val="Paragraphedeliste"/>
        <w:numPr>
          <w:ilvl w:val="0"/>
          <w:numId w:val="54"/>
        </w:numPr>
        <w:tabs>
          <w:tab w:val="right" w:pos="7254"/>
        </w:tabs>
        <w:spacing w:after="120"/>
        <w:rPr>
          <w:rFonts w:ascii="Arial" w:hAnsi="Arial" w:cs="Arial"/>
        </w:rPr>
      </w:pPr>
      <w:r w:rsidRPr="00B25CC1">
        <w:rPr>
          <w:rFonts w:ascii="Arial" w:hAnsi="Arial"/>
        </w:rPr>
        <w:t xml:space="preserve">Office of the Project Owner or the Delegated Project Owner: </w:t>
      </w:r>
      <w:r w:rsidR="00214451" w:rsidRPr="00B25CC1">
        <w:rPr>
          <w:rFonts w:ascii="Arial" w:hAnsi="Arial" w:cs="Arial"/>
        </w:rPr>
        <w:t>[</w:t>
      </w:r>
      <w:r w:rsidRPr="00B25CC1">
        <w:rPr>
          <w:rFonts w:ascii="Arial" w:hAnsi="Arial"/>
        </w:rPr>
        <w:t>To be specified</w:t>
      </w:r>
      <w:r w:rsidR="00214451" w:rsidRPr="00B25CC1">
        <w:rPr>
          <w:rFonts w:ascii="Arial" w:hAnsi="Arial" w:cs="Arial"/>
        </w:rPr>
        <w:t>]</w:t>
      </w:r>
    </w:p>
    <w:p w14:paraId="0E11FA94" w14:textId="3B05CD87" w:rsidR="00C22620" w:rsidRPr="00B25CC1" w:rsidRDefault="00C22620" w:rsidP="00A04930">
      <w:pPr>
        <w:pStyle w:val="Paragraphedeliste"/>
        <w:numPr>
          <w:ilvl w:val="0"/>
          <w:numId w:val="54"/>
        </w:numPr>
        <w:tabs>
          <w:tab w:val="right" w:pos="7254"/>
        </w:tabs>
        <w:spacing w:after="120"/>
        <w:rPr>
          <w:rFonts w:ascii="Arial" w:hAnsi="Arial" w:cs="Arial"/>
        </w:rPr>
      </w:pPr>
      <w:r w:rsidRPr="00B25CC1">
        <w:rPr>
          <w:rFonts w:ascii="Arial" w:hAnsi="Arial"/>
        </w:rPr>
        <w:t xml:space="preserve">Address: </w:t>
      </w:r>
      <w:r w:rsidR="00493C06" w:rsidRPr="00B25CC1">
        <w:rPr>
          <w:rFonts w:ascii="Arial" w:hAnsi="Arial" w:cs="Arial"/>
        </w:rPr>
        <w:t>[</w:t>
      </w:r>
      <w:r w:rsidRPr="00B25CC1">
        <w:rPr>
          <w:rFonts w:ascii="Arial" w:hAnsi="Arial"/>
        </w:rPr>
        <w:t>Insert the name of the street and the building number</w:t>
      </w:r>
      <w:r w:rsidR="00493C06" w:rsidRPr="00B25CC1">
        <w:rPr>
          <w:rFonts w:ascii="Arial" w:hAnsi="Arial" w:cs="Arial"/>
        </w:rPr>
        <w:t>]</w:t>
      </w:r>
    </w:p>
    <w:p w14:paraId="62C6AEE5" w14:textId="4F7EE489" w:rsidR="00C22620" w:rsidRPr="00B25CC1" w:rsidRDefault="00C22620" w:rsidP="00A04930">
      <w:pPr>
        <w:pStyle w:val="Paragraphedeliste"/>
        <w:numPr>
          <w:ilvl w:val="0"/>
          <w:numId w:val="54"/>
        </w:numPr>
        <w:tabs>
          <w:tab w:val="right" w:pos="7254"/>
        </w:tabs>
        <w:spacing w:after="120"/>
        <w:rPr>
          <w:rFonts w:ascii="Arial" w:hAnsi="Arial" w:cs="Arial"/>
        </w:rPr>
      </w:pPr>
      <w:r w:rsidRPr="00B25CC1">
        <w:rPr>
          <w:rFonts w:ascii="Arial" w:hAnsi="Arial"/>
        </w:rPr>
        <w:lastRenderedPageBreak/>
        <w:t xml:space="preserve">Postal code: </w:t>
      </w:r>
      <w:r w:rsidR="00493C06" w:rsidRPr="00B25CC1">
        <w:rPr>
          <w:rFonts w:ascii="Arial" w:hAnsi="Arial" w:cs="Arial"/>
        </w:rPr>
        <w:t>[</w:t>
      </w:r>
      <w:r w:rsidRPr="00B25CC1">
        <w:rPr>
          <w:rFonts w:ascii="Arial" w:hAnsi="Arial"/>
        </w:rPr>
        <w:t>Insert the postal code</w:t>
      </w:r>
      <w:r w:rsidR="00493C06" w:rsidRPr="00B25CC1">
        <w:rPr>
          <w:rFonts w:ascii="Arial" w:hAnsi="Arial" w:cs="Arial"/>
        </w:rPr>
        <w:t>]</w:t>
      </w:r>
      <w:r w:rsidRPr="00B25CC1">
        <w:rPr>
          <w:rFonts w:ascii="Arial" w:hAnsi="Arial"/>
        </w:rPr>
        <w:t xml:space="preserve"> </w:t>
      </w:r>
      <w:r w:rsidR="00B32825" w:rsidRPr="00B25CC1">
        <w:rPr>
          <w:rFonts w:ascii="Arial" w:hAnsi="Arial"/>
        </w:rPr>
        <w:t xml:space="preserve"> </w:t>
      </w:r>
    </w:p>
    <w:p w14:paraId="7B306AB1" w14:textId="489B679E" w:rsidR="00C22620" w:rsidRPr="00B25CC1" w:rsidRDefault="00C22620" w:rsidP="00A04930">
      <w:pPr>
        <w:pStyle w:val="Paragraphedeliste"/>
        <w:numPr>
          <w:ilvl w:val="0"/>
          <w:numId w:val="54"/>
        </w:numPr>
        <w:tabs>
          <w:tab w:val="right" w:pos="7254"/>
        </w:tabs>
        <w:spacing w:after="120"/>
        <w:rPr>
          <w:rFonts w:ascii="Arial" w:hAnsi="Arial" w:cs="Arial"/>
          <w:iCs/>
        </w:rPr>
      </w:pPr>
      <w:r w:rsidRPr="00B25CC1">
        <w:rPr>
          <w:rFonts w:ascii="Arial" w:hAnsi="Arial"/>
        </w:rPr>
        <w:t xml:space="preserve">Floor/Office number: </w:t>
      </w:r>
      <w:r w:rsidR="00493C06" w:rsidRPr="00B25CC1">
        <w:rPr>
          <w:rFonts w:ascii="Arial" w:hAnsi="Arial" w:cs="Arial"/>
        </w:rPr>
        <w:t>[</w:t>
      </w:r>
      <w:r w:rsidRPr="00B25CC1">
        <w:rPr>
          <w:rFonts w:ascii="Arial" w:hAnsi="Arial"/>
        </w:rPr>
        <w:t>Insert the office floor and number</w:t>
      </w:r>
      <w:r w:rsidR="00493C06" w:rsidRPr="00B25CC1">
        <w:rPr>
          <w:rFonts w:ascii="Arial" w:hAnsi="Arial" w:cs="Arial"/>
        </w:rPr>
        <w:t>]</w:t>
      </w:r>
      <w:r w:rsidR="00493C06" w:rsidRPr="00B25CC1">
        <w:rPr>
          <w:rFonts w:ascii="Arial" w:hAnsi="Arial"/>
        </w:rPr>
        <w:t>.</w:t>
      </w:r>
    </w:p>
    <w:p w14:paraId="0CFCAACA" w14:textId="77777777" w:rsidR="00C22620" w:rsidRPr="00B25CC1" w:rsidRDefault="00C22620" w:rsidP="00C22620"/>
    <w:p w14:paraId="2E0C7DB0" w14:textId="77777777" w:rsidR="00EF6166" w:rsidRPr="00B25CC1" w:rsidRDefault="00EF6166" w:rsidP="00561555">
      <w:pPr>
        <w:pStyle w:val="Titre5"/>
      </w:pPr>
      <w:bookmarkStart w:id="112" w:name="_Toc4400406"/>
      <w:bookmarkStart w:id="113" w:name="_Toc4400677"/>
      <w:bookmarkStart w:id="114" w:name="_Toc4400935"/>
      <w:bookmarkStart w:id="115" w:name="_Toc156919815"/>
      <w:bookmarkStart w:id="116" w:name="_Toc156923361"/>
      <w:bookmarkStart w:id="117" w:name="_Toc454767713"/>
      <w:bookmarkEnd w:id="111"/>
      <w:r w:rsidRPr="00B25CC1">
        <w:t>Date and time limit for the submission of quotations</w:t>
      </w:r>
      <w:bookmarkEnd w:id="112"/>
      <w:bookmarkEnd w:id="113"/>
      <w:bookmarkEnd w:id="114"/>
      <w:bookmarkEnd w:id="115"/>
      <w:bookmarkEnd w:id="116"/>
    </w:p>
    <w:p w14:paraId="303E8CE6" w14:textId="77777777" w:rsidR="00EF6166" w:rsidRPr="00B25CC1" w:rsidRDefault="00EF6166" w:rsidP="00EF6166">
      <w:pPr>
        <w:pStyle w:val="Head22"/>
        <w:rPr>
          <w:rFonts w:ascii="Tahoma" w:hAnsi="Tahoma" w:cs="Tahoma"/>
          <w:sz w:val="16"/>
          <w:szCs w:val="16"/>
        </w:rPr>
      </w:pPr>
    </w:p>
    <w:bookmarkEnd w:id="117"/>
    <w:p w14:paraId="6AB023BA" w14:textId="238FC81B" w:rsidR="00EF6166" w:rsidRPr="00B25CC1" w:rsidRDefault="00EF6166" w:rsidP="00EF6166">
      <w:pPr>
        <w:suppressAutoHyphens/>
        <w:ind w:left="0" w:right="-72" w:firstLine="0"/>
        <w:rPr>
          <w:rFonts w:ascii="Tahoma" w:hAnsi="Tahoma" w:cs="Tahoma"/>
        </w:rPr>
      </w:pPr>
      <w:r w:rsidRPr="00B25CC1">
        <w:rPr>
          <w:rFonts w:ascii="Tahoma" w:hAnsi="Tahoma"/>
        </w:rPr>
        <w:t>The quotation</w:t>
      </w:r>
      <w:r w:rsidR="00880407" w:rsidRPr="00B25CC1">
        <w:rPr>
          <w:rFonts w:ascii="Tahoma" w:hAnsi="Tahoma"/>
        </w:rPr>
        <w:t>s</w:t>
      </w:r>
      <w:r w:rsidRPr="00B25CC1">
        <w:rPr>
          <w:rFonts w:ascii="Tahoma" w:hAnsi="Tahoma"/>
        </w:rPr>
        <w:t xml:space="preserve"> shall be submitted at the address, time and date indicated in the request for quotation notice.</w:t>
      </w:r>
    </w:p>
    <w:p w14:paraId="718B6647" w14:textId="71A789FF" w:rsidR="00EF6166" w:rsidRPr="00B25CC1" w:rsidRDefault="00EF6166" w:rsidP="00A35770">
      <w:pPr>
        <w:pStyle w:val="Head21"/>
        <w:ind w:left="0" w:firstLine="0"/>
        <w:jc w:val="both"/>
      </w:pPr>
    </w:p>
    <w:p w14:paraId="4093AFC6" w14:textId="347F887F" w:rsidR="00880407" w:rsidRPr="00B25CC1" w:rsidRDefault="00880407" w:rsidP="00A04930">
      <w:pPr>
        <w:pStyle w:val="Paragraphedeliste"/>
        <w:numPr>
          <w:ilvl w:val="0"/>
          <w:numId w:val="55"/>
        </w:numPr>
        <w:suppressAutoHyphens/>
        <w:ind w:right="-72"/>
        <w:rPr>
          <w:rFonts w:ascii="Arial Narrow" w:hAnsi="Arial Narrow" w:cs="Tahoma"/>
        </w:rPr>
      </w:pPr>
      <w:r w:rsidRPr="00B25CC1">
        <w:rPr>
          <w:rFonts w:ascii="Arial Narrow" w:hAnsi="Arial Narrow" w:cs="Tahoma"/>
        </w:rPr>
        <w:t xml:space="preserve">Date : </w:t>
      </w:r>
      <w:r w:rsidRPr="00B25CC1">
        <w:rPr>
          <w:rFonts w:ascii="Arial Narrow" w:hAnsi="Arial Narrow" w:cs="Tahoma"/>
          <w:iCs/>
        </w:rPr>
        <w:t xml:space="preserve">[insert the day, month, </w:t>
      </w:r>
      <w:r w:rsidR="005A3F8F" w:rsidRPr="00B25CC1">
        <w:rPr>
          <w:rFonts w:ascii="Arial Narrow" w:hAnsi="Arial Narrow" w:cs="Tahoma"/>
          <w:iCs/>
        </w:rPr>
        <w:t>year</w:t>
      </w:r>
      <w:r w:rsidRPr="00B25CC1">
        <w:rPr>
          <w:rFonts w:ascii="Arial Narrow" w:hAnsi="Arial Narrow" w:cs="Tahoma"/>
          <w:iCs/>
        </w:rPr>
        <w:t xml:space="preserve"> ; </w:t>
      </w:r>
      <w:r w:rsidR="005A3F8F" w:rsidRPr="00B25CC1">
        <w:rPr>
          <w:rFonts w:ascii="Arial Narrow" w:hAnsi="Arial Narrow" w:cs="Tahoma"/>
          <w:iCs/>
        </w:rPr>
        <w:t>for</w:t>
      </w:r>
      <w:r w:rsidRPr="00B25CC1">
        <w:rPr>
          <w:rFonts w:ascii="Arial Narrow" w:hAnsi="Arial Narrow" w:cs="Tahoma"/>
          <w:iCs/>
        </w:rPr>
        <w:t xml:space="preserve"> ex</w:t>
      </w:r>
      <w:r w:rsidR="005A3F8F" w:rsidRPr="00B25CC1">
        <w:rPr>
          <w:rFonts w:ascii="Arial Narrow" w:hAnsi="Arial Narrow" w:cs="Tahoma"/>
          <w:iCs/>
        </w:rPr>
        <w:t>a</w:t>
      </w:r>
      <w:r w:rsidRPr="00B25CC1">
        <w:rPr>
          <w:rFonts w:ascii="Arial Narrow" w:hAnsi="Arial Narrow" w:cs="Tahoma"/>
          <w:iCs/>
        </w:rPr>
        <w:t>mple : 15 Ju</w:t>
      </w:r>
      <w:r w:rsidR="005A3F8F" w:rsidRPr="00B25CC1">
        <w:rPr>
          <w:rFonts w:ascii="Arial Narrow" w:hAnsi="Arial Narrow" w:cs="Tahoma"/>
          <w:iCs/>
        </w:rPr>
        <w:t>ne</w:t>
      </w:r>
      <w:r w:rsidRPr="00B25CC1">
        <w:rPr>
          <w:rFonts w:ascii="Arial Narrow" w:hAnsi="Arial Narrow" w:cs="Tahoma"/>
          <w:iCs/>
        </w:rPr>
        <w:t xml:space="preserve"> 2005]</w:t>
      </w:r>
      <w:r w:rsidRPr="00B25CC1">
        <w:rPr>
          <w:rFonts w:ascii="Arial Narrow" w:hAnsi="Arial Narrow" w:cs="Tahoma"/>
        </w:rPr>
        <w:t xml:space="preserve"> </w:t>
      </w:r>
    </w:p>
    <w:p w14:paraId="7CCB1AB7" w14:textId="10F681D1" w:rsidR="00880407" w:rsidRPr="00B25CC1" w:rsidRDefault="00880407" w:rsidP="00A04930">
      <w:pPr>
        <w:pStyle w:val="Paragraphedeliste"/>
        <w:numPr>
          <w:ilvl w:val="0"/>
          <w:numId w:val="55"/>
        </w:numPr>
        <w:suppressAutoHyphens/>
        <w:ind w:right="-72"/>
        <w:rPr>
          <w:rFonts w:ascii="Arial Narrow" w:hAnsi="Arial Narrow" w:cs="Tahoma"/>
        </w:rPr>
      </w:pPr>
      <w:r w:rsidRPr="00B25CC1">
        <w:rPr>
          <w:rFonts w:ascii="Arial Narrow" w:hAnsi="Arial Narrow" w:cs="Tahoma"/>
        </w:rPr>
        <w:t xml:space="preserve"> </w:t>
      </w:r>
      <w:r w:rsidR="005A3F8F" w:rsidRPr="00B25CC1">
        <w:rPr>
          <w:rFonts w:ascii="Arial Narrow" w:hAnsi="Arial Narrow" w:cs="Tahoma"/>
        </w:rPr>
        <w:t>Time</w:t>
      </w:r>
      <w:r w:rsidRPr="00B25CC1">
        <w:rPr>
          <w:rFonts w:ascii="Arial Narrow" w:hAnsi="Arial Narrow" w:cs="Tahoma"/>
        </w:rPr>
        <w:t> </w:t>
      </w:r>
      <w:r w:rsidRPr="00B25CC1">
        <w:rPr>
          <w:rFonts w:ascii="Arial Narrow" w:hAnsi="Arial Narrow" w:cs="Tahoma"/>
          <w:iCs/>
        </w:rPr>
        <w:t>: [ins</w:t>
      </w:r>
      <w:r w:rsidR="005A3F8F" w:rsidRPr="00B25CC1">
        <w:rPr>
          <w:rFonts w:ascii="Arial Narrow" w:hAnsi="Arial Narrow" w:cs="Tahoma"/>
          <w:iCs/>
        </w:rPr>
        <w:t>ert the time</w:t>
      </w:r>
      <w:r w:rsidRPr="00B25CC1">
        <w:rPr>
          <w:rFonts w:ascii="Arial Narrow" w:hAnsi="Arial Narrow" w:cs="Tahoma"/>
          <w:iCs/>
        </w:rPr>
        <w:t>;]</w:t>
      </w:r>
      <w:r w:rsidRPr="00B25CC1">
        <w:rPr>
          <w:rFonts w:ascii="Arial Narrow" w:hAnsi="Arial Narrow" w:cs="Tahoma"/>
        </w:rPr>
        <w:t xml:space="preserve"> </w:t>
      </w:r>
      <w:r w:rsidR="005A3F8F" w:rsidRPr="00B25CC1">
        <w:rPr>
          <w:rFonts w:ascii="Arial Narrow" w:hAnsi="Arial Narrow" w:cs="Tahoma"/>
          <w:i/>
          <w:iCs/>
        </w:rPr>
        <w:t>the</w:t>
      </w:r>
      <w:r w:rsidRPr="00B25CC1">
        <w:rPr>
          <w:rFonts w:ascii="Arial Narrow" w:hAnsi="Arial Narrow" w:cs="Tahoma"/>
          <w:i/>
          <w:iCs/>
        </w:rPr>
        <w:t xml:space="preserve"> r</w:t>
      </w:r>
      <w:r w:rsidR="005A3F8F" w:rsidRPr="00B25CC1">
        <w:rPr>
          <w:rFonts w:ascii="Arial Narrow" w:hAnsi="Arial Narrow" w:cs="Tahoma"/>
          <w:i/>
          <w:iCs/>
        </w:rPr>
        <w:t>e</w:t>
      </w:r>
      <w:r w:rsidRPr="00B25CC1">
        <w:rPr>
          <w:rFonts w:ascii="Arial Narrow" w:hAnsi="Arial Narrow" w:cs="Tahoma"/>
          <w:i/>
          <w:iCs/>
        </w:rPr>
        <w:t>f</w:t>
      </w:r>
      <w:r w:rsidR="005A3F8F" w:rsidRPr="00B25CC1">
        <w:rPr>
          <w:rFonts w:ascii="Arial Narrow" w:hAnsi="Arial Narrow" w:cs="Tahoma"/>
          <w:i/>
          <w:iCs/>
        </w:rPr>
        <w:t>e</w:t>
      </w:r>
      <w:r w:rsidRPr="00B25CC1">
        <w:rPr>
          <w:rFonts w:ascii="Arial Narrow" w:hAnsi="Arial Narrow" w:cs="Tahoma"/>
          <w:i/>
          <w:iCs/>
        </w:rPr>
        <w:t xml:space="preserve">rence </w:t>
      </w:r>
      <w:r w:rsidR="005A3F8F" w:rsidRPr="00B25CC1">
        <w:rPr>
          <w:rFonts w:ascii="Arial Narrow" w:hAnsi="Arial Narrow" w:cs="Tahoma"/>
          <w:i/>
          <w:iCs/>
        </w:rPr>
        <w:t>time zone is local time</w:t>
      </w:r>
      <w:r w:rsidRPr="00B25CC1">
        <w:rPr>
          <w:rFonts w:ascii="Arial Narrow" w:hAnsi="Arial Narrow" w:cs="Tahoma"/>
          <w:i/>
          <w:iCs/>
        </w:rPr>
        <w:t xml:space="preserve"> (GMT/UTC + 1) visible </w:t>
      </w:r>
      <w:r w:rsidR="005A3F8F" w:rsidRPr="00B25CC1">
        <w:rPr>
          <w:rFonts w:ascii="Arial Narrow" w:hAnsi="Arial Narrow" w:cs="Tahoma"/>
          <w:i/>
          <w:iCs/>
        </w:rPr>
        <w:t>on the</w:t>
      </w:r>
      <w:r w:rsidRPr="00B25CC1">
        <w:rPr>
          <w:rFonts w:ascii="Arial Narrow" w:hAnsi="Arial Narrow" w:cs="Tahoma"/>
          <w:i/>
          <w:iCs/>
        </w:rPr>
        <w:t xml:space="preserve"> s</w:t>
      </w:r>
      <w:r w:rsidR="005A3F8F" w:rsidRPr="00B25CC1">
        <w:rPr>
          <w:rFonts w:ascii="Arial Narrow" w:hAnsi="Arial Narrow" w:cs="Tahoma"/>
          <w:i/>
          <w:iCs/>
        </w:rPr>
        <w:t>ubmission page</w:t>
      </w:r>
      <w:r w:rsidRPr="00B25CC1">
        <w:rPr>
          <w:rFonts w:ascii="Arial Narrow" w:hAnsi="Arial Narrow" w:cs="Tahoma"/>
        </w:rPr>
        <w:t>.</w:t>
      </w:r>
    </w:p>
    <w:p w14:paraId="16CCCBE1" w14:textId="0106084C" w:rsidR="00880407" w:rsidRPr="00B25CC1" w:rsidRDefault="00880407" w:rsidP="00A04930">
      <w:pPr>
        <w:pStyle w:val="Paragraphedeliste"/>
        <w:numPr>
          <w:ilvl w:val="0"/>
          <w:numId w:val="55"/>
        </w:numPr>
        <w:suppressAutoHyphens/>
        <w:ind w:right="-72"/>
        <w:rPr>
          <w:rFonts w:ascii="Arial Narrow" w:hAnsi="Arial Narrow" w:cs="Tahoma"/>
        </w:rPr>
      </w:pPr>
      <w:r w:rsidRPr="00B25CC1">
        <w:rPr>
          <w:rFonts w:ascii="Arial Narrow" w:hAnsi="Arial Narrow" w:cs="Tahoma"/>
        </w:rPr>
        <w:t xml:space="preserve"> </w:t>
      </w:r>
      <w:r w:rsidR="005A3F8F" w:rsidRPr="00B25CC1">
        <w:rPr>
          <w:rFonts w:ascii="Arial Narrow" w:hAnsi="Arial Narrow" w:cs="Tahoma"/>
        </w:rPr>
        <w:t xml:space="preserve">And </w:t>
      </w:r>
      <w:r w:rsidRPr="00B25CC1">
        <w:rPr>
          <w:rFonts w:ascii="Arial Narrow" w:hAnsi="Arial Narrow" w:cs="Tahoma"/>
        </w:rPr>
        <w:t xml:space="preserve"> </w:t>
      </w:r>
      <w:r w:rsidR="005A3F8F" w:rsidRPr="00B25CC1">
        <w:rPr>
          <w:rFonts w:ascii="Arial Narrow" w:hAnsi="Arial Narrow" w:cs="Tahoma"/>
        </w:rPr>
        <w:t xml:space="preserve">at the </w:t>
      </w:r>
      <w:r w:rsidRPr="00B25CC1">
        <w:rPr>
          <w:rFonts w:ascii="Arial Narrow" w:hAnsi="Arial Narrow" w:cs="Tahoma"/>
        </w:rPr>
        <w:t>a</w:t>
      </w:r>
      <w:r w:rsidR="008A3FEA" w:rsidRPr="00B25CC1">
        <w:rPr>
          <w:rFonts w:ascii="Arial Narrow" w:hAnsi="Arial Narrow" w:cs="Tahoma"/>
        </w:rPr>
        <w:t>d</w:t>
      </w:r>
      <w:r w:rsidRPr="00B25CC1">
        <w:rPr>
          <w:rFonts w:ascii="Arial Narrow" w:hAnsi="Arial Narrow" w:cs="Tahoma"/>
        </w:rPr>
        <w:t>dress</w:t>
      </w:r>
      <w:r w:rsidR="008A3FEA" w:rsidRPr="00B25CC1">
        <w:rPr>
          <w:rFonts w:ascii="Arial Narrow" w:hAnsi="Arial Narrow" w:cs="Tahoma"/>
        </w:rPr>
        <w:t xml:space="preserve"> specified in the Request for Quotation Notice</w:t>
      </w:r>
      <w:r w:rsidRPr="00B25CC1">
        <w:rPr>
          <w:rFonts w:ascii="Arial Narrow" w:hAnsi="Arial Narrow" w:cs="Tahoma"/>
        </w:rPr>
        <w:t>.</w:t>
      </w:r>
    </w:p>
    <w:p w14:paraId="4365F120" w14:textId="138797E7" w:rsidR="004712A4" w:rsidRPr="00B25CC1" w:rsidRDefault="004712A4">
      <w:pPr>
        <w:spacing w:after="200" w:line="276" w:lineRule="auto"/>
        <w:ind w:left="0" w:firstLine="0"/>
        <w:jc w:val="left"/>
        <w:rPr>
          <w:b/>
        </w:rPr>
      </w:pPr>
    </w:p>
    <w:p w14:paraId="0BDF9C6C" w14:textId="77777777" w:rsidR="00EF6166" w:rsidRPr="00B25CC1" w:rsidRDefault="00EF6166" w:rsidP="00942D7A">
      <w:pPr>
        <w:pStyle w:val="Titre3"/>
        <w:numPr>
          <w:ilvl w:val="2"/>
          <w:numId w:val="18"/>
        </w:numPr>
      </w:pPr>
      <w:bookmarkStart w:id="118" w:name="_Toc454767714"/>
      <w:bookmarkStart w:id="119" w:name="_Toc156919816"/>
      <w:bookmarkStart w:id="120" w:name="_Toc156923065"/>
      <w:bookmarkStart w:id="121" w:name="_Toc156923362"/>
      <w:bookmarkStart w:id="122" w:name="_Toc166060486"/>
      <w:bookmarkStart w:id="123" w:name="_Toc4398415"/>
      <w:bookmarkStart w:id="124" w:name="_Toc4400407"/>
      <w:bookmarkStart w:id="125" w:name="_Toc4400678"/>
      <w:bookmarkStart w:id="126" w:name="_Toc4400936"/>
      <w:r w:rsidRPr="00B25CC1">
        <w:t xml:space="preserve">Opening of bids and evaluation of </w:t>
      </w:r>
      <w:bookmarkEnd w:id="118"/>
      <w:r w:rsidRPr="00B25CC1">
        <w:t>quotations</w:t>
      </w:r>
      <w:bookmarkEnd w:id="119"/>
      <w:bookmarkEnd w:id="120"/>
      <w:bookmarkEnd w:id="121"/>
      <w:bookmarkEnd w:id="122"/>
      <w:r w:rsidRPr="00B25CC1">
        <w:t xml:space="preserve"> </w:t>
      </w:r>
      <w:bookmarkEnd w:id="123"/>
      <w:bookmarkEnd w:id="124"/>
      <w:bookmarkEnd w:id="125"/>
      <w:bookmarkEnd w:id="126"/>
    </w:p>
    <w:p w14:paraId="1C80918F" w14:textId="77777777" w:rsidR="00EF6166" w:rsidRPr="00B25CC1" w:rsidRDefault="00EF6166" w:rsidP="00EF6166">
      <w:pPr>
        <w:suppressAutoHyphens/>
      </w:pPr>
    </w:p>
    <w:p w14:paraId="0B5CE8E1" w14:textId="77777777" w:rsidR="00EF6166" w:rsidRPr="00B25CC1" w:rsidRDefault="00EF6166" w:rsidP="00EF6166">
      <w:pPr>
        <w:pStyle w:val="Titre5"/>
        <w:ind w:left="0" w:firstLine="0"/>
      </w:pPr>
      <w:bookmarkStart w:id="127" w:name="_Toc340304823"/>
      <w:bookmarkStart w:id="128" w:name="_Toc454767715"/>
      <w:bookmarkStart w:id="129" w:name="_Toc4400408"/>
      <w:bookmarkStart w:id="130" w:name="_Toc4400679"/>
      <w:bookmarkStart w:id="131" w:name="_Toc4400937"/>
      <w:bookmarkStart w:id="132" w:name="_Toc156919817"/>
      <w:bookmarkStart w:id="133" w:name="_Toc156923363"/>
      <w:r w:rsidRPr="00B25CC1">
        <w:t xml:space="preserve">Opening of bids by </w:t>
      </w:r>
      <w:bookmarkEnd w:id="127"/>
      <w:bookmarkEnd w:id="128"/>
      <w:r w:rsidRPr="00B25CC1">
        <w:t>the Tenders Board</w:t>
      </w:r>
      <w:bookmarkEnd w:id="129"/>
      <w:bookmarkEnd w:id="130"/>
      <w:bookmarkEnd w:id="131"/>
      <w:bookmarkEnd w:id="132"/>
      <w:bookmarkEnd w:id="133"/>
    </w:p>
    <w:p w14:paraId="065EAF9F" w14:textId="77777777" w:rsidR="00EF6166" w:rsidRPr="00B25CC1" w:rsidRDefault="00EF6166" w:rsidP="00EF6166">
      <w:pPr>
        <w:pStyle w:val="Head22"/>
        <w:rPr>
          <w:rFonts w:ascii="Tahoma" w:hAnsi="Tahoma" w:cs="Tahoma"/>
          <w:sz w:val="16"/>
          <w:szCs w:val="16"/>
        </w:rPr>
      </w:pPr>
    </w:p>
    <w:p w14:paraId="19144558" w14:textId="39D45437" w:rsidR="002B2EEB" w:rsidRPr="00B25CC1" w:rsidRDefault="0081635C" w:rsidP="00DB4BCF">
      <w:pPr>
        <w:suppressAutoHyphens/>
        <w:ind w:left="533" w:right="-72" w:hanging="533"/>
        <w:rPr>
          <w:rFonts w:ascii="Tahoma" w:hAnsi="Tahoma" w:cs="Tahoma"/>
        </w:rPr>
      </w:pPr>
      <w:r w:rsidRPr="00B25CC1">
        <w:rPr>
          <w:rFonts w:ascii="Tahoma" w:hAnsi="Tahoma"/>
        </w:rPr>
        <w:t>10</w:t>
      </w:r>
      <w:r w:rsidR="00EF6166" w:rsidRPr="00B25CC1">
        <w:rPr>
          <w:rFonts w:ascii="Tahoma" w:hAnsi="Tahoma"/>
        </w:rPr>
        <w:t>.1</w:t>
      </w:r>
      <w:r w:rsidR="00DB4BCF" w:rsidRPr="00B25CC1">
        <w:rPr>
          <w:rFonts w:ascii="Tahoma" w:hAnsi="Tahoma"/>
        </w:rPr>
        <w:t xml:space="preserve"> </w:t>
      </w:r>
      <w:r w:rsidR="002B2EEB" w:rsidRPr="00B25CC1">
        <w:rPr>
          <w:rFonts w:ascii="Arial Narrow" w:hAnsi="Arial Narrow" w:cs="Arial"/>
          <w:szCs w:val="24"/>
        </w:rPr>
        <w:t xml:space="preserve">Bids shall be opened in a single phase on ______[to be specified] at ________[to be specified] by the Project Owner or Delegated Project Owner’s Tenders Board in the hall ______[to be specified] located at ______[to be specified]  </w:t>
      </w:r>
    </w:p>
    <w:p w14:paraId="39B50A53" w14:textId="77777777" w:rsidR="002B2EEB" w:rsidRPr="00B25CC1" w:rsidRDefault="002B2EEB" w:rsidP="002B2EEB">
      <w:pPr>
        <w:suppressAutoHyphens/>
        <w:autoSpaceDN w:val="0"/>
        <w:ind w:left="0" w:firstLine="0"/>
        <w:textAlignment w:val="baseline"/>
        <w:rPr>
          <w:rFonts w:ascii="Arial Narrow" w:hAnsi="Arial Narrow" w:cs="Arial"/>
          <w:szCs w:val="24"/>
        </w:rPr>
      </w:pPr>
    </w:p>
    <w:p w14:paraId="7159E552" w14:textId="3B83D248" w:rsidR="002B2EEB" w:rsidRPr="00B25CC1" w:rsidRDefault="002B2EEB" w:rsidP="002B2EEB">
      <w:pPr>
        <w:suppressAutoHyphens/>
        <w:autoSpaceDN w:val="0"/>
        <w:ind w:left="0" w:firstLine="0"/>
        <w:textAlignment w:val="baseline"/>
        <w:rPr>
          <w:rFonts w:ascii="Arial Narrow" w:hAnsi="Arial Narrow" w:cs="Arial"/>
          <w:szCs w:val="24"/>
        </w:rPr>
      </w:pPr>
      <w:r w:rsidRPr="00B25CC1">
        <w:rPr>
          <w:rFonts w:ascii="Arial Narrow" w:hAnsi="Arial Narrow" w:cs="Arial"/>
          <w:szCs w:val="24"/>
        </w:rPr>
        <w:t>Only bidders may attend this opening session or be represented by a person of their choice duly authorised</w:t>
      </w:r>
      <w:r w:rsidR="0031575C" w:rsidRPr="00B25CC1">
        <w:rPr>
          <w:rFonts w:ascii="Arial Narrow" w:hAnsi="Arial Narrow" w:cs="Arial"/>
          <w:szCs w:val="24"/>
        </w:rPr>
        <w:t xml:space="preserve"> even in case of group undertaking</w:t>
      </w:r>
      <w:r w:rsidR="008D4E80" w:rsidRPr="00B25CC1">
        <w:rPr>
          <w:rFonts w:ascii="Arial Narrow" w:hAnsi="Arial Narrow" w:cs="Arial"/>
          <w:szCs w:val="24"/>
        </w:rPr>
        <w:t>s</w:t>
      </w:r>
      <w:r w:rsidRPr="00B25CC1">
        <w:rPr>
          <w:rFonts w:ascii="Arial Narrow" w:hAnsi="Arial Narrow" w:cs="Arial"/>
          <w:szCs w:val="24"/>
        </w:rPr>
        <w:t>.</w:t>
      </w:r>
    </w:p>
    <w:p w14:paraId="69577BE9" w14:textId="77777777" w:rsidR="002661DF" w:rsidRPr="00B25CC1" w:rsidRDefault="002661DF" w:rsidP="002B2EEB">
      <w:pPr>
        <w:suppressAutoHyphens/>
        <w:autoSpaceDN w:val="0"/>
        <w:ind w:left="0" w:firstLine="0"/>
        <w:textAlignment w:val="baseline"/>
        <w:rPr>
          <w:rFonts w:ascii="Arial Narrow" w:hAnsi="Arial Narrow" w:cs="Arial"/>
          <w:b/>
          <w:szCs w:val="24"/>
        </w:rPr>
      </w:pPr>
    </w:p>
    <w:p w14:paraId="20BF6C75" w14:textId="6E5434EA" w:rsidR="002B2EEB" w:rsidRPr="00B25CC1" w:rsidRDefault="002B2EEB" w:rsidP="002B2EEB">
      <w:pPr>
        <w:suppressAutoHyphens/>
        <w:autoSpaceDN w:val="0"/>
        <w:ind w:left="0" w:firstLine="0"/>
        <w:textAlignment w:val="baseline"/>
        <w:rPr>
          <w:rFonts w:ascii="Arial Narrow" w:hAnsi="Arial Narrow" w:cs="Arial"/>
          <w:b/>
          <w:szCs w:val="24"/>
        </w:rPr>
      </w:pPr>
      <w:r w:rsidRPr="00B25CC1">
        <w:rPr>
          <w:rFonts w:ascii="Arial Narrow" w:hAnsi="Arial Narrow" w:cs="Arial"/>
          <w:b/>
          <w:szCs w:val="24"/>
        </w:rPr>
        <w:t xml:space="preserve">Under pain of being rejected, only originals or true copies certified by the issuing service or competent administrative authorities for the administrative documents required shall be produced in accordance with the provisions of the Special Regulations of the </w:t>
      </w:r>
      <w:r w:rsidR="008D4E80" w:rsidRPr="00B25CC1">
        <w:rPr>
          <w:rFonts w:ascii="Arial Narrow" w:hAnsi="Arial Narrow" w:cs="Arial"/>
          <w:b/>
          <w:szCs w:val="24"/>
        </w:rPr>
        <w:t>invitation to tender</w:t>
      </w:r>
      <w:r w:rsidRPr="00B25CC1">
        <w:rPr>
          <w:rFonts w:ascii="Arial Narrow" w:hAnsi="Arial Narrow" w:cs="Arial"/>
          <w:b/>
          <w:szCs w:val="24"/>
        </w:rPr>
        <w:t xml:space="preserve">.  They must not be older than three (3) months </w:t>
      </w:r>
      <w:r w:rsidR="008D4E80" w:rsidRPr="00B25CC1">
        <w:rPr>
          <w:rFonts w:ascii="Arial Narrow" w:hAnsi="Arial Narrow" w:cs="Arial"/>
          <w:b/>
          <w:szCs w:val="24"/>
        </w:rPr>
        <w:t xml:space="preserve">from  the original date limit for the opening of bids </w:t>
      </w:r>
      <w:r w:rsidRPr="00B25CC1">
        <w:rPr>
          <w:rFonts w:ascii="Arial Narrow" w:hAnsi="Arial Narrow" w:cs="Arial"/>
          <w:b/>
          <w:szCs w:val="24"/>
        </w:rPr>
        <w:t xml:space="preserve">or shall be signed before the date of signature of the </w:t>
      </w:r>
      <w:r w:rsidR="008D4E80" w:rsidRPr="00B25CC1">
        <w:rPr>
          <w:rFonts w:ascii="Arial Narrow" w:hAnsi="Arial Narrow" w:cs="Arial"/>
          <w:b/>
          <w:szCs w:val="24"/>
        </w:rPr>
        <w:t xml:space="preserve">Request for </w:t>
      </w:r>
      <w:r w:rsidRPr="00B25CC1">
        <w:rPr>
          <w:rFonts w:ascii="Arial Narrow" w:hAnsi="Arial Narrow" w:cs="Arial"/>
          <w:b/>
          <w:szCs w:val="24"/>
        </w:rPr>
        <w:t xml:space="preserve">Quotation notice. </w:t>
      </w:r>
    </w:p>
    <w:p w14:paraId="6AB08D1B" w14:textId="77777777" w:rsidR="002B2EEB" w:rsidRPr="00B25CC1" w:rsidRDefault="002B2EEB" w:rsidP="002B2EEB">
      <w:pPr>
        <w:suppressAutoHyphens/>
        <w:autoSpaceDN w:val="0"/>
        <w:ind w:left="0" w:firstLine="0"/>
        <w:textAlignment w:val="baseline"/>
        <w:rPr>
          <w:rFonts w:ascii="Arial Narrow" w:hAnsi="Arial Narrow" w:cs="Arial"/>
          <w:b/>
          <w:szCs w:val="24"/>
        </w:rPr>
      </w:pPr>
    </w:p>
    <w:p w14:paraId="12224563" w14:textId="266038B8" w:rsidR="002B2EEB" w:rsidRPr="00B25CC1" w:rsidRDefault="00853A8E" w:rsidP="002B2EEB">
      <w:pPr>
        <w:widowControl w:val="0"/>
        <w:suppressAutoHyphens/>
        <w:autoSpaceDE w:val="0"/>
        <w:autoSpaceDN w:val="0"/>
        <w:ind w:left="0" w:right="81" w:firstLine="0"/>
        <w:textAlignment w:val="baseline"/>
        <w:rPr>
          <w:rFonts w:ascii="Arial Narrow" w:hAnsi="Arial Narrow" w:cs="Arial"/>
          <w:szCs w:val="24"/>
        </w:rPr>
      </w:pPr>
      <w:r w:rsidRPr="00853A8E">
        <w:rPr>
          <w:iCs/>
          <w:noProof/>
          <w:sz w:val="28"/>
          <w:szCs w:val="26"/>
          <w:lang w:val="fr-FR"/>
        </w:rPr>
        <w:drawing>
          <wp:anchor distT="0" distB="0" distL="114300" distR="114300" simplePos="0" relativeHeight="251719680" behindDoc="1" locked="0" layoutInCell="1" allowOverlap="1" wp14:anchorId="0EBEFA68" wp14:editId="0DBC49C7">
            <wp:simplePos x="0" y="0"/>
            <wp:positionH relativeFrom="column">
              <wp:posOffset>952500</wp:posOffset>
            </wp:positionH>
            <wp:positionV relativeFrom="paragraph">
              <wp:posOffset>49530</wp:posOffset>
            </wp:positionV>
            <wp:extent cx="2628900" cy="192405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B2EEB" w:rsidRPr="00B25CC1">
        <w:rPr>
          <w:rFonts w:ascii="Arial Narrow" w:hAnsi="Arial Narrow" w:cs="Arial"/>
          <w:szCs w:val="24"/>
        </w:rPr>
        <w:t xml:space="preserve">In case of absence or non-conformity of a document in the administrative file during the opening of bids,  </w:t>
      </w:r>
      <w:r w:rsidR="007A2806" w:rsidRPr="00B25CC1">
        <w:rPr>
          <w:rFonts w:ascii="Arial Narrow" w:hAnsi="Arial Narrow" w:cs="Arial"/>
          <w:szCs w:val="24"/>
        </w:rPr>
        <w:t xml:space="preserve">the bidders concerned shall be granted </w:t>
      </w:r>
      <w:r w:rsidR="002B2EEB" w:rsidRPr="00B25CC1">
        <w:rPr>
          <w:rFonts w:ascii="Arial Narrow" w:hAnsi="Arial Narrow" w:cs="Arial"/>
          <w:szCs w:val="24"/>
        </w:rPr>
        <w:t xml:space="preserve">a 48(forty-eight) hours </w:t>
      </w:r>
      <w:r w:rsidR="007A2806" w:rsidRPr="00B25CC1">
        <w:rPr>
          <w:rFonts w:ascii="Arial Narrow" w:hAnsi="Arial Narrow" w:cs="Arial"/>
          <w:szCs w:val="24"/>
        </w:rPr>
        <w:t>deadline to submit or replace the document in question</w:t>
      </w:r>
      <w:r w:rsidR="002B2EEB" w:rsidRPr="00B25CC1">
        <w:rPr>
          <w:rFonts w:ascii="Arial Narrow" w:hAnsi="Arial Narrow" w:cs="Arial"/>
          <w:szCs w:val="24"/>
        </w:rPr>
        <w:t>.</w:t>
      </w:r>
    </w:p>
    <w:p w14:paraId="47CCB51D" w14:textId="51EA715A" w:rsidR="002B2EEB" w:rsidRPr="00B25CC1" w:rsidRDefault="002B2EEB" w:rsidP="002B2EEB">
      <w:pPr>
        <w:suppressAutoHyphens/>
        <w:autoSpaceDN w:val="0"/>
        <w:ind w:left="0" w:firstLine="0"/>
        <w:textAlignment w:val="baseline"/>
        <w:rPr>
          <w:rFonts w:ascii="Arial Narrow" w:hAnsi="Arial Narrow" w:cs="Arial"/>
          <w:szCs w:val="24"/>
        </w:rPr>
      </w:pPr>
    </w:p>
    <w:p w14:paraId="6F34F64F" w14:textId="4CB17193" w:rsidR="002B2EEB" w:rsidRPr="00B25CC1" w:rsidRDefault="002B2EEB" w:rsidP="007A2806">
      <w:pPr>
        <w:widowControl w:val="0"/>
        <w:tabs>
          <w:tab w:val="left" w:pos="0"/>
        </w:tabs>
        <w:suppressAutoHyphens/>
        <w:autoSpaceDE w:val="0"/>
        <w:autoSpaceDN w:val="0"/>
        <w:spacing w:before="11"/>
        <w:ind w:right="80"/>
        <w:textAlignment w:val="baseline"/>
        <w:rPr>
          <w:rFonts w:ascii="Arial Narrow" w:hAnsi="Arial Narrow" w:cs="Arial"/>
          <w:color w:val="2D2D31"/>
          <w:szCs w:val="24"/>
        </w:rPr>
      </w:pPr>
      <w:r w:rsidRPr="00B25CC1">
        <w:rPr>
          <w:rFonts w:ascii="Arial Narrow" w:hAnsi="Arial Narrow" w:cs="Arial"/>
          <w:color w:val="2D2D31"/>
          <w:szCs w:val="24"/>
        </w:rPr>
        <w:t xml:space="preserve">The </w:t>
      </w:r>
      <w:r w:rsidR="007A2806" w:rsidRPr="00B25CC1">
        <w:rPr>
          <w:rFonts w:ascii="Arial Narrow" w:hAnsi="Arial Narrow" w:cs="Arial"/>
          <w:color w:val="2D2D31"/>
          <w:szCs w:val="24"/>
        </w:rPr>
        <w:t>Tenders Board shall declare inadmissible or rejected</w:t>
      </w:r>
      <w:r w:rsidRPr="00B25CC1">
        <w:rPr>
          <w:rFonts w:ascii="Arial Narrow" w:hAnsi="Arial Narrow" w:cs="Arial"/>
          <w:color w:val="2D2D31"/>
          <w:szCs w:val="24"/>
        </w:rPr>
        <w:t>:</w:t>
      </w:r>
    </w:p>
    <w:p w14:paraId="6751889F" w14:textId="071B9FBA" w:rsidR="00EC3BA8" w:rsidRPr="00B25CC1" w:rsidRDefault="00EC3BA8"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bCs/>
          <w:iCs/>
          <w:szCs w:val="24"/>
          <w:lang w:eastAsia="en-US"/>
        </w:rPr>
        <w:t xml:space="preserve">Any offer </w:t>
      </w:r>
      <w:r w:rsidR="007A2806" w:rsidRPr="00B25CC1">
        <w:rPr>
          <w:rFonts w:ascii="Arial Narrow" w:eastAsia="Calibri" w:hAnsi="Arial Narrow" w:cs="Arial"/>
          <w:bCs/>
          <w:iCs/>
          <w:szCs w:val="24"/>
          <w:lang w:eastAsia="en-US"/>
        </w:rPr>
        <w:t xml:space="preserve">submitted </w:t>
      </w:r>
      <w:r w:rsidR="00567FA5" w:rsidRPr="00B25CC1">
        <w:rPr>
          <w:rFonts w:ascii="Arial Narrow" w:eastAsia="Calibri" w:hAnsi="Arial Narrow" w:cs="Arial"/>
          <w:bCs/>
          <w:iCs/>
          <w:szCs w:val="24"/>
          <w:lang w:eastAsia="en-US"/>
        </w:rPr>
        <w:t xml:space="preserve">with insufficient number of copies </w:t>
      </w:r>
      <w:r w:rsidRPr="00B25CC1">
        <w:rPr>
          <w:rFonts w:ascii="Arial Narrow" w:eastAsia="Calibri" w:hAnsi="Arial Narrow" w:cs="Arial"/>
          <w:bCs/>
          <w:iCs/>
          <w:szCs w:val="24"/>
          <w:lang w:eastAsia="en-US"/>
        </w:rPr>
        <w:t>or offer in copies only;</w:t>
      </w:r>
    </w:p>
    <w:p w14:paraId="5DDA2444" w14:textId="63C673CC" w:rsidR="002B2EEB" w:rsidRPr="00B25CC1" w:rsidRDefault="002B2EEB"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Envelopes bearing information on the identity of the tenderer</w:t>
      </w:r>
      <w:r w:rsidR="00567FA5" w:rsidRPr="00B25CC1">
        <w:rPr>
          <w:rFonts w:ascii="Arial Narrow" w:eastAsia="Calibri" w:hAnsi="Arial Narrow" w:cs="Arial"/>
          <w:szCs w:val="24"/>
          <w:lang w:eastAsia="en-US"/>
        </w:rPr>
        <w:t>s</w:t>
      </w:r>
      <w:r w:rsidRPr="00B25CC1">
        <w:rPr>
          <w:rFonts w:ascii="Arial Narrow" w:eastAsia="Calibri" w:hAnsi="Arial Narrow" w:cs="Arial"/>
          <w:szCs w:val="24"/>
          <w:lang w:eastAsia="en-US"/>
        </w:rPr>
        <w:t>;</w:t>
      </w:r>
    </w:p>
    <w:p w14:paraId="14AE3061" w14:textId="6D6A3BC4" w:rsidR="002B2EEB" w:rsidRPr="00B25CC1" w:rsidRDefault="002B2EEB"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Bids submitted after the closing date and time for submission;</w:t>
      </w:r>
    </w:p>
    <w:p w14:paraId="1F83B9A7" w14:textId="36A8786B" w:rsidR="00567FA5" w:rsidRPr="00B25CC1" w:rsidRDefault="00567FA5"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Envelopes without indication on the identity of the Invitation to Tender;</w:t>
      </w:r>
    </w:p>
    <w:p w14:paraId="7982AD63" w14:textId="4476CF43" w:rsidR="002B2EEB" w:rsidRPr="00B25CC1" w:rsidRDefault="002B2EEB"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bCs/>
          <w:iCs/>
          <w:szCs w:val="24"/>
          <w:lang w:eastAsia="en-US"/>
        </w:rPr>
        <w:t>Bids non-compliant with the bidding mode;</w:t>
      </w:r>
    </w:p>
    <w:p w14:paraId="0FB1B992" w14:textId="7E4ABFC7" w:rsidR="00567FA5" w:rsidRPr="00B25CC1" w:rsidRDefault="00567FA5"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Calibri" w:hAnsi="Arial Narrow" w:cs="Arial"/>
          <w:bCs/>
          <w:iCs/>
          <w:szCs w:val="24"/>
          <w:lang w:eastAsia="en-US"/>
        </w:rPr>
        <w:t>Any offer non-compliant with the provisions of the Quotation File;</w:t>
      </w:r>
    </w:p>
    <w:p w14:paraId="2BCEED50" w14:textId="0A3ECD8C" w:rsidR="002B2EEB" w:rsidRPr="00B25CC1" w:rsidRDefault="002B2EEB" w:rsidP="00A04930">
      <w:pPr>
        <w:numPr>
          <w:ilvl w:val="0"/>
          <w:numId w:val="37"/>
        </w:num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Arial" w:hAnsi="Arial Narrow" w:cs="Arial"/>
          <w:spacing w:val="2"/>
          <w:szCs w:val="24"/>
        </w:rPr>
        <w:t xml:space="preserve"> </w:t>
      </w:r>
      <w:r w:rsidR="00567FA5" w:rsidRPr="00B25CC1">
        <w:rPr>
          <w:rFonts w:ascii="Arial Narrow" w:eastAsia="Arial" w:hAnsi="Arial Narrow" w:cs="Arial"/>
          <w:spacing w:val="2"/>
          <w:szCs w:val="24"/>
        </w:rPr>
        <w:t>T</w:t>
      </w:r>
      <w:r w:rsidRPr="00B25CC1">
        <w:rPr>
          <w:rFonts w:ascii="Arial Narrow" w:eastAsia="Arial" w:hAnsi="Arial Narrow" w:cs="Arial"/>
          <w:spacing w:val="2"/>
          <w:szCs w:val="24"/>
        </w:rPr>
        <w:t xml:space="preserve">he absence of a bid bond issued by a financial body or institution </w:t>
      </w:r>
      <w:r w:rsidR="00CD7504" w:rsidRPr="00B25CC1">
        <w:rPr>
          <w:rFonts w:ascii="Arial Narrow" w:eastAsia="Arial" w:hAnsi="Arial Narrow" w:cs="Arial"/>
          <w:spacing w:val="2"/>
          <w:szCs w:val="24"/>
        </w:rPr>
        <w:t>authorised</w:t>
      </w:r>
      <w:r w:rsidRPr="00B25CC1">
        <w:rPr>
          <w:rFonts w:ascii="Arial Narrow" w:eastAsia="Arial" w:hAnsi="Arial Narrow" w:cs="Arial"/>
          <w:spacing w:val="2"/>
          <w:szCs w:val="24"/>
        </w:rPr>
        <w:t xml:space="preserve"> by the Minister in charge of Finance to issue bonds for public contracts or the failure to comply with the model documents of the</w:t>
      </w:r>
      <w:r w:rsidR="00CD7504" w:rsidRPr="00B25CC1">
        <w:rPr>
          <w:rFonts w:ascii="Arial Narrow" w:eastAsia="Arial" w:hAnsi="Arial Narrow" w:cs="Arial"/>
          <w:spacing w:val="2"/>
          <w:szCs w:val="24"/>
        </w:rPr>
        <w:t xml:space="preserve"> </w:t>
      </w:r>
      <w:r w:rsidR="007B36DC">
        <w:rPr>
          <w:rFonts w:ascii="Arial Narrow" w:hAnsi="Arial Narrow" w:cs="Arial"/>
          <w:szCs w:val="24"/>
        </w:rPr>
        <w:t>Request for Quotation</w:t>
      </w:r>
      <w:r w:rsidR="00CD7504" w:rsidRPr="00B25CC1">
        <w:rPr>
          <w:rFonts w:ascii="Arial Narrow" w:eastAsia="Arial" w:hAnsi="Arial Narrow" w:cs="Arial"/>
          <w:spacing w:val="2"/>
          <w:szCs w:val="24"/>
        </w:rPr>
        <w:t xml:space="preserve"> </w:t>
      </w:r>
      <w:r w:rsidRPr="00B25CC1">
        <w:rPr>
          <w:rFonts w:ascii="Arial Narrow" w:eastAsia="Arial" w:hAnsi="Arial Narrow" w:cs="Arial"/>
          <w:spacing w:val="2"/>
          <w:szCs w:val="24"/>
        </w:rPr>
        <w:t xml:space="preserve"> shall lead automatically to the rejection of the bid without any other procedure.  A bid bond submitted but not relating to the consultation concerned shall be considered as absent. A bid bond presented by a bidder during the bid opening session shall not be accepted.</w:t>
      </w:r>
    </w:p>
    <w:p w14:paraId="796036AF" w14:textId="53E0D3CB" w:rsidR="00CD7504" w:rsidRPr="00B25CC1" w:rsidRDefault="00DB4416" w:rsidP="00A04930">
      <w:pPr>
        <w:pStyle w:val="Paragraphedeliste"/>
        <w:numPr>
          <w:ilvl w:val="0"/>
          <w:numId w:val="37"/>
        </w:numPr>
        <w:spacing w:line="276" w:lineRule="auto"/>
        <w:rPr>
          <w:rFonts w:ascii="Arial Narrow" w:hAnsi="Arial Narrow" w:cs="Tahoma"/>
          <w:szCs w:val="24"/>
        </w:rPr>
      </w:pPr>
      <w:r w:rsidRPr="00B25CC1">
        <w:rPr>
          <w:rFonts w:ascii="Arial Narrow" w:hAnsi="Arial Narrow" w:cs="Tahoma"/>
          <w:szCs w:val="24"/>
        </w:rPr>
        <w:lastRenderedPageBreak/>
        <w:t>I</w:t>
      </w:r>
      <w:r w:rsidR="00CD7504" w:rsidRPr="00B25CC1">
        <w:rPr>
          <w:rFonts w:ascii="Arial Narrow" w:hAnsi="Arial Narrow" w:cs="Tahoma"/>
          <w:szCs w:val="24"/>
        </w:rPr>
        <w:t>n cas</w:t>
      </w:r>
      <w:r w:rsidRPr="00B25CC1">
        <w:rPr>
          <w:rFonts w:ascii="Arial Narrow" w:hAnsi="Arial Narrow" w:cs="Tahoma"/>
          <w:szCs w:val="24"/>
        </w:rPr>
        <w:t>e of restricted invitation to tender</w:t>
      </w:r>
      <w:r w:rsidR="00CD7504" w:rsidRPr="00B25CC1">
        <w:rPr>
          <w:rFonts w:ascii="Arial Narrow" w:hAnsi="Arial Narrow" w:cs="Tahoma"/>
          <w:szCs w:val="24"/>
        </w:rPr>
        <w:t xml:space="preserve">, </w:t>
      </w:r>
      <w:r w:rsidRPr="00B25CC1">
        <w:rPr>
          <w:rFonts w:ascii="Arial Narrow" w:hAnsi="Arial Narrow" w:cs="Tahoma"/>
          <w:szCs w:val="24"/>
        </w:rPr>
        <w:t xml:space="preserve">the failure to </w:t>
      </w:r>
      <w:r w:rsidR="00CD7504" w:rsidRPr="00B25CC1">
        <w:rPr>
          <w:rFonts w:ascii="Arial Narrow" w:hAnsi="Arial Narrow" w:cs="Tahoma"/>
          <w:szCs w:val="24"/>
        </w:rPr>
        <w:t xml:space="preserve"> pr</w:t>
      </w:r>
      <w:r w:rsidRPr="00B25CC1">
        <w:rPr>
          <w:rFonts w:ascii="Arial Narrow" w:hAnsi="Arial Narrow" w:cs="Tahoma"/>
          <w:szCs w:val="24"/>
        </w:rPr>
        <w:t>e</w:t>
      </w:r>
      <w:r w:rsidR="00CD7504" w:rsidRPr="00B25CC1">
        <w:rPr>
          <w:rFonts w:ascii="Arial Narrow" w:hAnsi="Arial Narrow" w:cs="Tahoma"/>
          <w:szCs w:val="24"/>
        </w:rPr>
        <w:t>sent</w:t>
      </w:r>
      <w:r w:rsidRPr="00B25CC1">
        <w:rPr>
          <w:rFonts w:ascii="Arial Narrow" w:hAnsi="Arial Narrow" w:cs="Tahoma"/>
          <w:szCs w:val="24"/>
        </w:rPr>
        <w:t xml:space="preserve"> one of the </w:t>
      </w:r>
      <w:r w:rsidR="00CD7504" w:rsidRPr="00B25CC1">
        <w:rPr>
          <w:rFonts w:ascii="Arial Narrow" w:hAnsi="Arial Narrow" w:cs="Tahoma"/>
          <w:szCs w:val="24"/>
        </w:rPr>
        <w:t xml:space="preserve">copies </w:t>
      </w:r>
      <w:r w:rsidRPr="00B25CC1">
        <w:rPr>
          <w:rFonts w:ascii="Arial Narrow" w:hAnsi="Arial Narrow" w:cs="Tahoma"/>
          <w:szCs w:val="24"/>
        </w:rPr>
        <w:t xml:space="preserve">of the </w:t>
      </w:r>
      <w:r w:rsidR="00CD7504" w:rsidRPr="00B25CC1">
        <w:rPr>
          <w:rFonts w:ascii="Arial Narrow" w:hAnsi="Arial Narrow" w:cs="Tahoma"/>
          <w:szCs w:val="24"/>
        </w:rPr>
        <w:t xml:space="preserve"> financi</w:t>
      </w:r>
      <w:r w:rsidRPr="00B25CC1">
        <w:rPr>
          <w:rFonts w:ascii="Arial Narrow" w:hAnsi="Arial Narrow" w:cs="Tahoma"/>
          <w:szCs w:val="24"/>
        </w:rPr>
        <w:t>al offer</w:t>
      </w:r>
      <w:r w:rsidR="00CD7504" w:rsidRPr="00B25CC1">
        <w:rPr>
          <w:rFonts w:ascii="Arial Narrow" w:hAnsi="Arial Narrow" w:cs="Tahoma"/>
          <w:szCs w:val="24"/>
        </w:rPr>
        <w:t xml:space="preserve">, </w:t>
      </w:r>
      <w:r w:rsidRPr="00B25CC1">
        <w:rPr>
          <w:rFonts w:ascii="Arial Narrow" w:hAnsi="Arial Narrow" w:cs="Tahoma"/>
          <w:szCs w:val="24"/>
        </w:rPr>
        <w:t xml:space="preserve">in a sealed envelope and marked </w:t>
      </w:r>
      <w:r w:rsidR="00CD7504" w:rsidRPr="00B25CC1">
        <w:rPr>
          <w:rFonts w:ascii="Arial Narrow" w:hAnsi="Arial Narrow" w:cs="Tahoma"/>
          <w:szCs w:val="24"/>
        </w:rPr>
        <w:t>« </w:t>
      </w:r>
      <w:r w:rsidRPr="00B25CC1">
        <w:rPr>
          <w:rFonts w:ascii="Arial Narrow" w:hAnsi="Arial Narrow" w:cs="Tahoma"/>
          <w:szCs w:val="24"/>
        </w:rPr>
        <w:t>sample offer</w:t>
      </w:r>
      <w:r w:rsidR="00CD7504" w:rsidRPr="00B25CC1">
        <w:rPr>
          <w:rFonts w:ascii="Arial Narrow" w:hAnsi="Arial Narrow" w:cs="Tahoma"/>
          <w:szCs w:val="24"/>
        </w:rPr>
        <w:t xml:space="preserve"> » </w:t>
      </w:r>
      <w:r w:rsidRPr="00B25CC1">
        <w:rPr>
          <w:rFonts w:ascii="Arial Narrow" w:hAnsi="Arial Narrow" w:cs="Tahoma"/>
          <w:szCs w:val="24"/>
        </w:rPr>
        <w:t xml:space="preserve">meant for the body in charge of </w:t>
      </w:r>
      <w:r w:rsidR="00CD7504" w:rsidRPr="00B25CC1">
        <w:rPr>
          <w:rFonts w:ascii="Arial Narrow" w:hAnsi="Arial Narrow" w:cs="Tahoma"/>
          <w:szCs w:val="24"/>
        </w:rPr>
        <w:t xml:space="preserve"> r</w:t>
      </w:r>
      <w:r w:rsidRPr="00B25CC1">
        <w:rPr>
          <w:rFonts w:ascii="Arial Narrow" w:hAnsi="Arial Narrow" w:cs="Tahoma"/>
          <w:szCs w:val="24"/>
        </w:rPr>
        <w:t>e</w:t>
      </w:r>
      <w:r w:rsidR="00CD7504" w:rsidRPr="00B25CC1">
        <w:rPr>
          <w:rFonts w:ascii="Arial Narrow" w:hAnsi="Arial Narrow" w:cs="Tahoma"/>
          <w:szCs w:val="24"/>
        </w:rPr>
        <w:t>gulati</w:t>
      </w:r>
      <w:r w:rsidRPr="00B25CC1">
        <w:rPr>
          <w:rFonts w:ascii="Arial Narrow" w:hAnsi="Arial Narrow" w:cs="Tahoma"/>
          <w:szCs w:val="24"/>
        </w:rPr>
        <w:t>ng public contracts shall lead to the inadmissibility of the offer of the</w:t>
      </w:r>
      <w:r w:rsidR="00CD7504" w:rsidRPr="00B25CC1">
        <w:rPr>
          <w:rFonts w:ascii="Arial Narrow" w:hAnsi="Arial Narrow" w:cs="Tahoma"/>
          <w:szCs w:val="24"/>
        </w:rPr>
        <w:t xml:space="preserve"> candidat</w:t>
      </w:r>
      <w:r w:rsidRPr="00B25CC1">
        <w:rPr>
          <w:rFonts w:ascii="Arial Narrow" w:hAnsi="Arial Narrow" w:cs="Tahoma"/>
          <w:szCs w:val="24"/>
        </w:rPr>
        <w:t>e</w:t>
      </w:r>
      <w:r w:rsidR="00CD7504" w:rsidRPr="00B25CC1">
        <w:rPr>
          <w:rFonts w:ascii="Arial Narrow" w:hAnsi="Arial Narrow" w:cs="Tahoma"/>
          <w:szCs w:val="24"/>
        </w:rPr>
        <w:t xml:space="preserve"> concern</w:t>
      </w:r>
      <w:r w:rsidRPr="00B25CC1">
        <w:rPr>
          <w:rFonts w:ascii="Arial Narrow" w:hAnsi="Arial Narrow" w:cs="Tahoma"/>
          <w:szCs w:val="24"/>
        </w:rPr>
        <w:t>ed</w:t>
      </w:r>
      <w:r w:rsidR="00CD7504" w:rsidRPr="00B25CC1">
        <w:rPr>
          <w:rFonts w:ascii="Arial Narrow" w:hAnsi="Arial Narrow" w:cs="Tahoma"/>
          <w:szCs w:val="24"/>
        </w:rPr>
        <w:t xml:space="preserve">, </w:t>
      </w:r>
      <w:r w:rsidRPr="00B25CC1">
        <w:rPr>
          <w:rFonts w:ascii="Arial Narrow" w:hAnsi="Arial Narrow" w:cs="Tahoma"/>
          <w:szCs w:val="24"/>
        </w:rPr>
        <w:t xml:space="preserve">right at the opening of bids by the </w:t>
      </w:r>
      <w:r w:rsidR="008C2A04" w:rsidRPr="00B25CC1">
        <w:rPr>
          <w:rFonts w:ascii="Arial Narrow" w:hAnsi="Arial Narrow" w:cs="Tahoma"/>
          <w:szCs w:val="24"/>
        </w:rPr>
        <w:t>Tenders Board.</w:t>
      </w:r>
    </w:p>
    <w:p w14:paraId="662F62BB" w14:textId="526DB757" w:rsidR="00CD7504" w:rsidRPr="00B25CC1" w:rsidRDefault="00CD7504" w:rsidP="008C2A04">
      <w:pPr>
        <w:pStyle w:val="Paragraphedeliste"/>
        <w:rPr>
          <w:rFonts w:ascii="Arial Narrow" w:hAnsi="Arial Narrow" w:cs="Tahoma"/>
          <w:b/>
          <w:i/>
          <w:iCs/>
          <w:szCs w:val="24"/>
        </w:rPr>
      </w:pPr>
      <w:r w:rsidRPr="00B25CC1">
        <w:rPr>
          <w:rFonts w:ascii="Arial Narrow" w:hAnsi="Arial Narrow" w:cs="Tahoma"/>
          <w:b/>
          <w:i/>
          <w:iCs/>
          <w:szCs w:val="24"/>
        </w:rPr>
        <w:t>[</w:t>
      </w:r>
      <w:r w:rsidR="008C2A04" w:rsidRPr="00B25CC1">
        <w:rPr>
          <w:rFonts w:ascii="Arial Narrow" w:hAnsi="Arial Narrow" w:cs="Tahoma"/>
          <w:b/>
          <w:i/>
          <w:iCs/>
          <w:szCs w:val="24"/>
        </w:rPr>
        <w:t xml:space="preserve">The </w:t>
      </w:r>
      <w:r w:rsidR="00772CFD" w:rsidRPr="00B25CC1">
        <w:rPr>
          <w:rFonts w:ascii="Arial Narrow" w:hAnsi="Arial Narrow" w:cs="Tahoma"/>
          <w:b/>
          <w:i/>
          <w:iCs/>
          <w:szCs w:val="24"/>
        </w:rPr>
        <w:t>start</w:t>
      </w:r>
      <w:r w:rsidR="008C2A04" w:rsidRPr="00B25CC1">
        <w:rPr>
          <w:rFonts w:ascii="Arial Narrow" w:hAnsi="Arial Narrow" w:cs="Tahoma"/>
          <w:b/>
          <w:i/>
          <w:iCs/>
          <w:szCs w:val="24"/>
        </w:rPr>
        <w:t xml:space="preserve"> of the bids-opening session should be no later than one hour after the time limit for the </w:t>
      </w:r>
      <w:r w:rsidRPr="00B25CC1">
        <w:rPr>
          <w:rFonts w:ascii="Arial Narrow" w:hAnsi="Arial Narrow" w:cs="Tahoma"/>
          <w:b/>
          <w:i/>
          <w:iCs/>
          <w:szCs w:val="24"/>
        </w:rPr>
        <w:t>r</w:t>
      </w:r>
      <w:r w:rsidR="008C2A04" w:rsidRPr="00B25CC1">
        <w:rPr>
          <w:rFonts w:ascii="Arial Narrow" w:hAnsi="Arial Narrow" w:cs="Tahoma"/>
          <w:b/>
          <w:i/>
          <w:iCs/>
          <w:szCs w:val="24"/>
        </w:rPr>
        <w:t>e</w:t>
      </w:r>
      <w:r w:rsidRPr="00B25CC1">
        <w:rPr>
          <w:rFonts w:ascii="Arial Narrow" w:hAnsi="Arial Narrow" w:cs="Tahoma"/>
          <w:b/>
          <w:i/>
          <w:iCs/>
          <w:szCs w:val="24"/>
        </w:rPr>
        <w:t>c</w:t>
      </w:r>
      <w:r w:rsidR="00772CFD" w:rsidRPr="00B25CC1">
        <w:rPr>
          <w:rFonts w:ascii="Arial Narrow" w:hAnsi="Arial Narrow" w:cs="Tahoma"/>
          <w:b/>
          <w:i/>
          <w:iCs/>
          <w:szCs w:val="24"/>
        </w:rPr>
        <w:t>eipt</w:t>
      </w:r>
      <w:r w:rsidRPr="00B25CC1">
        <w:rPr>
          <w:rFonts w:ascii="Arial Narrow" w:hAnsi="Arial Narrow" w:cs="Tahoma"/>
          <w:b/>
          <w:i/>
          <w:iCs/>
          <w:szCs w:val="24"/>
        </w:rPr>
        <w:t xml:space="preserve"> </w:t>
      </w:r>
      <w:r w:rsidR="008C2A04" w:rsidRPr="00B25CC1">
        <w:rPr>
          <w:rFonts w:ascii="Arial Narrow" w:hAnsi="Arial Narrow" w:cs="Tahoma"/>
          <w:b/>
          <w:i/>
          <w:iCs/>
          <w:szCs w:val="24"/>
        </w:rPr>
        <w:t xml:space="preserve">of offers set in the </w:t>
      </w:r>
      <w:r w:rsidR="007B36DC">
        <w:rPr>
          <w:rFonts w:ascii="Arial Narrow" w:hAnsi="Arial Narrow" w:cs="Arial"/>
          <w:szCs w:val="24"/>
        </w:rPr>
        <w:t>Request for Quotation</w:t>
      </w:r>
      <w:r w:rsidRPr="00B25CC1">
        <w:rPr>
          <w:rFonts w:ascii="Arial Narrow" w:hAnsi="Arial Narrow" w:cs="Tahoma"/>
          <w:b/>
          <w:i/>
          <w:iCs/>
          <w:szCs w:val="24"/>
        </w:rPr>
        <w:t>].</w:t>
      </w:r>
    </w:p>
    <w:p w14:paraId="005D143D" w14:textId="0DDE0742" w:rsidR="00604CDE" w:rsidRPr="00B25CC1" w:rsidRDefault="00604CDE" w:rsidP="007809BF">
      <w:pPr>
        <w:suppressAutoHyphens/>
        <w:ind w:left="0" w:right="-72" w:firstLine="0"/>
        <w:rPr>
          <w:rFonts w:ascii="Tahoma" w:hAnsi="Tahoma"/>
        </w:rPr>
      </w:pPr>
    </w:p>
    <w:p w14:paraId="5C54034E" w14:textId="73CA753D" w:rsidR="00EF6166" w:rsidRPr="00B25CC1" w:rsidRDefault="0081635C" w:rsidP="00EF6166">
      <w:pPr>
        <w:suppressAutoHyphens/>
        <w:ind w:left="533" w:right="-72" w:hanging="533"/>
        <w:rPr>
          <w:rFonts w:ascii="Tahoma" w:hAnsi="Tahoma" w:cs="Tahoma"/>
        </w:rPr>
      </w:pPr>
      <w:r w:rsidRPr="00B25CC1">
        <w:rPr>
          <w:rFonts w:ascii="Tahoma" w:hAnsi="Tahoma"/>
        </w:rPr>
        <w:t>10</w:t>
      </w:r>
      <w:r w:rsidR="00EF6166" w:rsidRPr="00B25CC1">
        <w:rPr>
          <w:rFonts w:ascii="Tahoma" w:hAnsi="Tahoma"/>
        </w:rPr>
        <w:t xml:space="preserve">.2 The Tenders Board shall </w:t>
      </w:r>
      <w:r w:rsidR="008C2A04" w:rsidRPr="00B25CC1">
        <w:rPr>
          <w:rFonts w:ascii="Tahoma" w:hAnsi="Tahoma"/>
        </w:rPr>
        <w:t>draft</w:t>
      </w:r>
      <w:r w:rsidR="00EF6166" w:rsidRPr="00B25CC1">
        <w:rPr>
          <w:rFonts w:ascii="Tahoma" w:hAnsi="Tahoma"/>
        </w:rPr>
        <w:t xml:space="preserve"> the minutes of the bids opening session</w:t>
      </w:r>
      <w:r w:rsidR="008C2A04" w:rsidRPr="00B25CC1">
        <w:rPr>
          <w:rFonts w:ascii="Tahoma" w:hAnsi="Tahoma"/>
        </w:rPr>
        <w:t xml:space="preserve">, </w:t>
      </w:r>
      <w:r w:rsidR="00EF6166" w:rsidRPr="00B25CC1">
        <w:rPr>
          <w:rFonts w:ascii="Tahoma" w:hAnsi="Tahoma"/>
        </w:rPr>
        <w:t>which a copy shall be handed over to all the bidders.</w:t>
      </w:r>
      <w:r w:rsidR="002F06EA" w:rsidRPr="00B25CC1">
        <w:rPr>
          <w:rFonts w:ascii="Tahoma" w:hAnsi="Tahoma"/>
        </w:rPr>
        <w:t xml:space="preserve"> </w:t>
      </w:r>
    </w:p>
    <w:p w14:paraId="1E0FAA05" w14:textId="77777777" w:rsidR="00EF6166" w:rsidRPr="00B25CC1" w:rsidRDefault="00EF6166" w:rsidP="00EF6166">
      <w:pPr>
        <w:pStyle w:val="Head22"/>
        <w:rPr>
          <w:rFonts w:ascii="Tahoma" w:hAnsi="Tahoma" w:cs="Tahoma"/>
        </w:rPr>
      </w:pPr>
      <w:bookmarkStart w:id="134" w:name="_Toc454767716"/>
      <w:bookmarkStart w:id="135" w:name="_Toc340304827"/>
    </w:p>
    <w:p w14:paraId="59FA3DC2" w14:textId="77777777" w:rsidR="00EF6166" w:rsidRPr="00B25CC1" w:rsidRDefault="00EF6166" w:rsidP="00EF6166">
      <w:pPr>
        <w:pStyle w:val="Titre5"/>
        <w:ind w:left="0" w:firstLine="0"/>
      </w:pPr>
      <w:bookmarkStart w:id="136" w:name="_Toc4400409"/>
      <w:bookmarkStart w:id="137" w:name="_Toc4400680"/>
      <w:bookmarkStart w:id="138" w:name="_Toc4400938"/>
      <w:bookmarkStart w:id="139" w:name="_Toc156919818"/>
      <w:bookmarkStart w:id="140" w:name="_Toc156923364"/>
      <w:r w:rsidRPr="00B25CC1">
        <w:t xml:space="preserve">Evaluation and comparison of </w:t>
      </w:r>
      <w:bookmarkEnd w:id="134"/>
      <w:r w:rsidRPr="00B25CC1">
        <w:t>quotations</w:t>
      </w:r>
      <w:bookmarkEnd w:id="136"/>
      <w:bookmarkEnd w:id="137"/>
      <w:bookmarkEnd w:id="138"/>
      <w:bookmarkEnd w:id="139"/>
      <w:bookmarkEnd w:id="140"/>
      <w:r w:rsidRPr="00B25CC1">
        <w:t xml:space="preserve"> </w:t>
      </w:r>
    </w:p>
    <w:p w14:paraId="7020214D" w14:textId="77777777" w:rsidR="00EF6166" w:rsidRPr="00B25CC1" w:rsidRDefault="00EF6166" w:rsidP="00EF6166">
      <w:pPr>
        <w:pStyle w:val="Head22"/>
        <w:rPr>
          <w:rFonts w:ascii="Tahoma" w:hAnsi="Tahoma" w:cs="Tahoma"/>
        </w:rPr>
      </w:pPr>
    </w:p>
    <w:bookmarkEnd w:id="135"/>
    <w:p w14:paraId="1BAA8168" w14:textId="07D1EEAC" w:rsidR="00CD3BA1" w:rsidRPr="00B25CC1" w:rsidRDefault="000B0C44" w:rsidP="00CD3BA1">
      <w:pPr>
        <w:pStyle w:val="Paragraphedeliste"/>
        <w:tabs>
          <w:tab w:val="left" w:pos="567"/>
        </w:tabs>
        <w:ind w:left="360" w:firstLine="0"/>
        <w:contextualSpacing w:val="0"/>
        <w:rPr>
          <w:rFonts w:ascii="Tahoma" w:hAnsi="Tahoma" w:cs="Tahoma"/>
          <w:szCs w:val="24"/>
        </w:rPr>
      </w:pPr>
      <w:r w:rsidRPr="00B25CC1">
        <w:rPr>
          <w:rFonts w:ascii="Tahoma" w:hAnsi="Tahoma"/>
        </w:rPr>
        <w:t xml:space="preserve">The Tenders Board </w:t>
      </w:r>
      <w:bookmarkStart w:id="141" w:name="_Toc454767717"/>
      <w:r w:rsidRPr="00B25CC1">
        <w:t xml:space="preserve">  shall  evaluat</w:t>
      </w:r>
      <w:r w:rsidR="00F114E5" w:rsidRPr="00B25CC1">
        <w:t xml:space="preserve">e </w:t>
      </w:r>
      <w:r w:rsidRPr="00B25CC1">
        <w:t xml:space="preserve"> </w:t>
      </w:r>
      <w:r w:rsidR="00F114E5" w:rsidRPr="00B25CC1">
        <w:t xml:space="preserve">the </w:t>
      </w:r>
      <w:r w:rsidRPr="00B25CC1">
        <w:t xml:space="preserve">quotations in the following order: </w:t>
      </w:r>
    </w:p>
    <w:p w14:paraId="04EFCE5F" w14:textId="3DB013C5" w:rsidR="0016318F" w:rsidRPr="00B25CC1" w:rsidRDefault="00120E08" w:rsidP="00120E08">
      <w:pPr>
        <w:suppressAutoHyphens/>
        <w:rPr>
          <w:rFonts w:ascii="Tahoma" w:hAnsi="Tahoma"/>
        </w:rPr>
      </w:pPr>
      <w:r w:rsidRPr="00B25CC1">
        <w:rPr>
          <w:rFonts w:ascii="Tahoma" w:hAnsi="Tahoma" w:cs="Tahoma"/>
          <w:b/>
          <w:bCs/>
          <w:szCs w:val="24"/>
        </w:rPr>
        <w:t>11.1- V</w:t>
      </w:r>
      <w:r w:rsidR="0016318F" w:rsidRPr="00B25CC1">
        <w:rPr>
          <w:rFonts w:ascii="Tahoma" w:hAnsi="Tahoma"/>
          <w:b/>
          <w:bCs/>
        </w:rPr>
        <w:t xml:space="preserve">erification of the compliance of </w:t>
      </w:r>
      <w:r w:rsidRPr="00B25CC1">
        <w:rPr>
          <w:rFonts w:ascii="Tahoma" w:hAnsi="Tahoma"/>
          <w:b/>
          <w:bCs/>
        </w:rPr>
        <w:t xml:space="preserve">offers on the basis of the following criteria for each lot selected by the bidder. </w:t>
      </w:r>
      <w:r w:rsidRPr="00B25CC1">
        <w:rPr>
          <w:rFonts w:ascii="Tahoma" w:hAnsi="Tahoma"/>
        </w:rPr>
        <w:t xml:space="preserve">It should be understood that no criteria shall be eliminatory and essential at the same time </w:t>
      </w:r>
    </w:p>
    <w:p w14:paraId="26F33686" w14:textId="4B2CA151" w:rsidR="00EF2873" w:rsidRPr="00B25CC1" w:rsidRDefault="00853A8E" w:rsidP="00120E08">
      <w:pPr>
        <w:suppressAutoHyphens/>
        <w:rPr>
          <w:rFonts w:ascii="Tahoma" w:hAnsi="Tahoma" w:cs="Tahoma"/>
          <w:b/>
          <w:bCs/>
          <w:szCs w:val="24"/>
        </w:rPr>
      </w:pPr>
      <w:r w:rsidRPr="00853A8E">
        <w:rPr>
          <w:iCs/>
          <w:noProof/>
          <w:sz w:val="28"/>
          <w:szCs w:val="26"/>
          <w:lang w:val="fr-FR"/>
        </w:rPr>
        <w:drawing>
          <wp:anchor distT="0" distB="0" distL="114300" distR="114300" simplePos="0" relativeHeight="251721728" behindDoc="1" locked="0" layoutInCell="1" allowOverlap="1" wp14:anchorId="0A357519" wp14:editId="3FD9FD4C">
            <wp:simplePos x="0" y="0"/>
            <wp:positionH relativeFrom="column">
              <wp:posOffset>0</wp:posOffset>
            </wp:positionH>
            <wp:positionV relativeFrom="paragraph">
              <wp:posOffset>-635</wp:posOffset>
            </wp:positionV>
            <wp:extent cx="2628900" cy="1924050"/>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475AB92" w14:textId="3899D570" w:rsidR="00492DD3" w:rsidRPr="00B25CC1" w:rsidRDefault="00492DD3" w:rsidP="00EF2873">
      <w:pPr>
        <w:widowControl w:val="0"/>
        <w:suppressAutoHyphens/>
        <w:autoSpaceDE w:val="0"/>
        <w:autoSpaceDN w:val="0"/>
        <w:ind w:left="0" w:firstLine="0"/>
        <w:textAlignment w:val="baseline"/>
        <w:rPr>
          <w:rFonts w:ascii="Arial Narrow" w:hAnsi="Arial Narrow" w:cs="Arial"/>
          <w:b/>
          <w:bCs/>
          <w:iCs/>
          <w:szCs w:val="24"/>
        </w:rPr>
      </w:pPr>
      <w:r w:rsidRPr="00B25CC1">
        <w:rPr>
          <w:rFonts w:ascii="Arial Narrow" w:hAnsi="Arial Narrow" w:cs="Arial"/>
          <w:b/>
          <w:bCs/>
          <w:iCs/>
          <w:szCs w:val="24"/>
        </w:rPr>
        <w:t xml:space="preserve">11.1 a. Eliminatory criteria </w:t>
      </w:r>
    </w:p>
    <w:p w14:paraId="547470A5" w14:textId="0D4E05C8" w:rsidR="00EF2873" w:rsidRPr="00B25CC1" w:rsidRDefault="002D2728" w:rsidP="00EF2873">
      <w:pPr>
        <w:widowControl w:val="0"/>
        <w:suppressAutoHyphens/>
        <w:autoSpaceDE w:val="0"/>
        <w:autoSpaceDN w:val="0"/>
        <w:ind w:left="0" w:firstLine="0"/>
        <w:textAlignment w:val="baseline"/>
        <w:rPr>
          <w:rFonts w:ascii="Arial Narrow" w:hAnsi="Arial Narrow" w:cs="Arial"/>
          <w:iCs/>
          <w:szCs w:val="24"/>
        </w:rPr>
      </w:pPr>
      <w:r w:rsidRPr="00B25CC1">
        <w:rPr>
          <w:rFonts w:ascii="Arial Narrow" w:hAnsi="Arial Narrow" w:cs="Arial"/>
          <w:i/>
          <w:szCs w:val="24"/>
        </w:rPr>
        <w:t>[</w:t>
      </w:r>
      <w:r w:rsidR="00EF2873" w:rsidRPr="00B25CC1">
        <w:rPr>
          <w:rFonts w:ascii="Arial Narrow" w:hAnsi="Arial Narrow" w:cs="Arial"/>
          <w:iCs/>
          <w:szCs w:val="24"/>
        </w:rPr>
        <w:t xml:space="preserve">The eliminatory criteria set the minimum conditions to be fulfilled in order to be admitted to evaluation according to  the essential criteria. They should not be the subject of </w:t>
      </w:r>
      <w:r w:rsidR="0096133C" w:rsidRPr="00B25CC1">
        <w:rPr>
          <w:rFonts w:ascii="Arial Narrow" w:hAnsi="Arial Narrow" w:cs="Arial"/>
          <w:iCs/>
          <w:szCs w:val="24"/>
        </w:rPr>
        <w:t>marking</w:t>
      </w:r>
      <w:r w:rsidR="00EF2873" w:rsidRPr="00B25CC1">
        <w:rPr>
          <w:rFonts w:ascii="Arial Narrow" w:hAnsi="Arial Narrow" w:cs="Arial"/>
          <w:iCs/>
          <w:szCs w:val="24"/>
        </w:rPr>
        <w:t>. The failure to comply with these criteria shall lead to the rejection of the bidder’s quotation</w:t>
      </w:r>
      <w:r w:rsidRPr="00B25CC1">
        <w:rPr>
          <w:rFonts w:ascii="Arial Narrow" w:hAnsi="Arial Narrow" w:cs="Arial"/>
          <w:iCs/>
          <w:szCs w:val="24"/>
        </w:rPr>
        <w:t>]</w:t>
      </w:r>
      <w:r w:rsidR="00EF2873" w:rsidRPr="00B25CC1">
        <w:rPr>
          <w:rFonts w:ascii="Arial Narrow" w:hAnsi="Arial Narrow" w:cs="Arial"/>
          <w:iCs/>
          <w:szCs w:val="24"/>
        </w:rPr>
        <w:t>.</w:t>
      </w:r>
    </w:p>
    <w:p w14:paraId="12124761"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b/>
          <w:bCs/>
          <w:i/>
          <w:szCs w:val="24"/>
        </w:rPr>
      </w:pPr>
    </w:p>
    <w:p w14:paraId="62491B1E"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i/>
          <w:szCs w:val="24"/>
        </w:rPr>
      </w:pPr>
      <w:r w:rsidRPr="00B25CC1">
        <w:rPr>
          <w:rFonts w:ascii="Arial Narrow" w:hAnsi="Arial Narrow" w:cs="Arial"/>
          <w:iCs/>
          <w:szCs w:val="24"/>
        </w:rPr>
        <w:t>The eliminatory criteria include</w:t>
      </w:r>
      <w:r w:rsidRPr="00B25CC1">
        <w:rPr>
          <w:rFonts w:ascii="Arial Narrow" w:hAnsi="Arial Narrow" w:cs="Arial"/>
          <w:i/>
          <w:szCs w:val="24"/>
        </w:rPr>
        <w:t xml:space="preserve">:[for information purpose] </w:t>
      </w:r>
    </w:p>
    <w:p w14:paraId="29A247A9"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b/>
          <w:bCs/>
          <w:i/>
          <w:szCs w:val="24"/>
        </w:rPr>
      </w:pPr>
    </w:p>
    <w:p w14:paraId="51A3D83D" w14:textId="77F551A1" w:rsidR="00EF2873" w:rsidRPr="00B25CC1" w:rsidRDefault="000337CC"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f</w:t>
      </w:r>
      <w:r w:rsidR="00EF2873" w:rsidRPr="00B25CC1">
        <w:rPr>
          <w:rFonts w:ascii="Arial Narrow" w:hAnsi="Arial Narrow" w:cs="Arial"/>
          <w:szCs w:val="24"/>
        </w:rPr>
        <w:t xml:space="preserve">ailure to submit, beyond the 48(forty-eight) hours deadline, after the opening of bids, a document of the administrative file deemed non-compliant or absent other than the bid bond; </w:t>
      </w:r>
    </w:p>
    <w:p w14:paraId="15AB7EB2" w14:textId="326C580D" w:rsidR="00EF2873" w:rsidRPr="00B25CC1" w:rsidRDefault="00EF2873"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 </w:t>
      </w:r>
      <w:r w:rsidR="000337CC" w:rsidRPr="00B25CC1">
        <w:rPr>
          <w:rFonts w:ascii="Arial Narrow" w:hAnsi="Arial Narrow" w:cs="Arial"/>
          <w:szCs w:val="24"/>
        </w:rPr>
        <w:t>a</w:t>
      </w:r>
      <w:r w:rsidRPr="00B25CC1">
        <w:rPr>
          <w:rFonts w:ascii="Arial Narrow" w:hAnsi="Arial Narrow" w:cs="Arial"/>
          <w:szCs w:val="24"/>
        </w:rPr>
        <w:t>bsence of bid bond;</w:t>
      </w:r>
    </w:p>
    <w:p w14:paraId="6F2820AB" w14:textId="5C04CECE" w:rsidR="00EF2873" w:rsidRPr="00B25CC1" w:rsidRDefault="000337CC"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f</w:t>
      </w:r>
      <w:r w:rsidR="00EF2873" w:rsidRPr="00B25CC1">
        <w:rPr>
          <w:rFonts w:ascii="Arial Narrow" w:hAnsi="Arial Narrow" w:cs="Arial"/>
          <w:szCs w:val="24"/>
        </w:rPr>
        <w:t>alse declarations, fraudulent schemes or forged documents;</w:t>
      </w:r>
    </w:p>
    <w:p w14:paraId="717A2E30" w14:textId="6B351210" w:rsidR="00EF2873" w:rsidRPr="00B25CC1" w:rsidRDefault="000337CC"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f</w:t>
      </w:r>
      <w:r w:rsidR="00EF2873" w:rsidRPr="00B25CC1">
        <w:rPr>
          <w:rFonts w:ascii="Arial Narrow" w:hAnsi="Arial Narrow" w:cs="Arial"/>
          <w:szCs w:val="24"/>
        </w:rPr>
        <w:t>ailure to comply with X essential criteria (X referring to technical bids qualification threshold)</w:t>
      </w:r>
      <w:r w:rsidRPr="00B25CC1">
        <w:rPr>
          <w:rFonts w:ascii="Arial Narrow" w:hAnsi="Arial Narrow" w:cs="Arial"/>
          <w:szCs w:val="24"/>
        </w:rPr>
        <w:t>;</w:t>
      </w:r>
    </w:p>
    <w:p w14:paraId="774AE131" w14:textId="6DA50414" w:rsidR="00EF2873" w:rsidRPr="00B25CC1" w:rsidRDefault="000337CC"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a</w:t>
      </w:r>
      <w:r w:rsidR="00EF2873" w:rsidRPr="00B25CC1">
        <w:rPr>
          <w:rFonts w:ascii="Arial Narrow" w:hAnsi="Arial Narrow" w:cs="Arial"/>
          <w:szCs w:val="24"/>
        </w:rPr>
        <w:t xml:space="preserve">bsence of the sworn statement for not having abandoned </w:t>
      </w:r>
      <w:r w:rsidRPr="00B25CC1">
        <w:rPr>
          <w:rFonts w:ascii="Arial Narrow" w:hAnsi="Arial Narrow" w:cs="Arial"/>
          <w:szCs w:val="24"/>
        </w:rPr>
        <w:t xml:space="preserve">the execution of a service </w:t>
      </w:r>
      <w:r w:rsidR="00EF2873" w:rsidRPr="00B25CC1">
        <w:rPr>
          <w:rFonts w:ascii="Arial Narrow" w:hAnsi="Arial Narrow" w:cs="Arial"/>
          <w:szCs w:val="24"/>
        </w:rPr>
        <w:t>during the last three years;</w:t>
      </w:r>
    </w:p>
    <w:p w14:paraId="0EAE1B73" w14:textId="33139962" w:rsidR="00EF2873" w:rsidRPr="00B25CC1" w:rsidRDefault="000337CC"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f</w:t>
      </w:r>
      <w:r w:rsidR="00EF2873" w:rsidRPr="00B25CC1">
        <w:rPr>
          <w:rFonts w:ascii="Arial Narrow" w:hAnsi="Arial Narrow" w:cs="Arial"/>
          <w:szCs w:val="24"/>
        </w:rPr>
        <w:t>ailure to comply with the bid file format; in case of submission online;</w:t>
      </w:r>
    </w:p>
    <w:p w14:paraId="485FCDFD" w14:textId="42C4329F" w:rsidR="00EF2873" w:rsidRPr="00B25CC1" w:rsidRDefault="000337CC"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f</w:t>
      </w:r>
      <w:r w:rsidR="00EF2873" w:rsidRPr="00B25CC1">
        <w:rPr>
          <w:rFonts w:ascii="Arial Narrow" w:hAnsi="Arial Narrow" w:cs="Arial"/>
          <w:szCs w:val="24"/>
        </w:rPr>
        <w:t xml:space="preserve">ailure to comply with the major technical specifications of the supply (to be listed) </w:t>
      </w:r>
    </w:p>
    <w:p w14:paraId="1E6E3A21" w14:textId="7B5C4926" w:rsidR="00EF2873" w:rsidRPr="00B25CC1" w:rsidRDefault="000337CC"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a</w:t>
      </w:r>
      <w:r w:rsidR="00EF2873" w:rsidRPr="00B25CC1">
        <w:rPr>
          <w:rFonts w:ascii="Arial Narrow" w:hAnsi="Arial Narrow" w:cs="Arial"/>
          <w:szCs w:val="24"/>
        </w:rPr>
        <w:t>bsence of a quantified unit price in the quotation;</w:t>
      </w:r>
    </w:p>
    <w:p w14:paraId="1CDB8574" w14:textId="47920B26" w:rsidR="00EF2873" w:rsidRPr="00B25CC1" w:rsidRDefault="000337CC"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a</w:t>
      </w:r>
      <w:r w:rsidR="00EF2873" w:rsidRPr="00B25CC1">
        <w:rPr>
          <w:rFonts w:ascii="Arial Narrow" w:hAnsi="Arial Narrow" w:cs="Arial"/>
          <w:szCs w:val="24"/>
        </w:rPr>
        <w:t xml:space="preserve">bsence of an element of the financial offer (the </w:t>
      </w:r>
      <w:r w:rsidR="0096133C" w:rsidRPr="00B25CC1">
        <w:rPr>
          <w:rFonts w:ascii="Arial Narrow" w:hAnsi="Arial Narrow" w:cs="Arial"/>
          <w:szCs w:val="24"/>
        </w:rPr>
        <w:t>tender</w:t>
      </w:r>
      <w:r w:rsidR="00EF2873" w:rsidRPr="00B25CC1">
        <w:rPr>
          <w:rFonts w:ascii="Arial Narrow" w:hAnsi="Arial Narrow" w:cs="Arial"/>
          <w:szCs w:val="24"/>
        </w:rPr>
        <w:t>, the BPU, DQE)</w:t>
      </w:r>
    </w:p>
    <w:p w14:paraId="2C9B7441" w14:textId="322BD0A4" w:rsidR="00EF2873" w:rsidRPr="00B25CC1" w:rsidRDefault="000337CC"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n</w:t>
      </w:r>
      <w:r w:rsidR="00EF2873" w:rsidRPr="00B25CC1">
        <w:rPr>
          <w:rFonts w:ascii="Arial Narrow" w:hAnsi="Arial Narrow" w:cs="Arial"/>
          <w:szCs w:val="24"/>
        </w:rPr>
        <w:t>on-compliance with the submission model;</w:t>
      </w:r>
    </w:p>
    <w:p w14:paraId="62C7B588" w14:textId="60E45ADE" w:rsidR="00EF2873" w:rsidRPr="00B25CC1" w:rsidRDefault="00EF2873"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 </w:t>
      </w:r>
      <w:r w:rsidR="00492DD3" w:rsidRPr="00B25CC1">
        <w:rPr>
          <w:rFonts w:ascii="Arial Narrow" w:hAnsi="Arial Narrow" w:cs="Arial"/>
          <w:szCs w:val="24"/>
        </w:rPr>
        <w:t>a</w:t>
      </w:r>
      <w:r w:rsidRPr="00B25CC1">
        <w:rPr>
          <w:rFonts w:ascii="Arial Narrow" w:hAnsi="Arial Narrow" w:cs="Arial"/>
          <w:szCs w:val="24"/>
        </w:rPr>
        <w:t>bsence of prospectus accompanied by manufacturer’s technical sheets;</w:t>
      </w:r>
    </w:p>
    <w:p w14:paraId="228C0D08" w14:textId="26839561" w:rsidR="00EF2873" w:rsidRPr="00B25CC1" w:rsidRDefault="00492DD3"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a</w:t>
      </w:r>
      <w:r w:rsidR="00EF2873" w:rsidRPr="00B25CC1">
        <w:rPr>
          <w:rFonts w:ascii="Arial Narrow" w:hAnsi="Arial Narrow" w:cs="Arial"/>
          <w:szCs w:val="24"/>
        </w:rPr>
        <w:t>bsence of approval or manufacturer’s authorisation, if applicable;</w:t>
      </w:r>
    </w:p>
    <w:p w14:paraId="71DCB196" w14:textId="47C7E995" w:rsidR="00EF2873" w:rsidRPr="00B25CC1" w:rsidRDefault="00492DD3"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n</w:t>
      </w:r>
      <w:r w:rsidR="00EF2873" w:rsidRPr="00B25CC1">
        <w:rPr>
          <w:rFonts w:ascii="Arial Narrow" w:hAnsi="Arial Narrow" w:cs="Arial"/>
          <w:szCs w:val="24"/>
        </w:rPr>
        <w:t xml:space="preserve">on-compliance with the </w:t>
      </w:r>
      <w:r w:rsidR="0096133C" w:rsidRPr="00B25CC1">
        <w:rPr>
          <w:rFonts w:ascii="Arial Narrow" w:hAnsi="Arial Narrow" w:cs="Arial"/>
          <w:szCs w:val="24"/>
        </w:rPr>
        <w:t>bidding</w:t>
      </w:r>
      <w:r w:rsidR="00EF2873" w:rsidRPr="00B25CC1">
        <w:rPr>
          <w:rFonts w:ascii="Arial Narrow" w:hAnsi="Arial Narrow" w:cs="Arial"/>
          <w:szCs w:val="24"/>
        </w:rPr>
        <w:t xml:space="preserve"> method;</w:t>
      </w:r>
    </w:p>
    <w:p w14:paraId="3A95C4D9" w14:textId="47898FD0" w:rsidR="00EF2873" w:rsidRPr="00B25CC1" w:rsidRDefault="00492DD3"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a</w:t>
      </w:r>
      <w:r w:rsidR="00EF2873" w:rsidRPr="00B25CC1">
        <w:rPr>
          <w:rFonts w:ascii="Arial Narrow" w:hAnsi="Arial Narrow" w:cs="Arial"/>
          <w:szCs w:val="24"/>
        </w:rPr>
        <w:t xml:space="preserve">bsence of the dated and signed </w:t>
      </w:r>
      <w:r w:rsidRPr="00B25CC1">
        <w:rPr>
          <w:rFonts w:ascii="Arial Narrow" w:hAnsi="Arial Narrow" w:cs="Arial"/>
          <w:szCs w:val="24"/>
        </w:rPr>
        <w:t>i</w:t>
      </w:r>
      <w:r w:rsidR="00EF2873" w:rsidRPr="00B25CC1">
        <w:rPr>
          <w:rFonts w:ascii="Arial Narrow" w:hAnsi="Arial Narrow" w:cs="Arial"/>
          <w:szCs w:val="24"/>
        </w:rPr>
        <w:t xml:space="preserve">ntegrity </w:t>
      </w:r>
      <w:r w:rsidRPr="00B25CC1">
        <w:rPr>
          <w:rFonts w:ascii="Arial Narrow" w:hAnsi="Arial Narrow" w:cs="Arial"/>
          <w:szCs w:val="24"/>
        </w:rPr>
        <w:t>c</w:t>
      </w:r>
      <w:r w:rsidR="00EF2873" w:rsidRPr="00B25CC1">
        <w:rPr>
          <w:rFonts w:ascii="Arial Narrow" w:hAnsi="Arial Narrow" w:cs="Arial"/>
          <w:szCs w:val="24"/>
        </w:rPr>
        <w:t>harter;</w:t>
      </w:r>
    </w:p>
    <w:p w14:paraId="1EAD8E54" w14:textId="6C6C8499" w:rsidR="00EF2873" w:rsidRPr="00B25CC1" w:rsidRDefault="00492DD3" w:rsidP="00A04930">
      <w:pPr>
        <w:pStyle w:val="Paragraphedeliste"/>
        <w:widowControl w:val="0"/>
        <w:numPr>
          <w:ilvl w:val="0"/>
          <w:numId w:val="56"/>
        </w:numPr>
        <w:suppressAutoHyphens/>
        <w:autoSpaceDE w:val="0"/>
        <w:autoSpaceDN w:val="0"/>
        <w:textAlignment w:val="baseline"/>
        <w:rPr>
          <w:rFonts w:ascii="Arial Narrow" w:hAnsi="Arial Narrow" w:cs="Arial"/>
          <w:szCs w:val="24"/>
        </w:rPr>
      </w:pPr>
      <w:r w:rsidRPr="00B25CC1">
        <w:rPr>
          <w:rFonts w:ascii="Arial Narrow" w:hAnsi="Arial Narrow" w:cs="Arial"/>
          <w:szCs w:val="24"/>
        </w:rPr>
        <w:t>a</w:t>
      </w:r>
      <w:r w:rsidR="00EF2873" w:rsidRPr="00B25CC1">
        <w:rPr>
          <w:rFonts w:ascii="Arial Narrow" w:hAnsi="Arial Narrow" w:cs="Arial"/>
          <w:szCs w:val="24"/>
        </w:rPr>
        <w:t>bsence of the dated and signed commitment statement to comply with environmental and social clauses</w:t>
      </w:r>
      <w:r w:rsidR="00EF2873" w:rsidRPr="00B25CC1">
        <w:rPr>
          <w:rFonts w:ascii="Arial Narrow" w:hAnsi="Arial Narrow" w:cs="Arial"/>
          <w:b/>
          <w:bCs/>
          <w:szCs w:val="24"/>
        </w:rPr>
        <w:t xml:space="preserve">.  </w:t>
      </w:r>
    </w:p>
    <w:p w14:paraId="0339E9A9"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b/>
          <w:bCs/>
          <w:sz w:val="12"/>
          <w:szCs w:val="12"/>
        </w:rPr>
      </w:pPr>
    </w:p>
    <w:p w14:paraId="5FC5B443"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i/>
          <w:iCs/>
          <w:szCs w:val="24"/>
        </w:rPr>
      </w:pPr>
      <w:r w:rsidRPr="00B25CC1">
        <w:rPr>
          <w:rFonts w:ascii="Arial Narrow" w:hAnsi="Arial Narrow" w:cs="Arial"/>
          <w:b/>
          <w:bCs/>
          <w:szCs w:val="24"/>
        </w:rPr>
        <w:t xml:space="preserve">NB: </w:t>
      </w:r>
      <w:r w:rsidRPr="00B25CC1">
        <w:rPr>
          <w:rFonts w:ascii="Arial Narrow" w:hAnsi="Arial Narrow" w:cs="Arial"/>
          <w:i/>
          <w:iCs/>
          <w:szCs w:val="24"/>
        </w:rPr>
        <w:t>Depending on the specificity of the service, other relevant criteria may be added when drafting the Request for Quotation.</w:t>
      </w:r>
    </w:p>
    <w:p w14:paraId="3EA14D34"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i/>
          <w:iCs/>
          <w:szCs w:val="24"/>
        </w:rPr>
      </w:pPr>
    </w:p>
    <w:p w14:paraId="4D1B8CB8" w14:textId="24ADFC1D" w:rsidR="00EF2873" w:rsidRPr="00B25CC1" w:rsidRDefault="00EF2873" w:rsidP="00EF2873">
      <w:pPr>
        <w:widowControl w:val="0"/>
        <w:suppressAutoHyphens/>
        <w:autoSpaceDE w:val="0"/>
        <w:autoSpaceDN w:val="0"/>
        <w:ind w:left="0" w:firstLine="0"/>
        <w:textAlignment w:val="baseline"/>
        <w:rPr>
          <w:rFonts w:ascii="Arial Narrow" w:hAnsi="Arial Narrow" w:cs="Arial"/>
          <w:b/>
          <w:bCs/>
          <w:i/>
          <w:iCs/>
          <w:szCs w:val="24"/>
        </w:rPr>
      </w:pPr>
      <w:r w:rsidRPr="00B25CC1">
        <w:rPr>
          <w:rFonts w:ascii="Arial Narrow" w:hAnsi="Arial Narrow" w:cs="Arial"/>
          <w:b/>
          <w:bCs/>
          <w:i/>
          <w:iCs/>
          <w:szCs w:val="24"/>
        </w:rPr>
        <w:t>1</w:t>
      </w:r>
      <w:r w:rsidR="00492DD3" w:rsidRPr="00B25CC1">
        <w:rPr>
          <w:rFonts w:ascii="Arial Narrow" w:hAnsi="Arial Narrow" w:cs="Arial"/>
          <w:b/>
          <w:bCs/>
          <w:i/>
          <w:iCs/>
          <w:szCs w:val="24"/>
        </w:rPr>
        <w:t>1.1-b</w:t>
      </w:r>
      <w:r w:rsidR="00492DD3" w:rsidRPr="00B25CC1">
        <w:rPr>
          <w:rFonts w:ascii="Arial Narrow" w:hAnsi="Arial Narrow" w:cs="Arial"/>
          <w:b/>
          <w:bCs/>
          <w:szCs w:val="24"/>
        </w:rPr>
        <w:t xml:space="preserve">- </w:t>
      </w:r>
      <w:r w:rsidRPr="00B25CC1">
        <w:rPr>
          <w:rFonts w:ascii="Arial Narrow" w:hAnsi="Arial Narrow" w:cs="Arial"/>
          <w:b/>
          <w:bCs/>
          <w:szCs w:val="24"/>
        </w:rPr>
        <w:t xml:space="preserve"> Essential criteria</w:t>
      </w:r>
    </w:p>
    <w:p w14:paraId="34F25DF7" w14:textId="27FE79BA" w:rsidR="00EF2873" w:rsidRPr="00B25CC1" w:rsidRDefault="00EF2873" w:rsidP="00EF2873">
      <w:pPr>
        <w:widowControl w:val="0"/>
        <w:suppressAutoHyphens/>
        <w:autoSpaceDE w:val="0"/>
        <w:autoSpaceDN w:val="0"/>
        <w:ind w:left="0" w:firstLine="0"/>
        <w:textAlignment w:val="baseline"/>
        <w:rPr>
          <w:rFonts w:ascii="Arial Narrow" w:hAnsi="Arial Narrow" w:cs="Arial"/>
          <w:szCs w:val="24"/>
        </w:rPr>
      </w:pPr>
      <w:r w:rsidRPr="00B25CC1">
        <w:rPr>
          <w:rFonts w:ascii="Arial Narrow" w:hAnsi="Arial Narrow" w:cs="Arial"/>
          <w:szCs w:val="24"/>
        </w:rPr>
        <w:t xml:space="preserve">[The so-called essential criteria are the fundamental or key criteria that will help to measure the financial and the </w:t>
      </w:r>
      <w:r w:rsidRPr="00B25CC1">
        <w:rPr>
          <w:rFonts w:ascii="Arial Narrow" w:hAnsi="Arial Narrow" w:cs="Arial"/>
          <w:szCs w:val="24"/>
        </w:rPr>
        <w:lastRenderedPageBreak/>
        <w:t xml:space="preserve">technical capacity of candidates to execute the services subject of the </w:t>
      </w:r>
      <w:r w:rsidR="005D6536" w:rsidRPr="00B25CC1">
        <w:rPr>
          <w:rFonts w:ascii="Arial Narrow" w:hAnsi="Arial Narrow" w:cs="Arial"/>
          <w:szCs w:val="24"/>
        </w:rPr>
        <w:t>Quotation</w:t>
      </w:r>
      <w:r w:rsidRPr="00B25CC1">
        <w:rPr>
          <w:rFonts w:ascii="Arial Narrow" w:hAnsi="Arial Narrow" w:cs="Arial"/>
          <w:szCs w:val="24"/>
        </w:rPr>
        <w:t xml:space="preserve"> They should be determined depending on the nature and the content of the services to be executed.</w:t>
      </w:r>
    </w:p>
    <w:p w14:paraId="510B8E84"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szCs w:val="24"/>
        </w:rPr>
      </w:pPr>
      <w:r w:rsidRPr="00B25CC1">
        <w:rPr>
          <w:rFonts w:ascii="Arial Narrow" w:hAnsi="Arial Narrow" w:cs="Arial"/>
          <w:szCs w:val="24"/>
        </w:rPr>
        <w:t>It is necessary to clearly specify the modalities for validating a criterion from the number of sub-criteria to be respected ]</w:t>
      </w:r>
    </w:p>
    <w:p w14:paraId="43674A3A"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sz w:val="12"/>
          <w:szCs w:val="12"/>
        </w:rPr>
      </w:pPr>
    </w:p>
    <w:p w14:paraId="6C97589A"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szCs w:val="24"/>
        </w:rPr>
      </w:pPr>
      <w:r w:rsidRPr="00B25CC1">
        <w:rPr>
          <w:rFonts w:ascii="Arial Narrow" w:hAnsi="Arial Narrow" w:cs="Arial"/>
          <w:szCs w:val="24"/>
        </w:rPr>
        <w:t>The essential criteria for the qualification of bidders will focus namely on::</w:t>
      </w:r>
    </w:p>
    <w:p w14:paraId="052EFB5E" w14:textId="77777777" w:rsidR="00EF2873" w:rsidRPr="00B25CC1" w:rsidRDefault="00EF287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presentation of bid;</w:t>
      </w:r>
    </w:p>
    <w:p w14:paraId="766DFC84" w14:textId="77777777" w:rsidR="00EF2873" w:rsidRPr="00B25CC1" w:rsidRDefault="00EF287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bidder’s references;</w:t>
      </w:r>
    </w:p>
    <w:p w14:paraId="747D5D12" w14:textId="77777777" w:rsidR="00EF2873" w:rsidRPr="00B25CC1" w:rsidRDefault="00EF287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after-sales service (availability of spare parts, repair workshop, technical personnel) if applicable;</w:t>
      </w:r>
    </w:p>
    <w:p w14:paraId="086864F8" w14:textId="77777777" w:rsidR="00EF2873" w:rsidRPr="00B25CC1" w:rsidRDefault="00EF287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financial capacity (access to a line of credit or other financial resources, turnover, attestation of financial solvency);</w:t>
      </w:r>
    </w:p>
    <w:p w14:paraId="27F62116" w14:textId="77777777" w:rsidR="00EF2873" w:rsidRPr="00B25CC1" w:rsidRDefault="00EF287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personnel qualification and experience;</w:t>
      </w:r>
    </w:p>
    <w:p w14:paraId="28601C2A" w14:textId="77777777" w:rsidR="00EF2873" w:rsidRPr="00B25CC1" w:rsidRDefault="00EF287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logistic means;</w:t>
      </w:r>
    </w:p>
    <w:p w14:paraId="0A254290" w14:textId="77777777" w:rsidR="00EF2873" w:rsidRPr="00B25CC1" w:rsidRDefault="00EF287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methodplogy. </w:t>
      </w:r>
    </w:p>
    <w:p w14:paraId="527756D8" w14:textId="77777777" w:rsidR="00EF2873" w:rsidRPr="00B25CC1" w:rsidRDefault="00EF2873" w:rsidP="00A04930">
      <w:pPr>
        <w:widowControl w:val="0"/>
        <w:numPr>
          <w:ilvl w:val="0"/>
          <w:numId w:val="36"/>
        </w:numPr>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execution timeframe.  </w:t>
      </w:r>
    </w:p>
    <w:p w14:paraId="474B6FB7" w14:textId="77777777" w:rsidR="00EF2873" w:rsidRPr="00B25CC1" w:rsidRDefault="00EF2873" w:rsidP="00EF2873">
      <w:pPr>
        <w:widowControl w:val="0"/>
        <w:suppressAutoHyphens/>
        <w:autoSpaceDE w:val="0"/>
        <w:autoSpaceDN w:val="0"/>
        <w:ind w:left="0" w:firstLine="0"/>
        <w:textAlignment w:val="baseline"/>
        <w:rPr>
          <w:rFonts w:ascii="Arial Narrow" w:hAnsi="Arial Narrow" w:cs="Arial"/>
          <w:szCs w:val="24"/>
        </w:rPr>
      </w:pPr>
    </w:p>
    <w:p w14:paraId="340991C1" w14:textId="6890A737" w:rsidR="00EF2873" w:rsidRPr="00B25CC1" w:rsidRDefault="00EF2873" w:rsidP="00EF2873">
      <w:pPr>
        <w:widowControl w:val="0"/>
        <w:suppressAutoHyphens/>
        <w:autoSpaceDE w:val="0"/>
        <w:autoSpaceDN w:val="0"/>
        <w:ind w:left="0" w:firstLine="0"/>
        <w:textAlignment w:val="baseline"/>
        <w:rPr>
          <w:rFonts w:ascii="Arial Narrow" w:hAnsi="Arial Narrow" w:cs="Arial"/>
          <w:szCs w:val="24"/>
        </w:rPr>
      </w:pPr>
      <w:r w:rsidRPr="00B25CC1">
        <w:rPr>
          <w:rFonts w:ascii="Arial Narrow" w:hAnsi="Arial Narrow" w:cs="Arial"/>
          <w:szCs w:val="24"/>
        </w:rPr>
        <w:t>NB: . [Indicate the main qualification criteria which show that the bidder has the required technical capacities and resources to successfully execute the contract].</w:t>
      </w:r>
    </w:p>
    <w:p w14:paraId="6E295D85" w14:textId="77777777" w:rsidR="00EF2873" w:rsidRPr="00B25CC1" w:rsidRDefault="00EF2873" w:rsidP="00EF2873">
      <w:pPr>
        <w:suppressAutoHyphens/>
        <w:autoSpaceDN w:val="0"/>
        <w:spacing w:before="4" w:line="260" w:lineRule="auto"/>
        <w:ind w:left="0" w:firstLine="0"/>
        <w:textAlignment w:val="baseline"/>
        <w:rPr>
          <w:rFonts w:ascii="Arial Narrow" w:hAnsi="Arial Narrow" w:cs="Arial"/>
          <w:szCs w:val="24"/>
          <w:shd w:val="clear" w:color="auto" w:fill="00FF00"/>
        </w:rPr>
      </w:pPr>
    </w:p>
    <w:p w14:paraId="42D16836" w14:textId="605600BB" w:rsidR="00B96C5E" w:rsidRPr="00B25CC1" w:rsidRDefault="005D6536" w:rsidP="00EF2873">
      <w:pPr>
        <w:suppressAutoHyphens/>
        <w:autoSpaceDN w:val="0"/>
        <w:spacing w:before="4" w:line="260" w:lineRule="auto"/>
        <w:ind w:left="0" w:firstLine="0"/>
        <w:textAlignment w:val="baseline"/>
        <w:rPr>
          <w:rFonts w:ascii="Arial Narrow" w:hAnsi="Arial Narrow" w:cs="Arial"/>
          <w:szCs w:val="24"/>
        </w:rPr>
      </w:pPr>
      <w:r w:rsidRPr="00B25CC1">
        <w:rPr>
          <w:rFonts w:ascii="Arial Narrow" w:hAnsi="Arial Narrow" w:cs="Arial"/>
          <w:szCs w:val="24"/>
        </w:rPr>
        <w:t>NB: The bids submitted electronically shall be evaluated after downloading them in the same conditions as hard copy offers.</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723776" behindDoc="1" locked="0" layoutInCell="1" allowOverlap="1" wp14:anchorId="1ABAC4B0" wp14:editId="0A184685">
            <wp:simplePos x="0" y="0"/>
            <wp:positionH relativeFrom="column">
              <wp:posOffset>0</wp:posOffset>
            </wp:positionH>
            <wp:positionV relativeFrom="paragraph">
              <wp:posOffset>191770</wp:posOffset>
            </wp:positionV>
            <wp:extent cx="2628900" cy="1924050"/>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39BE73B" w14:textId="77777777" w:rsidR="00B96C5E" w:rsidRPr="00B25CC1" w:rsidRDefault="00B96C5E" w:rsidP="00EF2873">
      <w:pPr>
        <w:suppressAutoHyphens/>
        <w:autoSpaceDN w:val="0"/>
        <w:spacing w:before="4" w:line="260" w:lineRule="auto"/>
        <w:ind w:left="0" w:firstLine="0"/>
        <w:textAlignment w:val="baseline"/>
        <w:rPr>
          <w:rFonts w:ascii="Arial Narrow" w:hAnsi="Arial Narrow" w:cs="Arial"/>
          <w:szCs w:val="24"/>
        </w:rPr>
      </w:pPr>
    </w:p>
    <w:p w14:paraId="497BF4A0" w14:textId="2203FD2C" w:rsidR="005D6536" w:rsidRPr="00B25CC1" w:rsidRDefault="00B96C5E" w:rsidP="00EF2873">
      <w:pPr>
        <w:suppressAutoHyphens/>
        <w:autoSpaceDN w:val="0"/>
        <w:spacing w:before="4" w:line="260" w:lineRule="auto"/>
        <w:ind w:left="0" w:firstLine="0"/>
        <w:textAlignment w:val="baseline"/>
        <w:rPr>
          <w:rFonts w:ascii="Arial Narrow" w:hAnsi="Arial Narrow" w:cs="Arial"/>
          <w:szCs w:val="24"/>
        </w:rPr>
      </w:pPr>
      <w:r w:rsidRPr="00B25CC1">
        <w:rPr>
          <w:rFonts w:ascii="Arial Narrow" w:hAnsi="Arial Narrow" w:cs="Arial"/>
          <w:szCs w:val="24"/>
        </w:rPr>
        <w:t>[</w:t>
      </w:r>
      <w:r w:rsidRPr="00B25CC1">
        <w:rPr>
          <w:rFonts w:ascii="Arial Narrow" w:hAnsi="Arial Narrow" w:cs="Arial"/>
          <w:i/>
          <w:iCs/>
          <w:szCs w:val="24"/>
        </w:rPr>
        <w:t>Depending on the specificity of the service, other relevant criteria may be added when drafting the Request for Quotation].</w:t>
      </w:r>
    </w:p>
    <w:p w14:paraId="4C80644B" w14:textId="77777777" w:rsidR="00F077BE" w:rsidRPr="00B25CC1" w:rsidRDefault="00F077BE" w:rsidP="00F077BE">
      <w:pPr>
        <w:suppressAutoHyphens/>
        <w:ind w:left="1428" w:right="-72" w:firstLine="0"/>
        <w:rPr>
          <w:rFonts w:ascii="Tahoma" w:hAnsi="Tahoma" w:cs="Tahoma"/>
        </w:rPr>
      </w:pPr>
    </w:p>
    <w:bookmarkEnd w:id="141"/>
    <w:p w14:paraId="62B99F37" w14:textId="77777777" w:rsidR="00B96C5E" w:rsidRPr="00B25CC1" w:rsidRDefault="00B96C5E" w:rsidP="00EF6166">
      <w:pPr>
        <w:suppressAutoHyphens/>
        <w:rPr>
          <w:b/>
        </w:rPr>
      </w:pPr>
      <w:r w:rsidRPr="00B25CC1">
        <w:rPr>
          <w:rFonts w:ascii="Arial" w:hAnsi="Arial"/>
          <w:b/>
        </w:rPr>
        <w:t>11.1-c Criteria and subcriteria for d</w:t>
      </w:r>
      <w:r w:rsidR="00A55F09" w:rsidRPr="00B25CC1">
        <w:rPr>
          <w:b/>
        </w:rPr>
        <w:t xml:space="preserve">etailed evaluation </w:t>
      </w:r>
    </w:p>
    <w:p w14:paraId="42DEF645" w14:textId="7E9A98F1" w:rsidR="00B96C5E" w:rsidRPr="00B25CC1" w:rsidRDefault="00B96C5E" w:rsidP="00EF6166">
      <w:pPr>
        <w:suppressAutoHyphens/>
        <w:rPr>
          <w:b/>
        </w:rPr>
      </w:pPr>
    </w:p>
    <w:p w14:paraId="0BEA5AA0" w14:textId="1B8C8E91" w:rsidR="00B96C5E" w:rsidRPr="00B25CC1" w:rsidRDefault="00B96C5E" w:rsidP="00A04930">
      <w:pPr>
        <w:pStyle w:val="Paragraphedeliste"/>
        <w:numPr>
          <w:ilvl w:val="0"/>
          <w:numId w:val="57"/>
        </w:numPr>
        <w:suppressAutoHyphens/>
        <w:rPr>
          <w:b/>
        </w:rPr>
      </w:pPr>
      <w:r w:rsidRPr="00B25CC1">
        <w:rPr>
          <w:b/>
        </w:rPr>
        <w:t xml:space="preserve">Eliminatory criteria </w:t>
      </w:r>
    </w:p>
    <w:p w14:paraId="3CC806EA" w14:textId="532B7FCC" w:rsidR="00B96C5E" w:rsidRPr="00B25CC1" w:rsidRDefault="00274D85" w:rsidP="00B96C5E">
      <w:pPr>
        <w:suppressAutoHyphens/>
        <w:spacing w:after="120" w:line="276" w:lineRule="auto"/>
        <w:ind w:left="360" w:firstLine="0"/>
        <w:rPr>
          <w:rFonts w:ascii="Arial Narrow" w:hAnsi="Arial Narrow" w:cs="Tahoma"/>
          <w:bCs/>
          <w:iCs/>
          <w:szCs w:val="24"/>
        </w:rPr>
      </w:pPr>
      <w:r w:rsidRPr="00B25CC1">
        <w:rPr>
          <w:rFonts w:ascii="Arial Narrow" w:hAnsi="Arial Narrow" w:cs="Tahoma"/>
          <w:bCs/>
          <w:iCs/>
          <w:szCs w:val="24"/>
        </w:rPr>
        <w:t>Eliminatory criteria shall be for infomation purpose evaluated depending on the following subcriteria</w:t>
      </w:r>
      <w:r w:rsidR="00B96C5E" w:rsidRPr="00B25CC1">
        <w:rPr>
          <w:rFonts w:ascii="Arial Narrow" w:hAnsi="Arial Narrow" w:cs="Tahoma"/>
          <w:bCs/>
          <w:iCs/>
          <w:szCs w:val="24"/>
        </w:rPr>
        <w:t>:</w:t>
      </w:r>
    </w:p>
    <w:p w14:paraId="60BE267B" w14:textId="2474CBCF" w:rsidR="00B96C5E" w:rsidRPr="00B25CC1" w:rsidRDefault="00B96C5E" w:rsidP="00B96C5E">
      <w:pPr>
        <w:suppressAutoHyphens/>
        <w:spacing w:after="120" w:line="276" w:lineRule="auto"/>
        <w:rPr>
          <w:rFonts w:ascii="Arial Narrow" w:hAnsi="Arial Narrow" w:cs="Tahoma"/>
          <w:bCs/>
          <w:i/>
          <w:iCs/>
          <w:sz w:val="20"/>
        </w:rPr>
      </w:pPr>
      <w:r w:rsidRPr="00B25CC1">
        <w:rPr>
          <w:rFonts w:ascii="Arial Narrow" w:hAnsi="Arial Narrow" w:cs="Tahoma"/>
          <w:bCs/>
          <w:i/>
          <w:iCs/>
          <w:sz w:val="20"/>
        </w:rPr>
        <w:t>[</w:t>
      </w:r>
      <w:r w:rsidR="00274D85" w:rsidRPr="00B25CC1">
        <w:rPr>
          <w:rFonts w:ascii="Arial Narrow" w:hAnsi="Arial Narrow" w:cs="Tahoma"/>
          <w:bCs/>
          <w:i/>
          <w:iCs/>
          <w:sz w:val="20"/>
        </w:rPr>
        <w:t>to be formally specified for each criteria</w:t>
      </w:r>
      <w:r w:rsidRPr="00B25CC1">
        <w:rPr>
          <w:rFonts w:ascii="Arial Narrow" w:hAnsi="Arial Narrow" w:cs="Tahoma"/>
          <w:bCs/>
          <w:i/>
          <w:iCs/>
          <w:sz w:val="20"/>
        </w:rPr>
        <w:t xml:space="preserve">, </w:t>
      </w:r>
      <w:r w:rsidR="00274D85" w:rsidRPr="00B25CC1">
        <w:rPr>
          <w:rFonts w:ascii="Arial Narrow" w:hAnsi="Arial Narrow" w:cs="Tahoma"/>
          <w:bCs/>
          <w:i/>
          <w:iCs/>
          <w:sz w:val="20"/>
        </w:rPr>
        <w:t xml:space="preserve">the </w:t>
      </w:r>
      <w:r w:rsidRPr="00B25CC1">
        <w:rPr>
          <w:rFonts w:ascii="Arial Narrow" w:hAnsi="Arial Narrow" w:cs="Tahoma"/>
          <w:bCs/>
          <w:i/>
          <w:iCs/>
          <w:sz w:val="20"/>
        </w:rPr>
        <w:t>modalit</w:t>
      </w:r>
      <w:r w:rsidR="00274D85" w:rsidRPr="00B25CC1">
        <w:rPr>
          <w:rFonts w:ascii="Arial Narrow" w:hAnsi="Arial Narrow" w:cs="Tahoma"/>
          <w:bCs/>
          <w:i/>
          <w:iCs/>
          <w:sz w:val="20"/>
        </w:rPr>
        <w:t xml:space="preserve">ies for the </w:t>
      </w:r>
      <w:r w:rsidRPr="00B25CC1">
        <w:rPr>
          <w:rFonts w:ascii="Arial Narrow" w:hAnsi="Arial Narrow" w:cs="Tahoma"/>
          <w:bCs/>
          <w:i/>
          <w:iCs/>
          <w:sz w:val="20"/>
        </w:rPr>
        <w:t xml:space="preserve">validation </w:t>
      </w:r>
      <w:r w:rsidR="00274D85" w:rsidRPr="00B25CC1">
        <w:rPr>
          <w:rFonts w:ascii="Arial Narrow" w:hAnsi="Arial Narrow" w:cs="Tahoma"/>
          <w:bCs/>
          <w:i/>
          <w:iCs/>
          <w:sz w:val="20"/>
        </w:rPr>
        <w:t>of a</w:t>
      </w:r>
      <w:r w:rsidRPr="00B25CC1">
        <w:rPr>
          <w:rFonts w:ascii="Arial Narrow" w:hAnsi="Arial Narrow" w:cs="Tahoma"/>
          <w:bCs/>
          <w:i/>
          <w:iCs/>
          <w:sz w:val="20"/>
        </w:rPr>
        <w:t xml:space="preserve"> crit</w:t>
      </w:r>
      <w:r w:rsidR="00274D85" w:rsidRPr="00B25CC1">
        <w:rPr>
          <w:rFonts w:ascii="Arial Narrow" w:hAnsi="Arial Narrow" w:cs="Tahoma"/>
          <w:bCs/>
          <w:i/>
          <w:iCs/>
          <w:sz w:val="20"/>
        </w:rPr>
        <w:t>e</w:t>
      </w:r>
      <w:r w:rsidRPr="00B25CC1">
        <w:rPr>
          <w:rFonts w:ascii="Arial Narrow" w:hAnsi="Arial Narrow" w:cs="Tahoma"/>
          <w:bCs/>
          <w:i/>
          <w:iCs/>
          <w:sz w:val="20"/>
        </w:rPr>
        <w:t>r</w:t>
      </w:r>
      <w:r w:rsidR="00274D85" w:rsidRPr="00B25CC1">
        <w:rPr>
          <w:rFonts w:ascii="Arial Narrow" w:hAnsi="Arial Narrow" w:cs="Tahoma"/>
          <w:bCs/>
          <w:i/>
          <w:iCs/>
          <w:sz w:val="20"/>
        </w:rPr>
        <w:t xml:space="preserve">ia from the number of subcriteria </w:t>
      </w:r>
      <w:r w:rsidRPr="00B25CC1">
        <w:rPr>
          <w:rFonts w:ascii="Arial Narrow" w:hAnsi="Arial Narrow" w:cs="Tahoma"/>
          <w:bCs/>
          <w:i/>
          <w:iCs/>
          <w:sz w:val="20"/>
        </w:rPr>
        <w:t>respect</w:t>
      </w:r>
      <w:r w:rsidR="00274D85" w:rsidRPr="00B25CC1">
        <w:rPr>
          <w:rFonts w:ascii="Arial Narrow" w:hAnsi="Arial Narrow" w:cs="Tahoma"/>
          <w:bCs/>
          <w:i/>
          <w:iCs/>
          <w:sz w:val="20"/>
        </w:rPr>
        <w:t>ed</w:t>
      </w:r>
      <w:r w:rsidRPr="00B25CC1">
        <w:rPr>
          <w:rFonts w:ascii="Arial Narrow" w:hAnsi="Arial Narrow" w:cs="Tahoma"/>
          <w:bCs/>
          <w:i/>
          <w:iCs/>
          <w:sz w:val="20"/>
        </w:rPr>
        <w:t xml:space="preserve">] </w:t>
      </w:r>
    </w:p>
    <w:p w14:paraId="79D736F7" w14:textId="0936737D" w:rsidR="00B96C5E" w:rsidRPr="00B25CC1" w:rsidRDefault="00B96C5E" w:rsidP="00B96C5E">
      <w:pPr>
        <w:suppressAutoHyphens/>
        <w:spacing w:after="120" w:line="276" w:lineRule="auto"/>
        <w:rPr>
          <w:rFonts w:ascii="Arial Narrow" w:hAnsi="Arial Narrow" w:cs="Tahoma"/>
          <w:bCs/>
          <w:i/>
          <w:iCs/>
          <w:szCs w:val="24"/>
        </w:rPr>
      </w:pPr>
      <w:r w:rsidRPr="00B25CC1">
        <w:rPr>
          <w:rFonts w:ascii="Arial Narrow" w:hAnsi="Arial Narrow" w:cs="Tahoma"/>
          <w:bCs/>
          <w:i/>
          <w:iCs/>
          <w:szCs w:val="24"/>
        </w:rPr>
        <w:t>[</w:t>
      </w:r>
      <w:r w:rsidR="00274D85" w:rsidRPr="00B25CC1">
        <w:rPr>
          <w:rFonts w:ascii="Arial Narrow" w:hAnsi="Arial Narrow" w:cs="Tahoma"/>
          <w:bCs/>
          <w:i/>
          <w:iCs/>
          <w:szCs w:val="24"/>
        </w:rPr>
        <w:t>for information purpose they include :</w:t>
      </w:r>
      <w:r w:rsidRPr="00B25CC1">
        <w:rPr>
          <w:rFonts w:ascii="Arial Narrow" w:hAnsi="Arial Narrow" w:cs="Tahoma"/>
          <w:bCs/>
          <w:i/>
          <w:iCs/>
          <w:szCs w:val="24"/>
        </w:rPr>
        <w:t>]</w:t>
      </w:r>
    </w:p>
    <w:p w14:paraId="7A4607BF" w14:textId="77777777" w:rsidR="00B96C5E" w:rsidRPr="00B25CC1" w:rsidRDefault="00B96C5E" w:rsidP="00B96C5E">
      <w:pPr>
        <w:pStyle w:val="Paragraphedeliste"/>
        <w:suppressAutoHyphens/>
        <w:ind w:firstLine="0"/>
        <w:rPr>
          <w:b/>
        </w:rPr>
      </w:pPr>
    </w:p>
    <w:p w14:paraId="3A3083D5" w14:textId="77777777" w:rsidR="00177B9C" w:rsidRPr="00B25CC1" w:rsidRDefault="00177B9C" w:rsidP="00177B9C">
      <w:pPr>
        <w:suppressAutoHyphens/>
        <w:spacing w:after="120" w:line="276" w:lineRule="auto"/>
        <w:rPr>
          <w:rFonts w:ascii="Arial Narrow" w:hAnsi="Arial Narrow" w:cs="Tahoma"/>
          <w:b/>
          <w:bCs/>
          <w:i/>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3"/>
        <w:gridCol w:w="895"/>
        <w:gridCol w:w="75"/>
        <w:gridCol w:w="1270"/>
        <w:gridCol w:w="1873"/>
        <w:gridCol w:w="1275"/>
      </w:tblGrid>
      <w:tr w:rsidR="00177B9C" w:rsidRPr="00B25CC1" w14:paraId="799859F2" w14:textId="77777777" w:rsidTr="009D46A5">
        <w:trPr>
          <w:tblHeader/>
          <w:jc w:val="center"/>
        </w:trPr>
        <w:tc>
          <w:tcPr>
            <w:tcW w:w="846" w:type="dxa"/>
            <w:shd w:val="clear" w:color="auto" w:fill="DDD9C3"/>
          </w:tcPr>
          <w:p w14:paraId="723E50E7" w14:textId="274EE34B" w:rsidR="00177B9C" w:rsidRPr="00B25CC1" w:rsidRDefault="00177B9C" w:rsidP="009D46A5">
            <w:pPr>
              <w:spacing w:after="60" w:line="360" w:lineRule="auto"/>
              <w:ind w:left="0" w:firstLine="0"/>
              <w:contextualSpacing/>
              <w:jc w:val="center"/>
              <w:rPr>
                <w:rFonts w:ascii="Arial Narrow" w:eastAsia="Calibri" w:hAnsi="Arial Narrow"/>
                <w:b/>
                <w:bCs/>
                <w:szCs w:val="24"/>
                <w:lang w:eastAsia="en-US"/>
              </w:rPr>
            </w:pPr>
            <w:r w:rsidRPr="00B25CC1">
              <w:rPr>
                <w:rFonts w:ascii="Arial Narrow" w:eastAsia="Calibri" w:hAnsi="Arial Narrow"/>
                <w:b/>
                <w:bCs/>
                <w:szCs w:val="24"/>
                <w:lang w:eastAsia="en-US"/>
              </w:rPr>
              <w:t>N</w:t>
            </w:r>
            <w:r w:rsidR="005225E7" w:rsidRPr="00B25CC1">
              <w:rPr>
                <w:rFonts w:ascii="Arial Narrow" w:eastAsia="Calibri" w:hAnsi="Arial Narrow"/>
                <w:b/>
                <w:bCs/>
                <w:szCs w:val="24"/>
                <w:lang w:eastAsia="en-US"/>
              </w:rPr>
              <w:t>o.</w:t>
            </w:r>
          </w:p>
        </w:tc>
        <w:tc>
          <w:tcPr>
            <w:tcW w:w="6946" w:type="dxa"/>
            <w:gridSpan w:val="5"/>
            <w:shd w:val="clear" w:color="auto" w:fill="DDD9C3"/>
          </w:tcPr>
          <w:p w14:paraId="5BB2958B" w14:textId="325331E9" w:rsidR="00177B9C" w:rsidRPr="00B25CC1" w:rsidRDefault="005225E7" w:rsidP="009D46A5">
            <w:pPr>
              <w:spacing w:after="60" w:line="360" w:lineRule="auto"/>
              <w:ind w:left="76" w:firstLine="0"/>
              <w:contextualSpacing/>
              <w:jc w:val="center"/>
              <w:rPr>
                <w:rFonts w:ascii="Arial Narrow" w:eastAsia="Calibri" w:hAnsi="Arial Narrow"/>
                <w:b/>
                <w:bCs/>
                <w:szCs w:val="24"/>
                <w:lang w:eastAsia="en-US"/>
              </w:rPr>
            </w:pPr>
            <w:r w:rsidRPr="00B25CC1">
              <w:rPr>
                <w:rFonts w:ascii="Arial Narrow" w:eastAsia="Calibri" w:hAnsi="Arial Narrow"/>
                <w:b/>
                <w:bCs/>
                <w:szCs w:val="24"/>
                <w:lang w:eastAsia="en-US"/>
              </w:rPr>
              <w:t>Heading</w:t>
            </w:r>
          </w:p>
        </w:tc>
        <w:tc>
          <w:tcPr>
            <w:tcW w:w="1275" w:type="dxa"/>
            <w:shd w:val="clear" w:color="auto" w:fill="DDD9C3"/>
          </w:tcPr>
          <w:p w14:paraId="6D1FD76D" w14:textId="56DC81F8" w:rsidR="00177B9C" w:rsidRPr="00B25CC1" w:rsidRDefault="005225E7" w:rsidP="009D46A5">
            <w:pPr>
              <w:spacing w:after="60" w:line="360" w:lineRule="auto"/>
              <w:ind w:left="32" w:firstLine="0"/>
              <w:contextualSpacing/>
              <w:jc w:val="center"/>
              <w:rPr>
                <w:rFonts w:ascii="Arial Narrow" w:eastAsia="Calibri" w:hAnsi="Arial Narrow"/>
                <w:b/>
                <w:bCs/>
                <w:szCs w:val="24"/>
                <w:lang w:eastAsia="en-US"/>
              </w:rPr>
            </w:pPr>
            <w:r w:rsidRPr="00B25CC1">
              <w:rPr>
                <w:rFonts w:ascii="Arial Narrow" w:eastAsia="Calibri" w:hAnsi="Arial Narrow"/>
                <w:b/>
                <w:bCs/>
                <w:szCs w:val="24"/>
                <w:lang w:eastAsia="en-US"/>
              </w:rPr>
              <w:t>Yes</w:t>
            </w:r>
            <w:r w:rsidR="00177B9C" w:rsidRPr="00B25CC1">
              <w:rPr>
                <w:rFonts w:ascii="Arial Narrow" w:eastAsia="Calibri" w:hAnsi="Arial Narrow"/>
                <w:b/>
                <w:bCs/>
                <w:szCs w:val="24"/>
                <w:lang w:eastAsia="en-US"/>
              </w:rPr>
              <w:t>/No</w:t>
            </w:r>
          </w:p>
        </w:tc>
      </w:tr>
      <w:tr w:rsidR="00177B9C" w:rsidRPr="00B25CC1" w14:paraId="21E10DFF" w14:textId="77777777" w:rsidTr="009D46A5">
        <w:trPr>
          <w:jc w:val="center"/>
        </w:trPr>
        <w:tc>
          <w:tcPr>
            <w:tcW w:w="9067" w:type="dxa"/>
            <w:gridSpan w:val="7"/>
            <w:shd w:val="clear" w:color="auto" w:fill="auto"/>
          </w:tcPr>
          <w:p w14:paraId="64BF81BD" w14:textId="00F461EF" w:rsidR="00177B9C" w:rsidRPr="00B25CC1" w:rsidRDefault="008753F4" w:rsidP="00A04930">
            <w:pPr>
              <w:numPr>
                <w:ilvl w:val="0"/>
                <w:numId w:val="64"/>
              </w:numPr>
              <w:suppressAutoHyphens/>
              <w:autoSpaceDN w:val="0"/>
              <w:spacing w:after="60" w:line="360" w:lineRule="auto"/>
              <w:contextualSpacing/>
              <w:jc w:val="left"/>
              <w:textAlignment w:val="baseline"/>
              <w:rPr>
                <w:rFonts w:ascii="Arial Narrow" w:eastAsia="Calibri" w:hAnsi="Arial Narrow"/>
                <w:b/>
                <w:szCs w:val="24"/>
                <w:lang w:eastAsia="en-US"/>
              </w:rPr>
            </w:pPr>
            <w:r w:rsidRPr="00B25CC1">
              <w:rPr>
                <w:rFonts w:ascii="Arial Narrow" w:eastAsia="Calibri" w:hAnsi="Arial Narrow"/>
                <w:b/>
                <w:szCs w:val="24"/>
                <w:lang w:eastAsia="en-US"/>
              </w:rPr>
              <w:t>E</w:t>
            </w:r>
            <w:r w:rsidR="00177B9C" w:rsidRPr="00B25CC1">
              <w:rPr>
                <w:rFonts w:ascii="Arial Narrow" w:eastAsia="Calibri" w:hAnsi="Arial Narrow"/>
                <w:b/>
                <w:szCs w:val="24"/>
                <w:lang w:eastAsia="en-US"/>
              </w:rPr>
              <w:t>liminato</w:t>
            </w:r>
            <w:r w:rsidRPr="00B25CC1">
              <w:rPr>
                <w:rFonts w:ascii="Arial Narrow" w:eastAsia="Calibri" w:hAnsi="Arial Narrow"/>
                <w:b/>
                <w:szCs w:val="24"/>
                <w:lang w:eastAsia="en-US"/>
              </w:rPr>
              <w:t xml:space="preserve">ry criteria </w:t>
            </w:r>
            <w:r w:rsidR="00177B9C" w:rsidRPr="00B25CC1">
              <w:rPr>
                <w:rFonts w:ascii="Arial Narrow" w:eastAsia="Calibri" w:hAnsi="Arial Narrow"/>
                <w:b/>
                <w:szCs w:val="24"/>
                <w:lang w:eastAsia="en-US"/>
              </w:rPr>
              <w:t xml:space="preserve"> relatif</w:t>
            </w:r>
            <w:r w:rsidRPr="00B25CC1">
              <w:rPr>
                <w:rFonts w:ascii="Arial Narrow" w:eastAsia="Calibri" w:hAnsi="Arial Narrow"/>
                <w:b/>
                <w:szCs w:val="24"/>
                <w:lang w:eastAsia="en-US"/>
              </w:rPr>
              <w:t xml:space="preserve">ing to the </w:t>
            </w:r>
            <w:r w:rsidR="00177B9C" w:rsidRPr="00B25CC1">
              <w:rPr>
                <w:rFonts w:ascii="Arial Narrow" w:eastAsia="Calibri" w:hAnsi="Arial Narrow"/>
                <w:b/>
                <w:szCs w:val="24"/>
                <w:lang w:eastAsia="en-US"/>
              </w:rPr>
              <w:t>administrati</w:t>
            </w:r>
            <w:r w:rsidRPr="00B25CC1">
              <w:rPr>
                <w:rFonts w:ascii="Arial Narrow" w:eastAsia="Calibri" w:hAnsi="Arial Narrow"/>
                <w:b/>
                <w:szCs w:val="24"/>
                <w:lang w:eastAsia="en-US"/>
              </w:rPr>
              <w:t>ve file</w:t>
            </w:r>
          </w:p>
        </w:tc>
      </w:tr>
      <w:tr w:rsidR="00177B9C" w:rsidRPr="00B25CC1" w14:paraId="6AA385E4" w14:textId="77777777" w:rsidTr="009D46A5">
        <w:trPr>
          <w:jc w:val="center"/>
        </w:trPr>
        <w:tc>
          <w:tcPr>
            <w:tcW w:w="846" w:type="dxa"/>
            <w:shd w:val="clear" w:color="auto" w:fill="auto"/>
          </w:tcPr>
          <w:p w14:paraId="51E2BD69"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1</w:t>
            </w:r>
          </w:p>
        </w:tc>
        <w:tc>
          <w:tcPr>
            <w:tcW w:w="6946" w:type="dxa"/>
            <w:gridSpan w:val="5"/>
            <w:shd w:val="clear" w:color="auto" w:fill="auto"/>
          </w:tcPr>
          <w:p w14:paraId="7D8620B9" w14:textId="7A7F231B" w:rsidR="008753F4" w:rsidRPr="00B25CC1" w:rsidRDefault="008753F4" w:rsidP="00507759">
            <w:pPr>
              <w:suppressAutoHyphens/>
              <w:autoSpaceDN w:val="0"/>
              <w:spacing w:after="160" w:line="244" w:lineRule="auto"/>
              <w:ind w:right="1220"/>
              <w:contextualSpacing/>
              <w:textAlignment w:val="baseline"/>
              <w:rPr>
                <w:rFonts w:ascii="Arial Narrow" w:eastAsia="Arial" w:hAnsi="Arial Narrow" w:cs="Arial"/>
                <w:spacing w:val="2"/>
                <w:szCs w:val="24"/>
              </w:rPr>
            </w:pPr>
            <w:r w:rsidRPr="00B25CC1">
              <w:rPr>
                <w:rFonts w:ascii="Arial Narrow" w:eastAsia="Arial" w:hAnsi="Arial Narrow" w:cs="Arial"/>
                <w:spacing w:val="2"/>
                <w:szCs w:val="24"/>
              </w:rPr>
              <w:t>Absence of a bid bond at the opening of bids issued by a first catego</w:t>
            </w:r>
            <w:r w:rsidR="00507759" w:rsidRPr="00B25CC1">
              <w:rPr>
                <w:rFonts w:ascii="Arial Narrow" w:eastAsia="Arial" w:hAnsi="Arial Narrow" w:cs="Arial"/>
                <w:spacing w:val="2"/>
                <w:szCs w:val="24"/>
              </w:rPr>
              <w:t xml:space="preserve">ry </w:t>
            </w:r>
            <w:r w:rsidRPr="00B25CC1">
              <w:rPr>
                <w:rFonts w:ascii="Arial Narrow" w:eastAsia="Arial" w:hAnsi="Arial Narrow" w:cs="Arial"/>
                <w:spacing w:val="2"/>
                <w:szCs w:val="24"/>
              </w:rPr>
              <w:t xml:space="preserve">financial body authorised by the Minister in charge of Finance to issue bonds for public contracts </w:t>
            </w:r>
          </w:p>
          <w:p w14:paraId="7A72C8C7" w14:textId="77777777" w:rsidR="00507759" w:rsidRPr="00B25CC1" w:rsidRDefault="00507759" w:rsidP="00507759">
            <w:pPr>
              <w:suppressAutoHyphens/>
              <w:autoSpaceDN w:val="0"/>
              <w:spacing w:after="160" w:line="244" w:lineRule="auto"/>
              <w:ind w:right="1220"/>
              <w:contextualSpacing/>
              <w:textAlignment w:val="baseline"/>
              <w:rPr>
                <w:rFonts w:ascii="Arial Narrow" w:eastAsia="Arial" w:hAnsi="Arial Narrow" w:cs="Arial"/>
                <w:spacing w:val="2"/>
                <w:szCs w:val="24"/>
              </w:rPr>
            </w:pPr>
          </w:p>
          <w:p w14:paraId="4E0A0E17" w14:textId="788FE3E3" w:rsidR="008753F4" w:rsidRPr="00B25CC1" w:rsidRDefault="008753F4" w:rsidP="00507759">
            <w:pPr>
              <w:suppressAutoHyphens/>
              <w:autoSpaceDN w:val="0"/>
              <w:spacing w:after="160" w:line="244" w:lineRule="auto"/>
              <w:ind w:right="1220"/>
              <w:contextualSpacing/>
              <w:textAlignment w:val="baseline"/>
              <w:rPr>
                <w:rFonts w:ascii="Arial Narrow" w:eastAsia="Calibri" w:hAnsi="Arial Narrow" w:cs="Arial"/>
                <w:szCs w:val="24"/>
                <w:lang w:eastAsia="en-US"/>
              </w:rPr>
            </w:pPr>
            <w:r w:rsidRPr="00B25CC1">
              <w:rPr>
                <w:rFonts w:ascii="Arial Narrow" w:eastAsia="Arial" w:hAnsi="Arial Narrow" w:cs="Arial"/>
                <w:b/>
                <w:bCs/>
                <w:spacing w:val="2"/>
                <w:szCs w:val="24"/>
              </w:rPr>
              <w:t xml:space="preserve">NB: </w:t>
            </w:r>
            <w:r w:rsidRPr="00B25CC1">
              <w:rPr>
                <w:rFonts w:ascii="Arial Narrow" w:eastAsia="Arial" w:hAnsi="Arial Narrow" w:cs="Arial"/>
                <w:spacing w:val="2"/>
                <w:szCs w:val="24"/>
              </w:rPr>
              <w:t>A bid bond submitted but not relating to the consultation concerned shall be considered as absent. A bid bond presented by a bidder during the bid opening session shall not be accepted.</w:t>
            </w:r>
          </w:p>
          <w:p w14:paraId="69613744" w14:textId="378A41C6" w:rsidR="00177B9C" w:rsidRPr="00B25CC1" w:rsidRDefault="00177B9C" w:rsidP="009D46A5">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w:t>
            </w:r>
          </w:p>
        </w:tc>
        <w:tc>
          <w:tcPr>
            <w:tcW w:w="1275" w:type="dxa"/>
            <w:shd w:val="clear" w:color="auto" w:fill="auto"/>
            <w:vAlign w:val="center"/>
          </w:tcPr>
          <w:p w14:paraId="51920A57" w14:textId="415B4B25" w:rsidR="00177B9C" w:rsidRPr="00B25CC1" w:rsidRDefault="008753F4" w:rsidP="009D46A5">
            <w:pPr>
              <w:spacing w:after="60" w:line="360" w:lineRule="auto"/>
              <w:ind w:left="284" w:firstLine="0"/>
              <w:contextualSpacing/>
              <w:jc w:val="center"/>
              <w:rPr>
                <w:rFonts w:ascii="Arial Narrow" w:eastAsia="Calibri" w:hAnsi="Arial Narrow"/>
                <w:szCs w:val="24"/>
                <w:lang w:eastAsia="en-US"/>
              </w:rPr>
            </w:pPr>
            <w:r w:rsidRPr="00B25CC1">
              <w:rPr>
                <w:rFonts w:ascii="Arial Narrow" w:eastAsia="Calibri" w:hAnsi="Arial Narrow"/>
                <w:szCs w:val="24"/>
                <w:lang w:eastAsia="en-US"/>
              </w:rPr>
              <w:t>Yes</w:t>
            </w:r>
            <w:r w:rsidR="00177B9C" w:rsidRPr="00B25CC1">
              <w:rPr>
                <w:rFonts w:ascii="Arial Narrow" w:eastAsia="Calibri" w:hAnsi="Arial Narrow"/>
                <w:szCs w:val="24"/>
                <w:lang w:eastAsia="en-US"/>
              </w:rPr>
              <w:t>/No</w:t>
            </w:r>
          </w:p>
        </w:tc>
      </w:tr>
      <w:tr w:rsidR="00177B9C" w:rsidRPr="00B25CC1" w14:paraId="398A2AFC" w14:textId="77777777" w:rsidTr="009D46A5">
        <w:trPr>
          <w:jc w:val="center"/>
        </w:trPr>
        <w:tc>
          <w:tcPr>
            <w:tcW w:w="846" w:type="dxa"/>
            <w:shd w:val="clear" w:color="auto" w:fill="auto"/>
          </w:tcPr>
          <w:p w14:paraId="1E547750"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lastRenderedPageBreak/>
              <w:t>2</w:t>
            </w:r>
          </w:p>
        </w:tc>
        <w:tc>
          <w:tcPr>
            <w:tcW w:w="6946" w:type="dxa"/>
            <w:gridSpan w:val="5"/>
            <w:shd w:val="clear" w:color="auto" w:fill="auto"/>
          </w:tcPr>
          <w:p w14:paraId="66E2D0E8" w14:textId="75431029" w:rsidR="00507759" w:rsidRPr="00B25CC1" w:rsidRDefault="00507759" w:rsidP="00507759">
            <w:pPr>
              <w:widowControl w:val="0"/>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Failure to submit, beyond the 48(forty-eight) hours deadline, </w:t>
            </w:r>
          </w:p>
          <w:p w14:paraId="4DC720EF" w14:textId="0EDD62D2" w:rsidR="00507759" w:rsidRPr="00B25CC1" w:rsidRDefault="00507759" w:rsidP="00AE5DD1">
            <w:pPr>
              <w:widowControl w:val="0"/>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 a document of the administrative file deemed non-compliant or absent</w:t>
            </w:r>
            <w:r w:rsidR="00AE5DD1" w:rsidRPr="00B25CC1">
              <w:rPr>
                <w:rFonts w:ascii="Arial Narrow" w:hAnsi="Arial Narrow" w:cs="Arial"/>
                <w:szCs w:val="24"/>
              </w:rPr>
              <w:t xml:space="preserve"> during the opening of bids (</w:t>
            </w:r>
            <w:r w:rsidRPr="00B25CC1">
              <w:rPr>
                <w:rFonts w:ascii="Arial Narrow" w:hAnsi="Arial Narrow" w:cs="Arial"/>
                <w:szCs w:val="24"/>
              </w:rPr>
              <w:t>other than the bid bond</w:t>
            </w:r>
            <w:r w:rsidR="00AE5DD1" w:rsidRPr="00B25CC1">
              <w:rPr>
                <w:rFonts w:ascii="Arial Narrow" w:hAnsi="Arial Narrow" w:cs="Arial"/>
                <w:szCs w:val="24"/>
              </w:rPr>
              <w:t>)</w:t>
            </w:r>
          </w:p>
          <w:p w14:paraId="2971F8BA" w14:textId="418CB34B" w:rsidR="00177B9C" w:rsidRPr="00B25CC1" w:rsidRDefault="00177B9C" w:rsidP="009D46A5">
            <w:pPr>
              <w:spacing w:after="60" w:line="360" w:lineRule="auto"/>
              <w:ind w:left="284" w:firstLine="0"/>
              <w:contextualSpacing/>
              <w:rPr>
                <w:rFonts w:ascii="Arial Narrow" w:eastAsia="Calibri" w:hAnsi="Arial Narrow"/>
                <w:szCs w:val="24"/>
                <w:lang w:eastAsia="en-US"/>
              </w:rPr>
            </w:pPr>
          </w:p>
        </w:tc>
        <w:tc>
          <w:tcPr>
            <w:tcW w:w="1275" w:type="dxa"/>
            <w:shd w:val="clear" w:color="auto" w:fill="auto"/>
            <w:vAlign w:val="center"/>
          </w:tcPr>
          <w:p w14:paraId="145FC80C" w14:textId="3C6D5B9C" w:rsidR="00177B9C" w:rsidRPr="00B25CC1" w:rsidRDefault="00AE5DD1" w:rsidP="009D46A5">
            <w:pPr>
              <w:spacing w:after="60" w:line="360" w:lineRule="auto"/>
              <w:ind w:left="284" w:firstLine="0"/>
              <w:contextualSpacing/>
              <w:jc w:val="center"/>
              <w:rPr>
                <w:rFonts w:ascii="Arial Narrow" w:eastAsia="Calibri" w:hAnsi="Arial Narrow"/>
                <w:szCs w:val="24"/>
                <w:lang w:eastAsia="en-US"/>
              </w:rPr>
            </w:pPr>
            <w:r w:rsidRPr="00B25CC1">
              <w:rPr>
                <w:rFonts w:ascii="Arial Narrow" w:eastAsia="Calibri" w:hAnsi="Arial Narrow"/>
                <w:szCs w:val="24"/>
                <w:lang w:eastAsia="en-US"/>
              </w:rPr>
              <w:t>Yes/</w:t>
            </w:r>
            <w:r w:rsidR="00177B9C" w:rsidRPr="00B25CC1">
              <w:rPr>
                <w:rFonts w:ascii="Arial Narrow" w:eastAsia="Calibri" w:hAnsi="Arial Narrow"/>
                <w:szCs w:val="24"/>
                <w:lang w:eastAsia="en-US"/>
              </w:rPr>
              <w:t>No</w:t>
            </w:r>
          </w:p>
        </w:tc>
      </w:tr>
      <w:tr w:rsidR="00177B9C" w:rsidRPr="00B25CC1" w14:paraId="00EE314F" w14:textId="77777777" w:rsidTr="009D46A5">
        <w:trPr>
          <w:jc w:val="center"/>
        </w:trPr>
        <w:tc>
          <w:tcPr>
            <w:tcW w:w="9067" w:type="dxa"/>
            <w:gridSpan w:val="7"/>
            <w:shd w:val="clear" w:color="auto" w:fill="auto"/>
          </w:tcPr>
          <w:p w14:paraId="049FC8FC" w14:textId="17EFB40D" w:rsidR="00177B9C" w:rsidRPr="00B25CC1" w:rsidRDefault="00AE5DD1" w:rsidP="00A04930">
            <w:pPr>
              <w:numPr>
                <w:ilvl w:val="0"/>
                <w:numId w:val="64"/>
              </w:numPr>
              <w:suppressAutoHyphens/>
              <w:autoSpaceDN w:val="0"/>
              <w:spacing w:after="60" w:line="360" w:lineRule="auto"/>
              <w:contextualSpacing/>
              <w:jc w:val="left"/>
              <w:textAlignment w:val="baseline"/>
              <w:rPr>
                <w:rFonts w:ascii="Arial Narrow" w:eastAsia="Calibri" w:hAnsi="Arial Narrow"/>
                <w:b/>
                <w:szCs w:val="24"/>
                <w:lang w:eastAsia="en-US"/>
              </w:rPr>
            </w:pPr>
            <w:r w:rsidRPr="00B25CC1">
              <w:rPr>
                <w:rFonts w:ascii="Arial Narrow" w:eastAsia="Calibri" w:hAnsi="Arial Narrow"/>
                <w:b/>
                <w:szCs w:val="24"/>
                <w:lang w:eastAsia="en-US"/>
              </w:rPr>
              <w:t>E</w:t>
            </w:r>
            <w:r w:rsidR="00177B9C" w:rsidRPr="00B25CC1">
              <w:rPr>
                <w:rFonts w:ascii="Arial Narrow" w:eastAsia="Calibri" w:hAnsi="Arial Narrow"/>
                <w:b/>
                <w:szCs w:val="24"/>
                <w:lang w:eastAsia="en-US"/>
              </w:rPr>
              <w:t>liminato</w:t>
            </w:r>
            <w:r w:rsidRPr="00B25CC1">
              <w:rPr>
                <w:rFonts w:ascii="Arial Narrow" w:eastAsia="Calibri" w:hAnsi="Arial Narrow"/>
                <w:b/>
                <w:szCs w:val="24"/>
                <w:lang w:eastAsia="en-US"/>
              </w:rPr>
              <w:t xml:space="preserve">ry criteria relating to the technical offer </w:t>
            </w:r>
            <w:r w:rsidR="00177B9C" w:rsidRPr="00B25CC1">
              <w:rPr>
                <w:rFonts w:ascii="Arial Narrow" w:eastAsia="Calibri" w:hAnsi="Arial Narrow"/>
                <w:b/>
                <w:szCs w:val="24"/>
                <w:lang w:eastAsia="en-US"/>
              </w:rPr>
              <w:t xml:space="preserve"> </w:t>
            </w:r>
          </w:p>
        </w:tc>
      </w:tr>
      <w:tr w:rsidR="00177B9C" w:rsidRPr="00B25CC1" w14:paraId="34C8D62F" w14:textId="77777777" w:rsidTr="009D46A5">
        <w:trPr>
          <w:jc w:val="center"/>
        </w:trPr>
        <w:tc>
          <w:tcPr>
            <w:tcW w:w="846" w:type="dxa"/>
            <w:vMerge w:val="restart"/>
            <w:shd w:val="clear" w:color="auto" w:fill="auto"/>
          </w:tcPr>
          <w:p w14:paraId="4CE65B4C"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p>
          <w:p w14:paraId="3C4943E9"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p>
          <w:p w14:paraId="61BF03A8"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p>
          <w:p w14:paraId="77FC1ED7"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p>
          <w:p w14:paraId="1E382401"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p>
          <w:p w14:paraId="6ACA049D"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3</w:t>
            </w:r>
          </w:p>
        </w:tc>
        <w:tc>
          <w:tcPr>
            <w:tcW w:w="6946" w:type="dxa"/>
            <w:gridSpan w:val="5"/>
            <w:shd w:val="clear" w:color="auto" w:fill="auto"/>
          </w:tcPr>
          <w:p w14:paraId="631FFB76" w14:textId="1268D643" w:rsidR="00177B9C" w:rsidRPr="00B25CC1" w:rsidRDefault="00177B9C" w:rsidP="009D46A5">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Non-</w:t>
            </w:r>
            <w:r w:rsidR="00AE5DD1" w:rsidRPr="00B25CC1">
              <w:rPr>
                <w:rFonts w:ascii="Arial Narrow" w:eastAsia="Calibri" w:hAnsi="Arial Narrow"/>
                <w:szCs w:val="24"/>
                <w:lang w:eastAsia="en-US"/>
              </w:rPr>
              <w:t xml:space="preserve">compliance with the major  technical </w:t>
            </w:r>
            <w:r w:rsidRPr="00B25CC1">
              <w:rPr>
                <w:rFonts w:ascii="Arial Narrow" w:eastAsia="Calibri" w:hAnsi="Arial Narrow"/>
                <w:szCs w:val="24"/>
                <w:lang w:eastAsia="en-US"/>
              </w:rPr>
              <w:t xml:space="preserve"> sp</w:t>
            </w:r>
            <w:r w:rsidR="00AE5DD1" w:rsidRPr="00B25CC1">
              <w:rPr>
                <w:rFonts w:ascii="Arial Narrow" w:eastAsia="Calibri" w:hAnsi="Arial Narrow"/>
                <w:szCs w:val="24"/>
                <w:lang w:eastAsia="en-US"/>
              </w:rPr>
              <w:t>e</w:t>
            </w:r>
            <w:r w:rsidRPr="00B25CC1">
              <w:rPr>
                <w:rFonts w:ascii="Arial Narrow" w:eastAsia="Calibri" w:hAnsi="Arial Narrow"/>
                <w:szCs w:val="24"/>
                <w:lang w:eastAsia="en-US"/>
              </w:rPr>
              <w:t xml:space="preserve">cifications </w:t>
            </w:r>
            <w:r w:rsidR="00AE5DD1" w:rsidRPr="00B25CC1">
              <w:rPr>
                <w:rFonts w:ascii="Arial Narrow" w:eastAsia="Calibri" w:hAnsi="Arial Narrow"/>
                <w:szCs w:val="24"/>
                <w:lang w:eastAsia="en-US"/>
              </w:rPr>
              <w:t>of the supplies</w:t>
            </w:r>
            <w:r w:rsidRPr="00B25CC1">
              <w:rPr>
                <w:rFonts w:ascii="Arial Narrow" w:eastAsia="Calibri" w:hAnsi="Arial Narrow"/>
                <w:szCs w:val="24"/>
                <w:lang w:eastAsia="en-US"/>
              </w:rPr>
              <w:t xml:space="preserve"> </w:t>
            </w:r>
          </w:p>
        </w:tc>
        <w:tc>
          <w:tcPr>
            <w:tcW w:w="1275" w:type="dxa"/>
            <w:vMerge w:val="restart"/>
            <w:shd w:val="clear" w:color="auto" w:fill="auto"/>
            <w:vAlign w:val="center"/>
          </w:tcPr>
          <w:p w14:paraId="5CFEC498" w14:textId="0A73575B" w:rsidR="00177B9C" w:rsidRPr="00B25CC1" w:rsidRDefault="006A1C19" w:rsidP="009D46A5">
            <w:pPr>
              <w:spacing w:after="60" w:line="360" w:lineRule="auto"/>
              <w:ind w:left="284" w:firstLine="0"/>
              <w:contextualSpacing/>
              <w:jc w:val="center"/>
              <w:rPr>
                <w:rFonts w:ascii="Arial Narrow" w:eastAsia="Calibri" w:hAnsi="Arial Narrow"/>
                <w:szCs w:val="24"/>
                <w:lang w:eastAsia="en-US"/>
              </w:rPr>
            </w:pPr>
            <w:r w:rsidRPr="00B25CC1">
              <w:rPr>
                <w:rFonts w:ascii="Arial Narrow" w:eastAsia="Calibri" w:hAnsi="Arial Narrow"/>
                <w:szCs w:val="24"/>
                <w:lang w:eastAsia="en-US"/>
              </w:rPr>
              <w:t>Yes</w:t>
            </w:r>
            <w:r w:rsidR="00177B9C" w:rsidRPr="00B25CC1">
              <w:rPr>
                <w:rFonts w:ascii="Arial Narrow" w:eastAsia="Calibri" w:hAnsi="Arial Narrow"/>
                <w:szCs w:val="24"/>
                <w:lang w:eastAsia="en-US"/>
              </w:rPr>
              <w:t>/No</w:t>
            </w:r>
          </w:p>
        </w:tc>
      </w:tr>
      <w:tr w:rsidR="00177B9C" w:rsidRPr="00B25CC1" w14:paraId="7ACFE77A" w14:textId="77777777" w:rsidTr="009D46A5">
        <w:trPr>
          <w:jc w:val="center"/>
        </w:trPr>
        <w:tc>
          <w:tcPr>
            <w:tcW w:w="846" w:type="dxa"/>
            <w:vMerge/>
            <w:shd w:val="clear" w:color="auto" w:fill="auto"/>
          </w:tcPr>
          <w:p w14:paraId="17CD902F"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p>
        </w:tc>
        <w:tc>
          <w:tcPr>
            <w:tcW w:w="6946" w:type="dxa"/>
            <w:gridSpan w:val="5"/>
            <w:shd w:val="clear" w:color="auto" w:fill="auto"/>
          </w:tcPr>
          <w:p w14:paraId="44211D03" w14:textId="2EA51710" w:rsidR="00177B9C" w:rsidRPr="00B25CC1" w:rsidRDefault="00AE5DD1" w:rsidP="009D46A5">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b/>
                <w:bCs/>
                <w:szCs w:val="24"/>
                <w:lang w:eastAsia="en-US"/>
              </w:rPr>
              <w:t>Supply</w:t>
            </w:r>
            <w:r w:rsidR="00177B9C" w:rsidRPr="00B25CC1">
              <w:rPr>
                <w:rFonts w:ascii="Arial Narrow" w:eastAsia="Calibri" w:hAnsi="Arial Narrow"/>
                <w:b/>
                <w:bCs/>
                <w:szCs w:val="24"/>
                <w:lang w:eastAsia="en-US"/>
              </w:rPr>
              <w:t xml:space="preserve"> 1  </w:t>
            </w:r>
            <w:r w:rsidR="00177B9C" w:rsidRPr="00B25CC1">
              <w:rPr>
                <w:rFonts w:ascii="Arial Narrow" w:eastAsia="Calibri" w:hAnsi="Arial Narrow"/>
                <w:b/>
                <w:bCs/>
                <w:i/>
                <w:iCs/>
                <w:szCs w:val="24"/>
                <w:lang w:eastAsia="en-US"/>
              </w:rPr>
              <w:t>[</w:t>
            </w:r>
            <w:r w:rsidRPr="00B25CC1">
              <w:rPr>
                <w:rFonts w:ascii="Arial Narrow" w:eastAsia="Calibri" w:hAnsi="Arial Narrow"/>
                <w:b/>
                <w:bCs/>
                <w:i/>
                <w:iCs/>
                <w:szCs w:val="24"/>
                <w:lang w:eastAsia="en-US"/>
              </w:rPr>
              <w:t>to be indicated by the</w:t>
            </w:r>
            <w:r w:rsidR="00177B9C" w:rsidRPr="00B25CC1">
              <w:rPr>
                <w:rFonts w:ascii="Arial Narrow" w:eastAsia="Calibri" w:hAnsi="Arial Narrow"/>
                <w:b/>
                <w:bCs/>
                <w:i/>
                <w:iCs/>
                <w:szCs w:val="24"/>
                <w:lang w:eastAsia="en-US"/>
              </w:rPr>
              <w:t xml:space="preserve"> </w:t>
            </w:r>
            <w:r w:rsidRPr="00B25CC1">
              <w:rPr>
                <w:rFonts w:ascii="Arial Narrow" w:eastAsia="Calibri" w:hAnsi="Arial Narrow"/>
                <w:b/>
                <w:bCs/>
                <w:i/>
                <w:iCs/>
                <w:szCs w:val="24"/>
                <w:lang w:eastAsia="en-US"/>
              </w:rPr>
              <w:t>PO or DPO</w:t>
            </w:r>
            <w:r w:rsidR="00177B9C" w:rsidRPr="00B25CC1">
              <w:rPr>
                <w:rFonts w:ascii="Arial Narrow" w:eastAsia="Calibri" w:hAnsi="Arial Narrow"/>
                <w:b/>
                <w:bCs/>
                <w:i/>
                <w:iCs/>
                <w:szCs w:val="24"/>
                <w:lang w:eastAsia="en-US"/>
              </w:rPr>
              <w:t xml:space="preserve">] </w:t>
            </w:r>
          </w:p>
        </w:tc>
        <w:tc>
          <w:tcPr>
            <w:tcW w:w="1275" w:type="dxa"/>
            <w:vMerge/>
            <w:shd w:val="clear" w:color="auto" w:fill="auto"/>
            <w:vAlign w:val="center"/>
          </w:tcPr>
          <w:p w14:paraId="4562CFEF" w14:textId="77777777" w:rsidR="00177B9C" w:rsidRPr="00B25CC1" w:rsidRDefault="00177B9C" w:rsidP="009D46A5">
            <w:pPr>
              <w:spacing w:after="60" w:line="360" w:lineRule="auto"/>
              <w:ind w:left="284" w:firstLine="0"/>
              <w:contextualSpacing/>
              <w:jc w:val="center"/>
              <w:rPr>
                <w:rFonts w:ascii="Arial Narrow" w:eastAsia="Calibri" w:hAnsi="Arial Narrow"/>
                <w:szCs w:val="24"/>
                <w:lang w:eastAsia="en-US"/>
              </w:rPr>
            </w:pPr>
          </w:p>
        </w:tc>
      </w:tr>
      <w:tr w:rsidR="00177B9C" w:rsidRPr="00B25CC1" w14:paraId="19C19069" w14:textId="77777777" w:rsidTr="009D46A5">
        <w:trPr>
          <w:jc w:val="center"/>
        </w:trPr>
        <w:tc>
          <w:tcPr>
            <w:tcW w:w="846" w:type="dxa"/>
            <w:vMerge/>
            <w:shd w:val="clear" w:color="auto" w:fill="auto"/>
          </w:tcPr>
          <w:p w14:paraId="14F0237E" w14:textId="77777777" w:rsidR="00177B9C" w:rsidRPr="00B25CC1" w:rsidRDefault="00177B9C" w:rsidP="009D46A5">
            <w:pPr>
              <w:spacing w:after="60" w:line="360" w:lineRule="auto"/>
              <w:ind w:left="284" w:firstLine="0"/>
              <w:contextualSpacing/>
              <w:rPr>
                <w:rFonts w:ascii="Arial Narrow" w:eastAsia="Calibri" w:hAnsi="Arial Narrow"/>
                <w:szCs w:val="24"/>
                <w:lang w:eastAsia="en-US"/>
              </w:rPr>
            </w:pPr>
          </w:p>
        </w:tc>
        <w:tc>
          <w:tcPr>
            <w:tcW w:w="3803" w:type="dxa"/>
            <w:gridSpan w:val="3"/>
            <w:shd w:val="clear" w:color="auto" w:fill="auto"/>
          </w:tcPr>
          <w:p w14:paraId="5B8E491A" w14:textId="1FD045A8" w:rsidR="00177B9C" w:rsidRPr="00B25CC1" w:rsidRDefault="00177B9C" w:rsidP="009D46A5">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w:t>
            </w:r>
            <w:r w:rsidR="00F56607" w:rsidRPr="00B25CC1">
              <w:rPr>
                <w:rFonts w:ascii="Arial Narrow" w:eastAsia="Calibri" w:hAnsi="Arial Narrow"/>
                <w:szCs w:val="24"/>
                <w:lang w:eastAsia="en-US"/>
              </w:rPr>
              <w:t>h</w:t>
            </w:r>
            <w:r w:rsidRPr="00B25CC1">
              <w:rPr>
                <w:rFonts w:ascii="Arial Narrow" w:eastAsia="Calibri" w:hAnsi="Arial Narrow"/>
                <w:szCs w:val="24"/>
                <w:lang w:eastAsia="en-US"/>
              </w:rPr>
              <w:t>aract</w:t>
            </w:r>
            <w:r w:rsidR="00F56607" w:rsidRPr="00B25CC1">
              <w:rPr>
                <w:rFonts w:ascii="Arial Narrow" w:eastAsia="Calibri" w:hAnsi="Arial Narrow"/>
                <w:szCs w:val="24"/>
                <w:lang w:eastAsia="en-US"/>
              </w:rPr>
              <w:t>e</w:t>
            </w:r>
            <w:r w:rsidRPr="00B25CC1">
              <w:rPr>
                <w:rFonts w:ascii="Arial Narrow" w:eastAsia="Calibri" w:hAnsi="Arial Narrow"/>
                <w:szCs w:val="24"/>
                <w:lang w:eastAsia="en-US"/>
              </w:rPr>
              <w:t>risti</w:t>
            </w:r>
            <w:r w:rsidR="00F56607" w:rsidRPr="00B25CC1">
              <w:rPr>
                <w:rFonts w:ascii="Arial Narrow" w:eastAsia="Calibri" w:hAnsi="Arial Narrow"/>
                <w:szCs w:val="24"/>
                <w:lang w:eastAsia="en-US"/>
              </w:rPr>
              <w:t>cs</w:t>
            </w:r>
            <w:r w:rsidRPr="00B25CC1">
              <w:rPr>
                <w:rFonts w:ascii="Arial Narrow" w:eastAsia="Calibri" w:hAnsi="Arial Narrow"/>
                <w:szCs w:val="24"/>
                <w:lang w:eastAsia="en-US"/>
              </w:rPr>
              <w:t xml:space="preserve"> </w:t>
            </w:r>
            <w:r w:rsidR="00F56607" w:rsidRPr="00B25CC1">
              <w:rPr>
                <w:rFonts w:ascii="Arial Narrow" w:eastAsia="Calibri" w:hAnsi="Arial Narrow"/>
                <w:szCs w:val="24"/>
                <w:lang w:eastAsia="en-US"/>
              </w:rPr>
              <w:t>No.</w:t>
            </w:r>
            <w:r w:rsidRPr="00B25CC1">
              <w:rPr>
                <w:rFonts w:ascii="Arial Narrow" w:eastAsia="Calibri" w:hAnsi="Arial Narrow"/>
                <w:szCs w:val="24"/>
                <w:lang w:eastAsia="en-US"/>
              </w:rPr>
              <w:t>1</w:t>
            </w:r>
          </w:p>
        </w:tc>
        <w:tc>
          <w:tcPr>
            <w:tcW w:w="3143" w:type="dxa"/>
            <w:gridSpan w:val="2"/>
            <w:shd w:val="clear" w:color="auto" w:fill="auto"/>
          </w:tcPr>
          <w:p w14:paraId="7C974A5A" w14:textId="62E018A9" w:rsidR="00177B9C" w:rsidRPr="00B25CC1" w:rsidRDefault="00F56607" w:rsidP="009D46A5">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w:t>
            </w:r>
            <w:r w:rsidR="00177B9C" w:rsidRPr="00B25CC1">
              <w:rPr>
                <w:rFonts w:ascii="Arial Narrow" w:eastAsia="Calibri" w:hAnsi="Arial Narrow"/>
                <w:szCs w:val="24"/>
                <w:lang w:eastAsia="en-US"/>
              </w:rPr>
              <w:t>/No</w:t>
            </w:r>
          </w:p>
        </w:tc>
        <w:tc>
          <w:tcPr>
            <w:tcW w:w="1275" w:type="dxa"/>
            <w:vMerge/>
            <w:shd w:val="clear" w:color="auto" w:fill="auto"/>
            <w:vAlign w:val="center"/>
          </w:tcPr>
          <w:p w14:paraId="530C4BB7" w14:textId="77777777" w:rsidR="00177B9C" w:rsidRPr="00B25CC1" w:rsidRDefault="00177B9C" w:rsidP="009D46A5">
            <w:pPr>
              <w:spacing w:after="60" w:line="360" w:lineRule="auto"/>
              <w:ind w:left="284" w:firstLine="0"/>
              <w:contextualSpacing/>
              <w:jc w:val="center"/>
              <w:rPr>
                <w:rFonts w:ascii="Arial Narrow" w:eastAsia="Calibri" w:hAnsi="Arial Narrow"/>
                <w:szCs w:val="24"/>
                <w:lang w:eastAsia="en-US"/>
              </w:rPr>
            </w:pPr>
          </w:p>
        </w:tc>
      </w:tr>
      <w:tr w:rsidR="00F56607" w:rsidRPr="00B25CC1" w14:paraId="1E474813" w14:textId="77777777" w:rsidTr="009D46A5">
        <w:trPr>
          <w:jc w:val="center"/>
        </w:trPr>
        <w:tc>
          <w:tcPr>
            <w:tcW w:w="846" w:type="dxa"/>
            <w:vMerge/>
            <w:shd w:val="clear" w:color="auto" w:fill="auto"/>
          </w:tcPr>
          <w:p w14:paraId="31CDD952"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tc>
        <w:tc>
          <w:tcPr>
            <w:tcW w:w="3803" w:type="dxa"/>
            <w:gridSpan w:val="3"/>
            <w:shd w:val="clear" w:color="auto" w:fill="auto"/>
          </w:tcPr>
          <w:p w14:paraId="4116FC13" w14:textId="25D384B3" w:rsidR="00F56607" w:rsidRPr="00B25CC1" w:rsidRDefault="00F56607" w:rsidP="00F56607">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No.2</w:t>
            </w:r>
          </w:p>
        </w:tc>
        <w:tc>
          <w:tcPr>
            <w:tcW w:w="3143" w:type="dxa"/>
            <w:gridSpan w:val="2"/>
            <w:shd w:val="clear" w:color="auto" w:fill="auto"/>
          </w:tcPr>
          <w:p w14:paraId="29D14436" w14:textId="2A59A0C9" w:rsidR="00F56607" w:rsidRPr="00B25CC1" w:rsidRDefault="00F56607" w:rsidP="00F56607">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275" w:type="dxa"/>
            <w:vMerge/>
            <w:shd w:val="clear" w:color="auto" w:fill="auto"/>
            <w:vAlign w:val="center"/>
          </w:tcPr>
          <w:p w14:paraId="5C32A741" w14:textId="77777777" w:rsidR="00F56607" w:rsidRPr="00B25CC1" w:rsidRDefault="00F56607" w:rsidP="00F56607">
            <w:pPr>
              <w:spacing w:after="60" w:line="360" w:lineRule="auto"/>
              <w:ind w:left="284" w:firstLine="0"/>
              <w:contextualSpacing/>
              <w:jc w:val="center"/>
              <w:rPr>
                <w:rFonts w:ascii="Arial Narrow" w:eastAsia="Calibri" w:hAnsi="Arial Narrow"/>
                <w:szCs w:val="24"/>
                <w:lang w:eastAsia="en-US"/>
              </w:rPr>
            </w:pPr>
          </w:p>
        </w:tc>
      </w:tr>
      <w:tr w:rsidR="00F56607" w:rsidRPr="00B25CC1" w14:paraId="5DDD5413" w14:textId="77777777" w:rsidTr="009D46A5">
        <w:trPr>
          <w:jc w:val="center"/>
        </w:trPr>
        <w:tc>
          <w:tcPr>
            <w:tcW w:w="846" w:type="dxa"/>
            <w:vMerge/>
            <w:shd w:val="clear" w:color="auto" w:fill="auto"/>
          </w:tcPr>
          <w:p w14:paraId="2FA4C41D"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tc>
        <w:tc>
          <w:tcPr>
            <w:tcW w:w="6946" w:type="dxa"/>
            <w:gridSpan w:val="5"/>
            <w:shd w:val="clear" w:color="auto" w:fill="auto"/>
          </w:tcPr>
          <w:p w14:paraId="5F0463C0" w14:textId="3B94C31D" w:rsidR="00F56607" w:rsidRPr="00B25CC1" w:rsidRDefault="00F56607" w:rsidP="00F56607">
            <w:pPr>
              <w:spacing w:after="60" w:line="360" w:lineRule="auto"/>
              <w:ind w:left="284" w:firstLine="0"/>
              <w:contextualSpacing/>
              <w:rPr>
                <w:rFonts w:ascii="Arial Narrow" w:eastAsia="Calibri" w:hAnsi="Arial Narrow"/>
                <w:b/>
                <w:bCs/>
                <w:szCs w:val="24"/>
                <w:lang w:eastAsia="en-US"/>
              </w:rPr>
            </w:pPr>
            <w:r w:rsidRPr="00B25CC1">
              <w:rPr>
                <w:rFonts w:ascii="Arial Narrow" w:eastAsia="Calibri" w:hAnsi="Arial Narrow"/>
                <w:b/>
                <w:bCs/>
                <w:szCs w:val="24"/>
                <w:lang w:eastAsia="en-US"/>
              </w:rPr>
              <w:t xml:space="preserve">Supply 2  </w:t>
            </w:r>
            <w:r w:rsidRPr="00B25CC1">
              <w:rPr>
                <w:rFonts w:ascii="Arial Narrow" w:eastAsia="Calibri" w:hAnsi="Arial Narrow"/>
                <w:b/>
                <w:bCs/>
                <w:i/>
                <w:iCs/>
                <w:szCs w:val="24"/>
                <w:lang w:eastAsia="en-US"/>
              </w:rPr>
              <w:t>[to be indicated by the PO or DPO]</w:t>
            </w:r>
          </w:p>
        </w:tc>
        <w:tc>
          <w:tcPr>
            <w:tcW w:w="1275" w:type="dxa"/>
            <w:vMerge/>
            <w:shd w:val="clear" w:color="auto" w:fill="auto"/>
          </w:tcPr>
          <w:p w14:paraId="4673A713" w14:textId="77777777" w:rsidR="00F56607" w:rsidRPr="00B25CC1" w:rsidRDefault="00F56607" w:rsidP="00F56607">
            <w:pPr>
              <w:spacing w:after="60" w:line="360" w:lineRule="auto"/>
              <w:ind w:left="284" w:firstLine="0"/>
              <w:contextualSpacing/>
              <w:jc w:val="center"/>
              <w:rPr>
                <w:rFonts w:ascii="Arial Narrow" w:eastAsia="Calibri" w:hAnsi="Arial Narrow"/>
                <w:szCs w:val="24"/>
                <w:lang w:eastAsia="en-US"/>
              </w:rPr>
            </w:pPr>
          </w:p>
        </w:tc>
      </w:tr>
      <w:tr w:rsidR="00F56607" w:rsidRPr="00B25CC1" w14:paraId="4DBF8EF9" w14:textId="77777777" w:rsidTr="009D46A5">
        <w:trPr>
          <w:jc w:val="center"/>
        </w:trPr>
        <w:tc>
          <w:tcPr>
            <w:tcW w:w="846" w:type="dxa"/>
            <w:vMerge/>
            <w:shd w:val="clear" w:color="auto" w:fill="auto"/>
          </w:tcPr>
          <w:p w14:paraId="0EEF4462"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tc>
        <w:tc>
          <w:tcPr>
            <w:tcW w:w="3728" w:type="dxa"/>
            <w:gridSpan w:val="2"/>
            <w:shd w:val="clear" w:color="auto" w:fill="auto"/>
          </w:tcPr>
          <w:p w14:paraId="0C1F1129" w14:textId="5A51085C" w:rsidR="00F56607" w:rsidRPr="00B25CC1" w:rsidRDefault="00F56607" w:rsidP="00F56607">
            <w:pPr>
              <w:spacing w:after="60" w:line="360" w:lineRule="auto"/>
              <w:contextualSpacing/>
              <w:rPr>
                <w:rFonts w:ascii="Arial Narrow" w:eastAsia="Calibri" w:hAnsi="Arial Narrow"/>
                <w:szCs w:val="24"/>
                <w:lang w:eastAsia="en-US"/>
              </w:rPr>
            </w:pPr>
            <w:r w:rsidRPr="00B25CC1">
              <w:rPr>
                <w:rFonts w:ascii="Arial Narrow" w:eastAsia="Calibri" w:hAnsi="Arial Narrow"/>
                <w:szCs w:val="24"/>
                <w:lang w:eastAsia="en-US"/>
              </w:rPr>
              <w:t>Characteristics No.1</w:t>
            </w:r>
          </w:p>
        </w:tc>
        <w:tc>
          <w:tcPr>
            <w:tcW w:w="3218" w:type="dxa"/>
            <w:gridSpan w:val="3"/>
            <w:shd w:val="clear" w:color="auto" w:fill="auto"/>
          </w:tcPr>
          <w:p w14:paraId="1EE21628" w14:textId="71BAA2DC" w:rsidR="00F56607" w:rsidRPr="00B25CC1" w:rsidRDefault="00F56607" w:rsidP="00F56607">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275" w:type="dxa"/>
            <w:vMerge/>
            <w:shd w:val="clear" w:color="auto" w:fill="auto"/>
            <w:vAlign w:val="center"/>
          </w:tcPr>
          <w:p w14:paraId="6278C236" w14:textId="77777777" w:rsidR="00F56607" w:rsidRPr="00B25CC1" w:rsidRDefault="00F56607" w:rsidP="00F56607">
            <w:pPr>
              <w:spacing w:after="60" w:line="360" w:lineRule="auto"/>
              <w:ind w:left="284" w:firstLine="0"/>
              <w:contextualSpacing/>
              <w:jc w:val="center"/>
              <w:rPr>
                <w:rFonts w:ascii="Arial Narrow" w:eastAsia="Calibri" w:hAnsi="Arial Narrow"/>
                <w:szCs w:val="24"/>
                <w:lang w:eastAsia="en-US"/>
              </w:rPr>
            </w:pPr>
          </w:p>
        </w:tc>
      </w:tr>
      <w:tr w:rsidR="00F56607" w:rsidRPr="00B25CC1" w14:paraId="365A3DFA" w14:textId="77777777" w:rsidTr="009D46A5">
        <w:trPr>
          <w:jc w:val="center"/>
        </w:trPr>
        <w:tc>
          <w:tcPr>
            <w:tcW w:w="846" w:type="dxa"/>
            <w:vMerge/>
            <w:shd w:val="clear" w:color="auto" w:fill="auto"/>
          </w:tcPr>
          <w:p w14:paraId="48DCBBE0"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tc>
        <w:tc>
          <w:tcPr>
            <w:tcW w:w="3728" w:type="dxa"/>
            <w:gridSpan w:val="2"/>
            <w:shd w:val="clear" w:color="auto" w:fill="auto"/>
          </w:tcPr>
          <w:p w14:paraId="57205CE9" w14:textId="56436B70" w:rsidR="00F56607" w:rsidRPr="00B25CC1" w:rsidRDefault="00F56607" w:rsidP="00F56607">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No.2</w:t>
            </w:r>
          </w:p>
        </w:tc>
        <w:tc>
          <w:tcPr>
            <w:tcW w:w="3218" w:type="dxa"/>
            <w:gridSpan w:val="3"/>
            <w:shd w:val="clear" w:color="auto" w:fill="auto"/>
          </w:tcPr>
          <w:p w14:paraId="0F993D00" w14:textId="384FFDF4" w:rsidR="00F56607" w:rsidRPr="00B25CC1" w:rsidRDefault="00F56607" w:rsidP="00F56607">
            <w:pPr>
              <w:spacing w:after="60" w:line="360" w:lineRule="auto"/>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275" w:type="dxa"/>
            <w:vMerge/>
            <w:shd w:val="clear" w:color="auto" w:fill="auto"/>
            <w:vAlign w:val="center"/>
          </w:tcPr>
          <w:p w14:paraId="04C5E120" w14:textId="77777777" w:rsidR="00F56607" w:rsidRPr="00B25CC1" w:rsidRDefault="00F56607" w:rsidP="00F56607">
            <w:pPr>
              <w:spacing w:after="60" w:line="360" w:lineRule="auto"/>
              <w:ind w:left="284" w:firstLine="0"/>
              <w:contextualSpacing/>
              <w:jc w:val="center"/>
              <w:rPr>
                <w:rFonts w:ascii="Arial Narrow" w:eastAsia="Calibri" w:hAnsi="Arial Narrow"/>
                <w:szCs w:val="24"/>
                <w:lang w:eastAsia="en-US"/>
              </w:rPr>
            </w:pPr>
          </w:p>
        </w:tc>
      </w:tr>
      <w:tr w:rsidR="00F56607" w:rsidRPr="00B25CC1" w14:paraId="1C6321C6" w14:textId="77777777" w:rsidTr="009D46A5">
        <w:trPr>
          <w:jc w:val="center"/>
        </w:trPr>
        <w:tc>
          <w:tcPr>
            <w:tcW w:w="846" w:type="dxa"/>
            <w:vMerge w:val="restart"/>
            <w:shd w:val="clear" w:color="auto" w:fill="auto"/>
          </w:tcPr>
          <w:p w14:paraId="3F085FE2"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p w14:paraId="3F53468E"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p w14:paraId="78C68D2D"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p w14:paraId="7422DE25"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p w14:paraId="78B139BC"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p w14:paraId="4200CAB9"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p w14:paraId="336DE490"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p w14:paraId="19E63B7C"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p w14:paraId="3084CF5A"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4</w:t>
            </w:r>
          </w:p>
        </w:tc>
        <w:tc>
          <w:tcPr>
            <w:tcW w:w="6946" w:type="dxa"/>
            <w:gridSpan w:val="5"/>
            <w:shd w:val="clear" w:color="auto" w:fill="auto"/>
          </w:tcPr>
          <w:p w14:paraId="72137839" w14:textId="1B33C785" w:rsidR="00F56607" w:rsidRPr="00B25CC1" w:rsidRDefault="00F56607" w:rsidP="00F56607">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Non-respect of the head of mission </w:t>
            </w:r>
            <w:r w:rsidR="00853A8E" w:rsidRPr="00853A8E">
              <w:rPr>
                <w:iCs/>
                <w:noProof/>
                <w:sz w:val="28"/>
                <w:szCs w:val="26"/>
                <w:lang w:val="fr-FR"/>
              </w:rPr>
              <w:drawing>
                <wp:anchor distT="0" distB="0" distL="114300" distR="114300" simplePos="0" relativeHeight="251725824" behindDoc="1" locked="0" layoutInCell="1" allowOverlap="1" wp14:anchorId="2C79FCD4" wp14:editId="5EE51DBE">
                  <wp:simplePos x="0" y="0"/>
                  <wp:positionH relativeFrom="column">
                    <wp:posOffset>-3175</wp:posOffset>
                  </wp:positionH>
                  <wp:positionV relativeFrom="paragraph">
                    <wp:posOffset>3175</wp:posOffset>
                  </wp:positionV>
                  <wp:extent cx="2628900" cy="1924050"/>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eastAsia="Calibri" w:hAnsi="Arial Narrow"/>
                <w:szCs w:val="24"/>
                <w:lang w:eastAsia="en-US"/>
              </w:rPr>
              <w:t xml:space="preserve">profile, namely </w:t>
            </w:r>
          </w:p>
        </w:tc>
        <w:tc>
          <w:tcPr>
            <w:tcW w:w="1275" w:type="dxa"/>
            <w:vMerge w:val="restart"/>
            <w:shd w:val="clear" w:color="auto" w:fill="auto"/>
            <w:vAlign w:val="center"/>
          </w:tcPr>
          <w:p w14:paraId="6FF81C50" w14:textId="69F71223" w:rsidR="00F56607" w:rsidRPr="00B25CC1" w:rsidRDefault="00E57830" w:rsidP="00F56607">
            <w:pPr>
              <w:spacing w:after="60" w:line="360" w:lineRule="auto"/>
              <w:ind w:left="284" w:firstLine="0"/>
              <w:contextualSpacing/>
              <w:jc w:val="center"/>
              <w:rPr>
                <w:rFonts w:ascii="Arial Narrow" w:eastAsia="Calibri" w:hAnsi="Arial Narrow"/>
                <w:szCs w:val="24"/>
                <w:lang w:eastAsia="en-US"/>
              </w:rPr>
            </w:pPr>
            <w:r w:rsidRPr="00B25CC1">
              <w:rPr>
                <w:rFonts w:ascii="Arial Narrow" w:eastAsia="Calibri" w:hAnsi="Arial Narrow"/>
                <w:szCs w:val="24"/>
                <w:lang w:eastAsia="en-US"/>
              </w:rPr>
              <w:t>Yes</w:t>
            </w:r>
            <w:r w:rsidR="00F56607" w:rsidRPr="00B25CC1">
              <w:rPr>
                <w:rFonts w:ascii="Arial Narrow" w:eastAsia="Calibri" w:hAnsi="Arial Narrow"/>
                <w:szCs w:val="24"/>
                <w:lang w:eastAsia="en-US"/>
              </w:rPr>
              <w:t>/No</w:t>
            </w:r>
          </w:p>
        </w:tc>
      </w:tr>
      <w:tr w:rsidR="00F56607" w:rsidRPr="00B25CC1" w14:paraId="76C3BFD3" w14:textId="77777777" w:rsidTr="009D46A5">
        <w:trPr>
          <w:jc w:val="center"/>
        </w:trPr>
        <w:tc>
          <w:tcPr>
            <w:tcW w:w="846" w:type="dxa"/>
            <w:vMerge/>
            <w:shd w:val="clear" w:color="auto" w:fill="auto"/>
          </w:tcPr>
          <w:p w14:paraId="22137462"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tc>
        <w:tc>
          <w:tcPr>
            <w:tcW w:w="5073" w:type="dxa"/>
            <w:gridSpan w:val="4"/>
            <w:shd w:val="clear" w:color="auto" w:fill="auto"/>
          </w:tcPr>
          <w:p w14:paraId="5F64AA11" w14:textId="6EAF2BC1" w:rsidR="00F56607" w:rsidRPr="00B25CC1" w:rsidRDefault="00F56607" w:rsidP="00F56607">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b/>
                <w:bCs/>
                <w:szCs w:val="24"/>
                <w:lang w:eastAsia="en-US"/>
              </w:rPr>
              <w:t xml:space="preserve">Certificates </w:t>
            </w:r>
            <w:r w:rsidRPr="00B25CC1">
              <w:rPr>
                <w:rFonts w:ascii="Arial Narrow" w:eastAsia="Calibri" w:hAnsi="Arial Narrow"/>
                <w:b/>
                <w:bCs/>
                <w:i/>
                <w:iCs/>
                <w:szCs w:val="24"/>
                <w:lang w:eastAsia="en-US"/>
              </w:rPr>
              <w:t xml:space="preserve">[to be  indicated by the PO or DPO] </w:t>
            </w:r>
          </w:p>
          <w:p w14:paraId="33DD3F8B" w14:textId="3DE1C168" w:rsidR="00F56607" w:rsidRPr="00B25CC1" w:rsidRDefault="00F56607" w:rsidP="00F56607">
            <w:pPr>
              <w:spacing w:after="60" w:line="360" w:lineRule="auto"/>
              <w:ind w:left="284" w:firstLine="0"/>
              <w:contextualSpacing/>
              <w:rPr>
                <w:rFonts w:ascii="Arial Narrow" w:eastAsia="Calibri" w:hAnsi="Arial Narrow"/>
                <w:i/>
                <w:iCs/>
                <w:szCs w:val="24"/>
                <w:lang w:eastAsia="en-US"/>
              </w:rPr>
            </w:pPr>
            <w:r w:rsidRPr="00B25CC1">
              <w:rPr>
                <w:rFonts w:ascii="Arial Narrow" w:eastAsia="Calibri" w:hAnsi="Arial Narrow"/>
                <w:i/>
                <w:iCs/>
                <w:szCs w:val="24"/>
                <w:lang w:eastAsia="en-US"/>
              </w:rPr>
              <w:t>(</w:t>
            </w:r>
            <w:r w:rsidR="00D4325F" w:rsidRPr="00B25CC1">
              <w:rPr>
                <w:rFonts w:ascii="Arial Narrow" w:eastAsia="Calibri" w:hAnsi="Arial Narrow"/>
                <w:i/>
                <w:iCs/>
                <w:szCs w:val="24"/>
                <w:lang w:eastAsia="en-US"/>
              </w:rPr>
              <w:t>GCE A/L</w:t>
            </w:r>
            <w:r w:rsidRPr="00B25CC1">
              <w:rPr>
                <w:rFonts w:ascii="Arial Narrow" w:eastAsia="Calibri" w:hAnsi="Arial Narrow"/>
                <w:i/>
                <w:iCs/>
                <w:szCs w:val="24"/>
                <w:lang w:eastAsia="en-US"/>
              </w:rPr>
              <w:t xml:space="preserve">+X, </w:t>
            </w:r>
            <w:r w:rsidR="00D4325F" w:rsidRPr="00B25CC1">
              <w:rPr>
                <w:rFonts w:ascii="Arial Narrow" w:eastAsia="Calibri" w:hAnsi="Arial Narrow"/>
                <w:i/>
                <w:iCs/>
                <w:szCs w:val="24"/>
                <w:lang w:eastAsia="en-US"/>
              </w:rPr>
              <w:t>computer studies</w:t>
            </w:r>
            <w:r w:rsidRPr="00B25CC1">
              <w:rPr>
                <w:rFonts w:ascii="Arial Narrow" w:eastAsia="Calibri" w:hAnsi="Arial Narrow"/>
                <w:i/>
                <w:iCs/>
                <w:szCs w:val="24"/>
                <w:lang w:eastAsia="en-US"/>
              </w:rPr>
              <w:t xml:space="preserve"> o</w:t>
            </w:r>
            <w:r w:rsidR="007A0C01" w:rsidRPr="00B25CC1">
              <w:rPr>
                <w:rFonts w:ascii="Arial Narrow" w:eastAsia="Calibri" w:hAnsi="Arial Narrow"/>
                <w:i/>
                <w:iCs/>
                <w:szCs w:val="24"/>
                <w:lang w:eastAsia="en-US"/>
              </w:rPr>
              <w:t>r</w:t>
            </w:r>
            <w:r w:rsidRPr="00B25CC1">
              <w:rPr>
                <w:rFonts w:ascii="Arial Narrow" w:eastAsia="Calibri" w:hAnsi="Arial Narrow"/>
                <w:i/>
                <w:iCs/>
                <w:szCs w:val="24"/>
                <w:lang w:eastAsia="en-US"/>
              </w:rPr>
              <w:t xml:space="preserve"> t</w:t>
            </w:r>
            <w:r w:rsidR="00D4325F" w:rsidRPr="00B25CC1">
              <w:rPr>
                <w:rFonts w:ascii="Arial Narrow" w:eastAsia="Calibri" w:hAnsi="Arial Narrow"/>
                <w:i/>
                <w:iCs/>
                <w:szCs w:val="24"/>
                <w:lang w:eastAsia="en-US"/>
              </w:rPr>
              <w:t>e</w:t>
            </w:r>
            <w:r w:rsidRPr="00B25CC1">
              <w:rPr>
                <w:rFonts w:ascii="Arial Narrow" w:eastAsia="Calibri" w:hAnsi="Arial Narrow"/>
                <w:i/>
                <w:iCs/>
                <w:szCs w:val="24"/>
                <w:lang w:eastAsia="en-US"/>
              </w:rPr>
              <w:t>l</w:t>
            </w:r>
            <w:r w:rsidR="00D4325F" w:rsidRPr="00B25CC1">
              <w:rPr>
                <w:rFonts w:ascii="Arial Narrow" w:eastAsia="Calibri" w:hAnsi="Arial Narrow"/>
                <w:i/>
                <w:iCs/>
                <w:szCs w:val="24"/>
                <w:lang w:eastAsia="en-US"/>
              </w:rPr>
              <w:t>e</w:t>
            </w:r>
            <w:r w:rsidRPr="00B25CC1">
              <w:rPr>
                <w:rFonts w:ascii="Arial Narrow" w:eastAsia="Calibri" w:hAnsi="Arial Narrow"/>
                <w:i/>
                <w:iCs/>
                <w:szCs w:val="24"/>
                <w:lang w:eastAsia="en-US"/>
              </w:rPr>
              <w:t xml:space="preserve">com, …) </w:t>
            </w:r>
          </w:p>
          <w:p w14:paraId="49DB8A84" w14:textId="6F4673F3" w:rsidR="00F56607" w:rsidRPr="00B25CC1" w:rsidRDefault="00F56607" w:rsidP="00F56607">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i/>
                <w:iCs/>
                <w:szCs w:val="24"/>
                <w:lang w:eastAsia="en-US"/>
              </w:rPr>
              <w:t>[</w:t>
            </w:r>
            <w:r w:rsidR="00D4325F" w:rsidRPr="00B25CC1">
              <w:rPr>
                <w:rFonts w:ascii="Arial Narrow" w:eastAsia="Calibri" w:hAnsi="Arial Narrow"/>
                <w:i/>
                <w:iCs/>
                <w:szCs w:val="24"/>
                <w:lang w:eastAsia="en-US"/>
              </w:rPr>
              <w:t xml:space="preserve">Compulsory </w:t>
            </w:r>
            <w:r w:rsidRPr="00B25CC1">
              <w:rPr>
                <w:rFonts w:ascii="Arial Narrow" w:eastAsia="Calibri" w:hAnsi="Arial Narrow"/>
                <w:i/>
                <w:iCs/>
                <w:szCs w:val="24"/>
                <w:lang w:eastAsia="en-US"/>
              </w:rPr>
              <w:t>c</w:t>
            </w:r>
            <w:r w:rsidR="00D4325F" w:rsidRPr="00B25CC1">
              <w:rPr>
                <w:rFonts w:ascii="Arial Narrow" w:eastAsia="Calibri" w:hAnsi="Arial Narrow"/>
                <w:i/>
                <w:iCs/>
                <w:szCs w:val="24"/>
                <w:lang w:eastAsia="en-US"/>
              </w:rPr>
              <w:t>h</w:t>
            </w:r>
            <w:r w:rsidRPr="00B25CC1">
              <w:rPr>
                <w:rFonts w:ascii="Arial Narrow" w:eastAsia="Calibri" w:hAnsi="Arial Narrow"/>
                <w:i/>
                <w:iCs/>
                <w:szCs w:val="24"/>
                <w:lang w:eastAsia="en-US"/>
              </w:rPr>
              <w:t>aract</w:t>
            </w:r>
            <w:r w:rsidR="00D4325F" w:rsidRPr="00B25CC1">
              <w:rPr>
                <w:rFonts w:ascii="Arial Narrow" w:eastAsia="Calibri" w:hAnsi="Arial Narrow"/>
                <w:i/>
                <w:iCs/>
                <w:szCs w:val="24"/>
                <w:lang w:eastAsia="en-US"/>
              </w:rPr>
              <w:t>e</w:t>
            </w:r>
            <w:r w:rsidRPr="00B25CC1">
              <w:rPr>
                <w:rFonts w:ascii="Arial Narrow" w:eastAsia="Calibri" w:hAnsi="Arial Narrow"/>
                <w:i/>
                <w:iCs/>
                <w:szCs w:val="24"/>
                <w:lang w:eastAsia="en-US"/>
              </w:rPr>
              <w:t>risti</w:t>
            </w:r>
            <w:r w:rsidR="00D4325F" w:rsidRPr="00B25CC1">
              <w:rPr>
                <w:rFonts w:ascii="Arial Narrow" w:eastAsia="Calibri" w:hAnsi="Arial Narrow"/>
                <w:i/>
                <w:iCs/>
                <w:szCs w:val="24"/>
                <w:lang w:eastAsia="en-US"/>
              </w:rPr>
              <w:t>cs</w:t>
            </w:r>
            <w:r w:rsidRPr="00B25CC1">
              <w:rPr>
                <w:rFonts w:ascii="Arial Narrow" w:eastAsia="Calibri" w:hAnsi="Arial Narrow"/>
                <w:i/>
                <w:iCs/>
                <w:szCs w:val="24"/>
                <w:lang w:eastAsia="en-US"/>
              </w:rPr>
              <w:t xml:space="preserve">] </w:t>
            </w:r>
          </w:p>
        </w:tc>
        <w:tc>
          <w:tcPr>
            <w:tcW w:w="1873" w:type="dxa"/>
            <w:vMerge w:val="restart"/>
            <w:shd w:val="clear" w:color="auto" w:fill="auto"/>
            <w:vAlign w:val="center"/>
          </w:tcPr>
          <w:p w14:paraId="065DCDB0" w14:textId="640F60D1" w:rsidR="00F56607" w:rsidRPr="00B25CC1" w:rsidRDefault="00F74133" w:rsidP="00F56607">
            <w:pPr>
              <w:spacing w:after="60" w:line="360" w:lineRule="auto"/>
              <w:ind w:left="284" w:firstLine="0"/>
              <w:contextualSpacing/>
              <w:jc w:val="center"/>
              <w:rPr>
                <w:rFonts w:ascii="Arial Narrow" w:eastAsia="Calibri" w:hAnsi="Arial Narrow"/>
                <w:szCs w:val="24"/>
                <w:lang w:eastAsia="en-US"/>
              </w:rPr>
            </w:pPr>
            <w:r w:rsidRPr="00B25CC1">
              <w:rPr>
                <w:rFonts w:ascii="Arial Narrow" w:eastAsia="Calibri" w:hAnsi="Arial Narrow"/>
                <w:szCs w:val="24"/>
                <w:lang w:eastAsia="en-US"/>
              </w:rPr>
              <w:t>Yes/</w:t>
            </w:r>
            <w:r w:rsidR="00F56607" w:rsidRPr="00B25CC1">
              <w:rPr>
                <w:rFonts w:ascii="Arial Narrow" w:eastAsia="Calibri" w:hAnsi="Arial Narrow"/>
                <w:szCs w:val="24"/>
                <w:lang w:eastAsia="en-US"/>
              </w:rPr>
              <w:t>No</w:t>
            </w:r>
          </w:p>
        </w:tc>
        <w:tc>
          <w:tcPr>
            <w:tcW w:w="1275" w:type="dxa"/>
            <w:vMerge/>
            <w:shd w:val="clear" w:color="auto" w:fill="auto"/>
          </w:tcPr>
          <w:p w14:paraId="57A88359" w14:textId="77777777" w:rsidR="00F56607" w:rsidRPr="00B25CC1" w:rsidRDefault="00F56607" w:rsidP="00F56607">
            <w:pPr>
              <w:spacing w:after="60" w:line="360" w:lineRule="auto"/>
              <w:ind w:left="284" w:firstLine="0"/>
              <w:contextualSpacing/>
              <w:rPr>
                <w:rFonts w:ascii="Arial Narrow" w:eastAsia="Calibri" w:hAnsi="Arial Narrow"/>
                <w:szCs w:val="24"/>
                <w:lang w:eastAsia="en-US"/>
              </w:rPr>
            </w:pPr>
          </w:p>
        </w:tc>
      </w:tr>
      <w:tr w:rsidR="00D4325F" w:rsidRPr="00B25CC1" w14:paraId="42AFAC68" w14:textId="77777777" w:rsidTr="009D46A5">
        <w:trPr>
          <w:jc w:val="center"/>
        </w:trPr>
        <w:tc>
          <w:tcPr>
            <w:tcW w:w="846" w:type="dxa"/>
            <w:vMerge/>
            <w:shd w:val="clear" w:color="auto" w:fill="auto"/>
          </w:tcPr>
          <w:p w14:paraId="4EA30154"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2833" w:type="dxa"/>
            <w:shd w:val="clear" w:color="auto" w:fill="auto"/>
          </w:tcPr>
          <w:p w14:paraId="5E76E122" w14:textId="2B5A946D"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No.1</w:t>
            </w:r>
          </w:p>
        </w:tc>
        <w:tc>
          <w:tcPr>
            <w:tcW w:w="2240" w:type="dxa"/>
            <w:gridSpan w:val="3"/>
            <w:shd w:val="clear" w:color="auto" w:fill="auto"/>
          </w:tcPr>
          <w:p w14:paraId="11A7CB97" w14:textId="4CFCD577" w:rsidR="00D4325F" w:rsidRPr="00B25CC1" w:rsidRDefault="00D4325F" w:rsidP="00D4325F">
            <w:pPr>
              <w:suppressAutoHyphens/>
              <w:autoSpaceDN w:val="0"/>
              <w:spacing w:after="60" w:line="360" w:lineRule="auto"/>
              <w:ind w:left="284" w:firstLine="0"/>
              <w:contextualSpacing/>
              <w:textAlignment w:val="baseline"/>
              <w:rPr>
                <w:rFonts w:ascii="Arial Narrow" w:eastAsia="Calibri" w:hAnsi="Arial Narrow"/>
                <w:szCs w:val="24"/>
                <w:lang w:eastAsia="en-US"/>
              </w:rPr>
            </w:pPr>
            <w:r w:rsidRPr="00B25CC1">
              <w:rPr>
                <w:rFonts w:ascii="Arial Narrow" w:eastAsia="Calibri" w:hAnsi="Arial Narrow"/>
                <w:szCs w:val="24"/>
                <w:lang w:eastAsia="en-US"/>
              </w:rPr>
              <w:t>Yes/No</w:t>
            </w:r>
          </w:p>
        </w:tc>
        <w:tc>
          <w:tcPr>
            <w:tcW w:w="1873" w:type="dxa"/>
            <w:vMerge/>
            <w:shd w:val="clear" w:color="auto" w:fill="auto"/>
            <w:vAlign w:val="center"/>
          </w:tcPr>
          <w:p w14:paraId="6D3A2B75" w14:textId="77777777" w:rsidR="00D4325F" w:rsidRPr="00B25CC1" w:rsidRDefault="00D4325F" w:rsidP="00D4325F">
            <w:pPr>
              <w:spacing w:after="60" w:line="360" w:lineRule="auto"/>
              <w:ind w:left="284" w:firstLine="0"/>
              <w:contextualSpacing/>
              <w:jc w:val="center"/>
              <w:rPr>
                <w:rFonts w:ascii="Arial Narrow" w:eastAsia="Calibri" w:hAnsi="Arial Narrow"/>
                <w:szCs w:val="24"/>
                <w:lang w:eastAsia="en-US"/>
              </w:rPr>
            </w:pPr>
          </w:p>
        </w:tc>
        <w:tc>
          <w:tcPr>
            <w:tcW w:w="1275" w:type="dxa"/>
            <w:vMerge/>
            <w:shd w:val="clear" w:color="auto" w:fill="auto"/>
          </w:tcPr>
          <w:p w14:paraId="6BA20BE8"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10ACF2B1" w14:textId="77777777" w:rsidTr="009D46A5">
        <w:trPr>
          <w:jc w:val="center"/>
        </w:trPr>
        <w:tc>
          <w:tcPr>
            <w:tcW w:w="846" w:type="dxa"/>
            <w:vMerge/>
            <w:shd w:val="clear" w:color="auto" w:fill="auto"/>
          </w:tcPr>
          <w:p w14:paraId="6875E5A0"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2833" w:type="dxa"/>
            <w:shd w:val="clear" w:color="auto" w:fill="auto"/>
          </w:tcPr>
          <w:p w14:paraId="0DF70EC8" w14:textId="674F4EBA"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No.2</w:t>
            </w:r>
          </w:p>
        </w:tc>
        <w:tc>
          <w:tcPr>
            <w:tcW w:w="2240" w:type="dxa"/>
            <w:gridSpan w:val="3"/>
            <w:shd w:val="clear" w:color="auto" w:fill="auto"/>
          </w:tcPr>
          <w:p w14:paraId="59FED876" w14:textId="1F159067"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873" w:type="dxa"/>
            <w:vMerge/>
            <w:shd w:val="clear" w:color="auto" w:fill="auto"/>
            <w:vAlign w:val="center"/>
          </w:tcPr>
          <w:p w14:paraId="20C2FD7D" w14:textId="77777777" w:rsidR="00D4325F" w:rsidRPr="00B25CC1" w:rsidRDefault="00D4325F" w:rsidP="00D4325F">
            <w:pPr>
              <w:spacing w:after="60" w:line="360" w:lineRule="auto"/>
              <w:ind w:left="284" w:firstLine="0"/>
              <w:contextualSpacing/>
              <w:jc w:val="center"/>
              <w:rPr>
                <w:rFonts w:ascii="Arial Narrow" w:eastAsia="Calibri" w:hAnsi="Arial Narrow"/>
                <w:szCs w:val="24"/>
                <w:lang w:eastAsia="en-US"/>
              </w:rPr>
            </w:pPr>
          </w:p>
        </w:tc>
        <w:tc>
          <w:tcPr>
            <w:tcW w:w="1275" w:type="dxa"/>
            <w:vMerge/>
            <w:shd w:val="clear" w:color="auto" w:fill="auto"/>
          </w:tcPr>
          <w:p w14:paraId="738356FC"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42864CEC" w14:textId="77777777" w:rsidTr="009D46A5">
        <w:trPr>
          <w:jc w:val="center"/>
        </w:trPr>
        <w:tc>
          <w:tcPr>
            <w:tcW w:w="846" w:type="dxa"/>
            <w:vMerge/>
            <w:shd w:val="clear" w:color="auto" w:fill="auto"/>
          </w:tcPr>
          <w:p w14:paraId="55E72E91"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5073" w:type="dxa"/>
            <w:gridSpan w:val="4"/>
            <w:shd w:val="clear" w:color="auto" w:fill="auto"/>
          </w:tcPr>
          <w:p w14:paraId="0684AC96" w14:textId="77777777" w:rsidR="00AF4A78" w:rsidRPr="00B25CC1" w:rsidRDefault="00D4325F" w:rsidP="00AF4A78">
            <w:pPr>
              <w:spacing w:after="60" w:line="360" w:lineRule="auto"/>
              <w:ind w:left="284" w:firstLine="0"/>
              <w:contextualSpacing/>
              <w:rPr>
                <w:rFonts w:ascii="Arial Narrow" w:eastAsia="Calibri" w:hAnsi="Arial Narrow"/>
                <w:b/>
                <w:bCs/>
                <w:szCs w:val="24"/>
                <w:lang w:eastAsia="en-US"/>
              </w:rPr>
            </w:pPr>
            <w:r w:rsidRPr="00B25CC1">
              <w:rPr>
                <w:rFonts w:ascii="Arial Narrow" w:eastAsia="Calibri" w:hAnsi="Arial Narrow"/>
                <w:b/>
                <w:bCs/>
                <w:szCs w:val="24"/>
                <w:lang w:eastAsia="en-US"/>
              </w:rPr>
              <w:t>Exp</w:t>
            </w:r>
            <w:r w:rsidR="00AF4A78" w:rsidRPr="00B25CC1">
              <w:rPr>
                <w:rFonts w:ascii="Arial Narrow" w:eastAsia="Calibri" w:hAnsi="Arial Narrow"/>
                <w:b/>
                <w:bCs/>
                <w:szCs w:val="24"/>
                <w:lang w:eastAsia="en-US"/>
              </w:rPr>
              <w:t>e</w:t>
            </w:r>
            <w:r w:rsidRPr="00B25CC1">
              <w:rPr>
                <w:rFonts w:ascii="Arial Narrow" w:eastAsia="Calibri" w:hAnsi="Arial Narrow"/>
                <w:b/>
                <w:bCs/>
                <w:szCs w:val="24"/>
                <w:lang w:eastAsia="en-US"/>
              </w:rPr>
              <w:t xml:space="preserve">riences </w:t>
            </w:r>
          </w:p>
          <w:p w14:paraId="09CE1F61" w14:textId="6794B61B" w:rsidR="00D4325F" w:rsidRPr="00B25CC1" w:rsidRDefault="00AF4A78" w:rsidP="00AF4A78">
            <w:pPr>
              <w:spacing w:after="60" w:line="360" w:lineRule="auto"/>
              <w:ind w:left="284" w:firstLine="0"/>
              <w:contextualSpacing/>
              <w:rPr>
                <w:rFonts w:ascii="Arial Narrow" w:eastAsia="Calibri" w:hAnsi="Arial Narrow"/>
                <w:b/>
                <w:bCs/>
                <w:szCs w:val="24"/>
                <w:lang w:eastAsia="en-US"/>
              </w:rPr>
            </w:pPr>
            <w:r w:rsidRPr="00B25CC1">
              <w:rPr>
                <w:rFonts w:ascii="Arial Narrow" w:eastAsia="Calibri" w:hAnsi="Arial Narrow"/>
                <w:i/>
                <w:iCs/>
                <w:szCs w:val="24"/>
                <w:lang w:eastAsia="en-US"/>
              </w:rPr>
              <w:t xml:space="preserve">Number of years of </w:t>
            </w:r>
            <w:r w:rsidR="00D4325F" w:rsidRPr="00B25CC1">
              <w:rPr>
                <w:rFonts w:ascii="Arial Narrow" w:eastAsia="Calibri" w:hAnsi="Arial Narrow"/>
                <w:i/>
                <w:iCs/>
                <w:szCs w:val="24"/>
                <w:lang w:eastAsia="en-US"/>
              </w:rPr>
              <w:t>exp</w:t>
            </w:r>
            <w:r w:rsidRPr="00B25CC1">
              <w:rPr>
                <w:rFonts w:ascii="Arial Narrow" w:eastAsia="Calibri" w:hAnsi="Arial Narrow"/>
                <w:i/>
                <w:iCs/>
                <w:szCs w:val="24"/>
                <w:lang w:eastAsia="en-US"/>
              </w:rPr>
              <w:t>e</w:t>
            </w:r>
            <w:r w:rsidR="00D4325F" w:rsidRPr="00B25CC1">
              <w:rPr>
                <w:rFonts w:ascii="Arial Narrow" w:eastAsia="Calibri" w:hAnsi="Arial Narrow"/>
                <w:i/>
                <w:iCs/>
                <w:szCs w:val="24"/>
                <w:lang w:eastAsia="en-US"/>
              </w:rPr>
              <w:t xml:space="preserve">rience, </w:t>
            </w:r>
            <w:r w:rsidR="007333B5" w:rsidRPr="00B25CC1">
              <w:rPr>
                <w:rFonts w:ascii="Arial Narrow" w:eastAsia="Calibri" w:hAnsi="Arial Narrow"/>
                <w:i/>
                <w:iCs/>
                <w:szCs w:val="24"/>
                <w:lang w:eastAsia="en-US"/>
              </w:rPr>
              <w:t>c</w:t>
            </w:r>
            <w:r w:rsidR="00D4325F" w:rsidRPr="00B25CC1">
              <w:rPr>
                <w:rFonts w:ascii="Arial Narrow" w:eastAsia="Calibri" w:hAnsi="Arial Narrow"/>
                <w:i/>
                <w:iCs/>
                <w:szCs w:val="24"/>
                <w:lang w:eastAsia="en-US"/>
              </w:rPr>
              <w:t>ondu</w:t>
            </w:r>
            <w:r w:rsidRPr="00B25CC1">
              <w:rPr>
                <w:rFonts w:ascii="Arial Narrow" w:eastAsia="Calibri" w:hAnsi="Arial Narrow"/>
                <w:i/>
                <w:iCs/>
                <w:szCs w:val="24"/>
                <w:lang w:eastAsia="en-US"/>
              </w:rPr>
              <w:t xml:space="preserve">ct of at least </w:t>
            </w:r>
            <w:r w:rsidR="00D4325F" w:rsidRPr="00B25CC1">
              <w:rPr>
                <w:rFonts w:ascii="Arial Narrow" w:eastAsia="Calibri" w:hAnsi="Arial Narrow"/>
                <w:i/>
                <w:iCs/>
                <w:szCs w:val="24"/>
                <w:lang w:eastAsia="en-US"/>
              </w:rPr>
              <w:t xml:space="preserve">  x  simila</w:t>
            </w:r>
            <w:r w:rsidRPr="00B25CC1">
              <w:rPr>
                <w:rFonts w:ascii="Arial Narrow" w:eastAsia="Calibri" w:hAnsi="Arial Narrow"/>
                <w:i/>
                <w:iCs/>
                <w:szCs w:val="24"/>
                <w:lang w:eastAsia="en-US"/>
              </w:rPr>
              <w:t>r projects</w:t>
            </w:r>
            <w:r w:rsidR="00D4325F" w:rsidRPr="00B25CC1">
              <w:rPr>
                <w:rFonts w:ascii="Arial Narrow" w:eastAsia="Calibri" w:hAnsi="Arial Narrow"/>
                <w:i/>
                <w:iCs/>
                <w:szCs w:val="24"/>
                <w:lang w:eastAsia="en-US"/>
              </w:rPr>
              <w:t>, …]</w:t>
            </w:r>
          </w:p>
          <w:p w14:paraId="439683AF" w14:textId="1FDACA3C"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i/>
                <w:iCs/>
                <w:szCs w:val="24"/>
                <w:lang w:eastAsia="en-US"/>
              </w:rPr>
              <w:t>[</w:t>
            </w:r>
            <w:r w:rsidR="00AF4A78" w:rsidRPr="00B25CC1">
              <w:rPr>
                <w:rFonts w:ascii="Arial Narrow" w:eastAsia="Calibri" w:hAnsi="Arial Narrow"/>
                <w:i/>
                <w:iCs/>
                <w:szCs w:val="24"/>
                <w:lang w:eastAsia="en-US"/>
              </w:rPr>
              <w:t xml:space="preserve">Compulsory </w:t>
            </w:r>
            <w:r w:rsidRPr="00B25CC1">
              <w:rPr>
                <w:rFonts w:ascii="Arial Narrow" w:eastAsia="Calibri" w:hAnsi="Arial Narrow"/>
                <w:i/>
                <w:iCs/>
                <w:szCs w:val="24"/>
                <w:lang w:eastAsia="en-US"/>
              </w:rPr>
              <w:t>c</w:t>
            </w:r>
            <w:r w:rsidR="00AF4A78" w:rsidRPr="00B25CC1">
              <w:rPr>
                <w:rFonts w:ascii="Arial Narrow" w:eastAsia="Calibri" w:hAnsi="Arial Narrow"/>
                <w:i/>
                <w:iCs/>
                <w:szCs w:val="24"/>
                <w:lang w:eastAsia="en-US"/>
              </w:rPr>
              <w:t>h</w:t>
            </w:r>
            <w:r w:rsidRPr="00B25CC1">
              <w:rPr>
                <w:rFonts w:ascii="Arial Narrow" w:eastAsia="Calibri" w:hAnsi="Arial Narrow"/>
                <w:i/>
                <w:iCs/>
                <w:szCs w:val="24"/>
                <w:lang w:eastAsia="en-US"/>
              </w:rPr>
              <w:t>aract</w:t>
            </w:r>
            <w:r w:rsidR="00AF4A78" w:rsidRPr="00B25CC1">
              <w:rPr>
                <w:rFonts w:ascii="Arial Narrow" w:eastAsia="Calibri" w:hAnsi="Arial Narrow"/>
                <w:i/>
                <w:iCs/>
                <w:szCs w:val="24"/>
                <w:lang w:eastAsia="en-US"/>
              </w:rPr>
              <w:t>e</w:t>
            </w:r>
            <w:r w:rsidRPr="00B25CC1">
              <w:rPr>
                <w:rFonts w:ascii="Arial Narrow" w:eastAsia="Calibri" w:hAnsi="Arial Narrow"/>
                <w:i/>
                <w:iCs/>
                <w:szCs w:val="24"/>
                <w:lang w:eastAsia="en-US"/>
              </w:rPr>
              <w:t>risti</w:t>
            </w:r>
            <w:r w:rsidR="00AF4A78" w:rsidRPr="00B25CC1">
              <w:rPr>
                <w:rFonts w:ascii="Arial Narrow" w:eastAsia="Calibri" w:hAnsi="Arial Narrow"/>
                <w:i/>
                <w:iCs/>
                <w:szCs w:val="24"/>
                <w:lang w:eastAsia="en-US"/>
              </w:rPr>
              <w:t>cs</w:t>
            </w:r>
            <w:r w:rsidRPr="00B25CC1">
              <w:rPr>
                <w:rFonts w:ascii="Arial Narrow" w:eastAsia="Calibri" w:hAnsi="Arial Narrow"/>
                <w:i/>
                <w:iCs/>
                <w:szCs w:val="24"/>
                <w:lang w:eastAsia="en-US"/>
              </w:rPr>
              <w:t>]</w:t>
            </w:r>
          </w:p>
        </w:tc>
        <w:tc>
          <w:tcPr>
            <w:tcW w:w="1873" w:type="dxa"/>
            <w:vMerge w:val="restart"/>
            <w:shd w:val="clear" w:color="auto" w:fill="auto"/>
            <w:vAlign w:val="center"/>
          </w:tcPr>
          <w:p w14:paraId="0046BA4D" w14:textId="1BEBDD12" w:rsidR="00D4325F" w:rsidRPr="00B25CC1" w:rsidRDefault="00E57830" w:rsidP="00D4325F">
            <w:pPr>
              <w:spacing w:after="60" w:line="360" w:lineRule="auto"/>
              <w:ind w:left="284" w:firstLine="0"/>
              <w:contextualSpacing/>
              <w:jc w:val="center"/>
              <w:rPr>
                <w:rFonts w:ascii="Arial Narrow" w:eastAsia="Calibri" w:hAnsi="Arial Narrow"/>
                <w:szCs w:val="24"/>
                <w:lang w:eastAsia="en-US"/>
              </w:rPr>
            </w:pPr>
            <w:r w:rsidRPr="00B25CC1">
              <w:rPr>
                <w:rFonts w:ascii="Arial Narrow" w:eastAsia="Calibri" w:hAnsi="Arial Narrow"/>
                <w:szCs w:val="24"/>
                <w:lang w:eastAsia="en-US"/>
              </w:rPr>
              <w:t>Yes/</w:t>
            </w:r>
            <w:r w:rsidR="00D4325F" w:rsidRPr="00B25CC1">
              <w:rPr>
                <w:rFonts w:ascii="Arial Narrow" w:eastAsia="Calibri" w:hAnsi="Arial Narrow"/>
                <w:szCs w:val="24"/>
                <w:lang w:eastAsia="en-US"/>
              </w:rPr>
              <w:t>No</w:t>
            </w:r>
          </w:p>
        </w:tc>
        <w:tc>
          <w:tcPr>
            <w:tcW w:w="1275" w:type="dxa"/>
            <w:vMerge/>
            <w:shd w:val="clear" w:color="auto" w:fill="auto"/>
          </w:tcPr>
          <w:p w14:paraId="3465DAC3"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48C2BC23" w14:textId="77777777" w:rsidTr="009D46A5">
        <w:trPr>
          <w:jc w:val="center"/>
        </w:trPr>
        <w:tc>
          <w:tcPr>
            <w:tcW w:w="846" w:type="dxa"/>
            <w:vMerge/>
            <w:shd w:val="clear" w:color="auto" w:fill="auto"/>
          </w:tcPr>
          <w:p w14:paraId="3541D90B"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2833" w:type="dxa"/>
            <w:shd w:val="clear" w:color="auto" w:fill="auto"/>
          </w:tcPr>
          <w:p w14:paraId="3A3056A2" w14:textId="7894D09D"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No.1</w:t>
            </w:r>
          </w:p>
        </w:tc>
        <w:tc>
          <w:tcPr>
            <w:tcW w:w="2240" w:type="dxa"/>
            <w:gridSpan w:val="3"/>
            <w:shd w:val="clear" w:color="auto" w:fill="auto"/>
          </w:tcPr>
          <w:p w14:paraId="6B78644F" w14:textId="001415BE"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873" w:type="dxa"/>
            <w:vMerge/>
            <w:shd w:val="clear" w:color="auto" w:fill="auto"/>
          </w:tcPr>
          <w:p w14:paraId="04AD1447"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1275" w:type="dxa"/>
            <w:vMerge/>
            <w:shd w:val="clear" w:color="auto" w:fill="auto"/>
          </w:tcPr>
          <w:p w14:paraId="7EEF98B8"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7285DE15" w14:textId="77777777" w:rsidTr="009D46A5">
        <w:trPr>
          <w:jc w:val="center"/>
        </w:trPr>
        <w:tc>
          <w:tcPr>
            <w:tcW w:w="846" w:type="dxa"/>
            <w:vMerge/>
            <w:shd w:val="clear" w:color="auto" w:fill="auto"/>
          </w:tcPr>
          <w:p w14:paraId="71B856C4"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2833" w:type="dxa"/>
            <w:shd w:val="clear" w:color="auto" w:fill="auto"/>
          </w:tcPr>
          <w:p w14:paraId="47E5850E" w14:textId="41FF23BA"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No.2</w:t>
            </w:r>
          </w:p>
        </w:tc>
        <w:tc>
          <w:tcPr>
            <w:tcW w:w="2240" w:type="dxa"/>
            <w:gridSpan w:val="3"/>
            <w:shd w:val="clear" w:color="auto" w:fill="auto"/>
          </w:tcPr>
          <w:p w14:paraId="4B2E3AA2" w14:textId="326421ED"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873" w:type="dxa"/>
            <w:vMerge/>
            <w:shd w:val="clear" w:color="auto" w:fill="auto"/>
          </w:tcPr>
          <w:p w14:paraId="478C3CCE"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1275" w:type="dxa"/>
            <w:vMerge/>
            <w:shd w:val="clear" w:color="auto" w:fill="auto"/>
          </w:tcPr>
          <w:p w14:paraId="6A059083"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28564431" w14:textId="77777777" w:rsidTr="009D46A5">
        <w:trPr>
          <w:jc w:val="center"/>
        </w:trPr>
        <w:tc>
          <w:tcPr>
            <w:tcW w:w="846" w:type="dxa"/>
            <w:vMerge/>
            <w:shd w:val="clear" w:color="auto" w:fill="auto"/>
          </w:tcPr>
          <w:p w14:paraId="14A5CC6F"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5073" w:type="dxa"/>
            <w:gridSpan w:val="4"/>
            <w:shd w:val="clear" w:color="auto" w:fill="auto"/>
          </w:tcPr>
          <w:p w14:paraId="37A07B18" w14:textId="77777777" w:rsidR="00D4325F" w:rsidRPr="00B25CC1" w:rsidRDefault="00D4325F" w:rsidP="00D4325F">
            <w:pPr>
              <w:spacing w:after="60" w:line="360" w:lineRule="auto"/>
              <w:ind w:left="284" w:firstLine="0"/>
              <w:contextualSpacing/>
              <w:rPr>
                <w:rFonts w:ascii="Arial Narrow" w:eastAsia="Calibri" w:hAnsi="Arial Narrow"/>
                <w:b/>
                <w:bCs/>
                <w:szCs w:val="24"/>
                <w:lang w:eastAsia="en-US"/>
              </w:rPr>
            </w:pPr>
            <w:r w:rsidRPr="00B25CC1">
              <w:rPr>
                <w:rFonts w:ascii="Arial Narrow" w:eastAsia="Calibri" w:hAnsi="Arial Narrow"/>
                <w:b/>
                <w:bCs/>
                <w:szCs w:val="24"/>
                <w:lang w:eastAsia="en-US"/>
              </w:rPr>
              <w:t xml:space="preserve">Certifications </w:t>
            </w:r>
          </w:p>
          <w:p w14:paraId="229F071C" w14:textId="192F5BF0" w:rsidR="00D4325F" w:rsidRPr="00B25CC1" w:rsidRDefault="00D4325F" w:rsidP="00D4325F">
            <w:pPr>
              <w:spacing w:after="60" w:line="360" w:lineRule="auto"/>
              <w:ind w:left="0" w:firstLine="0"/>
              <w:contextualSpacing/>
              <w:rPr>
                <w:rFonts w:ascii="Arial Narrow" w:eastAsia="Calibri" w:hAnsi="Arial Narrow"/>
                <w:i/>
                <w:iCs/>
                <w:szCs w:val="24"/>
                <w:lang w:eastAsia="en-US"/>
              </w:rPr>
            </w:pPr>
            <w:r w:rsidRPr="00B25CC1">
              <w:rPr>
                <w:rFonts w:ascii="Arial Narrow" w:eastAsia="Calibri" w:hAnsi="Arial Narrow"/>
                <w:i/>
                <w:iCs/>
                <w:szCs w:val="24"/>
                <w:lang w:eastAsia="en-US"/>
              </w:rPr>
              <w:t>[</w:t>
            </w:r>
            <w:r w:rsidR="00A11DF7" w:rsidRPr="00B25CC1">
              <w:rPr>
                <w:rFonts w:ascii="Arial Narrow" w:eastAsia="Calibri" w:hAnsi="Arial Narrow"/>
                <w:i/>
                <w:iCs/>
                <w:szCs w:val="24"/>
                <w:lang w:eastAsia="en-US"/>
              </w:rPr>
              <w:t xml:space="preserve">Management of </w:t>
            </w:r>
            <w:r w:rsidRPr="00B25CC1">
              <w:rPr>
                <w:rFonts w:ascii="Arial Narrow" w:eastAsia="Calibri" w:hAnsi="Arial Narrow"/>
                <w:i/>
                <w:iCs/>
                <w:szCs w:val="24"/>
                <w:lang w:eastAsia="en-US"/>
              </w:rPr>
              <w:t>proje</w:t>
            </w:r>
            <w:r w:rsidR="008160BD" w:rsidRPr="00B25CC1">
              <w:rPr>
                <w:rFonts w:ascii="Arial Narrow" w:eastAsia="Calibri" w:hAnsi="Arial Narrow"/>
                <w:i/>
                <w:iCs/>
                <w:szCs w:val="24"/>
                <w:lang w:eastAsia="en-US"/>
              </w:rPr>
              <w:t>c</w:t>
            </w:r>
            <w:r w:rsidRPr="00B25CC1">
              <w:rPr>
                <w:rFonts w:ascii="Arial Narrow" w:eastAsia="Calibri" w:hAnsi="Arial Narrow"/>
                <w:i/>
                <w:iCs/>
                <w:szCs w:val="24"/>
                <w:lang w:eastAsia="en-US"/>
              </w:rPr>
              <w:t>ts, B</w:t>
            </w:r>
            <w:r w:rsidR="008160BD" w:rsidRPr="00B25CC1">
              <w:rPr>
                <w:rFonts w:ascii="Arial Narrow" w:eastAsia="Calibri" w:hAnsi="Arial Narrow"/>
                <w:i/>
                <w:iCs/>
                <w:szCs w:val="24"/>
                <w:lang w:eastAsia="en-US"/>
              </w:rPr>
              <w:t xml:space="preserve">est </w:t>
            </w:r>
            <w:r w:rsidRPr="00B25CC1">
              <w:rPr>
                <w:rFonts w:ascii="Arial Narrow" w:eastAsia="Calibri" w:hAnsi="Arial Narrow"/>
                <w:i/>
                <w:iCs/>
                <w:szCs w:val="24"/>
                <w:lang w:eastAsia="en-US"/>
              </w:rPr>
              <w:t>pra</w:t>
            </w:r>
            <w:r w:rsidR="008160BD" w:rsidRPr="00B25CC1">
              <w:rPr>
                <w:rFonts w:ascii="Arial Narrow" w:eastAsia="Calibri" w:hAnsi="Arial Narrow"/>
                <w:i/>
                <w:iCs/>
                <w:szCs w:val="24"/>
                <w:lang w:eastAsia="en-US"/>
              </w:rPr>
              <w:t>c</w:t>
            </w:r>
            <w:r w:rsidRPr="00B25CC1">
              <w:rPr>
                <w:rFonts w:ascii="Arial Narrow" w:eastAsia="Calibri" w:hAnsi="Arial Narrow"/>
                <w:i/>
                <w:iCs/>
                <w:szCs w:val="24"/>
                <w:lang w:eastAsia="en-US"/>
              </w:rPr>
              <w:t>ti</w:t>
            </w:r>
            <w:r w:rsidR="008160BD" w:rsidRPr="00B25CC1">
              <w:rPr>
                <w:rFonts w:ascii="Arial Narrow" w:eastAsia="Calibri" w:hAnsi="Arial Narrow"/>
                <w:i/>
                <w:iCs/>
                <w:szCs w:val="24"/>
                <w:lang w:eastAsia="en-US"/>
              </w:rPr>
              <w:t>c</w:t>
            </w:r>
            <w:r w:rsidRPr="00B25CC1">
              <w:rPr>
                <w:rFonts w:ascii="Arial Narrow" w:eastAsia="Calibri" w:hAnsi="Arial Narrow"/>
                <w:i/>
                <w:iCs/>
                <w:szCs w:val="24"/>
                <w:lang w:eastAsia="en-US"/>
              </w:rPr>
              <w:t>es, S</w:t>
            </w:r>
            <w:r w:rsidR="008160BD" w:rsidRPr="00B25CC1">
              <w:rPr>
                <w:rFonts w:ascii="Arial Narrow" w:eastAsia="Calibri" w:hAnsi="Arial Narrow"/>
                <w:i/>
                <w:iCs/>
                <w:szCs w:val="24"/>
                <w:lang w:eastAsia="en-US"/>
              </w:rPr>
              <w:t>e</w:t>
            </w:r>
            <w:r w:rsidRPr="00B25CC1">
              <w:rPr>
                <w:rFonts w:ascii="Arial Narrow" w:eastAsia="Calibri" w:hAnsi="Arial Narrow"/>
                <w:i/>
                <w:iCs/>
                <w:szCs w:val="24"/>
                <w:lang w:eastAsia="en-US"/>
              </w:rPr>
              <w:t>curit</w:t>
            </w:r>
            <w:r w:rsidR="008160BD" w:rsidRPr="00B25CC1">
              <w:rPr>
                <w:rFonts w:ascii="Arial Narrow" w:eastAsia="Calibri" w:hAnsi="Arial Narrow"/>
                <w:i/>
                <w:iCs/>
                <w:szCs w:val="24"/>
                <w:lang w:eastAsia="en-US"/>
              </w:rPr>
              <w:t xml:space="preserve">y of </w:t>
            </w:r>
            <w:r w:rsidRPr="00B25CC1">
              <w:rPr>
                <w:rFonts w:ascii="Arial Narrow" w:eastAsia="Calibri" w:hAnsi="Arial Narrow"/>
                <w:i/>
                <w:iCs/>
                <w:szCs w:val="24"/>
                <w:lang w:eastAsia="en-US"/>
              </w:rPr>
              <w:t xml:space="preserve"> I</w:t>
            </w:r>
            <w:r w:rsidR="008160BD" w:rsidRPr="00B25CC1">
              <w:rPr>
                <w:rFonts w:ascii="Arial Narrow" w:eastAsia="Calibri" w:hAnsi="Arial Narrow"/>
                <w:i/>
                <w:iCs/>
                <w:szCs w:val="24"/>
                <w:lang w:eastAsia="en-US"/>
              </w:rPr>
              <w:t>S</w:t>
            </w:r>
            <w:r w:rsidRPr="00B25CC1">
              <w:rPr>
                <w:rFonts w:ascii="Arial Narrow" w:eastAsia="Calibri" w:hAnsi="Arial Narrow"/>
                <w:i/>
                <w:iCs/>
                <w:szCs w:val="24"/>
                <w:lang w:eastAsia="en-US"/>
              </w:rPr>
              <w:t xml:space="preserve">, …] </w:t>
            </w:r>
            <w:r w:rsidR="008160BD" w:rsidRPr="00B25CC1">
              <w:rPr>
                <w:rFonts w:ascii="Arial Narrow" w:eastAsia="Calibri" w:hAnsi="Arial Narrow"/>
                <w:i/>
                <w:iCs/>
                <w:szCs w:val="24"/>
                <w:lang w:eastAsia="en-US"/>
              </w:rPr>
              <w:t>where applicable</w:t>
            </w:r>
          </w:p>
          <w:p w14:paraId="49E08A46" w14:textId="6C449ABF"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i/>
                <w:iCs/>
                <w:szCs w:val="24"/>
                <w:lang w:eastAsia="en-US"/>
              </w:rPr>
              <w:t>[</w:t>
            </w:r>
            <w:r w:rsidR="00E57830" w:rsidRPr="00B25CC1">
              <w:rPr>
                <w:rFonts w:ascii="Arial Narrow" w:eastAsia="Calibri" w:hAnsi="Arial Narrow"/>
                <w:i/>
                <w:iCs/>
                <w:szCs w:val="24"/>
                <w:lang w:eastAsia="en-US"/>
              </w:rPr>
              <w:t>Compulsory characteristics</w:t>
            </w:r>
            <w:r w:rsidRPr="00B25CC1">
              <w:rPr>
                <w:rFonts w:ascii="Arial Narrow" w:eastAsia="Calibri" w:hAnsi="Arial Narrow"/>
                <w:i/>
                <w:iCs/>
                <w:szCs w:val="24"/>
                <w:lang w:eastAsia="en-US"/>
              </w:rPr>
              <w:t>]</w:t>
            </w:r>
          </w:p>
        </w:tc>
        <w:tc>
          <w:tcPr>
            <w:tcW w:w="1873" w:type="dxa"/>
            <w:vMerge/>
            <w:shd w:val="clear" w:color="auto" w:fill="auto"/>
          </w:tcPr>
          <w:p w14:paraId="462575BF"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1275" w:type="dxa"/>
            <w:vMerge/>
            <w:shd w:val="clear" w:color="auto" w:fill="auto"/>
          </w:tcPr>
          <w:p w14:paraId="262303D2"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34E2D010" w14:textId="77777777" w:rsidTr="009D46A5">
        <w:trPr>
          <w:jc w:val="center"/>
        </w:trPr>
        <w:tc>
          <w:tcPr>
            <w:tcW w:w="846" w:type="dxa"/>
            <w:vMerge/>
            <w:shd w:val="clear" w:color="auto" w:fill="auto"/>
          </w:tcPr>
          <w:p w14:paraId="1082C86C"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2833" w:type="dxa"/>
            <w:shd w:val="clear" w:color="auto" w:fill="auto"/>
          </w:tcPr>
          <w:p w14:paraId="044F88B1" w14:textId="2EDEF74E"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No.1</w:t>
            </w:r>
          </w:p>
        </w:tc>
        <w:tc>
          <w:tcPr>
            <w:tcW w:w="2240" w:type="dxa"/>
            <w:gridSpan w:val="3"/>
            <w:shd w:val="clear" w:color="auto" w:fill="auto"/>
          </w:tcPr>
          <w:p w14:paraId="7A3B9D47" w14:textId="3AC235D1"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873" w:type="dxa"/>
            <w:vMerge/>
            <w:shd w:val="clear" w:color="auto" w:fill="auto"/>
          </w:tcPr>
          <w:p w14:paraId="5C0DA8B9"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1275" w:type="dxa"/>
            <w:vMerge/>
            <w:shd w:val="clear" w:color="auto" w:fill="auto"/>
          </w:tcPr>
          <w:p w14:paraId="130EABD5"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0BB2E82B" w14:textId="77777777" w:rsidTr="009D46A5">
        <w:trPr>
          <w:jc w:val="center"/>
        </w:trPr>
        <w:tc>
          <w:tcPr>
            <w:tcW w:w="846" w:type="dxa"/>
            <w:vMerge/>
            <w:shd w:val="clear" w:color="auto" w:fill="auto"/>
          </w:tcPr>
          <w:p w14:paraId="7C54CCCD"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2833" w:type="dxa"/>
            <w:shd w:val="clear" w:color="auto" w:fill="auto"/>
          </w:tcPr>
          <w:p w14:paraId="5C41D041" w14:textId="49D7393F"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No.2</w:t>
            </w:r>
          </w:p>
        </w:tc>
        <w:tc>
          <w:tcPr>
            <w:tcW w:w="2240" w:type="dxa"/>
            <w:gridSpan w:val="3"/>
            <w:shd w:val="clear" w:color="auto" w:fill="auto"/>
          </w:tcPr>
          <w:p w14:paraId="63DF2A26" w14:textId="7DC379F9"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873" w:type="dxa"/>
            <w:vMerge/>
            <w:shd w:val="clear" w:color="auto" w:fill="auto"/>
          </w:tcPr>
          <w:p w14:paraId="0360DA29"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1275" w:type="dxa"/>
            <w:vMerge/>
            <w:shd w:val="clear" w:color="auto" w:fill="auto"/>
          </w:tcPr>
          <w:p w14:paraId="359E0F04"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01B619A4" w14:textId="77777777" w:rsidTr="009D46A5">
        <w:trPr>
          <w:jc w:val="center"/>
        </w:trPr>
        <w:tc>
          <w:tcPr>
            <w:tcW w:w="846" w:type="dxa"/>
            <w:vMerge/>
            <w:shd w:val="clear" w:color="auto" w:fill="auto"/>
          </w:tcPr>
          <w:p w14:paraId="698179AF"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5073" w:type="dxa"/>
            <w:gridSpan w:val="4"/>
            <w:shd w:val="clear" w:color="auto" w:fill="auto"/>
          </w:tcPr>
          <w:p w14:paraId="27261407" w14:textId="1A2BEA2C" w:rsidR="00D4325F" w:rsidRPr="00B25CC1" w:rsidRDefault="00A51D0B" w:rsidP="00D4325F">
            <w:pPr>
              <w:spacing w:after="60" w:line="360" w:lineRule="auto"/>
              <w:ind w:left="284" w:firstLine="0"/>
              <w:contextualSpacing/>
              <w:rPr>
                <w:rFonts w:ascii="Arial Narrow" w:eastAsia="Calibri" w:hAnsi="Arial Narrow"/>
                <w:b/>
                <w:bCs/>
                <w:szCs w:val="24"/>
                <w:lang w:eastAsia="en-US"/>
              </w:rPr>
            </w:pPr>
            <w:r w:rsidRPr="00B25CC1">
              <w:rPr>
                <w:rFonts w:ascii="Arial Narrow" w:eastAsia="Calibri" w:hAnsi="Arial Narrow"/>
                <w:b/>
                <w:bCs/>
                <w:szCs w:val="24"/>
                <w:lang w:eastAsia="en-US"/>
              </w:rPr>
              <w:t>Others</w:t>
            </w:r>
            <w:r w:rsidR="00D4325F" w:rsidRPr="00B25CC1">
              <w:rPr>
                <w:rFonts w:ascii="Arial Narrow" w:eastAsia="Calibri" w:hAnsi="Arial Narrow"/>
                <w:b/>
                <w:bCs/>
                <w:szCs w:val="24"/>
                <w:lang w:eastAsia="en-US"/>
              </w:rPr>
              <w:t xml:space="preserve"> </w:t>
            </w:r>
          </w:p>
          <w:p w14:paraId="7ADB2822" w14:textId="47A54DF4" w:rsidR="00D4325F" w:rsidRPr="00B25CC1" w:rsidRDefault="00D4325F" w:rsidP="00D4325F">
            <w:pPr>
              <w:spacing w:after="60" w:line="360" w:lineRule="auto"/>
              <w:ind w:left="284" w:firstLine="0"/>
              <w:contextualSpacing/>
              <w:rPr>
                <w:rFonts w:ascii="Arial Narrow" w:eastAsia="Calibri" w:hAnsi="Arial Narrow"/>
                <w:i/>
                <w:iCs/>
                <w:szCs w:val="24"/>
                <w:lang w:eastAsia="en-US"/>
              </w:rPr>
            </w:pPr>
            <w:r w:rsidRPr="00B25CC1">
              <w:rPr>
                <w:rFonts w:ascii="Arial Narrow" w:eastAsia="Calibri" w:hAnsi="Arial Narrow"/>
                <w:i/>
                <w:iCs/>
                <w:szCs w:val="24"/>
                <w:lang w:eastAsia="en-US"/>
              </w:rPr>
              <w:lastRenderedPageBreak/>
              <w:t>[</w:t>
            </w:r>
            <w:r w:rsidR="00A51D0B" w:rsidRPr="00B25CC1">
              <w:rPr>
                <w:rFonts w:ascii="Arial Narrow" w:eastAsia="Calibri" w:hAnsi="Arial Narrow"/>
                <w:i/>
                <w:iCs/>
                <w:szCs w:val="24"/>
                <w:lang w:eastAsia="en-US"/>
              </w:rPr>
              <w:t>To be specified where applicable</w:t>
            </w:r>
            <w:r w:rsidRPr="00B25CC1">
              <w:rPr>
                <w:rFonts w:ascii="Arial Narrow" w:eastAsia="Calibri" w:hAnsi="Arial Narrow"/>
                <w:i/>
                <w:iCs/>
                <w:szCs w:val="24"/>
                <w:lang w:eastAsia="en-US"/>
              </w:rPr>
              <w:t xml:space="preserve">]. </w:t>
            </w:r>
          </w:p>
          <w:p w14:paraId="449F8727" w14:textId="38D48950"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i/>
                <w:iCs/>
                <w:szCs w:val="24"/>
                <w:lang w:eastAsia="en-US"/>
              </w:rPr>
              <w:t>[</w:t>
            </w:r>
            <w:r w:rsidR="00E57830" w:rsidRPr="00B25CC1">
              <w:rPr>
                <w:rFonts w:ascii="Arial Narrow" w:eastAsia="Calibri" w:hAnsi="Arial Narrow"/>
                <w:i/>
                <w:iCs/>
                <w:szCs w:val="24"/>
                <w:lang w:eastAsia="en-US"/>
              </w:rPr>
              <w:t>Compulsory characteristics</w:t>
            </w:r>
            <w:r w:rsidRPr="00B25CC1">
              <w:rPr>
                <w:rFonts w:ascii="Arial Narrow" w:eastAsia="Calibri" w:hAnsi="Arial Narrow"/>
                <w:i/>
                <w:iCs/>
                <w:szCs w:val="24"/>
                <w:lang w:eastAsia="en-US"/>
              </w:rPr>
              <w:t>]</w:t>
            </w:r>
          </w:p>
        </w:tc>
        <w:tc>
          <w:tcPr>
            <w:tcW w:w="1873" w:type="dxa"/>
            <w:vMerge/>
            <w:shd w:val="clear" w:color="auto" w:fill="auto"/>
          </w:tcPr>
          <w:p w14:paraId="3710C51A"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1275" w:type="dxa"/>
            <w:vMerge/>
            <w:shd w:val="clear" w:color="auto" w:fill="auto"/>
          </w:tcPr>
          <w:p w14:paraId="1966396F"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4CB8DCFD" w14:textId="77777777" w:rsidTr="009D46A5">
        <w:trPr>
          <w:jc w:val="center"/>
        </w:trPr>
        <w:tc>
          <w:tcPr>
            <w:tcW w:w="846" w:type="dxa"/>
            <w:vMerge/>
            <w:shd w:val="clear" w:color="auto" w:fill="auto"/>
          </w:tcPr>
          <w:p w14:paraId="4202528A"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2833" w:type="dxa"/>
            <w:shd w:val="clear" w:color="auto" w:fill="auto"/>
          </w:tcPr>
          <w:p w14:paraId="6E25472F" w14:textId="65C0168F"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No.1</w:t>
            </w:r>
          </w:p>
        </w:tc>
        <w:tc>
          <w:tcPr>
            <w:tcW w:w="2240" w:type="dxa"/>
            <w:gridSpan w:val="3"/>
            <w:shd w:val="clear" w:color="auto" w:fill="auto"/>
          </w:tcPr>
          <w:p w14:paraId="2728B8C2" w14:textId="152E5F7E" w:rsidR="00D4325F" w:rsidRPr="00B25CC1" w:rsidRDefault="00D4325F" w:rsidP="00D4325F">
            <w:pPr>
              <w:spacing w:after="60" w:line="360" w:lineRule="auto"/>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873" w:type="dxa"/>
            <w:vMerge/>
            <w:shd w:val="clear" w:color="auto" w:fill="auto"/>
          </w:tcPr>
          <w:p w14:paraId="6044A67E"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1275" w:type="dxa"/>
            <w:vMerge/>
            <w:shd w:val="clear" w:color="auto" w:fill="auto"/>
          </w:tcPr>
          <w:p w14:paraId="44B41C92"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30F6A009" w14:textId="77777777" w:rsidTr="009D46A5">
        <w:trPr>
          <w:jc w:val="center"/>
        </w:trPr>
        <w:tc>
          <w:tcPr>
            <w:tcW w:w="846" w:type="dxa"/>
            <w:vMerge/>
            <w:shd w:val="clear" w:color="auto" w:fill="auto"/>
          </w:tcPr>
          <w:p w14:paraId="6B02A87B"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2833" w:type="dxa"/>
            <w:shd w:val="clear" w:color="auto" w:fill="auto"/>
          </w:tcPr>
          <w:p w14:paraId="600656F7" w14:textId="16FF6703"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Characteristics No.2</w:t>
            </w:r>
          </w:p>
        </w:tc>
        <w:tc>
          <w:tcPr>
            <w:tcW w:w="2240" w:type="dxa"/>
            <w:gridSpan w:val="3"/>
            <w:shd w:val="clear" w:color="auto" w:fill="auto"/>
          </w:tcPr>
          <w:p w14:paraId="6E432B4D" w14:textId="78CB6E06"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c>
          <w:tcPr>
            <w:tcW w:w="1873" w:type="dxa"/>
            <w:vMerge/>
            <w:shd w:val="clear" w:color="auto" w:fill="auto"/>
          </w:tcPr>
          <w:p w14:paraId="21E1268E"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1275" w:type="dxa"/>
            <w:vMerge/>
            <w:shd w:val="clear" w:color="auto" w:fill="auto"/>
          </w:tcPr>
          <w:p w14:paraId="5590D98B"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r>
      <w:tr w:rsidR="00D4325F" w:rsidRPr="00B25CC1" w14:paraId="27A393D5" w14:textId="77777777" w:rsidTr="009D46A5">
        <w:trPr>
          <w:jc w:val="center"/>
        </w:trPr>
        <w:tc>
          <w:tcPr>
            <w:tcW w:w="846" w:type="dxa"/>
            <w:shd w:val="clear" w:color="auto" w:fill="auto"/>
          </w:tcPr>
          <w:p w14:paraId="00663A63"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5</w:t>
            </w:r>
          </w:p>
        </w:tc>
        <w:tc>
          <w:tcPr>
            <w:tcW w:w="6946" w:type="dxa"/>
            <w:gridSpan w:val="5"/>
            <w:shd w:val="clear" w:color="auto" w:fill="auto"/>
          </w:tcPr>
          <w:p w14:paraId="6CDA9585" w14:textId="6C4A2C88" w:rsidR="00D4325F" w:rsidRPr="00B25CC1" w:rsidRDefault="00D4325F" w:rsidP="00D4325F">
            <w:pPr>
              <w:spacing w:after="60" w:line="360" w:lineRule="auto"/>
              <w:ind w:left="0" w:firstLine="0"/>
              <w:contextualSpacing/>
              <w:rPr>
                <w:rFonts w:ascii="Arial Narrow" w:eastAsia="Calibri" w:hAnsi="Arial Narrow"/>
                <w:szCs w:val="24"/>
                <w:lang w:eastAsia="en-US"/>
              </w:rPr>
            </w:pPr>
            <w:r w:rsidRPr="00B25CC1">
              <w:rPr>
                <w:rFonts w:ascii="Arial Narrow" w:eastAsia="Calibri" w:hAnsi="Arial Narrow"/>
                <w:szCs w:val="24"/>
                <w:lang w:eastAsia="en-US"/>
              </w:rPr>
              <w:t xml:space="preserve">Absence </w:t>
            </w:r>
            <w:r w:rsidR="00B06EC1" w:rsidRPr="00B25CC1">
              <w:rPr>
                <w:rFonts w:ascii="Arial Narrow" w:eastAsia="Calibri" w:hAnsi="Arial Narrow"/>
                <w:szCs w:val="24"/>
                <w:lang w:eastAsia="en-US"/>
              </w:rPr>
              <w:t xml:space="preserve">of </w:t>
            </w:r>
            <w:r w:rsidRPr="00B25CC1">
              <w:rPr>
                <w:rFonts w:ascii="Arial Narrow" w:eastAsia="Calibri" w:hAnsi="Arial Narrow"/>
                <w:szCs w:val="24"/>
                <w:lang w:eastAsia="en-US"/>
              </w:rPr>
              <w:t>prospectus</w:t>
            </w:r>
            <w:r w:rsidR="00B06EC1" w:rsidRPr="00B25CC1">
              <w:rPr>
                <w:rFonts w:ascii="Arial Narrow" w:eastAsia="Calibri" w:hAnsi="Arial Narrow"/>
                <w:szCs w:val="24"/>
                <w:lang w:eastAsia="en-US"/>
              </w:rPr>
              <w:t xml:space="preserve">, </w:t>
            </w:r>
            <w:r w:rsidRPr="00B25CC1">
              <w:rPr>
                <w:rFonts w:ascii="Arial Narrow" w:eastAsia="Calibri" w:hAnsi="Arial Narrow"/>
                <w:szCs w:val="24"/>
                <w:lang w:eastAsia="en-US"/>
              </w:rPr>
              <w:t xml:space="preserve">catalogue, </w:t>
            </w:r>
            <w:r w:rsidR="00B06EC1" w:rsidRPr="00B25CC1">
              <w:rPr>
                <w:rFonts w:ascii="Arial Narrow" w:eastAsia="Calibri" w:hAnsi="Arial Narrow"/>
                <w:szCs w:val="24"/>
                <w:lang w:eastAsia="en-US"/>
              </w:rPr>
              <w:t>drawing or</w:t>
            </w:r>
            <w:r w:rsidRPr="00B25CC1">
              <w:rPr>
                <w:rFonts w:ascii="Arial Narrow" w:eastAsia="Calibri" w:hAnsi="Arial Narrow"/>
                <w:szCs w:val="24"/>
                <w:lang w:eastAsia="en-US"/>
              </w:rPr>
              <w:t xml:space="preserve"> techni</w:t>
            </w:r>
            <w:r w:rsidR="00B06EC1" w:rsidRPr="00B25CC1">
              <w:rPr>
                <w:rFonts w:ascii="Arial Narrow" w:eastAsia="Calibri" w:hAnsi="Arial Narrow"/>
                <w:szCs w:val="24"/>
                <w:lang w:eastAsia="en-US"/>
              </w:rPr>
              <w:t xml:space="preserve">cal sheet </w:t>
            </w:r>
            <w:r w:rsidRPr="00B25CC1">
              <w:rPr>
                <w:rFonts w:ascii="Arial Narrow" w:eastAsia="Calibri" w:hAnsi="Arial Narrow"/>
                <w:szCs w:val="24"/>
                <w:lang w:eastAsia="en-US"/>
              </w:rPr>
              <w:t xml:space="preserve"> produ</w:t>
            </w:r>
            <w:r w:rsidR="00B06EC1" w:rsidRPr="00B25CC1">
              <w:rPr>
                <w:rFonts w:ascii="Arial Narrow" w:eastAsia="Calibri" w:hAnsi="Arial Narrow"/>
                <w:szCs w:val="24"/>
                <w:lang w:eastAsia="en-US"/>
              </w:rPr>
              <w:t>ced by the manufacturer</w:t>
            </w:r>
            <w:r w:rsidRPr="00B25CC1">
              <w:rPr>
                <w:rFonts w:ascii="Arial Narrow" w:eastAsia="Calibri" w:hAnsi="Arial Narrow"/>
                <w:szCs w:val="24"/>
                <w:lang w:eastAsia="en-US"/>
              </w:rPr>
              <w:t>;[</w:t>
            </w:r>
            <w:r w:rsidR="00B06EC1" w:rsidRPr="00B25CC1">
              <w:rPr>
                <w:rFonts w:ascii="Arial Narrow" w:eastAsia="Calibri" w:hAnsi="Arial Narrow"/>
                <w:szCs w:val="24"/>
                <w:lang w:eastAsia="en-US"/>
              </w:rPr>
              <w:t>where applicable</w:t>
            </w:r>
            <w:r w:rsidRPr="00B25CC1">
              <w:rPr>
                <w:rFonts w:ascii="Arial Narrow" w:eastAsia="Calibri" w:hAnsi="Arial Narrow"/>
                <w:szCs w:val="24"/>
                <w:lang w:eastAsia="en-US"/>
              </w:rPr>
              <w:t>];</w:t>
            </w:r>
          </w:p>
          <w:p w14:paraId="18A6F9F2"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p>
        </w:tc>
        <w:tc>
          <w:tcPr>
            <w:tcW w:w="1275" w:type="dxa"/>
            <w:shd w:val="clear" w:color="auto" w:fill="auto"/>
          </w:tcPr>
          <w:p w14:paraId="58CF66B2" w14:textId="332F8719" w:rsidR="00D4325F" w:rsidRPr="00B25CC1" w:rsidRDefault="00A51D0B"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w:t>
            </w:r>
            <w:r w:rsidR="00D4325F" w:rsidRPr="00B25CC1">
              <w:rPr>
                <w:rFonts w:ascii="Arial Narrow" w:eastAsia="Calibri" w:hAnsi="Arial Narrow"/>
                <w:szCs w:val="24"/>
                <w:lang w:eastAsia="en-US"/>
              </w:rPr>
              <w:t>/No</w:t>
            </w:r>
          </w:p>
        </w:tc>
      </w:tr>
      <w:tr w:rsidR="00D4325F" w:rsidRPr="00B25CC1" w14:paraId="7A98E0B1" w14:textId="77777777" w:rsidTr="009D46A5">
        <w:trPr>
          <w:jc w:val="center"/>
        </w:trPr>
        <w:tc>
          <w:tcPr>
            <w:tcW w:w="846" w:type="dxa"/>
            <w:shd w:val="clear" w:color="auto" w:fill="auto"/>
          </w:tcPr>
          <w:p w14:paraId="496B0BB3" w14:textId="77777777"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6</w:t>
            </w:r>
          </w:p>
        </w:tc>
        <w:tc>
          <w:tcPr>
            <w:tcW w:w="6946" w:type="dxa"/>
            <w:gridSpan w:val="5"/>
            <w:shd w:val="clear" w:color="auto" w:fill="auto"/>
          </w:tcPr>
          <w:p w14:paraId="2AACAA25" w14:textId="78CA2238"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 xml:space="preserve">Absence </w:t>
            </w:r>
            <w:r w:rsidR="008A31A9" w:rsidRPr="00B25CC1">
              <w:rPr>
                <w:rFonts w:ascii="Arial Narrow" w:eastAsia="Calibri" w:hAnsi="Arial Narrow"/>
                <w:szCs w:val="24"/>
                <w:lang w:eastAsia="en-US"/>
              </w:rPr>
              <w:t xml:space="preserve">of manufacturer’s </w:t>
            </w:r>
            <w:r w:rsidRPr="00B25CC1">
              <w:rPr>
                <w:rFonts w:ascii="Arial Narrow" w:eastAsia="Calibri" w:hAnsi="Arial Narrow"/>
                <w:szCs w:val="24"/>
                <w:lang w:eastAsia="en-US"/>
              </w:rPr>
              <w:t>aut</w:t>
            </w:r>
            <w:r w:rsidR="008A31A9" w:rsidRPr="00B25CC1">
              <w:rPr>
                <w:rFonts w:ascii="Arial Narrow" w:eastAsia="Calibri" w:hAnsi="Arial Narrow"/>
                <w:szCs w:val="24"/>
                <w:lang w:eastAsia="en-US"/>
              </w:rPr>
              <w:t>h</w:t>
            </w:r>
            <w:r w:rsidRPr="00B25CC1">
              <w:rPr>
                <w:rFonts w:ascii="Arial Narrow" w:eastAsia="Calibri" w:hAnsi="Arial Narrow"/>
                <w:szCs w:val="24"/>
                <w:lang w:eastAsia="en-US"/>
              </w:rPr>
              <w:t xml:space="preserve">orisation </w:t>
            </w:r>
            <w:r w:rsidR="008A31A9" w:rsidRPr="00B25CC1">
              <w:rPr>
                <w:rFonts w:ascii="Arial Narrow" w:eastAsia="Calibri" w:hAnsi="Arial Narrow"/>
                <w:szCs w:val="24"/>
                <w:lang w:eastAsia="en-US"/>
              </w:rPr>
              <w:t>if applicable</w:t>
            </w:r>
            <w:r w:rsidRPr="00B25CC1">
              <w:rPr>
                <w:rFonts w:ascii="Arial Narrow" w:eastAsia="Calibri" w:hAnsi="Arial Narrow"/>
                <w:szCs w:val="24"/>
                <w:lang w:eastAsia="en-US"/>
              </w:rPr>
              <w:t xml:space="preserve">  </w:t>
            </w:r>
          </w:p>
        </w:tc>
        <w:tc>
          <w:tcPr>
            <w:tcW w:w="1275" w:type="dxa"/>
            <w:shd w:val="clear" w:color="auto" w:fill="auto"/>
          </w:tcPr>
          <w:p w14:paraId="3D08184C" w14:textId="00567D59" w:rsidR="00D4325F" w:rsidRPr="00B25CC1" w:rsidRDefault="008A31A9"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w:t>
            </w:r>
            <w:r w:rsidR="00D4325F" w:rsidRPr="00B25CC1">
              <w:rPr>
                <w:rFonts w:ascii="Arial Narrow" w:eastAsia="Calibri" w:hAnsi="Arial Narrow"/>
                <w:szCs w:val="24"/>
                <w:lang w:eastAsia="en-US"/>
              </w:rPr>
              <w:t>No</w:t>
            </w:r>
          </w:p>
        </w:tc>
      </w:tr>
      <w:tr w:rsidR="00D4325F" w:rsidRPr="00B25CC1" w14:paraId="12BF9788" w14:textId="77777777" w:rsidTr="009D46A5">
        <w:trPr>
          <w:jc w:val="center"/>
        </w:trPr>
        <w:tc>
          <w:tcPr>
            <w:tcW w:w="9067" w:type="dxa"/>
            <w:gridSpan w:val="7"/>
            <w:shd w:val="clear" w:color="auto" w:fill="auto"/>
          </w:tcPr>
          <w:p w14:paraId="55F0D245" w14:textId="33103650" w:rsidR="00D4325F" w:rsidRPr="00B25CC1" w:rsidRDefault="00A74608" w:rsidP="00A04930">
            <w:pPr>
              <w:numPr>
                <w:ilvl w:val="0"/>
                <w:numId w:val="64"/>
              </w:numPr>
              <w:suppressAutoHyphens/>
              <w:autoSpaceDN w:val="0"/>
              <w:spacing w:after="60" w:line="360" w:lineRule="auto"/>
              <w:contextualSpacing/>
              <w:jc w:val="left"/>
              <w:textAlignment w:val="baseline"/>
              <w:rPr>
                <w:rFonts w:ascii="Arial Narrow" w:eastAsia="Calibri" w:hAnsi="Arial Narrow"/>
                <w:b/>
                <w:szCs w:val="24"/>
                <w:lang w:eastAsia="en-US"/>
              </w:rPr>
            </w:pPr>
            <w:r w:rsidRPr="00B25CC1">
              <w:rPr>
                <w:rFonts w:ascii="Arial Narrow" w:eastAsia="Calibri" w:hAnsi="Arial Narrow"/>
                <w:b/>
                <w:szCs w:val="24"/>
                <w:lang w:eastAsia="en-US"/>
              </w:rPr>
              <w:t>E</w:t>
            </w:r>
            <w:r w:rsidR="00D4325F" w:rsidRPr="00B25CC1">
              <w:rPr>
                <w:rFonts w:ascii="Arial Narrow" w:eastAsia="Calibri" w:hAnsi="Arial Narrow"/>
                <w:b/>
                <w:szCs w:val="24"/>
                <w:lang w:eastAsia="en-US"/>
              </w:rPr>
              <w:t>liminato</w:t>
            </w:r>
            <w:r w:rsidRPr="00B25CC1">
              <w:rPr>
                <w:rFonts w:ascii="Arial Narrow" w:eastAsia="Calibri" w:hAnsi="Arial Narrow"/>
                <w:b/>
                <w:szCs w:val="24"/>
                <w:lang w:eastAsia="en-US"/>
              </w:rPr>
              <w:t>ry criteria relating to the financial offer</w:t>
            </w:r>
          </w:p>
        </w:tc>
      </w:tr>
      <w:tr w:rsidR="00D4325F" w:rsidRPr="00B25CC1" w14:paraId="6E1C5D0F" w14:textId="77777777" w:rsidTr="009D46A5">
        <w:trPr>
          <w:jc w:val="center"/>
        </w:trPr>
        <w:tc>
          <w:tcPr>
            <w:tcW w:w="846" w:type="dxa"/>
            <w:shd w:val="clear" w:color="auto" w:fill="auto"/>
          </w:tcPr>
          <w:p w14:paraId="5B24F68D" w14:textId="77777777" w:rsidR="00D4325F" w:rsidRPr="00B25CC1" w:rsidRDefault="00D4325F" w:rsidP="00D4325F">
            <w:pPr>
              <w:spacing w:after="60" w:line="360" w:lineRule="auto"/>
              <w:ind w:left="204" w:firstLine="0"/>
              <w:contextualSpacing/>
              <w:rPr>
                <w:rFonts w:ascii="Arial Narrow" w:eastAsia="Calibri" w:hAnsi="Arial Narrow"/>
                <w:szCs w:val="24"/>
                <w:lang w:eastAsia="en-US"/>
              </w:rPr>
            </w:pPr>
            <w:r w:rsidRPr="00B25CC1">
              <w:rPr>
                <w:rFonts w:ascii="Arial Narrow" w:eastAsia="Calibri" w:hAnsi="Arial Narrow"/>
                <w:szCs w:val="24"/>
                <w:lang w:eastAsia="en-US"/>
              </w:rPr>
              <w:t>7</w:t>
            </w:r>
          </w:p>
        </w:tc>
        <w:tc>
          <w:tcPr>
            <w:tcW w:w="6946" w:type="dxa"/>
            <w:gridSpan w:val="5"/>
            <w:shd w:val="clear" w:color="auto" w:fill="auto"/>
          </w:tcPr>
          <w:p w14:paraId="34135744" w14:textId="6CC80129"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 xml:space="preserve">Absence </w:t>
            </w:r>
            <w:r w:rsidR="00A74608" w:rsidRPr="00B25CC1">
              <w:rPr>
                <w:rFonts w:ascii="Arial Narrow" w:eastAsia="Calibri" w:hAnsi="Arial Narrow"/>
                <w:szCs w:val="24"/>
                <w:lang w:eastAsia="en-US"/>
              </w:rPr>
              <w:t xml:space="preserve">of a </w:t>
            </w:r>
            <w:r w:rsidRPr="00B25CC1">
              <w:rPr>
                <w:rFonts w:ascii="Arial Narrow" w:eastAsia="Calibri" w:hAnsi="Arial Narrow"/>
                <w:szCs w:val="24"/>
                <w:lang w:eastAsia="en-US"/>
              </w:rPr>
              <w:t>quantifi</w:t>
            </w:r>
            <w:r w:rsidR="00A74608" w:rsidRPr="00B25CC1">
              <w:rPr>
                <w:rFonts w:ascii="Arial Narrow" w:eastAsia="Calibri" w:hAnsi="Arial Narrow"/>
                <w:szCs w:val="24"/>
                <w:lang w:eastAsia="en-US"/>
              </w:rPr>
              <w:t xml:space="preserve">ed unit price in the financial offer </w:t>
            </w:r>
          </w:p>
        </w:tc>
        <w:tc>
          <w:tcPr>
            <w:tcW w:w="1275" w:type="dxa"/>
            <w:shd w:val="clear" w:color="auto" w:fill="auto"/>
            <w:vAlign w:val="center"/>
          </w:tcPr>
          <w:p w14:paraId="65078F96" w14:textId="1A0D0B55" w:rsidR="00D4325F" w:rsidRPr="00B25CC1" w:rsidRDefault="008A31A9"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w:t>
            </w:r>
            <w:r w:rsidR="00D4325F" w:rsidRPr="00B25CC1">
              <w:rPr>
                <w:rFonts w:ascii="Arial Narrow" w:eastAsia="Calibri" w:hAnsi="Arial Narrow"/>
                <w:szCs w:val="24"/>
                <w:lang w:eastAsia="en-US"/>
              </w:rPr>
              <w:t>/No</w:t>
            </w:r>
          </w:p>
        </w:tc>
      </w:tr>
      <w:tr w:rsidR="00D4325F" w:rsidRPr="00B25CC1" w14:paraId="7571B73F" w14:textId="77777777" w:rsidTr="009D46A5">
        <w:trPr>
          <w:trHeight w:val="811"/>
          <w:jc w:val="center"/>
        </w:trPr>
        <w:tc>
          <w:tcPr>
            <w:tcW w:w="846" w:type="dxa"/>
            <w:shd w:val="clear" w:color="auto" w:fill="auto"/>
          </w:tcPr>
          <w:p w14:paraId="512AF40C" w14:textId="77777777" w:rsidR="00D4325F" w:rsidRPr="00B25CC1" w:rsidRDefault="00D4325F" w:rsidP="00D4325F">
            <w:pPr>
              <w:spacing w:after="60" w:line="360" w:lineRule="auto"/>
              <w:ind w:left="204" w:firstLine="0"/>
              <w:contextualSpacing/>
              <w:rPr>
                <w:rFonts w:ascii="Arial Narrow" w:eastAsia="Calibri" w:hAnsi="Arial Narrow"/>
                <w:szCs w:val="24"/>
                <w:lang w:eastAsia="en-US"/>
              </w:rPr>
            </w:pPr>
            <w:r w:rsidRPr="00B25CC1">
              <w:rPr>
                <w:rFonts w:ascii="Arial Narrow" w:eastAsia="Calibri" w:hAnsi="Arial Narrow"/>
                <w:szCs w:val="24"/>
                <w:lang w:eastAsia="en-US"/>
              </w:rPr>
              <w:t>8</w:t>
            </w:r>
          </w:p>
        </w:tc>
        <w:tc>
          <w:tcPr>
            <w:tcW w:w="6946" w:type="dxa"/>
            <w:gridSpan w:val="5"/>
            <w:shd w:val="clear" w:color="auto" w:fill="auto"/>
          </w:tcPr>
          <w:p w14:paraId="77E143E7" w14:textId="7D5082C3"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 xml:space="preserve">Absence </w:t>
            </w:r>
            <w:r w:rsidR="0009641A" w:rsidRPr="00B25CC1">
              <w:rPr>
                <w:rFonts w:ascii="Arial Narrow" w:eastAsia="Calibri" w:hAnsi="Arial Narrow"/>
                <w:szCs w:val="24"/>
                <w:lang w:eastAsia="en-US"/>
              </w:rPr>
              <w:t xml:space="preserve">of an element of the financial offer </w:t>
            </w:r>
            <w:r w:rsidRPr="00B25CC1">
              <w:rPr>
                <w:rFonts w:ascii="Arial Narrow" w:eastAsia="Calibri" w:hAnsi="Arial Narrow"/>
                <w:szCs w:val="24"/>
                <w:lang w:eastAsia="en-US"/>
              </w:rPr>
              <w:t>(</w:t>
            </w:r>
            <w:r w:rsidR="0009641A" w:rsidRPr="00B25CC1">
              <w:rPr>
                <w:rFonts w:ascii="Arial Narrow" w:eastAsia="Calibri" w:hAnsi="Arial Narrow"/>
                <w:szCs w:val="24"/>
                <w:lang w:eastAsia="en-US"/>
              </w:rPr>
              <w:t>the tender</w:t>
            </w:r>
            <w:r w:rsidRPr="00B25CC1">
              <w:rPr>
                <w:rFonts w:ascii="Arial Narrow" w:eastAsia="Calibri" w:hAnsi="Arial Narrow"/>
                <w:szCs w:val="24"/>
                <w:lang w:eastAsia="en-US"/>
              </w:rPr>
              <w:t xml:space="preserve">, </w:t>
            </w:r>
            <w:r w:rsidR="008A6F5F" w:rsidRPr="00B25CC1">
              <w:rPr>
                <w:rFonts w:ascii="Arial Narrow" w:eastAsia="Calibri" w:hAnsi="Arial Narrow"/>
                <w:szCs w:val="24"/>
                <w:lang w:eastAsia="en-US"/>
              </w:rPr>
              <w:t xml:space="preserve">the </w:t>
            </w:r>
            <w:r w:rsidRPr="00B25CC1">
              <w:rPr>
                <w:rFonts w:ascii="Arial Narrow" w:eastAsia="Calibri" w:hAnsi="Arial Narrow"/>
                <w:szCs w:val="24"/>
                <w:lang w:eastAsia="en-US"/>
              </w:rPr>
              <w:t xml:space="preserve">BPU, </w:t>
            </w:r>
            <w:r w:rsidR="008A6F5F" w:rsidRPr="00B25CC1">
              <w:rPr>
                <w:rFonts w:ascii="Arial Narrow" w:eastAsia="Calibri" w:hAnsi="Arial Narrow"/>
                <w:szCs w:val="24"/>
                <w:lang w:eastAsia="en-US"/>
              </w:rPr>
              <w:t xml:space="preserve">the </w:t>
            </w:r>
            <w:r w:rsidRPr="00B25CC1">
              <w:rPr>
                <w:rFonts w:ascii="Arial Narrow" w:eastAsia="Calibri" w:hAnsi="Arial Narrow"/>
                <w:szCs w:val="24"/>
                <w:lang w:eastAsia="en-US"/>
              </w:rPr>
              <w:t xml:space="preserve">DQE)  </w:t>
            </w:r>
          </w:p>
        </w:tc>
        <w:tc>
          <w:tcPr>
            <w:tcW w:w="1275" w:type="dxa"/>
            <w:shd w:val="clear" w:color="auto" w:fill="auto"/>
          </w:tcPr>
          <w:p w14:paraId="17F6E311" w14:textId="0D6DEE59" w:rsidR="00D4325F" w:rsidRPr="00B25CC1" w:rsidRDefault="008A6F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w:t>
            </w:r>
            <w:r w:rsidR="00D4325F" w:rsidRPr="00B25CC1">
              <w:rPr>
                <w:rFonts w:ascii="Arial Narrow" w:eastAsia="Calibri" w:hAnsi="Arial Narrow"/>
                <w:szCs w:val="24"/>
                <w:lang w:eastAsia="en-US"/>
              </w:rPr>
              <w:t>/No</w:t>
            </w:r>
          </w:p>
        </w:tc>
      </w:tr>
      <w:tr w:rsidR="00D4325F" w:rsidRPr="00B25CC1" w14:paraId="7BC29044" w14:textId="77777777" w:rsidTr="009D46A5">
        <w:trPr>
          <w:jc w:val="center"/>
        </w:trPr>
        <w:tc>
          <w:tcPr>
            <w:tcW w:w="9067" w:type="dxa"/>
            <w:gridSpan w:val="7"/>
            <w:shd w:val="clear" w:color="auto" w:fill="auto"/>
          </w:tcPr>
          <w:p w14:paraId="268FF54F" w14:textId="3CA11BC9" w:rsidR="00D4325F" w:rsidRPr="00B25CC1" w:rsidRDefault="008A6F5F" w:rsidP="00A04930">
            <w:pPr>
              <w:numPr>
                <w:ilvl w:val="0"/>
                <w:numId w:val="64"/>
              </w:numPr>
              <w:suppressAutoHyphens/>
              <w:autoSpaceDN w:val="0"/>
              <w:spacing w:after="60" w:line="360" w:lineRule="auto"/>
              <w:contextualSpacing/>
              <w:jc w:val="left"/>
              <w:textAlignment w:val="baseline"/>
              <w:rPr>
                <w:rFonts w:ascii="Arial Narrow" w:eastAsia="Calibri" w:hAnsi="Arial Narrow"/>
                <w:b/>
                <w:szCs w:val="24"/>
                <w:lang w:eastAsia="en-US"/>
              </w:rPr>
            </w:pPr>
            <w:r w:rsidRPr="00B25CC1">
              <w:rPr>
                <w:rFonts w:ascii="Arial Narrow" w:eastAsia="Calibri" w:hAnsi="Arial Narrow"/>
                <w:b/>
                <w:szCs w:val="24"/>
                <w:lang w:eastAsia="en-US"/>
              </w:rPr>
              <w:t>E</w:t>
            </w:r>
            <w:r w:rsidR="00D4325F" w:rsidRPr="00B25CC1">
              <w:rPr>
                <w:rFonts w:ascii="Arial Narrow" w:eastAsia="Calibri" w:hAnsi="Arial Narrow"/>
                <w:b/>
                <w:szCs w:val="24"/>
                <w:lang w:eastAsia="en-US"/>
              </w:rPr>
              <w:t>liminato</w:t>
            </w:r>
            <w:r w:rsidRPr="00B25CC1">
              <w:rPr>
                <w:rFonts w:ascii="Arial Narrow" w:eastAsia="Calibri" w:hAnsi="Arial Narrow"/>
                <w:b/>
                <w:szCs w:val="24"/>
                <w:lang w:eastAsia="en-US"/>
              </w:rPr>
              <w:t>ry criteria in general</w:t>
            </w:r>
          </w:p>
        </w:tc>
      </w:tr>
      <w:tr w:rsidR="00D4325F" w:rsidRPr="00B25CC1" w14:paraId="438FF22E" w14:textId="77777777" w:rsidTr="009D46A5">
        <w:trPr>
          <w:jc w:val="center"/>
        </w:trPr>
        <w:tc>
          <w:tcPr>
            <w:tcW w:w="846" w:type="dxa"/>
            <w:shd w:val="clear" w:color="auto" w:fill="auto"/>
          </w:tcPr>
          <w:p w14:paraId="72258639" w14:textId="77777777" w:rsidR="00D4325F" w:rsidRPr="00B25CC1" w:rsidRDefault="00D4325F" w:rsidP="00D4325F">
            <w:pPr>
              <w:spacing w:after="60" w:line="360" w:lineRule="auto"/>
              <w:ind w:left="204" w:firstLine="0"/>
              <w:contextualSpacing/>
              <w:rPr>
                <w:rFonts w:ascii="Arial Narrow" w:eastAsia="Calibri" w:hAnsi="Arial Narrow"/>
                <w:szCs w:val="24"/>
                <w:lang w:eastAsia="en-US"/>
              </w:rPr>
            </w:pPr>
            <w:r w:rsidRPr="00B25CC1">
              <w:rPr>
                <w:rFonts w:ascii="Arial Narrow" w:eastAsia="Calibri" w:hAnsi="Arial Narrow"/>
                <w:szCs w:val="24"/>
                <w:lang w:eastAsia="en-US"/>
              </w:rPr>
              <w:t>9</w:t>
            </w:r>
          </w:p>
        </w:tc>
        <w:tc>
          <w:tcPr>
            <w:tcW w:w="6946" w:type="dxa"/>
            <w:gridSpan w:val="5"/>
            <w:shd w:val="clear" w:color="auto" w:fill="auto"/>
          </w:tcPr>
          <w:p w14:paraId="249B2CEC" w14:textId="13F931F5" w:rsidR="00D4325F" w:rsidRPr="00B25CC1" w:rsidRDefault="00D432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Fa</w:t>
            </w:r>
            <w:r w:rsidR="008A6F5F" w:rsidRPr="00B25CC1">
              <w:rPr>
                <w:rFonts w:ascii="Arial Narrow" w:eastAsia="Calibri" w:hAnsi="Arial Narrow"/>
                <w:szCs w:val="24"/>
                <w:lang w:eastAsia="en-US"/>
              </w:rPr>
              <w:t>lse</w:t>
            </w:r>
            <w:r w:rsidRPr="00B25CC1">
              <w:rPr>
                <w:rFonts w:ascii="Arial Narrow" w:eastAsia="Calibri" w:hAnsi="Arial Narrow"/>
                <w:szCs w:val="24"/>
                <w:lang w:eastAsia="en-US"/>
              </w:rPr>
              <w:t xml:space="preserve"> d</w:t>
            </w:r>
            <w:r w:rsidR="008A6F5F" w:rsidRPr="00B25CC1">
              <w:rPr>
                <w:rFonts w:ascii="Arial Narrow" w:eastAsia="Calibri" w:hAnsi="Arial Narrow"/>
                <w:szCs w:val="24"/>
                <w:lang w:eastAsia="en-US"/>
              </w:rPr>
              <w:t>e</w:t>
            </w:r>
            <w:r w:rsidRPr="00B25CC1">
              <w:rPr>
                <w:rFonts w:ascii="Arial Narrow" w:eastAsia="Calibri" w:hAnsi="Arial Narrow"/>
                <w:szCs w:val="24"/>
                <w:lang w:eastAsia="en-US"/>
              </w:rPr>
              <w:t xml:space="preserve">clarations, </w:t>
            </w:r>
            <w:r w:rsidR="008A6F5F" w:rsidRPr="00B25CC1">
              <w:rPr>
                <w:rFonts w:ascii="Arial Narrow" w:eastAsia="Calibri" w:hAnsi="Arial Narrow"/>
                <w:szCs w:val="24"/>
                <w:lang w:eastAsia="en-US"/>
              </w:rPr>
              <w:t>f</w:t>
            </w:r>
            <w:r w:rsidRPr="00B25CC1">
              <w:rPr>
                <w:rFonts w:ascii="Arial Narrow" w:eastAsia="Calibri" w:hAnsi="Arial Narrow"/>
                <w:szCs w:val="24"/>
                <w:lang w:eastAsia="en-US"/>
              </w:rPr>
              <w:t>raudul</w:t>
            </w:r>
            <w:r w:rsidR="008A6F5F" w:rsidRPr="00B25CC1">
              <w:rPr>
                <w:rFonts w:ascii="Arial Narrow" w:eastAsia="Calibri" w:hAnsi="Arial Narrow"/>
                <w:szCs w:val="24"/>
                <w:lang w:eastAsia="en-US"/>
              </w:rPr>
              <w:t>ent schemes</w:t>
            </w:r>
            <w:r w:rsidRPr="00B25CC1">
              <w:rPr>
                <w:rFonts w:ascii="Arial Narrow" w:eastAsia="Calibri" w:hAnsi="Arial Narrow"/>
                <w:szCs w:val="24"/>
                <w:lang w:eastAsia="en-US"/>
              </w:rPr>
              <w:t xml:space="preserve"> o</w:t>
            </w:r>
            <w:r w:rsidR="008A6F5F" w:rsidRPr="00B25CC1">
              <w:rPr>
                <w:rFonts w:ascii="Arial Narrow" w:eastAsia="Calibri" w:hAnsi="Arial Narrow"/>
                <w:szCs w:val="24"/>
                <w:lang w:eastAsia="en-US"/>
              </w:rPr>
              <w:t>r</w:t>
            </w:r>
            <w:r w:rsidRPr="00B25CC1">
              <w:rPr>
                <w:rFonts w:ascii="Arial Narrow" w:eastAsia="Calibri" w:hAnsi="Arial Narrow"/>
                <w:szCs w:val="24"/>
                <w:lang w:eastAsia="en-US"/>
              </w:rPr>
              <w:t xml:space="preserve"> f</w:t>
            </w:r>
            <w:r w:rsidR="008A6F5F" w:rsidRPr="00B25CC1">
              <w:rPr>
                <w:rFonts w:ascii="Arial Narrow" w:eastAsia="Calibri" w:hAnsi="Arial Narrow"/>
                <w:szCs w:val="24"/>
                <w:lang w:eastAsia="en-US"/>
              </w:rPr>
              <w:t>orged documents</w:t>
            </w:r>
          </w:p>
        </w:tc>
        <w:tc>
          <w:tcPr>
            <w:tcW w:w="1275" w:type="dxa"/>
            <w:shd w:val="clear" w:color="auto" w:fill="auto"/>
            <w:vAlign w:val="center"/>
          </w:tcPr>
          <w:p w14:paraId="70172915" w14:textId="7C4DF054" w:rsidR="00D4325F" w:rsidRPr="00B25CC1" w:rsidRDefault="008A6F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w:t>
            </w:r>
            <w:r w:rsidR="00D4325F" w:rsidRPr="00B25CC1">
              <w:rPr>
                <w:rFonts w:ascii="Arial Narrow" w:eastAsia="Calibri" w:hAnsi="Arial Narrow"/>
                <w:szCs w:val="24"/>
                <w:lang w:eastAsia="en-US"/>
              </w:rPr>
              <w:t>No</w:t>
            </w:r>
          </w:p>
        </w:tc>
      </w:tr>
      <w:tr w:rsidR="00D4325F" w:rsidRPr="00B25CC1" w14:paraId="7C4CB198" w14:textId="77777777" w:rsidTr="009D46A5">
        <w:trPr>
          <w:jc w:val="center"/>
        </w:trPr>
        <w:tc>
          <w:tcPr>
            <w:tcW w:w="846" w:type="dxa"/>
            <w:shd w:val="clear" w:color="auto" w:fill="auto"/>
          </w:tcPr>
          <w:p w14:paraId="044AA9C1" w14:textId="77777777" w:rsidR="00D4325F" w:rsidRPr="00B25CC1" w:rsidRDefault="00D4325F" w:rsidP="00D4325F">
            <w:pPr>
              <w:spacing w:after="60" w:line="360" w:lineRule="auto"/>
              <w:ind w:left="204" w:firstLine="0"/>
              <w:contextualSpacing/>
              <w:rPr>
                <w:rFonts w:ascii="Arial Narrow" w:eastAsia="Calibri" w:hAnsi="Arial Narrow"/>
                <w:szCs w:val="24"/>
                <w:lang w:eastAsia="en-US"/>
              </w:rPr>
            </w:pPr>
            <w:r w:rsidRPr="00B25CC1">
              <w:rPr>
                <w:rFonts w:ascii="Arial Narrow" w:eastAsia="Calibri" w:hAnsi="Arial Narrow"/>
                <w:szCs w:val="24"/>
                <w:lang w:eastAsia="en-US"/>
              </w:rPr>
              <w:t>10</w:t>
            </w:r>
          </w:p>
        </w:tc>
        <w:tc>
          <w:tcPr>
            <w:tcW w:w="6946" w:type="dxa"/>
            <w:gridSpan w:val="5"/>
            <w:shd w:val="clear" w:color="auto" w:fill="auto"/>
          </w:tcPr>
          <w:p w14:paraId="3F5EF8D3" w14:textId="2029ADE2" w:rsidR="00D4325F" w:rsidRPr="00B25CC1" w:rsidRDefault="00E76C81" w:rsidP="00E76C81">
            <w:pPr>
              <w:widowControl w:val="0"/>
              <w:suppressAutoHyphens/>
              <w:autoSpaceDE w:val="0"/>
              <w:autoSpaceDN w:val="0"/>
              <w:textAlignment w:val="baseline"/>
              <w:rPr>
                <w:rFonts w:ascii="Arial Narrow" w:hAnsi="Arial Narrow" w:cs="Arial"/>
                <w:szCs w:val="24"/>
              </w:rPr>
            </w:pPr>
            <w:r w:rsidRPr="00B25CC1">
              <w:rPr>
                <w:rFonts w:ascii="Arial Narrow" w:hAnsi="Arial Narrow" w:cs="Arial"/>
                <w:szCs w:val="24"/>
              </w:rPr>
              <w:t xml:space="preserve">Failure to comply with at least  X essential criteria (X referring to technical bids qualification threshold) out of </w:t>
            </w:r>
            <w:r w:rsidR="00853A8E" w:rsidRPr="00853A8E">
              <w:rPr>
                <w:iCs/>
                <w:noProof/>
                <w:sz w:val="28"/>
                <w:szCs w:val="26"/>
                <w:lang w:val="fr-FR"/>
              </w:rPr>
              <w:drawing>
                <wp:anchor distT="0" distB="0" distL="114300" distR="114300" simplePos="0" relativeHeight="251727872" behindDoc="1" locked="0" layoutInCell="1" allowOverlap="1" wp14:anchorId="7A0073B7" wp14:editId="7E6431A8">
                  <wp:simplePos x="0" y="0"/>
                  <wp:positionH relativeFrom="column">
                    <wp:posOffset>-3175</wp:posOffset>
                  </wp:positionH>
                  <wp:positionV relativeFrom="paragraph">
                    <wp:posOffset>179705</wp:posOffset>
                  </wp:positionV>
                  <wp:extent cx="2628900" cy="19240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Arial"/>
                <w:szCs w:val="24"/>
              </w:rPr>
              <w:t>Y (Y referring to the total number of essential criteria)</w:t>
            </w:r>
            <w:r w:rsidR="00D4325F" w:rsidRPr="00B25CC1">
              <w:rPr>
                <w:rFonts w:ascii="Arial Narrow" w:eastAsia="Calibri" w:hAnsi="Arial Narrow"/>
                <w:szCs w:val="24"/>
                <w:lang w:eastAsia="en-US"/>
              </w:rPr>
              <w:t> ;</w:t>
            </w:r>
          </w:p>
        </w:tc>
        <w:tc>
          <w:tcPr>
            <w:tcW w:w="1275" w:type="dxa"/>
            <w:shd w:val="clear" w:color="auto" w:fill="auto"/>
            <w:vAlign w:val="center"/>
          </w:tcPr>
          <w:p w14:paraId="397C9AD5" w14:textId="613DF720" w:rsidR="00D4325F" w:rsidRPr="00B25CC1" w:rsidRDefault="008A6F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r>
      <w:tr w:rsidR="00D4325F" w:rsidRPr="00B25CC1" w14:paraId="38D4BCA2" w14:textId="77777777" w:rsidTr="009D46A5">
        <w:trPr>
          <w:jc w:val="center"/>
        </w:trPr>
        <w:tc>
          <w:tcPr>
            <w:tcW w:w="846" w:type="dxa"/>
            <w:shd w:val="clear" w:color="auto" w:fill="auto"/>
          </w:tcPr>
          <w:p w14:paraId="25461AB8" w14:textId="77777777" w:rsidR="00D4325F" w:rsidRPr="00B25CC1" w:rsidRDefault="00D4325F" w:rsidP="00D4325F">
            <w:pPr>
              <w:spacing w:after="60" w:line="360" w:lineRule="auto"/>
              <w:ind w:left="204" w:firstLine="0"/>
              <w:contextualSpacing/>
              <w:rPr>
                <w:rFonts w:ascii="Arial Narrow" w:eastAsia="Calibri" w:hAnsi="Arial Narrow"/>
                <w:szCs w:val="24"/>
                <w:lang w:eastAsia="en-US"/>
              </w:rPr>
            </w:pPr>
            <w:r w:rsidRPr="00B25CC1">
              <w:rPr>
                <w:rFonts w:ascii="Arial Narrow" w:eastAsia="Calibri" w:hAnsi="Arial Narrow"/>
                <w:szCs w:val="24"/>
                <w:lang w:eastAsia="en-US"/>
              </w:rPr>
              <w:t>11</w:t>
            </w:r>
          </w:p>
        </w:tc>
        <w:tc>
          <w:tcPr>
            <w:tcW w:w="6946" w:type="dxa"/>
            <w:gridSpan w:val="5"/>
            <w:shd w:val="clear" w:color="auto" w:fill="auto"/>
          </w:tcPr>
          <w:p w14:paraId="0D7BBA1F" w14:textId="333DE669" w:rsidR="00D4325F" w:rsidRPr="00B25CC1" w:rsidRDefault="002F149D" w:rsidP="00D4325F">
            <w:pPr>
              <w:spacing w:after="100" w:afterAutospacing="1"/>
              <w:ind w:left="284" w:firstLine="0"/>
              <w:contextualSpacing/>
              <w:rPr>
                <w:rFonts w:ascii="Arial Narrow" w:eastAsia="Calibri" w:hAnsi="Arial Narrow"/>
                <w:szCs w:val="24"/>
                <w:lang w:eastAsia="en-US"/>
              </w:rPr>
            </w:pPr>
            <w:r w:rsidRPr="00B25CC1">
              <w:rPr>
                <w:rFonts w:ascii="Arial Narrow" w:hAnsi="Arial Narrow" w:cs="Arial"/>
                <w:szCs w:val="24"/>
              </w:rPr>
              <w:t>Failure to comply with the bid file format; in case of online</w:t>
            </w:r>
            <w:r w:rsidR="002C1E76" w:rsidRPr="00B25CC1">
              <w:rPr>
                <w:rFonts w:ascii="Arial Narrow" w:hAnsi="Arial Narrow" w:cs="Arial"/>
                <w:szCs w:val="24"/>
              </w:rPr>
              <w:t xml:space="preserve"> bidding</w:t>
            </w:r>
            <w:r w:rsidR="00D4325F" w:rsidRPr="00B25CC1">
              <w:rPr>
                <w:rFonts w:ascii="Arial Narrow" w:eastAsia="Calibri" w:hAnsi="Arial Narrow"/>
                <w:szCs w:val="24"/>
                <w:lang w:eastAsia="en-US"/>
              </w:rPr>
              <w:t xml:space="preserve"> ; </w:t>
            </w:r>
          </w:p>
        </w:tc>
        <w:tc>
          <w:tcPr>
            <w:tcW w:w="1275" w:type="dxa"/>
            <w:shd w:val="clear" w:color="auto" w:fill="auto"/>
            <w:vAlign w:val="center"/>
          </w:tcPr>
          <w:p w14:paraId="5E9FF05B" w14:textId="5DA119D8" w:rsidR="00D4325F" w:rsidRPr="00B25CC1" w:rsidRDefault="008A6F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r>
      <w:tr w:rsidR="00D4325F" w:rsidRPr="00B25CC1" w14:paraId="2736AC1D" w14:textId="77777777" w:rsidTr="009D46A5">
        <w:trPr>
          <w:trHeight w:val="447"/>
          <w:jc w:val="center"/>
        </w:trPr>
        <w:tc>
          <w:tcPr>
            <w:tcW w:w="846" w:type="dxa"/>
            <w:shd w:val="clear" w:color="auto" w:fill="auto"/>
          </w:tcPr>
          <w:p w14:paraId="54556A11" w14:textId="77777777" w:rsidR="00D4325F" w:rsidRPr="00B25CC1" w:rsidRDefault="00D4325F" w:rsidP="00D4325F">
            <w:pPr>
              <w:spacing w:after="60" w:line="360" w:lineRule="auto"/>
              <w:ind w:left="204" w:firstLine="0"/>
              <w:contextualSpacing/>
              <w:rPr>
                <w:rFonts w:ascii="Arial Narrow" w:eastAsia="Calibri" w:hAnsi="Arial Narrow"/>
                <w:szCs w:val="24"/>
                <w:lang w:eastAsia="en-US"/>
              </w:rPr>
            </w:pPr>
            <w:r w:rsidRPr="00B25CC1">
              <w:rPr>
                <w:rFonts w:ascii="Arial Narrow" w:eastAsia="Calibri" w:hAnsi="Arial Narrow"/>
                <w:szCs w:val="24"/>
                <w:lang w:eastAsia="en-US"/>
              </w:rPr>
              <w:t>12</w:t>
            </w:r>
          </w:p>
        </w:tc>
        <w:tc>
          <w:tcPr>
            <w:tcW w:w="6946" w:type="dxa"/>
            <w:gridSpan w:val="5"/>
            <w:shd w:val="clear" w:color="auto" w:fill="auto"/>
          </w:tcPr>
          <w:p w14:paraId="6BD2F87F" w14:textId="541663D7" w:rsidR="00D4325F" w:rsidRPr="00B25CC1" w:rsidRDefault="00C121EC"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Failure to comply with the tender model</w:t>
            </w:r>
            <w:r w:rsidR="00D4325F" w:rsidRPr="00B25CC1">
              <w:rPr>
                <w:rFonts w:ascii="Arial Narrow" w:eastAsia="Calibri" w:hAnsi="Arial Narrow"/>
                <w:szCs w:val="24"/>
                <w:lang w:eastAsia="en-US"/>
              </w:rPr>
              <w:t> </w:t>
            </w:r>
          </w:p>
        </w:tc>
        <w:tc>
          <w:tcPr>
            <w:tcW w:w="1275" w:type="dxa"/>
            <w:shd w:val="clear" w:color="auto" w:fill="auto"/>
            <w:vAlign w:val="center"/>
          </w:tcPr>
          <w:p w14:paraId="179416AD" w14:textId="1CBDE19D" w:rsidR="00D4325F" w:rsidRPr="00B25CC1" w:rsidRDefault="008A6F5F" w:rsidP="00D4325F">
            <w:pPr>
              <w:spacing w:after="60" w:line="360" w:lineRule="auto"/>
              <w:ind w:left="284" w:firstLine="0"/>
              <w:contextualSpacing/>
              <w:rPr>
                <w:rFonts w:ascii="Arial Narrow" w:eastAsia="Calibri" w:hAnsi="Arial Narrow"/>
                <w:szCs w:val="24"/>
                <w:lang w:eastAsia="en-US"/>
              </w:rPr>
            </w:pPr>
            <w:r w:rsidRPr="00B25CC1">
              <w:rPr>
                <w:rFonts w:ascii="Arial Narrow" w:eastAsia="Calibri" w:hAnsi="Arial Narrow"/>
                <w:szCs w:val="24"/>
                <w:lang w:eastAsia="en-US"/>
              </w:rPr>
              <w:t>Yes/No</w:t>
            </w:r>
          </w:p>
        </w:tc>
      </w:tr>
    </w:tbl>
    <w:p w14:paraId="77759006" w14:textId="77777777" w:rsidR="00177B9C" w:rsidRPr="00B25CC1" w:rsidRDefault="00177B9C" w:rsidP="00177B9C">
      <w:pPr>
        <w:suppressAutoHyphens/>
        <w:spacing w:after="120" w:line="276" w:lineRule="auto"/>
        <w:ind w:left="0" w:firstLine="0"/>
        <w:rPr>
          <w:rFonts w:ascii="Arial Narrow" w:hAnsi="Arial Narrow" w:cs="Tahoma"/>
          <w:b/>
          <w:bCs/>
          <w:i/>
          <w:iCs/>
          <w:szCs w:val="24"/>
        </w:rPr>
      </w:pPr>
    </w:p>
    <w:p w14:paraId="74233EEC" w14:textId="1ADE8F89" w:rsidR="00177B9C" w:rsidRPr="00B25CC1" w:rsidRDefault="00177B9C" w:rsidP="00A04930">
      <w:pPr>
        <w:widowControl w:val="0"/>
        <w:numPr>
          <w:ilvl w:val="0"/>
          <w:numId w:val="65"/>
        </w:numPr>
        <w:suppressAutoHyphens/>
        <w:autoSpaceDE w:val="0"/>
        <w:autoSpaceDN w:val="0"/>
        <w:adjustRightInd w:val="0"/>
        <w:spacing w:after="60" w:line="360" w:lineRule="auto"/>
        <w:ind w:right="72"/>
        <w:jc w:val="left"/>
        <w:textAlignment w:val="baseline"/>
        <w:rPr>
          <w:rFonts w:ascii="Arial Narrow" w:eastAsia="Calibri" w:hAnsi="Arial Narrow" w:cs="Arial"/>
          <w:b/>
          <w:color w:val="000000"/>
          <w:szCs w:val="24"/>
          <w:lang w:eastAsia="en-US"/>
        </w:rPr>
      </w:pPr>
      <w:r w:rsidRPr="00B25CC1">
        <w:rPr>
          <w:rFonts w:ascii="Arial Narrow" w:eastAsia="Calibri" w:hAnsi="Arial Narrow" w:cs="Arial"/>
          <w:b/>
          <w:i/>
          <w:iCs/>
          <w:color w:val="000000"/>
          <w:szCs w:val="24"/>
          <w:lang w:eastAsia="en-US"/>
        </w:rPr>
        <w:t xml:space="preserve"> </w:t>
      </w:r>
      <w:r w:rsidR="008B708E" w:rsidRPr="00B25CC1">
        <w:rPr>
          <w:rFonts w:ascii="Arial Narrow" w:eastAsia="Calibri" w:hAnsi="Arial Narrow" w:cs="Arial"/>
          <w:b/>
          <w:i/>
          <w:iCs/>
          <w:color w:val="000000"/>
          <w:szCs w:val="24"/>
          <w:lang w:eastAsia="en-US"/>
        </w:rPr>
        <w:t>E</w:t>
      </w:r>
      <w:r w:rsidRPr="00B25CC1">
        <w:rPr>
          <w:rFonts w:ascii="Arial Narrow" w:eastAsia="Calibri" w:hAnsi="Arial Narrow" w:cs="Arial"/>
          <w:b/>
          <w:i/>
          <w:iCs/>
          <w:color w:val="000000"/>
          <w:szCs w:val="24"/>
          <w:lang w:eastAsia="en-US"/>
        </w:rPr>
        <w:t>ssenti</w:t>
      </w:r>
      <w:r w:rsidR="008B708E" w:rsidRPr="00B25CC1">
        <w:rPr>
          <w:rFonts w:ascii="Arial Narrow" w:eastAsia="Calibri" w:hAnsi="Arial Narrow" w:cs="Arial"/>
          <w:b/>
          <w:i/>
          <w:iCs/>
          <w:color w:val="000000"/>
          <w:szCs w:val="24"/>
          <w:lang w:eastAsia="en-US"/>
        </w:rPr>
        <w:t>al criteria</w:t>
      </w:r>
    </w:p>
    <w:p w14:paraId="0731D09C" w14:textId="57B57F38" w:rsidR="00177B9C" w:rsidRPr="00B25CC1" w:rsidRDefault="0081507A" w:rsidP="00177B9C">
      <w:pPr>
        <w:suppressAutoHyphens/>
        <w:autoSpaceDN w:val="0"/>
        <w:spacing w:line="360" w:lineRule="auto"/>
        <w:ind w:left="0" w:firstLine="0"/>
        <w:textAlignment w:val="baseline"/>
        <w:rPr>
          <w:rFonts w:ascii="Arial Narrow" w:hAnsi="Arial Narrow" w:cs="Arial"/>
          <w:b/>
          <w:bCs/>
          <w:i/>
          <w:iCs/>
          <w:szCs w:val="24"/>
        </w:rPr>
      </w:pPr>
      <w:r w:rsidRPr="00B25CC1">
        <w:rPr>
          <w:rFonts w:ascii="Arial Narrow" w:hAnsi="Arial Narrow" w:cs="Arial"/>
          <w:color w:val="000000"/>
          <w:szCs w:val="24"/>
        </w:rPr>
        <w:t>The e</w:t>
      </w:r>
      <w:r w:rsidR="00177B9C" w:rsidRPr="00B25CC1">
        <w:rPr>
          <w:rFonts w:ascii="Arial Narrow" w:hAnsi="Arial Narrow" w:cs="Arial"/>
          <w:color w:val="000000"/>
          <w:szCs w:val="24"/>
        </w:rPr>
        <w:t xml:space="preserve">valuation </w:t>
      </w:r>
      <w:r w:rsidRPr="00B25CC1">
        <w:rPr>
          <w:rFonts w:ascii="Arial Narrow" w:hAnsi="Arial Narrow" w:cs="Arial"/>
          <w:color w:val="000000"/>
          <w:szCs w:val="24"/>
        </w:rPr>
        <w:t xml:space="preserve">of essential </w:t>
      </w:r>
      <w:r w:rsidR="00177B9C" w:rsidRPr="00B25CC1">
        <w:rPr>
          <w:rFonts w:ascii="Arial Narrow" w:hAnsi="Arial Narrow" w:cs="Arial"/>
          <w:color w:val="000000"/>
          <w:szCs w:val="24"/>
        </w:rPr>
        <w:t>crit</w:t>
      </w:r>
      <w:r w:rsidRPr="00B25CC1">
        <w:rPr>
          <w:rFonts w:ascii="Arial Narrow" w:hAnsi="Arial Narrow" w:cs="Arial"/>
          <w:color w:val="000000"/>
          <w:szCs w:val="24"/>
        </w:rPr>
        <w:t>eria</w:t>
      </w:r>
      <w:r w:rsidR="00177B9C" w:rsidRPr="00B25CC1">
        <w:rPr>
          <w:rFonts w:ascii="Arial Narrow" w:hAnsi="Arial Narrow" w:cs="Arial"/>
          <w:color w:val="000000"/>
          <w:szCs w:val="24"/>
        </w:rPr>
        <w:t xml:space="preserve"> o</w:t>
      </w:r>
      <w:r w:rsidRPr="00B25CC1">
        <w:rPr>
          <w:rFonts w:ascii="Arial Narrow" w:hAnsi="Arial Narrow" w:cs="Arial"/>
          <w:color w:val="000000"/>
          <w:szCs w:val="24"/>
        </w:rPr>
        <w:t>r</w:t>
      </w:r>
      <w:r w:rsidR="00177B9C" w:rsidRPr="00B25CC1">
        <w:rPr>
          <w:rFonts w:ascii="Arial Narrow" w:hAnsi="Arial Narrow" w:cs="Arial"/>
          <w:color w:val="000000"/>
          <w:szCs w:val="24"/>
        </w:rPr>
        <w:t xml:space="preserve"> relati</w:t>
      </w:r>
      <w:r w:rsidRPr="00B25CC1">
        <w:rPr>
          <w:rFonts w:ascii="Arial Narrow" w:hAnsi="Arial Narrow" w:cs="Arial"/>
          <w:color w:val="000000"/>
          <w:szCs w:val="24"/>
        </w:rPr>
        <w:t>ng</w:t>
      </w:r>
      <w:r w:rsidR="00177B9C" w:rsidRPr="00B25CC1">
        <w:rPr>
          <w:rFonts w:ascii="Arial Narrow" w:hAnsi="Arial Narrow" w:cs="Arial"/>
          <w:color w:val="000000"/>
          <w:szCs w:val="24"/>
        </w:rPr>
        <w:t xml:space="preserve"> </w:t>
      </w:r>
      <w:r w:rsidRPr="00B25CC1">
        <w:rPr>
          <w:rFonts w:ascii="Arial Narrow" w:hAnsi="Arial Narrow" w:cs="Arial"/>
          <w:color w:val="000000"/>
          <w:szCs w:val="24"/>
        </w:rPr>
        <w:t xml:space="preserve">to the </w:t>
      </w:r>
      <w:r w:rsidR="00177B9C" w:rsidRPr="00B25CC1">
        <w:rPr>
          <w:rFonts w:ascii="Arial Narrow" w:hAnsi="Arial Narrow" w:cs="Arial"/>
          <w:color w:val="000000"/>
          <w:szCs w:val="24"/>
        </w:rPr>
        <w:t xml:space="preserve">qualification </w:t>
      </w:r>
      <w:r w:rsidRPr="00B25CC1">
        <w:rPr>
          <w:rFonts w:ascii="Arial Narrow" w:hAnsi="Arial Narrow" w:cs="Arial"/>
          <w:color w:val="000000"/>
          <w:szCs w:val="24"/>
        </w:rPr>
        <w:t>of bidders shall focus, for information purpose on</w:t>
      </w:r>
      <w:r w:rsidR="00177B9C" w:rsidRPr="00B25CC1">
        <w:rPr>
          <w:rFonts w:ascii="Arial Narrow" w:hAnsi="Arial Narrow" w:cs="Arial"/>
          <w:color w:val="000000"/>
          <w:szCs w:val="24"/>
        </w:rPr>
        <w:t xml:space="preserve"> : </w:t>
      </w:r>
      <w:r w:rsidR="00177B9C" w:rsidRPr="00B25CC1">
        <w:rPr>
          <w:rFonts w:ascii="Arial Narrow" w:hAnsi="Arial Narrow" w:cs="Arial"/>
          <w:b/>
          <w:bCs/>
          <w:i/>
          <w:iCs/>
          <w:szCs w:val="24"/>
        </w:rPr>
        <w:t>[</w:t>
      </w:r>
      <w:r w:rsidR="00D6017C" w:rsidRPr="00B25CC1">
        <w:rPr>
          <w:rFonts w:ascii="Arial Narrow" w:hAnsi="Arial Narrow" w:cs="Arial"/>
          <w:b/>
          <w:bCs/>
          <w:i/>
          <w:iCs/>
          <w:szCs w:val="24"/>
        </w:rPr>
        <w:t xml:space="preserve">to be specified formally for each </w:t>
      </w:r>
      <w:r w:rsidR="00177B9C" w:rsidRPr="00B25CC1">
        <w:rPr>
          <w:rFonts w:ascii="Arial Narrow" w:hAnsi="Arial Narrow" w:cs="Arial"/>
          <w:b/>
          <w:bCs/>
          <w:i/>
          <w:iCs/>
          <w:szCs w:val="24"/>
        </w:rPr>
        <w:t>crit</w:t>
      </w:r>
      <w:r w:rsidR="00D6017C" w:rsidRPr="00B25CC1">
        <w:rPr>
          <w:rFonts w:ascii="Arial Narrow" w:hAnsi="Arial Narrow" w:cs="Arial"/>
          <w:b/>
          <w:bCs/>
          <w:i/>
          <w:iCs/>
          <w:szCs w:val="24"/>
        </w:rPr>
        <w:t>e</w:t>
      </w:r>
      <w:r w:rsidR="00177B9C" w:rsidRPr="00B25CC1">
        <w:rPr>
          <w:rFonts w:ascii="Arial Narrow" w:hAnsi="Arial Narrow" w:cs="Arial"/>
          <w:b/>
          <w:bCs/>
          <w:i/>
          <w:iCs/>
          <w:szCs w:val="24"/>
        </w:rPr>
        <w:t>r</w:t>
      </w:r>
      <w:r w:rsidR="00D6017C" w:rsidRPr="00B25CC1">
        <w:rPr>
          <w:rFonts w:ascii="Arial Narrow" w:hAnsi="Arial Narrow" w:cs="Arial"/>
          <w:b/>
          <w:bCs/>
          <w:i/>
          <w:iCs/>
          <w:szCs w:val="24"/>
        </w:rPr>
        <w:t>ia</w:t>
      </w:r>
      <w:r w:rsidR="00177B9C" w:rsidRPr="00B25CC1">
        <w:rPr>
          <w:rFonts w:ascii="Arial Narrow" w:hAnsi="Arial Narrow" w:cs="Arial"/>
          <w:b/>
          <w:bCs/>
          <w:i/>
          <w:iCs/>
          <w:szCs w:val="24"/>
        </w:rPr>
        <w:t>, o</w:t>
      </w:r>
      <w:r w:rsidR="00D6017C" w:rsidRPr="00B25CC1">
        <w:rPr>
          <w:rFonts w:ascii="Arial Narrow" w:hAnsi="Arial Narrow" w:cs="Arial"/>
          <w:b/>
          <w:bCs/>
          <w:i/>
          <w:iCs/>
          <w:szCs w:val="24"/>
        </w:rPr>
        <w:t>r</w:t>
      </w:r>
      <w:r w:rsidR="00177B9C" w:rsidRPr="00B25CC1">
        <w:rPr>
          <w:rFonts w:ascii="Arial Narrow" w:hAnsi="Arial Narrow" w:cs="Arial"/>
          <w:b/>
          <w:bCs/>
          <w:i/>
          <w:iCs/>
          <w:szCs w:val="24"/>
        </w:rPr>
        <w:t xml:space="preserve"> su</w:t>
      </w:r>
      <w:r w:rsidR="00D6017C" w:rsidRPr="00B25CC1">
        <w:rPr>
          <w:rFonts w:ascii="Arial Narrow" w:hAnsi="Arial Narrow" w:cs="Arial"/>
          <w:b/>
          <w:bCs/>
          <w:i/>
          <w:iCs/>
          <w:szCs w:val="24"/>
        </w:rPr>
        <w:t>b</w:t>
      </w:r>
      <w:r w:rsidR="00177B9C" w:rsidRPr="00B25CC1">
        <w:rPr>
          <w:rFonts w:ascii="Arial Narrow" w:hAnsi="Arial Narrow" w:cs="Arial"/>
          <w:b/>
          <w:bCs/>
          <w:i/>
          <w:iCs/>
          <w:szCs w:val="24"/>
        </w:rPr>
        <w:t xml:space="preserve"> crit</w:t>
      </w:r>
      <w:r w:rsidR="00D6017C" w:rsidRPr="00B25CC1">
        <w:rPr>
          <w:rFonts w:ascii="Arial Narrow" w:hAnsi="Arial Narrow" w:cs="Arial"/>
          <w:b/>
          <w:bCs/>
          <w:i/>
          <w:iCs/>
          <w:szCs w:val="24"/>
        </w:rPr>
        <w:t>e</w:t>
      </w:r>
      <w:r w:rsidR="00177B9C" w:rsidRPr="00B25CC1">
        <w:rPr>
          <w:rFonts w:ascii="Arial Narrow" w:hAnsi="Arial Narrow" w:cs="Arial"/>
          <w:b/>
          <w:bCs/>
          <w:i/>
          <w:iCs/>
          <w:szCs w:val="24"/>
        </w:rPr>
        <w:t>r</w:t>
      </w:r>
      <w:r w:rsidR="00D6017C" w:rsidRPr="00B25CC1">
        <w:rPr>
          <w:rFonts w:ascii="Arial Narrow" w:hAnsi="Arial Narrow" w:cs="Arial"/>
          <w:b/>
          <w:bCs/>
          <w:i/>
          <w:iCs/>
          <w:szCs w:val="24"/>
        </w:rPr>
        <w:t>ia</w:t>
      </w:r>
      <w:r w:rsidR="00177B9C" w:rsidRPr="00B25CC1">
        <w:rPr>
          <w:rFonts w:ascii="Arial Narrow" w:hAnsi="Arial Narrow" w:cs="Arial"/>
          <w:b/>
          <w:bCs/>
          <w:i/>
          <w:iCs/>
          <w:szCs w:val="24"/>
        </w:rPr>
        <w:t xml:space="preserve">]     </w:t>
      </w:r>
    </w:p>
    <w:p w14:paraId="1D1CA14E" w14:textId="68BD1AD7" w:rsidR="00177B9C" w:rsidRPr="00B25CC1" w:rsidRDefault="00000CEC" w:rsidP="00A04930">
      <w:pPr>
        <w:numPr>
          <w:ilvl w:val="0"/>
          <w:numId w:val="63"/>
        </w:numPr>
        <w:suppressAutoHyphens/>
        <w:autoSpaceDN w:val="0"/>
        <w:spacing w:line="276" w:lineRule="auto"/>
        <w:jc w:val="left"/>
        <w:textAlignment w:val="baseline"/>
        <w:rPr>
          <w:rFonts w:ascii="Arial Narrow" w:hAnsi="Arial Narrow" w:cs="Arial"/>
          <w:bCs/>
          <w:i/>
          <w:iCs/>
          <w:szCs w:val="24"/>
          <w:u w:val="single"/>
        </w:rPr>
      </w:pPr>
      <w:r w:rsidRPr="00B25CC1">
        <w:rPr>
          <w:rFonts w:ascii="Arial Narrow" w:hAnsi="Arial Narrow" w:cs="Arial"/>
          <w:bCs/>
          <w:i/>
          <w:iCs/>
          <w:szCs w:val="24"/>
        </w:rPr>
        <w:t>The</w:t>
      </w:r>
      <w:r w:rsidR="00177B9C" w:rsidRPr="00B25CC1">
        <w:rPr>
          <w:rFonts w:ascii="Arial Narrow" w:hAnsi="Arial Narrow" w:cs="Arial"/>
          <w:bCs/>
          <w:i/>
          <w:iCs/>
          <w:szCs w:val="24"/>
        </w:rPr>
        <w:t xml:space="preserve"> </w:t>
      </w:r>
      <w:r w:rsidRPr="00B25CC1">
        <w:rPr>
          <w:rFonts w:ascii="Arial Narrow" w:hAnsi="Arial Narrow" w:cs="Arial"/>
          <w:bCs/>
          <w:i/>
          <w:iCs/>
          <w:szCs w:val="24"/>
        </w:rPr>
        <w:t xml:space="preserve">essential </w:t>
      </w:r>
      <w:r w:rsidR="00177B9C" w:rsidRPr="00B25CC1">
        <w:rPr>
          <w:rFonts w:ascii="Arial Narrow" w:hAnsi="Arial Narrow" w:cs="Arial"/>
          <w:bCs/>
          <w:i/>
          <w:iCs/>
          <w:szCs w:val="24"/>
        </w:rPr>
        <w:t>crit</w:t>
      </w:r>
      <w:r w:rsidRPr="00B25CC1">
        <w:rPr>
          <w:rFonts w:ascii="Arial Narrow" w:hAnsi="Arial Narrow" w:cs="Arial"/>
          <w:bCs/>
          <w:i/>
          <w:iCs/>
          <w:szCs w:val="24"/>
        </w:rPr>
        <w:t>e</w:t>
      </w:r>
      <w:r w:rsidR="00177B9C" w:rsidRPr="00B25CC1">
        <w:rPr>
          <w:rFonts w:ascii="Arial Narrow" w:hAnsi="Arial Narrow" w:cs="Arial"/>
          <w:bCs/>
          <w:i/>
          <w:iCs/>
          <w:szCs w:val="24"/>
        </w:rPr>
        <w:t>r</w:t>
      </w:r>
      <w:r w:rsidRPr="00B25CC1">
        <w:rPr>
          <w:rFonts w:ascii="Arial Narrow" w:hAnsi="Arial Narrow" w:cs="Arial"/>
          <w:bCs/>
          <w:i/>
          <w:iCs/>
          <w:szCs w:val="24"/>
        </w:rPr>
        <w:t>ia</w:t>
      </w:r>
      <w:r w:rsidR="00177B9C" w:rsidRPr="00B25CC1">
        <w:rPr>
          <w:rFonts w:ascii="Arial Narrow" w:hAnsi="Arial Narrow" w:cs="Arial"/>
          <w:bCs/>
          <w:i/>
          <w:iCs/>
          <w:szCs w:val="24"/>
        </w:rPr>
        <w:t xml:space="preserve"> </w:t>
      </w:r>
      <w:r w:rsidRPr="00B25CC1">
        <w:rPr>
          <w:rFonts w:ascii="Arial Narrow" w:hAnsi="Arial Narrow" w:cs="Arial"/>
          <w:bCs/>
          <w:i/>
          <w:iCs/>
          <w:szCs w:val="24"/>
        </w:rPr>
        <w:t>and</w:t>
      </w:r>
      <w:r w:rsidR="00177B9C" w:rsidRPr="00B25CC1">
        <w:rPr>
          <w:rFonts w:ascii="Arial Narrow" w:hAnsi="Arial Narrow" w:cs="Arial"/>
          <w:bCs/>
          <w:i/>
          <w:iCs/>
          <w:szCs w:val="24"/>
        </w:rPr>
        <w:t xml:space="preserve"> s</w:t>
      </w:r>
      <w:r w:rsidRPr="00B25CC1">
        <w:rPr>
          <w:rFonts w:ascii="Arial Narrow" w:hAnsi="Arial Narrow" w:cs="Arial"/>
          <w:bCs/>
          <w:i/>
          <w:iCs/>
          <w:szCs w:val="24"/>
        </w:rPr>
        <w:t>ub</w:t>
      </w:r>
      <w:r w:rsidR="00177B9C" w:rsidRPr="00B25CC1">
        <w:rPr>
          <w:rFonts w:ascii="Arial Narrow" w:hAnsi="Arial Narrow" w:cs="Arial"/>
          <w:bCs/>
          <w:i/>
          <w:iCs/>
          <w:szCs w:val="24"/>
        </w:rPr>
        <w:t>-crit</w:t>
      </w:r>
      <w:r w:rsidRPr="00B25CC1">
        <w:rPr>
          <w:rFonts w:ascii="Arial Narrow" w:hAnsi="Arial Narrow" w:cs="Arial"/>
          <w:bCs/>
          <w:i/>
          <w:iCs/>
          <w:szCs w:val="24"/>
        </w:rPr>
        <w:t>e</w:t>
      </w:r>
      <w:r w:rsidR="00177B9C" w:rsidRPr="00B25CC1">
        <w:rPr>
          <w:rFonts w:ascii="Arial Narrow" w:hAnsi="Arial Narrow" w:cs="Arial"/>
          <w:bCs/>
          <w:i/>
          <w:iCs/>
          <w:szCs w:val="24"/>
        </w:rPr>
        <w:t>r</w:t>
      </w:r>
      <w:r w:rsidRPr="00B25CC1">
        <w:rPr>
          <w:rFonts w:ascii="Arial Narrow" w:hAnsi="Arial Narrow" w:cs="Arial"/>
          <w:bCs/>
          <w:i/>
          <w:iCs/>
          <w:szCs w:val="24"/>
        </w:rPr>
        <w:t>ia</w:t>
      </w:r>
      <w:r w:rsidR="00177B9C" w:rsidRPr="00B25CC1">
        <w:rPr>
          <w:rFonts w:ascii="Arial Narrow" w:hAnsi="Arial Narrow" w:cs="Arial"/>
          <w:bCs/>
          <w:i/>
          <w:iCs/>
          <w:szCs w:val="24"/>
        </w:rPr>
        <w:t xml:space="preserve"> </w:t>
      </w:r>
      <w:r w:rsidRPr="00B25CC1">
        <w:rPr>
          <w:rFonts w:ascii="Arial Narrow" w:hAnsi="Arial Narrow" w:cs="Arial"/>
          <w:bCs/>
          <w:i/>
          <w:iCs/>
          <w:szCs w:val="24"/>
        </w:rPr>
        <w:t>detailed for</w:t>
      </w:r>
      <w:r w:rsidR="00177B9C" w:rsidRPr="00B25CC1">
        <w:rPr>
          <w:rFonts w:ascii="Arial Narrow" w:hAnsi="Arial Narrow" w:cs="Arial"/>
          <w:bCs/>
          <w:i/>
          <w:iCs/>
          <w:szCs w:val="24"/>
        </w:rPr>
        <w:t xml:space="preserve"> </w:t>
      </w:r>
      <w:r w:rsidRPr="00B25CC1">
        <w:rPr>
          <w:rFonts w:ascii="Arial Narrow" w:hAnsi="Arial Narrow" w:cs="Arial"/>
          <w:bCs/>
          <w:i/>
          <w:iCs/>
          <w:szCs w:val="24"/>
        </w:rPr>
        <w:t xml:space="preserve">each </w:t>
      </w:r>
      <w:r w:rsidR="00177B9C" w:rsidRPr="00B25CC1">
        <w:rPr>
          <w:rFonts w:ascii="Arial Narrow" w:hAnsi="Arial Narrow" w:cs="Arial"/>
          <w:bCs/>
          <w:i/>
          <w:iCs/>
          <w:szCs w:val="24"/>
        </w:rPr>
        <w:t xml:space="preserve">lot : </w:t>
      </w:r>
    </w:p>
    <w:p w14:paraId="6E64DC63" w14:textId="6A211094" w:rsidR="00177B9C" w:rsidRPr="00B25CC1" w:rsidRDefault="00177B9C" w:rsidP="00A04930">
      <w:pPr>
        <w:numPr>
          <w:ilvl w:val="0"/>
          <w:numId w:val="63"/>
        </w:numPr>
        <w:suppressAutoHyphens/>
        <w:autoSpaceDN w:val="0"/>
        <w:spacing w:line="276" w:lineRule="auto"/>
        <w:jc w:val="left"/>
        <w:textAlignment w:val="baseline"/>
        <w:rPr>
          <w:rFonts w:ascii="Arial Narrow" w:hAnsi="Arial Narrow" w:cs="Arial"/>
          <w:bCs/>
          <w:i/>
          <w:iCs/>
          <w:szCs w:val="24"/>
        </w:rPr>
      </w:pPr>
      <w:r w:rsidRPr="00B25CC1">
        <w:rPr>
          <w:rFonts w:ascii="Arial Narrow" w:hAnsi="Arial Narrow" w:cs="Arial"/>
          <w:bCs/>
          <w:i/>
          <w:iCs/>
          <w:szCs w:val="24"/>
        </w:rPr>
        <w:t xml:space="preserve">Validation </w:t>
      </w:r>
      <w:r w:rsidR="00A50567" w:rsidRPr="00B25CC1">
        <w:rPr>
          <w:rFonts w:ascii="Arial Narrow" w:hAnsi="Arial Narrow" w:cs="Arial"/>
          <w:bCs/>
          <w:i/>
          <w:iCs/>
          <w:szCs w:val="24"/>
        </w:rPr>
        <w:t>of</w:t>
      </w:r>
      <w:r w:rsidRPr="00B25CC1">
        <w:rPr>
          <w:rFonts w:ascii="Arial Narrow" w:hAnsi="Arial Narrow" w:cs="Arial"/>
          <w:bCs/>
          <w:i/>
          <w:iCs/>
          <w:szCs w:val="24"/>
        </w:rPr>
        <w:t xml:space="preserve"> x……………………..s</w:t>
      </w:r>
      <w:r w:rsidR="00000CEC" w:rsidRPr="00B25CC1">
        <w:rPr>
          <w:rFonts w:ascii="Arial Narrow" w:hAnsi="Arial Narrow" w:cs="Arial"/>
          <w:bCs/>
          <w:i/>
          <w:iCs/>
          <w:szCs w:val="24"/>
        </w:rPr>
        <w:t>ub</w:t>
      </w:r>
      <w:r w:rsidRPr="00B25CC1">
        <w:rPr>
          <w:rFonts w:ascii="Arial Narrow" w:hAnsi="Arial Narrow" w:cs="Arial"/>
          <w:bCs/>
          <w:i/>
          <w:iCs/>
          <w:szCs w:val="24"/>
        </w:rPr>
        <w:t xml:space="preserve">  crit</w:t>
      </w:r>
      <w:r w:rsidR="00000CEC" w:rsidRPr="00B25CC1">
        <w:rPr>
          <w:rFonts w:ascii="Arial Narrow" w:hAnsi="Arial Narrow" w:cs="Arial"/>
          <w:bCs/>
          <w:i/>
          <w:iCs/>
          <w:szCs w:val="24"/>
        </w:rPr>
        <w:t>e</w:t>
      </w:r>
      <w:r w:rsidRPr="00B25CC1">
        <w:rPr>
          <w:rFonts w:ascii="Arial Narrow" w:hAnsi="Arial Narrow" w:cs="Arial"/>
          <w:bCs/>
          <w:i/>
          <w:iCs/>
          <w:szCs w:val="24"/>
        </w:rPr>
        <w:t>r</w:t>
      </w:r>
      <w:r w:rsidR="00000CEC" w:rsidRPr="00B25CC1">
        <w:rPr>
          <w:rFonts w:ascii="Arial Narrow" w:hAnsi="Arial Narrow" w:cs="Arial"/>
          <w:bCs/>
          <w:i/>
          <w:iCs/>
          <w:szCs w:val="24"/>
        </w:rPr>
        <w:t>ia per criteria to have a yes</w:t>
      </w:r>
    </w:p>
    <w:p w14:paraId="2E67C4DE" w14:textId="61180C0A" w:rsidR="00177B9C" w:rsidRPr="00B25CC1" w:rsidRDefault="00852159" w:rsidP="00177B9C">
      <w:pPr>
        <w:suppressAutoHyphens/>
        <w:autoSpaceDN w:val="0"/>
        <w:spacing w:line="276" w:lineRule="auto"/>
        <w:ind w:left="720" w:firstLine="0"/>
        <w:textAlignment w:val="baseline"/>
        <w:rPr>
          <w:rFonts w:ascii="Arial Narrow" w:hAnsi="Arial Narrow" w:cs="Arial"/>
          <w:bCs/>
          <w:i/>
          <w:iCs/>
          <w:szCs w:val="24"/>
        </w:rPr>
      </w:pPr>
      <w:r w:rsidRPr="00B25CC1">
        <w:rPr>
          <w:rFonts w:ascii="Arial Narrow" w:hAnsi="Arial Narrow" w:cs="Arial"/>
          <w:bCs/>
          <w:i/>
          <w:iCs/>
          <w:szCs w:val="24"/>
        </w:rPr>
        <w:t>The e</w:t>
      </w:r>
      <w:r w:rsidR="00177B9C" w:rsidRPr="00B25CC1">
        <w:rPr>
          <w:rFonts w:ascii="Arial Narrow" w:hAnsi="Arial Narrow" w:cs="Arial"/>
          <w:bCs/>
          <w:i/>
          <w:iCs/>
          <w:szCs w:val="24"/>
        </w:rPr>
        <w:t xml:space="preserve">valuation </w:t>
      </w:r>
      <w:r w:rsidRPr="00B25CC1">
        <w:rPr>
          <w:rFonts w:ascii="Arial Narrow" w:hAnsi="Arial Narrow" w:cs="Arial"/>
          <w:bCs/>
          <w:i/>
          <w:iCs/>
          <w:szCs w:val="24"/>
        </w:rPr>
        <w:t>using marks is forbidden. The binary evaluation method shall apply</w:t>
      </w:r>
      <w:r w:rsidR="00177B9C" w:rsidRPr="00B25CC1">
        <w:rPr>
          <w:rFonts w:ascii="Arial Narrow" w:hAnsi="Arial Narrow" w:cs="Arial"/>
          <w:bCs/>
          <w:i/>
          <w:iCs/>
          <w:szCs w:val="24"/>
        </w:rPr>
        <w:t xml:space="preserve"> (</w:t>
      </w:r>
      <w:r w:rsidRPr="00B25CC1">
        <w:rPr>
          <w:rFonts w:ascii="Arial Narrow" w:hAnsi="Arial Narrow" w:cs="Arial"/>
          <w:bCs/>
          <w:i/>
          <w:iCs/>
          <w:szCs w:val="24"/>
        </w:rPr>
        <w:t>yes/no</w:t>
      </w:r>
      <w:r w:rsidR="00177B9C" w:rsidRPr="00B25CC1">
        <w:rPr>
          <w:rFonts w:ascii="Arial Narrow" w:hAnsi="Arial Narrow" w:cs="Arial"/>
          <w:bCs/>
          <w:i/>
          <w:iCs/>
          <w:szCs w:val="24"/>
        </w:rPr>
        <w:t>)</w:t>
      </w:r>
    </w:p>
    <w:p w14:paraId="5DF838B6" w14:textId="39BB9BFF" w:rsidR="00177B9C" w:rsidRPr="00B25CC1" w:rsidRDefault="00000CEC" w:rsidP="00177B9C">
      <w:pPr>
        <w:widowControl w:val="0"/>
        <w:suppressAutoHyphens/>
        <w:autoSpaceDE w:val="0"/>
        <w:autoSpaceDN w:val="0"/>
        <w:spacing w:before="44"/>
        <w:ind w:left="0" w:right="-20" w:firstLine="0"/>
        <w:textAlignment w:val="baseline"/>
        <w:rPr>
          <w:rFonts w:ascii="Arial Narrow" w:hAnsi="Arial Narrow" w:cs="Arial"/>
          <w:iCs/>
          <w:color w:val="000000"/>
          <w:szCs w:val="24"/>
        </w:rPr>
      </w:pPr>
      <w:r w:rsidRPr="00B25CC1">
        <w:rPr>
          <w:rFonts w:ascii="Arial Narrow" w:hAnsi="Arial Narrow" w:cs="Arial"/>
          <w:iCs/>
          <w:color w:val="000000"/>
          <w:szCs w:val="24"/>
        </w:rPr>
        <w:t>The</w:t>
      </w:r>
      <w:r w:rsidR="00177B9C" w:rsidRPr="00B25CC1">
        <w:rPr>
          <w:rFonts w:ascii="Arial Narrow" w:hAnsi="Arial Narrow" w:cs="Arial"/>
          <w:iCs/>
          <w:color w:val="000000"/>
          <w:szCs w:val="24"/>
        </w:rPr>
        <w:t xml:space="preserve"> conditions </w:t>
      </w:r>
      <w:r w:rsidRPr="00B25CC1">
        <w:rPr>
          <w:rFonts w:ascii="Arial Narrow" w:hAnsi="Arial Narrow" w:cs="Arial"/>
          <w:iCs/>
          <w:color w:val="000000"/>
          <w:szCs w:val="24"/>
        </w:rPr>
        <w:t xml:space="preserve">to </w:t>
      </w:r>
      <w:r w:rsidR="00177B9C" w:rsidRPr="00B25CC1">
        <w:rPr>
          <w:rFonts w:ascii="Arial Narrow" w:hAnsi="Arial Narrow" w:cs="Arial"/>
          <w:iCs/>
          <w:color w:val="000000"/>
          <w:szCs w:val="24"/>
        </w:rPr>
        <w:t>valid</w:t>
      </w:r>
      <w:r w:rsidRPr="00B25CC1">
        <w:rPr>
          <w:rFonts w:ascii="Arial Narrow" w:hAnsi="Arial Narrow" w:cs="Arial"/>
          <w:iCs/>
          <w:color w:val="000000"/>
          <w:szCs w:val="24"/>
        </w:rPr>
        <w:t xml:space="preserve">ate each evaluation </w:t>
      </w:r>
      <w:r w:rsidR="00177B9C" w:rsidRPr="00B25CC1">
        <w:rPr>
          <w:rFonts w:ascii="Arial Narrow" w:hAnsi="Arial Narrow" w:cs="Arial"/>
          <w:iCs/>
          <w:color w:val="000000"/>
          <w:szCs w:val="24"/>
        </w:rPr>
        <w:t>crit</w:t>
      </w:r>
      <w:r w:rsidRPr="00B25CC1">
        <w:rPr>
          <w:rFonts w:ascii="Arial Narrow" w:hAnsi="Arial Narrow" w:cs="Arial"/>
          <w:iCs/>
          <w:color w:val="000000"/>
          <w:szCs w:val="24"/>
        </w:rPr>
        <w:t>e</w:t>
      </w:r>
      <w:r w:rsidR="00177B9C" w:rsidRPr="00B25CC1">
        <w:rPr>
          <w:rFonts w:ascii="Arial Narrow" w:hAnsi="Arial Narrow" w:cs="Arial"/>
          <w:iCs/>
          <w:color w:val="000000"/>
          <w:szCs w:val="24"/>
        </w:rPr>
        <w:t>r</w:t>
      </w:r>
      <w:r w:rsidRPr="00B25CC1">
        <w:rPr>
          <w:rFonts w:ascii="Arial Narrow" w:hAnsi="Arial Narrow" w:cs="Arial"/>
          <w:iCs/>
          <w:color w:val="000000"/>
          <w:szCs w:val="24"/>
        </w:rPr>
        <w:t>ia</w:t>
      </w:r>
      <w:r w:rsidR="00177B9C" w:rsidRPr="00B25CC1">
        <w:rPr>
          <w:rFonts w:ascii="Arial Narrow" w:hAnsi="Arial Narrow" w:cs="Arial"/>
          <w:iCs/>
          <w:color w:val="000000"/>
          <w:szCs w:val="24"/>
        </w:rPr>
        <w:t xml:space="preserve"> </w:t>
      </w:r>
      <w:r w:rsidRPr="00B25CC1">
        <w:rPr>
          <w:rFonts w:ascii="Arial Narrow" w:hAnsi="Arial Narrow" w:cs="Arial"/>
          <w:iCs/>
          <w:color w:val="000000"/>
          <w:szCs w:val="24"/>
        </w:rPr>
        <w:t xml:space="preserve">and subcriteria as the case may be are </w:t>
      </w:r>
      <w:r w:rsidR="00DD28A4" w:rsidRPr="00B25CC1">
        <w:rPr>
          <w:rFonts w:ascii="Arial Narrow" w:hAnsi="Arial Narrow" w:cs="Arial"/>
          <w:iCs/>
          <w:color w:val="000000"/>
          <w:szCs w:val="24"/>
        </w:rPr>
        <w:t>provided below:</w:t>
      </w:r>
      <w:r w:rsidR="00177B9C" w:rsidRPr="00B25CC1">
        <w:rPr>
          <w:rFonts w:ascii="Arial Narrow" w:hAnsi="Arial Narrow" w:cs="Arial"/>
          <w:iCs/>
          <w:color w:val="000000"/>
          <w:szCs w:val="24"/>
        </w:rPr>
        <w:t xml:space="preserve"> </w:t>
      </w:r>
    </w:p>
    <w:p w14:paraId="16A48393" w14:textId="77777777" w:rsidR="00177B9C" w:rsidRPr="00B25CC1" w:rsidRDefault="00177B9C" w:rsidP="00177B9C">
      <w:pPr>
        <w:widowControl w:val="0"/>
        <w:suppressAutoHyphens/>
        <w:autoSpaceDE w:val="0"/>
        <w:autoSpaceDN w:val="0"/>
        <w:adjustRightInd w:val="0"/>
        <w:spacing w:after="60" w:line="360" w:lineRule="auto"/>
        <w:ind w:left="7231" w:right="-20" w:firstLine="0"/>
        <w:jc w:val="left"/>
        <w:textAlignment w:val="baseline"/>
        <w:rPr>
          <w:rFonts w:ascii="Arial Narrow" w:hAnsi="Arial Narrow" w:cs="Arial"/>
          <w:b/>
          <w:bCs/>
          <w:color w:val="000000"/>
          <w:szCs w:val="24"/>
        </w:rPr>
      </w:pPr>
      <w:r w:rsidRPr="00B25CC1">
        <w:rPr>
          <w:rFonts w:ascii="Arial Narrow" w:hAnsi="Arial Narrow" w:cs="Arial"/>
          <w:b/>
          <w:bCs/>
          <w:color w:val="000000"/>
          <w:szCs w:val="24"/>
        </w:rPr>
        <w:t xml:space="preserve"> </w:t>
      </w:r>
    </w:p>
    <w:p w14:paraId="40584FA1" w14:textId="4C5746A3" w:rsidR="00177B9C" w:rsidRPr="00B25CC1" w:rsidRDefault="00D75824" w:rsidP="00A04930">
      <w:pPr>
        <w:widowControl w:val="0"/>
        <w:numPr>
          <w:ilvl w:val="0"/>
          <w:numId w:val="58"/>
        </w:numPr>
        <w:suppressAutoHyphens/>
        <w:autoSpaceDE w:val="0"/>
        <w:autoSpaceDN w:val="0"/>
        <w:spacing w:before="44" w:line="360" w:lineRule="auto"/>
        <w:ind w:right="132"/>
        <w:jc w:val="left"/>
        <w:textAlignment w:val="baseline"/>
        <w:rPr>
          <w:rFonts w:ascii="Arial Narrow" w:hAnsi="Arial Narrow" w:cs="Arial"/>
          <w:iCs/>
          <w:szCs w:val="24"/>
        </w:rPr>
      </w:pPr>
      <w:r w:rsidRPr="00B25CC1">
        <w:rPr>
          <w:rFonts w:ascii="Arial Narrow" w:hAnsi="Arial Narrow" w:cs="Arial"/>
          <w:b/>
          <w:iCs/>
          <w:szCs w:val="24"/>
        </w:rPr>
        <w:t>p</w:t>
      </w:r>
      <w:r w:rsidR="00177B9C" w:rsidRPr="00B25CC1">
        <w:rPr>
          <w:rFonts w:ascii="Arial Narrow" w:hAnsi="Arial Narrow" w:cs="Arial"/>
          <w:b/>
          <w:iCs/>
          <w:szCs w:val="24"/>
        </w:rPr>
        <w:t>r</w:t>
      </w:r>
      <w:r w:rsidRPr="00B25CC1">
        <w:rPr>
          <w:rFonts w:ascii="Arial Narrow" w:hAnsi="Arial Narrow" w:cs="Arial"/>
          <w:b/>
          <w:iCs/>
          <w:szCs w:val="24"/>
        </w:rPr>
        <w:t>e</w:t>
      </w:r>
      <w:r w:rsidR="00177B9C" w:rsidRPr="00B25CC1">
        <w:rPr>
          <w:rFonts w:ascii="Arial Narrow" w:hAnsi="Arial Narrow" w:cs="Arial"/>
          <w:b/>
          <w:iCs/>
          <w:szCs w:val="24"/>
        </w:rPr>
        <w:t xml:space="preserve">sentation </w:t>
      </w:r>
      <w:r w:rsidRPr="00B25CC1">
        <w:rPr>
          <w:rFonts w:ascii="Arial Narrow" w:hAnsi="Arial Narrow" w:cs="Arial"/>
          <w:b/>
          <w:iCs/>
          <w:szCs w:val="24"/>
        </w:rPr>
        <w:t xml:space="preserve">of the offer </w:t>
      </w:r>
      <w:r w:rsidR="00177B9C" w:rsidRPr="00B25CC1">
        <w:rPr>
          <w:rFonts w:ascii="Arial Narrow" w:hAnsi="Arial Narrow" w:cs="Arial"/>
          <w:b/>
          <w:iCs/>
          <w:szCs w:val="24"/>
        </w:rPr>
        <w:t>[</w:t>
      </w:r>
      <w:r w:rsidRPr="00B25CC1">
        <w:rPr>
          <w:rFonts w:ascii="Arial Narrow" w:hAnsi="Arial Narrow" w:cs="Arial"/>
          <w:b/>
          <w:iCs/>
          <w:szCs w:val="24"/>
        </w:rPr>
        <w:t>Yes</w:t>
      </w:r>
      <w:r w:rsidR="00177B9C" w:rsidRPr="00B25CC1">
        <w:rPr>
          <w:rFonts w:ascii="Arial Narrow" w:hAnsi="Arial Narrow" w:cs="Arial"/>
          <w:b/>
          <w:iCs/>
          <w:szCs w:val="24"/>
        </w:rPr>
        <w:t>/no]</w:t>
      </w:r>
      <w:r w:rsidR="00177B9C" w:rsidRPr="00B25CC1">
        <w:rPr>
          <w:rFonts w:ascii="Arial Narrow" w:hAnsi="Arial Narrow" w:cs="Arial"/>
          <w:iCs/>
          <w:szCs w:val="24"/>
        </w:rPr>
        <w:t> ;</w:t>
      </w:r>
    </w:p>
    <w:p w14:paraId="16F3BA4B" w14:textId="43851EF7" w:rsidR="00177B9C" w:rsidRPr="00B25CC1" w:rsidRDefault="00177B9C" w:rsidP="00177B9C">
      <w:pPr>
        <w:suppressAutoHyphens/>
        <w:autoSpaceDN w:val="0"/>
        <w:spacing w:line="360" w:lineRule="auto"/>
        <w:ind w:left="720" w:firstLine="0"/>
        <w:textAlignment w:val="baseline"/>
        <w:rPr>
          <w:rFonts w:ascii="Arial Narrow" w:hAnsi="Arial Narrow" w:cs="Arial"/>
          <w:szCs w:val="24"/>
          <w:u w:val="single"/>
        </w:rPr>
      </w:pPr>
      <w:r w:rsidRPr="00B25CC1">
        <w:rPr>
          <w:rFonts w:ascii="Arial Narrow" w:hAnsi="Arial Narrow" w:cs="Arial"/>
          <w:szCs w:val="24"/>
          <w:u w:val="single"/>
        </w:rPr>
        <w:t>(</w:t>
      </w:r>
      <w:r w:rsidR="00E92A76" w:rsidRPr="00B25CC1">
        <w:rPr>
          <w:rFonts w:ascii="Arial Narrow" w:hAnsi="Arial Narrow" w:cs="Arial"/>
          <w:szCs w:val="24"/>
          <w:u w:val="single"/>
        </w:rPr>
        <w:t>Readability</w:t>
      </w:r>
      <w:r w:rsidRPr="00B25CC1">
        <w:rPr>
          <w:rFonts w:ascii="Arial Narrow" w:hAnsi="Arial Narrow" w:cs="Arial"/>
          <w:szCs w:val="24"/>
          <w:u w:val="single"/>
        </w:rPr>
        <w:t xml:space="preserve">, </w:t>
      </w:r>
      <w:r w:rsidR="0083703F" w:rsidRPr="00B25CC1">
        <w:rPr>
          <w:rFonts w:ascii="Arial Narrow" w:hAnsi="Arial Narrow" w:cs="Arial"/>
          <w:szCs w:val="24"/>
          <w:u w:val="single"/>
        </w:rPr>
        <w:t>documents in the</w:t>
      </w:r>
      <w:r w:rsidRPr="00B25CC1">
        <w:rPr>
          <w:rFonts w:ascii="Arial Narrow" w:hAnsi="Arial Narrow" w:cs="Arial"/>
          <w:szCs w:val="24"/>
          <w:u w:val="single"/>
        </w:rPr>
        <w:t xml:space="preserve"> ord</w:t>
      </w:r>
      <w:r w:rsidR="0083703F" w:rsidRPr="00B25CC1">
        <w:rPr>
          <w:rFonts w:ascii="Arial Narrow" w:hAnsi="Arial Narrow" w:cs="Arial"/>
          <w:szCs w:val="24"/>
          <w:u w:val="single"/>
        </w:rPr>
        <w:t>e</w:t>
      </w:r>
      <w:r w:rsidRPr="00B25CC1">
        <w:rPr>
          <w:rFonts w:ascii="Arial Narrow" w:hAnsi="Arial Narrow" w:cs="Arial"/>
          <w:szCs w:val="24"/>
          <w:u w:val="single"/>
        </w:rPr>
        <w:t xml:space="preserve">r </w:t>
      </w:r>
      <w:r w:rsidR="0083703F" w:rsidRPr="00B25CC1">
        <w:rPr>
          <w:rFonts w:ascii="Arial Narrow" w:hAnsi="Arial Narrow" w:cs="Arial"/>
          <w:szCs w:val="24"/>
          <w:u w:val="single"/>
        </w:rPr>
        <w:t>of the</w:t>
      </w:r>
      <w:r w:rsidRPr="00B25CC1">
        <w:rPr>
          <w:rFonts w:ascii="Arial Narrow" w:hAnsi="Arial Narrow" w:cs="Arial"/>
          <w:szCs w:val="24"/>
          <w:u w:val="single"/>
        </w:rPr>
        <w:t xml:space="preserve"> RPAO, s</w:t>
      </w:r>
      <w:r w:rsidR="00E92A76" w:rsidRPr="00B25CC1">
        <w:rPr>
          <w:rFonts w:ascii="Arial Narrow" w:hAnsi="Arial Narrow" w:cs="Arial"/>
          <w:szCs w:val="24"/>
          <w:u w:val="single"/>
        </w:rPr>
        <w:t>ummaries</w:t>
      </w:r>
      <w:r w:rsidRPr="00B25CC1">
        <w:rPr>
          <w:rFonts w:ascii="Arial Narrow" w:hAnsi="Arial Narrow" w:cs="Arial"/>
          <w:szCs w:val="24"/>
          <w:u w:val="single"/>
        </w:rPr>
        <w:t xml:space="preserve">, </w:t>
      </w:r>
      <w:r w:rsidR="00E07343" w:rsidRPr="00B25CC1">
        <w:rPr>
          <w:rFonts w:ascii="Arial Narrow" w:hAnsi="Arial Narrow" w:cs="Arial"/>
          <w:szCs w:val="24"/>
          <w:u w:val="single"/>
        </w:rPr>
        <w:t>colour dividers</w:t>
      </w:r>
      <w:r w:rsidRPr="00B25CC1">
        <w:rPr>
          <w:rFonts w:ascii="Arial Narrow" w:hAnsi="Arial Narrow" w:cs="Arial"/>
          <w:szCs w:val="24"/>
          <w:u w:val="single"/>
        </w:rPr>
        <w:t xml:space="preserve">, pagination…) </w:t>
      </w:r>
      <w:r w:rsidRPr="00B25CC1">
        <w:rPr>
          <w:rFonts w:ascii="Arial Narrow" w:hAnsi="Arial Narrow" w:cs="Arial"/>
          <w:b/>
          <w:iCs/>
          <w:szCs w:val="24"/>
          <w:u w:val="single"/>
        </w:rPr>
        <w:t>[</w:t>
      </w:r>
      <w:r w:rsidR="00CB5203" w:rsidRPr="00B25CC1">
        <w:rPr>
          <w:rFonts w:ascii="Arial Narrow" w:hAnsi="Arial Narrow" w:cs="Arial"/>
          <w:b/>
          <w:iCs/>
          <w:szCs w:val="24"/>
          <w:u w:val="single"/>
        </w:rPr>
        <w:t>Yes</w:t>
      </w:r>
      <w:r w:rsidRPr="00B25CC1">
        <w:rPr>
          <w:rFonts w:ascii="Arial Narrow" w:hAnsi="Arial Narrow" w:cs="Arial"/>
          <w:b/>
          <w:iCs/>
          <w:szCs w:val="24"/>
          <w:u w:val="single"/>
        </w:rPr>
        <w:t>/</w:t>
      </w:r>
      <w:r w:rsidR="00CB5203" w:rsidRPr="00B25CC1">
        <w:rPr>
          <w:rFonts w:ascii="Arial Narrow" w:hAnsi="Arial Narrow" w:cs="Arial"/>
          <w:b/>
          <w:iCs/>
          <w:szCs w:val="24"/>
          <w:u w:val="single"/>
        </w:rPr>
        <w:t>No</w:t>
      </w:r>
      <w:r w:rsidRPr="00B25CC1">
        <w:rPr>
          <w:rFonts w:ascii="Arial Narrow" w:hAnsi="Arial Narrow" w:cs="Arial"/>
          <w:b/>
          <w:iCs/>
          <w:szCs w:val="24"/>
          <w:u w:val="single"/>
        </w:rPr>
        <w:t>]</w:t>
      </w:r>
    </w:p>
    <w:p w14:paraId="1F3E8AD1" w14:textId="13996D2D" w:rsidR="00177B9C" w:rsidRPr="00B25CC1" w:rsidRDefault="00BE1DDD" w:rsidP="00BE1DDD">
      <w:pPr>
        <w:suppressAutoHyphens/>
        <w:autoSpaceDN w:val="0"/>
        <w:spacing w:line="360" w:lineRule="auto"/>
        <w:ind w:left="0" w:firstLine="0"/>
        <w:textAlignment w:val="baseline"/>
        <w:rPr>
          <w:rFonts w:ascii="Arial Narrow" w:hAnsi="Arial Narrow" w:cs="Arial"/>
          <w:b/>
          <w:bCs/>
          <w:i/>
          <w:iCs/>
          <w:szCs w:val="24"/>
        </w:rPr>
      </w:pPr>
      <w:r w:rsidRPr="00B25CC1">
        <w:rPr>
          <w:rFonts w:ascii="Arial Narrow" w:hAnsi="Arial Narrow" w:cs="Arial"/>
          <w:b/>
          <w:bCs/>
          <w:i/>
          <w:iCs/>
          <w:szCs w:val="24"/>
        </w:rPr>
        <w:t xml:space="preserve">[to specify the  validation of </w:t>
      </w:r>
      <w:r w:rsidRPr="007A5053">
        <w:rPr>
          <w:rFonts w:ascii="Arial Narrow" w:hAnsi="Arial Narrow" w:cs="Arial"/>
          <w:b/>
          <w:bCs/>
          <w:i/>
          <w:iCs/>
          <w:szCs w:val="24"/>
        </w:rPr>
        <w:t>……………………..</w:t>
      </w:r>
      <w:r w:rsidRPr="00B25CC1">
        <w:rPr>
          <w:rFonts w:ascii="Arial Narrow" w:hAnsi="Arial Narrow" w:cs="Arial"/>
          <w:b/>
          <w:bCs/>
          <w:i/>
          <w:iCs/>
          <w:szCs w:val="24"/>
        </w:rPr>
        <w:t>sub-criteria</w:t>
      </w:r>
      <w:r w:rsidRPr="00B25CC1">
        <w:rPr>
          <w:rFonts w:ascii="Arial Narrow" w:hAnsi="Arial Narrow" w:cs="Arial"/>
          <w:i/>
          <w:iCs/>
          <w:szCs w:val="24"/>
        </w:rPr>
        <w:t xml:space="preserve"> </w:t>
      </w:r>
      <w:r w:rsidRPr="00B25CC1">
        <w:rPr>
          <w:rFonts w:ascii="Arial Narrow" w:hAnsi="Arial Narrow" w:cs="Arial"/>
          <w:b/>
          <w:bCs/>
          <w:i/>
          <w:iCs/>
          <w:szCs w:val="24"/>
        </w:rPr>
        <w:t>per criteria  to have a  yes]</w:t>
      </w:r>
    </w:p>
    <w:p w14:paraId="3D6036EA" w14:textId="77777777" w:rsidR="00177B9C" w:rsidRPr="00B25CC1" w:rsidRDefault="00177B9C" w:rsidP="00177B9C">
      <w:pPr>
        <w:widowControl w:val="0"/>
        <w:tabs>
          <w:tab w:val="left" w:pos="4700"/>
        </w:tabs>
        <w:suppressAutoHyphens/>
        <w:autoSpaceDE w:val="0"/>
        <w:autoSpaceDN w:val="0"/>
        <w:adjustRightInd w:val="0"/>
        <w:spacing w:before="11" w:line="276" w:lineRule="auto"/>
        <w:ind w:left="1780" w:right="1691" w:firstLine="0"/>
        <w:textAlignment w:val="baseline"/>
        <w:rPr>
          <w:rFonts w:ascii="Arial Narrow" w:eastAsia="Calibri" w:hAnsi="Arial Narrow" w:cs="Arial"/>
          <w:szCs w:val="24"/>
          <w:lang w:eastAsia="en-US"/>
        </w:rPr>
      </w:pPr>
    </w:p>
    <w:p w14:paraId="2F277152" w14:textId="1B9EE905" w:rsidR="00177B9C" w:rsidRPr="00B25CC1" w:rsidRDefault="00177B9C" w:rsidP="00A04930">
      <w:pPr>
        <w:numPr>
          <w:ilvl w:val="0"/>
          <w:numId w:val="59"/>
        </w:numPr>
        <w:suppressAutoHyphens/>
        <w:autoSpaceDN w:val="0"/>
        <w:spacing w:after="160" w:line="360" w:lineRule="auto"/>
        <w:jc w:val="left"/>
        <w:textAlignment w:val="baseline"/>
        <w:rPr>
          <w:rFonts w:ascii="Arial Narrow" w:eastAsia="Calibri" w:hAnsi="Arial Narrow" w:cs="Arial"/>
          <w:b/>
          <w:szCs w:val="24"/>
          <w:u w:val="single"/>
          <w:lang w:eastAsia="en-US"/>
        </w:rPr>
      </w:pPr>
      <w:bookmarkStart w:id="142" w:name="_Hlk162973801"/>
      <w:r w:rsidRPr="00B25CC1">
        <w:rPr>
          <w:rFonts w:ascii="Arial Narrow" w:eastAsia="Calibri" w:hAnsi="Arial Narrow" w:cs="Arial"/>
          <w:b/>
          <w:szCs w:val="24"/>
          <w:u w:val="single"/>
          <w:lang w:eastAsia="en-US"/>
        </w:rPr>
        <w:t>Exp</w:t>
      </w:r>
      <w:r w:rsidR="00EF444B" w:rsidRPr="00B25CC1">
        <w:rPr>
          <w:rFonts w:ascii="Arial Narrow" w:eastAsia="Calibri" w:hAnsi="Arial Narrow" w:cs="Arial"/>
          <w:b/>
          <w:szCs w:val="24"/>
          <w:u w:val="single"/>
          <w:lang w:eastAsia="en-US"/>
        </w:rPr>
        <w:t>e</w:t>
      </w:r>
      <w:r w:rsidRPr="00B25CC1">
        <w:rPr>
          <w:rFonts w:ascii="Arial Narrow" w:eastAsia="Calibri" w:hAnsi="Arial Narrow" w:cs="Arial"/>
          <w:b/>
          <w:szCs w:val="24"/>
          <w:u w:val="single"/>
          <w:lang w:eastAsia="en-US"/>
        </w:rPr>
        <w:t>rience</w:t>
      </w:r>
    </w:p>
    <w:p w14:paraId="1733271D" w14:textId="31127091" w:rsidR="00177B9C" w:rsidRPr="00B25CC1" w:rsidRDefault="00EF444B" w:rsidP="00A04930">
      <w:pPr>
        <w:numPr>
          <w:ilvl w:val="0"/>
          <w:numId w:val="59"/>
        </w:numPr>
        <w:suppressAutoHyphens/>
        <w:autoSpaceDN w:val="0"/>
        <w:spacing w:line="360" w:lineRule="auto"/>
        <w:jc w:val="left"/>
        <w:textAlignment w:val="baseline"/>
        <w:rPr>
          <w:rFonts w:ascii="Arial Narrow" w:eastAsia="Calibri" w:hAnsi="Arial Narrow" w:cs="Arial"/>
          <w:b/>
          <w:szCs w:val="24"/>
          <w:u w:val="single"/>
          <w:lang w:eastAsia="en-US"/>
        </w:rPr>
      </w:pPr>
      <w:r w:rsidRPr="00B25CC1">
        <w:rPr>
          <w:rFonts w:ascii="Arial Narrow" w:eastAsia="Calibri" w:hAnsi="Arial Narrow" w:cs="Arial"/>
          <w:b/>
          <w:szCs w:val="24"/>
          <w:u w:val="single"/>
          <w:lang w:eastAsia="en-US"/>
        </w:rPr>
        <w:lastRenderedPageBreak/>
        <w:t>General e</w:t>
      </w:r>
      <w:r w:rsidR="00177B9C" w:rsidRPr="00B25CC1">
        <w:rPr>
          <w:rFonts w:ascii="Arial Narrow" w:eastAsia="Calibri" w:hAnsi="Arial Narrow" w:cs="Arial"/>
          <w:b/>
          <w:szCs w:val="24"/>
          <w:u w:val="single"/>
          <w:lang w:eastAsia="en-US"/>
        </w:rPr>
        <w:t>xp</w:t>
      </w:r>
      <w:r w:rsidRPr="00B25CC1">
        <w:rPr>
          <w:rFonts w:ascii="Arial Narrow" w:eastAsia="Calibri" w:hAnsi="Arial Narrow" w:cs="Arial"/>
          <w:b/>
          <w:szCs w:val="24"/>
          <w:u w:val="single"/>
          <w:lang w:eastAsia="en-US"/>
        </w:rPr>
        <w:t>e</w:t>
      </w:r>
      <w:r w:rsidR="00177B9C" w:rsidRPr="00B25CC1">
        <w:rPr>
          <w:rFonts w:ascii="Arial Narrow" w:eastAsia="Calibri" w:hAnsi="Arial Narrow" w:cs="Arial"/>
          <w:b/>
          <w:szCs w:val="24"/>
          <w:u w:val="single"/>
          <w:lang w:eastAsia="en-US"/>
        </w:rPr>
        <w:t xml:space="preserve">rience </w:t>
      </w:r>
      <w:r w:rsidR="002C1E76" w:rsidRPr="00B25CC1">
        <w:rPr>
          <w:rFonts w:ascii="Arial Narrow" w:eastAsia="Calibri" w:hAnsi="Arial Narrow" w:cs="Arial"/>
          <w:b/>
          <w:szCs w:val="24"/>
          <w:u w:val="single"/>
          <w:lang w:eastAsia="en-US"/>
        </w:rPr>
        <w:t xml:space="preserve">in </w:t>
      </w:r>
      <w:r w:rsidRPr="00B25CC1">
        <w:rPr>
          <w:rFonts w:ascii="Arial Narrow" w:eastAsia="Calibri" w:hAnsi="Arial Narrow" w:cs="Arial"/>
          <w:b/>
          <w:szCs w:val="24"/>
          <w:u w:val="single"/>
          <w:lang w:eastAsia="en-US"/>
        </w:rPr>
        <w:t>works</w:t>
      </w:r>
      <w:r w:rsidR="00177B9C" w:rsidRPr="00B25CC1">
        <w:rPr>
          <w:rFonts w:ascii="Arial Narrow" w:eastAsia="Calibri" w:hAnsi="Arial Narrow" w:cs="Arial"/>
          <w:b/>
          <w:szCs w:val="24"/>
          <w:u w:val="single"/>
          <w:lang w:eastAsia="en-US"/>
        </w:rPr>
        <w:t xml:space="preserve"> </w:t>
      </w:r>
    </w:p>
    <w:p w14:paraId="20705296" w14:textId="1309E62B" w:rsidR="00177B9C" w:rsidRPr="00B25CC1" w:rsidRDefault="00177B9C" w:rsidP="00177B9C">
      <w:pPr>
        <w:suppressAutoHyphens/>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Exp</w:t>
      </w:r>
      <w:r w:rsidR="00C44415" w:rsidRPr="00B25CC1">
        <w:rPr>
          <w:rFonts w:ascii="Arial Narrow" w:hAnsi="Arial Narrow" w:cs="Arial"/>
          <w:szCs w:val="24"/>
        </w:rPr>
        <w:t>e</w:t>
      </w:r>
      <w:r w:rsidRPr="00B25CC1">
        <w:rPr>
          <w:rFonts w:ascii="Arial Narrow" w:hAnsi="Arial Narrow" w:cs="Arial"/>
          <w:szCs w:val="24"/>
        </w:rPr>
        <w:t xml:space="preserve">rience </w:t>
      </w:r>
      <w:r w:rsidR="00C44415" w:rsidRPr="00B25CC1">
        <w:rPr>
          <w:rFonts w:ascii="Arial Narrow" w:hAnsi="Arial Narrow" w:cs="Arial"/>
          <w:szCs w:val="24"/>
        </w:rPr>
        <w:t xml:space="preserve">in works contracts </w:t>
      </w:r>
      <w:r w:rsidRPr="00B25CC1">
        <w:rPr>
          <w:rFonts w:ascii="Arial Narrow" w:hAnsi="Arial Narrow" w:cs="Arial"/>
          <w:bCs/>
          <w:szCs w:val="24"/>
        </w:rPr>
        <w:t>X ________ n</w:t>
      </w:r>
      <w:r w:rsidR="005D00B1" w:rsidRPr="00B25CC1">
        <w:rPr>
          <w:rFonts w:ascii="Arial Narrow" w:hAnsi="Arial Narrow" w:cs="Arial"/>
          <w:bCs/>
          <w:szCs w:val="24"/>
        </w:rPr>
        <w:t xml:space="preserve">umber of contracts </w:t>
      </w:r>
      <w:r w:rsidRPr="00B25CC1">
        <w:rPr>
          <w:rFonts w:ascii="Arial Narrow" w:hAnsi="Arial Narrow" w:cs="Arial"/>
          <w:bCs/>
          <w:szCs w:val="24"/>
        </w:rPr>
        <w:t xml:space="preserve"> ex</w:t>
      </w:r>
      <w:r w:rsidR="005D00B1" w:rsidRPr="00B25CC1">
        <w:rPr>
          <w:rFonts w:ascii="Arial Narrow" w:hAnsi="Arial Narrow" w:cs="Arial"/>
          <w:bCs/>
          <w:szCs w:val="24"/>
        </w:rPr>
        <w:t>e</w:t>
      </w:r>
      <w:r w:rsidRPr="00B25CC1">
        <w:rPr>
          <w:rFonts w:ascii="Arial Narrow" w:hAnsi="Arial Narrow" w:cs="Arial"/>
          <w:bCs/>
          <w:szCs w:val="24"/>
        </w:rPr>
        <w:t>cut</w:t>
      </w:r>
      <w:r w:rsidR="005D00B1" w:rsidRPr="00B25CC1">
        <w:rPr>
          <w:rFonts w:ascii="Arial Narrow" w:hAnsi="Arial Narrow" w:cs="Arial"/>
          <w:bCs/>
          <w:szCs w:val="24"/>
        </w:rPr>
        <w:t>ed</w:t>
      </w:r>
      <w:r w:rsidRPr="00B25CC1">
        <w:rPr>
          <w:rFonts w:ascii="Arial Narrow" w:hAnsi="Arial Narrow" w:cs="Arial"/>
          <w:bCs/>
          <w:szCs w:val="24"/>
        </w:rPr>
        <w:t xml:space="preserve"> </w:t>
      </w:r>
      <w:r w:rsidR="005D00B1" w:rsidRPr="00B25CC1">
        <w:rPr>
          <w:rFonts w:ascii="Arial Narrow" w:hAnsi="Arial Narrow" w:cs="Arial"/>
          <w:szCs w:val="24"/>
        </w:rPr>
        <w:t>as contractor</w:t>
      </w:r>
      <w:r w:rsidRPr="00B25CC1">
        <w:rPr>
          <w:rFonts w:ascii="Arial Narrow" w:hAnsi="Arial Narrow" w:cs="Arial"/>
          <w:szCs w:val="24"/>
        </w:rPr>
        <w:t xml:space="preserve"> </w:t>
      </w:r>
      <w:r w:rsidR="005D00B1" w:rsidRPr="00B25CC1">
        <w:rPr>
          <w:rFonts w:ascii="Arial Narrow" w:hAnsi="Arial Narrow" w:cs="Arial"/>
          <w:szCs w:val="24"/>
        </w:rPr>
        <w:t xml:space="preserve">during </w:t>
      </w:r>
      <w:r w:rsidR="002C1E76" w:rsidRPr="00B25CC1">
        <w:rPr>
          <w:rFonts w:ascii="Arial Narrow" w:hAnsi="Arial Narrow" w:cs="Arial"/>
          <w:szCs w:val="24"/>
        </w:rPr>
        <w:t xml:space="preserve">the </w:t>
      </w:r>
      <w:r w:rsidR="005D00B1" w:rsidRPr="00B25CC1">
        <w:rPr>
          <w:rFonts w:ascii="Arial Narrow" w:hAnsi="Arial Narrow" w:cs="Arial"/>
          <w:szCs w:val="24"/>
        </w:rPr>
        <w:t xml:space="preserve">last  </w:t>
      </w:r>
      <w:r w:rsidRPr="00B25CC1">
        <w:rPr>
          <w:rFonts w:ascii="Arial Narrow" w:hAnsi="Arial Narrow" w:cs="Arial"/>
          <w:szCs w:val="24"/>
        </w:rPr>
        <w:t>________ [</w:t>
      </w:r>
      <w:r w:rsidRPr="00B25CC1">
        <w:rPr>
          <w:rFonts w:ascii="Arial Narrow" w:hAnsi="Arial Narrow" w:cs="Arial"/>
          <w:i/>
          <w:szCs w:val="24"/>
        </w:rPr>
        <w:t>t</w:t>
      </w:r>
      <w:r w:rsidR="005D00B1" w:rsidRPr="00B25CC1">
        <w:rPr>
          <w:rFonts w:ascii="Arial Narrow" w:hAnsi="Arial Narrow" w:cs="Arial"/>
          <w:i/>
          <w:szCs w:val="24"/>
        </w:rPr>
        <w:t>hree to five</w:t>
      </w:r>
      <w:r w:rsidRPr="00B25CC1">
        <w:rPr>
          <w:rFonts w:ascii="Arial Narrow" w:hAnsi="Arial Narrow" w:cs="Arial"/>
          <w:szCs w:val="24"/>
        </w:rPr>
        <w:t xml:space="preserve">] </w:t>
      </w:r>
      <w:r w:rsidR="007A3A3B" w:rsidRPr="00B25CC1">
        <w:rPr>
          <w:rFonts w:ascii="Arial Narrow" w:hAnsi="Arial Narrow" w:cs="Arial"/>
          <w:szCs w:val="24"/>
        </w:rPr>
        <w:t xml:space="preserve">years </w:t>
      </w:r>
      <w:r w:rsidR="005D00B1" w:rsidRPr="00B25CC1">
        <w:rPr>
          <w:rFonts w:ascii="Arial Narrow" w:hAnsi="Arial Narrow" w:cs="Arial"/>
          <w:szCs w:val="24"/>
        </w:rPr>
        <w:t>preceding</w:t>
      </w:r>
      <w:r w:rsidRPr="00B25CC1">
        <w:rPr>
          <w:rFonts w:ascii="Arial Narrow" w:hAnsi="Arial Narrow" w:cs="Arial"/>
          <w:szCs w:val="24"/>
        </w:rPr>
        <w:t xml:space="preserve"> </w:t>
      </w:r>
      <w:r w:rsidR="005D00B1" w:rsidRPr="00B25CC1">
        <w:rPr>
          <w:rFonts w:ascii="Arial Narrow" w:hAnsi="Arial Narrow" w:cs="Arial"/>
          <w:szCs w:val="24"/>
        </w:rPr>
        <w:t>the</w:t>
      </w:r>
      <w:r w:rsidRPr="00B25CC1">
        <w:rPr>
          <w:rFonts w:ascii="Arial Narrow" w:hAnsi="Arial Narrow" w:cs="Arial"/>
          <w:szCs w:val="24"/>
        </w:rPr>
        <w:t xml:space="preserve"> date limit</w:t>
      </w:r>
      <w:r w:rsidR="005D00B1" w:rsidRPr="00B25CC1">
        <w:rPr>
          <w:rFonts w:ascii="Arial Narrow" w:hAnsi="Arial Narrow" w:cs="Arial"/>
          <w:szCs w:val="24"/>
        </w:rPr>
        <w:t xml:space="preserve"> for the submission of bids</w:t>
      </w:r>
      <w:r w:rsidRPr="00B25CC1">
        <w:rPr>
          <w:rFonts w:ascii="Arial Narrow" w:hAnsi="Arial Narrow" w:cs="Arial"/>
          <w:szCs w:val="24"/>
        </w:rPr>
        <w:t>.</w:t>
      </w:r>
    </w:p>
    <w:p w14:paraId="101D102C" w14:textId="3E89013C" w:rsidR="00177B9C" w:rsidRPr="00B25CC1" w:rsidRDefault="00177B9C" w:rsidP="00177B9C">
      <w:pPr>
        <w:suppressAutoHyphens/>
        <w:autoSpaceDN w:val="0"/>
        <w:spacing w:line="360" w:lineRule="auto"/>
        <w:ind w:left="1440" w:firstLine="0"/>
        <w:textAlignment w:val="baseline"/>
        <w:rPr>
          <w:rFonts w:ascii="Arial Narrow" w:hAnsi="Arial Narrow" w:cs="Arial"/>
          <w:i/>
          <w:iCs/>
          <w:szCs w:val="24"/>
        </w:rPr>
      </w:pPr>
      <w:r w:rsidRPr="00B25CC1">
        <w:rPr>
          <w:rFonts w:ascii="Arial Narrow" w:hAnsi="Arial Narrow" w:cs="Arial"/>
          <w:szCs w:val="24"/>
        </w:rPr>
        <w:t>Su</w:t>
      </w:r>
      <w:r w:rsidR="002838F7" w:rsidRPr="00B25CC1">
        <w:rPr>
          <w:rFonts w:ascii="Arial Narrow" w:hAnsi="Arial Narrow" w:cs="Arial"/>
          <w:szCs w:val="24"/>
        </w:rPr>
        <w:t>b</w:t>
      </w:r>
      <w:r w:rsidRPr="00B25CC1">
        <w:rPr>
          <w:rFonts w:ascii="Arial Narrow" w:hAnsi="Arial Narrow" w:cs="Arial"/>
          <w:szCs w:val="24"/>
        </w:rPr>
        <w:t>-crit</w:t>
      </w:r>
      <w:r w:rsidR="002838F7" w:rsidRPr="00B25CC1">
        <w:rPr>
          <w:rFonts w:ascii="Arial Narrow" w:hAnsi="Arial Narrow" w:cs="Arial"/>
          <w:szCs w:val="24"/>
        </w:rPr>
        <w:t>e</w:t>
      </w:r>
      <w:r w:rsidRPr="00B25CC1">
        <w:rPr>
          <w:rFonts w:ascii="Arial Narrow" w:hAnsi="Arial Narrow" w:cs="Arial"/>
          <w:szCs w:val="24"/>
        </w:rPr>
        <w:t>r</w:t>
      </w:r>
      <w:r w:rsidR="002838F7" w:rsidRPr="00B25CC1">
        <w:rPr>
          <w:rFonts w:ascii="Arial Narrow" w:hAnsi="Arial Narrow" w:cs="Arial"/>
          <w:szCs w:val="24"/>
        </w:rPr>
        <w:t>ia</w:t>
      </w:r>
      <w:r w:rsidRPr="00B25CC1">
        <w:rPr>
          <w:rFonts w:ascii="Arial Narrow" w:hAnsi="Arial Narrow" w:cs="Arial"/>
          <w:szCs w:val="24"/>
        </w:rPr>
        <w:t xml:space="preserve"> </w:t>
      </w:r>
      <w:r w:rsidRPr="00B25CC1">
        <w:rPr>
          <w:rFonts w:ascii="Arial Narrow" w:hAnsi="Arial Narrow" w:cs="Arial"/>
          <w:i/>
          <w:iCs/>
          <w:szCs w:val="24"/>
        </w:rPr>
        <w:t>[</w:t>
      </w:r>
      <w:r w:rsidR="002C6D64" w:rsidRPr="00B25CC1">
        <w:rPr>
          <w:rFonts w:ascii="Arial Narrow" w:hAnsi="Arial Narrow" w:cs="Arial"/>
          <w:i/>
          <w:iCs/>
          <w:szCs w:val="24"/>
        </w:rPr>
        <w:t>to be filled</w:t>
      </w:r>
      <w:r w:rsidRPr="00B25CC1">
        <w:rPr>
          <w:rFonts w:ascii="Arial Narrow" w:hAnsi="Arial Narrow" w:cs="Arial"/>
          <w:i/>
          <w:iCs/>
          <w:szCs w:val="24"/>
        </w:rPr>
        <w:t>]</w:t>
      </w:r>
      <w:r w:rsidRPr="00B25CC1">
        <w:rPr>
          <w:rFonts w:ascii="Arial Narrow" w:hAnsi="Arial Narrow" w:cs="Arial"/>
          <w:i/>
          <w:iCs/>
          <w:szCs w:val="24"/>
        </w:rPr>
        <w:tab/>
        <w:t xml:space="preserve"> </w:t>
      </w:r>
    </w:p>
    <w:p w14:paraId="46022CFE" w14:textId="138276B5" w:rsidR="00177B9C" w:rsidRPr="00B25CC1" w:rsidRDefault="00177B9C" w:rsidP="00177B9C">
      <w:pPr>
        <w:suppressAutoHyphens/>
        <w:autoSpaceDN w:val="0"/>
        <w:spacing w:line="360" w:lineRule="auto"/>
        <w:ind w:left="1440" w:firstLine="0"/>
        <w:textAlignment w:val="baseline"/>
        <w:rPr>
          <w:rFonts w:ascii="Arial Narrow" w:hAnsi="Arial Narrow" w:cs="Arial"/>
          <w:i/>
          <w:iCs/>
          <w:szCs w:val="24"/>
        </w:rPr>
      </w:pPr>
      <w:r w:rsidRPr="00B25CC1">
        <w:rPr>
          <w:rFonts w:ascii="Arial Narrow" w:hAnsi="Arial Narrow" w:cs="Arial"/>
          <w:szCs w:val="24"/>
        </w:rPr>
        <w:t>S</w:t>
      </w:r>
      <w:r w:rsidR="002838F7" w:rsidRPr="00B25CC1">
        <w:rPr>
          <w:rFonts w:ascii="Arial Narrow" w:hAnsi="Arial Narrow" w:cs="Arial"/>
          <w:szCs w:val="24"/>
        </w:rPr>
        <w:t>ub</w:t>
      </w:r>
      <w:r w:rsidRPr="00B25CC1">
        <w:rPr>
          <w:rFonts w:ascii="Arial Narrow" w:hAnsi="Arial Narrow" w:cs="Arial"/>
          <w:szCs w:val="24"/>
        </w:rPr>
        <w:t>-crit</w:t>
      </w:r>
      <w:r w:rsidR="002838F7" w:rsidRPr="00B25CC1">
        <w:rPr>
          <w:rFonts w:ascii="Arial Narrow" w:hAnsi="Arial Narrow" w:cs="Arial"/>
          <w:szCs w:val="24"/>
        </w:rPr>
        <w:t>eria</w:t>
      </w:r>
      <w:r w:rsidRPr="00B25CC1">
        <w:rPr>
          <w:rFonts w:ascii="Arial Narrow" w:hAnsi="Arial Narrow" w:cs="Arial"/>
          <w:szCs w:val="24"/>
        </w:rPr>
        <w:t xml:space="preserve"> </w:t>
      </w:r>
      <w:r w:rsidRPr="00B25CC1">
        <w:rPr>
          <w:rFonts w:ascii="Arial Narrow" w:hAnsi="Arial Narrow" w:cs="Arial"/>
          <w:i/>
          <w:iCs/>
          <w:szCs w:val="24"/>
        </w:rPr>
        <w:t>[</w:t>
      </w:r>
      <w:r w:rsidR="002C6D64" w:rsidRPr="00B25CC1">
        <w:rPr>
          <w:rFonts w:ascii="Arial Narrow" w:hAnsi="Arial Narrow" w:cs="Arial"/>
          <w:i/>
          <w:iCs/>
          <w:szCs w:val="24"/>
        </w:rPr>
        <w:t>to be filled</w:t>
      </w:r>
      <w:r w:rsidRPr="00B25CC1">
        <w:rPr>
          <w:rFonts w:ascii="Arial Narrow" w:hAnsi="Arial Narrow" w:cs="Arial"/>
          <w:i/>
          <w:iCs/>
          <w:szCs w:val="24"/>
        </w:rPr>
        <w:t>]</w:t>
      </w:r>
      <w:r w:rsidRPr="00B25CC1">
        <w:rPr>
          <w:rFonts w:ascii="Arial Narrow" w:hAnsi="Arial Narrow" w:cs="Arial"/>
          <w:i/>
          <w:iCs/>
          <w:szCs w:val="24"/>
        </w:rPr>
        <w:tab/>
      </w:r>
    </w:p>
    <w:p w14:paraId="5C84F146" w14:textId="667D3326" w:rsidR="00177B9C" w:rsidRPr="00B25CC1" w:rsidRDefault="00177B9C" w:rsidP="00177B9C">
      <w:pPr>
        <w:suppressAutoHyphens/>
        <w:autoSpaceDN w:val="0"/>
        <w:spacing w:line="360" w:lineRule="auto"/>
        <w:ind w:left="1440" w:firstLine="0"/>
        <w:textAlignment w:val="baseline"/>
        <w:rPr>
          <w:rFonts w:ascii="Arial Narrow" w:hAnsi="Arial Narrow" w:cs="Arial"/>
          <w:i/>
          <w:iCs/>
          <w:szCs w:val="24"/>
        </w:rPr>
      </w:pPr>
      <w:r w:rsidRPr="00B25CC1">
        <w:rPr>
          <w:rFonts w:ascii="Arial Narrow" w:hAnsi="Arial Narrow" w:cs="Arial"/>
          <w:i/>
          <w:iCs/>
          <w:szCs w:val="24"/>
        </w:rPr>
        <w:t xml:space="preserve"> </w:t>
      </w:r>
      <w:r w:rsidRPr="00B25CC1">
        <w:rPr>
          <w:rFonts w:ascii="Arial Narrow" w:hAnsi="Arial Narrow" w:cs="Arial"/>
          <w:szCs w:val="24"/>
        </w:rPr>
        <w:t>S</w:t>
      </w:r>
      <w:r w:rsidR="002838F7" w:rsidRPr="00B25CC1">
        <w:rPr>
          <w:rFonts w:ascii="Arial Narrow" w:hAnsi="Arial Narrow" w:cs="Arial"/>
          <w:szCs w:val="24"/>
        </w:rPr>
        <w:t>ub</w:t>
      </w:r>
      <w:r w:rsidRPr="00B25CC1">
        <w:rPr>
          <w:rFonts w:ascii="Arial Narrow" w:hAnsi="Arial Narrow" w:cs="Arial"/>
          <w:szCs w:val="24"/>
        </w:rPr>
        <w:t>-crit</w:t>
      </w:r>
      <w:r w:rsidR="002838F7" w:rsidRPr="00B25CC1">
        <w:rPr>
          <w:rFonts w:ascii="Arial Narrow" w:hAnsi="Arial Narrow" w:cs="Arial"/>
          <w:szCs w:val="24"/>
        </w:rPr>
        <w:t>e</w:t>
      </w:r>
      <w:r w:rsidRPr="00B25CC1">
        <w:rPr>
          <w:rFonts w:ascii="Arial Narrow" w:hAnsi="Arial Narrow" w:cs="Arial"/>
          <w:szCs w:val="24"/>
        </w:rPr>
        <w:t>r</w:t>
      </w:r>
      <w:r w:rsidR="002838F7" w:rsidRPr="00B25CC1">
        <w:rPr>
          <w:rFonts w:ascii="Arial Narrow" w:hAnsi="Arial Narrow" w:cs="Arial"/>
          <w:szCs w:val="24"/>
        </w:rPr>
        <w:t>ia</w:t>
      </w:r>
      <w:r w:rsidRPr="00B25CC1">
        <w:rPr>
          <w:rFonts w:ascii="Arial Narrow" w:hAnsi="Arial Narrow" w:cs="Arial"/>
          <w:szCs w:val="24"/>
        </w:rPr>
        <w:t xml:space="preserve"> </w:t>
      </w:r>
      <w:r w:rsidRPr="00B25CC1">
        <w:rPr>
          <w:rFonts w:ascii="Arial Narrow" w:hAnsi="Arial Narrow" w:cs="Arial"/>
          <w:i/>
          <w:iCs/>
          <w:szCs w:val="24"/>
        </w:rPr>
        <w:t>[</w:t>
      </w:r>
      <w:r w:rsidR="002C6D64" w:rsidRPr="00B25CC1">
        <w:rPr>
          <w:rFonts w:ascii="Arial Narrow" w:hAnsi="Arial Narrow" w:cs="Arial"/>
          <w:i/>
          <w:iCs/>
          <w:szCs w:val="24"/>
        </w:rPr>
        <w:t>to be filled</w:t>
      </w:r>
      <w:r w:rsidRPr="00B25CC1">
        <w:rPr>
          <w:rFonts w:ascii="Arial Narrow" w:hAnsi="Arial Narrow" w:cs="Arial"/>
          <w:i/>
          <w:iCs/>
          <w:szCs w:val="24"/>
        </w:rPr>
        <w:t>]</w:t>
      </w:r>
      <w:r w:rsidRPr="00B25CC1">
        <w:rPr>
          <w:rFonts w:ascii="Arial Narrow" w:hAnsi="Arial Narrow" w:cs="Arial"/>
          <w:i/>
          <w:iCs/>
          <w:szCs w:val="24"/>
        </w:rPr>
        <w:tab/>
      </w:r>
    </w:p>
    <w:p w14:paraId="732904EF" w14:textId="56F1BDC4" w:rsidR="00177B9C" w:rsidRPr="00B25CC1" w:rsidRDefault="00177B9C" w:rsidP="00177B9C">
      <w:pPr>
        <w:suppressAutoHyphens/>
        <w:autoSpaceDN w:val="0"/>
        <w:spacing w:line="360" w:lineRule="auto"/>
        <w:ind w:left="0" w:firstLine="0"/>
        <w:textAlignment w:val="baseline"/>
        <w:rPr>
          <w:rFonts w:ascii="Arial Narrow" w:hAnsi="Arial Narrow" w:cs="Arial"/>
          <w:b/>
          <w:bCs/>
          <w:i/>
          <w:iCs/>
          <w:szCs w:val="24"/>
        </w:rPr>
      </w:pPr>
      <w:r w:rsidRPr="00B25CC1">
        <w:rPr>
          <w:rFonts w:ascii="Arial Narrow" w:hAnsi="Arial Narrow" w:cs="Arial"/>
          <w:b/>
          <w:bCs/>
          <w:i/>
          <w:iCs/>
          <w:szCs w:val="24"/>
        </w:rPr>
        <w:t>[</w:t>
      </w:r>
      <w:r w:rsidR="006F4930" w:rsidRPr="00B25CC1">
        <w:rPr>
          <w:rFonts w:ascii="Arial Narrow" w:hAnsi="Arial Narrow" w:cs="Arial"/>
          <w:b/>
          <w:bCs/>
          <w:i/>
          <w:iCs/>
          <w:szCs w:val="24"/>
        </w:rPr>
        <w:t>to specify the</w:t>
      </w:r>
      <w:r w:rsidRPr="00B25CC1">
        <w:rPr>
          <w:rFonts w:ascii="Arial Narrow" w:hAnsi="Arial Narrow" w:cs="Arial"/>
          <w:b/>
          <w:bCs/>
          <w:i/>
          <w:iCs/>
          <w:szCs w:val="24"/>
        </w:rPr>
        <w:t xml:space="preserve"> validation </w:t>
      </w:r>
      <w:r w:rsidR="006F4930" w:rsidRPr="00B25CC1">
        <w:rPr>
          <w:rFonts w:ascii="Arial Narrow" w:hAnsi="Arial Narrow" w:cs="Arial"/>
          <w:b/>
          <w:bCs/>
          <w:i/>
          <w:iCs/>
          <w:szCs w:val="24"/>
        </w:rPr>
        <w:t>of</w:t>
      </w:r>
      <w:r w:rsidRPr="00B25CC1">
        <w:rPr>
          <w:rFonts w:ascii="Arial Narrow" w:hAnsi="Arial Narrow" w:cs="Arial"/>
          <w:b/>
          <w:bCs/>
          <w:i/>
          <w:iCs/>
          <w:szCs w:val="24"/>
        </w:rPr>
        <w:t xml:space="preserve"> ……………………..s</w:t>
      </w:r>
      <w:r w:rsidR="006F4930" w:rsidRPr="00B25CC1">
        <w:rPr>
          <w:rFonts w:ascii="Arial Narrow" w:hAnsi="Arial Narrow" w:cs="Arial"/>
          <w:b/>
          <w:bCs/>
          <w:i/>
          <w:iCs/>
          <w:szCs w:val="24"/>
        </w:rPr>
        <w:t>ub-</w:t>
      </w:r>
      <w:r w:rsidRPr="00B25CC1">
        <w:rPr>
          <w:rFonts w:ascii="Arial Narrow" w:hAnsi="Arial Narrow" w:cs="Arial"/>
          <w:b/>
          <w:bCs/>
          <w:i/>
          <w:iCs/>
          <w:szCs w:val="24"/>
        </w:rPr>
        <w:t>crit</w:t>
      </w:r>
      <w:r w:rsidR="006F4930" w:rsidRPr="00B25CC1">
        <w:rPr>
          <w:rFonts w:ascii="Arial Narrow" w:hAnsi="Arial Narrow" w:cs="Arial"/>
          <w:b/>
          <w:bCs/>
          <w:i/>
          <w:iCs/>
          <w:szCs w:val="24"/>
        </w:rPr>
        <w:t>e</w:t>
      </w:r>
      <w:r w:rsidRPr="00B25CC1">
        <w:rPr>
          <w:rFonts w:ascii="Arial Narrow" w:hAnsi="Arial Narrow" w:cs="Arial"/>
          <w:b/>
          <w:bCs/>
          <w:i/>
          <w:iCs/>
          <w:szCs w:val="24"/>
        </w:rPr>
        <w:t>r</w:t>
      </w:r>
      <w:r w:rsidR="006F4930" w:rsidRPr="00B25CC1">
        <w:rPr>
          <w:rFonts w:ascii="Arial Narrow" w:hAnsi="Arial Narrow" w:cs="Arial"/>
          <w:b/>
          <w:bCs/>
          <w:i/>
          <w:iCs/>
          <w:szCs w:val="24"/>
        </w:rPr>
        <w:t>ia</w:t>
      </w:r>
      <w:r w:rsidRPr="00B25CC1">
        <w:rPr>
          <w:rFonts w:ascii="Arial Narrow" w:hAnsi="Arial Narrow" w:cs="Arial"/>
          <w:i/>
          <w:iCs/>
          <w:szCs w:val="24"/>
        </w:rPr>
        <w:t xml:space="preserve"> </w:t>
      </w:r>
      <w:r w:rsidR="006F4930" w:rsidRPr="00B25CC1">
        <w:rPr>
          <w:rFonts w:ascii="Arial Narrow" w:hAnsi="Arial Narrow" w:cs="Arial"/>
          <w:b/>
          <w:bCs/>
          <w:i/>
          <w:iCs/>
          <w:szCs w:val="24"/>
        </w:rPr>
        <w:t xml:space="preserve">per </w:t>
      </w:r>
      <w:r w:rsidRPr="00B25CC1">
        <w:rPr>
          <w:rFonts w:ascii="Arial Narrow" w:hAnsi="Arial Narrow" w:cs="Arial"/>
          <w:b/>
          <w:bCs/>
          <w:i/>
          <w:iCs/>
          <w:szCs w:val="24"/>
        </w:rPr>
        <w:t>crit</w:t>
      </w:r>
      <w:r w:rsidR="006F4930" w:rsidRPr="00B25CC1">
        <w:rPr>
          <w:rFonts w:ascii="Arial Narrow" w:hAnsi="Arial Narrow" w:cs="Arial"/>
          <w:b/>
          <w:bCs/>
          <w:i/>
          <w:iCs/>
          <w:szCs w:val="24"/>
        </w:rPr>
        <w:t>e</w:t>
      </w:r>
      <w:r w:rsidRPr="00B25CC1">
        <w:rPr>
          <w:rFonts w:ascii="Arial Narrow" w:hAnsi="Arial Narrow" w:cs="Arial"/>
          <w:b/>
          <w:bCs/>
          <w:i/>
          <w:iCs/>
          <w:szCs w:val="24"/>
        </w:rPr>
        <w:t>r</w:t>
      </w:r>
      <w:r w:rsidR="006F4930" w:rsidRPr="00B25CC1">
        <w:rPr>
          <w:rFonts w:ascii="Arial Narrow" w:hAnsi="Arial Narrow" w:cs="Arial"/>
          <w:b/>
          <w:bCs/>
          <w:i/>
          <w:iCs/>
          <w:szCs w:val="24"/>
        </w:rPr>
        <w:t>ia</w:t>
      </w:r>
      <w:r w:rsidRPr="00B25CC1">
        <w:rPr>
          <w:rFonts w:ascii="Arial Narrow" w:hAnsi="Arial Narrow" w:cs="Arial"/>
          <w:b/>
          <w:bCs/>
          <w:i/>
          <w:iCs/>
          <w:szCs w:val="24"/>
        </w:rPr>
        <w:t xml:space="preserve"> </w:t>
      </w:r>
      <w:r w:rsidR="006F4930" w:rsidRPr="00B25CC1">
        <w:rPr>
          <w:rFonts w:ascii="Arial Narrow" w:hAnsi="Arial Narrow" w:cs="Arial"/>
          <w:b/>
          <w:bCs/>
          <w:i/>
          <w:iCs/>
          <w:szCs w:val="24"/>
        </w:rPr>
        <w:t>to</w:t>
      </w:r>
      <w:r w:rsidRPr="00B25CC1">
        <w:rPr>
          <w:rFonts w:ascii="Arial Narrow" w:hAnsi="Arial Narrow" w:cs="Arial"/>
          <w:b/>
          <w:bCs/>
          <w:i/>
          <w:iCs/>
          <w:szCs w:val="24"/>
        </w:rPr>
        <w:t xml:space="preserve"> obt</w:t>
      </w:r>
      <w:r w:rsidR="006F4930" w:rsidRPr="00B25CC1">
        <w:rPr>
          <w:rFonts w:ascii="Arial Narrow" w:hAnsi="Arial Narrow" w:cs="Arial"/>
          <w:b/>
          <w:bCs/>
          <w:i/>
          <w:iCs/>
          <w:szCs w:val="24"/>
        </w:rPr>
        <w:t>ain a</w:t>
      </w:r>
      <w:r w:rsidRPr="00B25CC1">
        <w:rPr>
          <w:rFonts w:ascii="Arial Narrow" w:hAnsi="Arial Narrow" w:cs="Arial"/>
          <w:b/>
          <w:bCs/>
          <w:i/>
          <w:iCs/>
          <w:szCs w:val="24"/>
        </w:rPr>
        <w:t xml:space="preserve"> </w:t>
      </w:r>
      <w:r w:rsidR="006F4930" w:rsidRPr="00B25CC1">
        <w:rPr>
          <w:rFonts w:ascii="Arial Narrow" w:hAnsi="Arial Narrow" w:cs="Arial"/>
          <w:b/>
          <w:bCs/>
          <w:i/>
          <w:iCs/>
          <w:szCs w:val="24"/>
        </w:rPr>
        <w:t>yes</w:t>
      </w:r>
      <w:r w:rsidRPr="00B25CC1">
        <w:rPr>
          <w:rFonts w:ascii="Arial Narrow" w:hAnsi="Arial Narrow" w:cs="Arial"/>
          <w:b/>
          <w:bCs/>
          <w:i/>
          <w:iCs/>
          <w:szCs w:val="24"/>
        </w:rPr>
        <w:t>]</w:t>
      </w:r>
    </w:p>
    <w:p w14:paraId="07AF445B" w14:textId="77777777" w:rsidR="00177B9C" w:rsidRPr="00B25CC1" w:rsidRDefault="00177B9C" w:rsidP="00177B9C">
      <w:pPr>
        <w:suppressAutoHyphens/>
        <w:autoSpaceDN w:val="0"/>
        <w:spacing w:line="360" w:lineRule="auto"/>
        <w:ind w:left="0" w:firstLine="0"/>
        <w:textAlignment w:val="baseline"/>
        <w:rPr>
          <w:rFonts w:ascii="Arial Narrow" w:hAnsi="Arial Narrow" w:cs="Arial"/>
          <w:szCs w:val="24"/>
        </w:rPr>
      </w:pPr>
    </w:p>
    <w:p w14:paraId="69DE1087" w14:textId="5C72D776" w:rsidR="00177B9C" w:rsidRPr="00B25CC1" w:rsidRDefault="00193DE0" w:rsidP="00A04930">
      <w:pPr>
        <w:numPr>
          <w:ilvl w:val="0"/>
          <w:numId w:val="59"/>
        </w:numPr>
        <w:suppressAutoHyphens/>
        <w:autoSpaceDN w:val="0"/>
        <w:spacing w:line="360" w:lineRule="auto"/>
        <w:jc w:val="left"/>
        <w:textAlignment w:val="baseline"/>
        <w:rPr>
          <w:rFonts w:ascii="Arial Narrow" w:eastAsia="Calibri" w:hAnsi="Arial Narrow" w:cs="Arial"/>
          <w:szCs w:val="24"/>
          <w:u w:val="single"/>
          <w:lang w:eastAsia="en-US"/>
        </w:rPr>
      </w:pPr>
      <w:r w:rsidRPr="00B25CC1">
        <w:rPr>
          <w:rFonts w:ascii="Arial Narrow" w:eastAsia="Calibri" w:hAnsi="Arial Narrow" w:cs="Arial"/>
          <w:szCs w:val="24"/>
          <w:u w:val="single"/>
          <w:lang w:eastAsia="en-US"/>
        </w:rPr>
        <w:t>Specific e</w:t>
      </w:r>
      <w:r w:rsidR="00177B9C" w:rsidRPr="00B25CC1">
        <w:rPr>
          <w:rFonts w:ascii="Arial Narrow" w:eastAsia="Calibri" w:hAnsi="Arial Narrow" w:cs="Arial"/>
          <w:szCs w:val="24"/>
          <w:u w:val="single"/>
          <w:lang w:eastAsia="en-US"/>
        </w:rPr>
        <w:t>xp</w:t>
      </w:r>
      <w:r w:rsidRPr="00B25CC1">
        <w:rPr>
          <w:rFonts w:ascii="Arial Narrow" w:eastAsia="Calibri" w:hAnsi="Arial Narrow" w:cs="Arial"/>
          <w:szCs w:val="24"/>
          <w:u w:val="single"/>
          <w:lang w:eastAsia="en-US"/>
        </w:rPr>
        <w:t>e</w:t>
      </w:r>
      <w:r w:rsidR="00177B9C" w:rsidRPr="00B25CC1">
        <w:rPr>
          <w:rFonts w:ascii="Arial Narrow" w:eastAsia="Calibri" w:hAnsi="Arial Narrow" w:cs="Arial"/>
          <w:szCs w:val="24"/>
          <w:u w:val="single"/>
          <w:lang w:eastAsia="en-US"/>
        </w:rPr>
        <w:t xml:space="preserve">rience </w:t>
      </w:r>
      <w:r w:rsidRPr="00B25CC1">
        <w:rPr>
          <w:rFonts w:ascii="Arial Narrow" w:eastAsia="Calibri" w:hAnsi="Arial Narrow" w:cs="Arial"/>
          <w:szCs w:val="24"/>
          <w:u w:val="single"/>
          <w:lang w:eastAsia="en-US"/>
        </w:rPr>
        <w:t xml:space="preserve">in </w:t>
      </w:r>
      <w:r w:rsidR="00177B9C" w:rsidRPr="00B25CC1">
        <w:rPr>
          <w:rFonts w:ascii="Arial Narrow" w:eastAsia="Calibri" w:hAnsi="Arial Narrow" w:cs="Arial"/>
          <w:szCs w:val="24"/>
          <w:u w:val="single"/>
          <w:lang w:eastAsia="en-US"/>
        </w:rPr>
        <w:t>simila</w:t>
      </w:r>
      <w:r w:rsidRPr="00B25CC1">
        <w:rPr>
          <w:rFonts w:ascii="Arial Narrow" w:eastAsia="Calibri" w:hAnsi="Arial Narrow" w:cs="Arial"/>
          <w:szCs w:val="24"/>
          <w:u w:val="single"/>
          <w:lang w:eastAsia="en-US"/>
        </w:rPr>
        <w:t>r works</w:t>
      </w:r>
      <w:r w:rsidR="00177B9C" w:rsidRPr="00B25CC1">
        <w:rPr>
          <w:rFonts w:ascii="Arial Narrow" w:eastAsia="Calibri" w:hAnsi="Arial Narrow" w:cs="Arial"/>
          <w:szCs w:val="24"/>
          <w:u w:val="single"/>
          <w:lang w:eastAsia="en-US"/>
        </w:rPr>
        <w:t xml:space="preserve"> (</w:t>
      </w:r>
      <w:r w:rsidRPr="00B25CC1">
        <w:rPr>
          <w:rFonts w:ascii="Arial Narrow" w:eastAsia="Calibri" w:hAnsi="Arial Narrow" w:cs="Arial"/>
          <w:szCs w:val="24"/>
          <w:u w:val="single"/>
          <w:lang w:eastAsia="en-US"/>
        </w:rPr>
        <w:t>in those of the invitation to tender</w:t>
      </w:r>
      <w:r w:rsidR="00177B9C" w:rsidRPr="00B25CC1">
        <w:rPr>
          <w:rFonts w:ascii="Arial Narrow" w:eastAsia="Calibri" w:hAnsi="Arial Narrow" w:cs="Arial"/>
          <w:szCs w:val="24"/>
          <w:u w:val="single"/>
          <w:lang w:eastAsia="en-US"/>
        </w:rPr>
        <w:t xml:space="preserve">) </w:t>
      </w:r>
    </w:p>
    <w:p w14:paraId="072CF119" w14:textId="4B5BD8EF" w:rsidR="00177B9C" w:rsidRPr="00B25CC1" w:rsidRDefault="00B13449" w:rsidP="00177B9C">
      <w:pPr>
        <w:suppressAutoHyphens/>
        <w:autoSpaceDN w:val="0"/>
        <w:spacing w:line="360" w:lineRule="auto"/>
        <w:ind w:left="0" w:right="137" w:firstLine="0"/>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 xml:space="preserve">Having </w:t>
      </w:r>
      <w:r w:rsidR="00177B9C" w:rsidRPr="00B25CC1">
        <w:rPr>
          <w:rFonts w:ascii="Arial Narrow" w:eastAsia="Calibri" w:hAnsi="Arial Narrow" w:cs="Arial"/>
          <w:szCs w:val="24"/>
          <w:lang w:eastAsia="en-US"/>
        </w:rPr>
        <w:t>effective</w:t>
      </w:r>
      <w:r w:rsidRPr="00B25CC1">
        <w:rPr>
          <w:rFonts w:ascii="Arial Narrow" w:eastAsia="Calibri" w:hAnsi="Arial Narrow" w:cs="Arial"/>
          <w:szCs w:val="24"/>
          <w:lang w:eastAsia="en-US"/>
        </w:rPr>
        <w:t xml:space="preserve">ly </w:t>
      </w:r>
      <w:r w:rsidR="00177B9C" w:rsidRPr="00B25CC1">
        <w:rPr>
          <w:rFonts w:ascii="Arial Narrow" w:eastAsia="Calibri" w:hAnsi="Arial Narrow" w:cs="Arial"/>
          <w:szCs w:val="24"/>
          <w:lang w:eastAsia="en-US"/>
        </w:rPr>
        <w:t xml:space="preserve"> exécut</w:t>
      </w:r>
      <w:r w:rsidRPr="00B25CC1">
        <w:rPr>
          <w:rFonts w:ascii="Arial Narrow" w:eastAsia="Calibri" w:hAnsi="Arial Narrow" w:cs="Arial"/>
          <w:szCs w:val="24"/>
          <w:lang w:eastAsia="en-US"/>
        </w:rPr>
        <w:t xml:space="preserve">ed sucessfully and </w:t>
      </w:r>
      <w:r w:rsidR="00177B9C" w:rsidRPr="00B25CC1">
        <w:rPr>
          <w:rFonts w:ascii="Arial Narrow" w:eastAsia="Calibri" w:hAnsi="Arial Narrow" w:cs="Arial"/>
          <w:szCs w:val="24"/>
          <w:lang w:eastAsia="en-US"/>
        </w:rPr>
        <w:t xml:space="preserve"> </w:t>
      </w:r>
      <w:r w:rsidRPr="00B25CC1">
        <w:rPr>
          <w:rFonts w:ascii="Arial Narrow" w:eastAsia="Calibri" w:hAnsi="Arial Narrow" w:cs="Arial"/>
          <w:szCs w:val="24"/>
          <w:lang w:eastAsia="en-US"/>
        </w:rPr>
        <w:t xml:space="preserve">completed </w:t>
      </w:r>
      <w:r w:rsidR="00177B9C" w:rsidRPr="00B25CC1">
        <w:rPr>
          <w:rFonts w:ascii="Arial Narrow" w:eastAsia="Calibri" w:hAnsi="Arial Narrow" w:cs="Arial"/>
          <w:szCs w:val="24"/>
          <w:lang w:eastAsia="en-US"/>
        </w:rPr>
        <w:t xml:space="preserve"> </w:t>
      </w:r>
      <w:r w:rsidRPr="00B25CC1">
        <w:rPr>
          <w:rFonts w:ascii="Arial Narrow" w:eastAsia="Calibri" w:hAnsi="Arial Narrow" w:cs="Arial"/>
          <w:szCs w:val="24"/>
          <w:lang w:eastAsia="en-US"/>
        </w:rPr>
        <w:t xml:space="preserve">for the </w:t>
      </w:r>
      <w:r w:rsidR="00177B9C" w:rsidRPr="00B25CC1">
        <w:rPr>
          <w:rFonts w:ascii="Arial Narrow" w:eastAsia="Calibri" w:hAnsi="Arial Narrow" w:cs="Arial"/>
          <w:szCs w:val="24"/>
          <w:lang w:eastAsia="en-US"/>
        </w:rPr>
        <w:t>’essenti</w:t>
      </w:r>
      <w:r w:rsidRPr="00B25CC1">
        <w:rPr>
          <w:rFonts w:ascii="Arial Narrow" w:eastAsia="Calibri" w:hAnsi="Arial Narrow" w:cs="Arial"/>
          <w:szCs w:val="24"/>
          <w:lang w:eastAsia="en-US"/>
        </w:rPr>
        <w:t>a</w:t>
      </w:r>
      <w:r w:rsidR="00177B9C" w:rsidRPr="00B25CC1">
        <w:rPr>
          <w:rFonts w:ascii="Arial Narrow" w:eastAsia="Calibri" w:hAnsi="Arial Narrow" w:cs="Arial"/>
          <w:szCs w:val="24"/>
          <w:lang w:eastAsia="en-US"/>
        </w:rPr>
        <w:t xml:space="preserve">l, </w:t>
      </w:r>
      <w:r w:rsidRPr="00B25CC1">
        <w:rPr>
          <w:rFonts w:ascii="Arial Narrow" w:eastAsia="Calibri" w:hAnsi="Arial Narrow" w:cs="Arial"/>
          <w:szCs w:val="24"/>
          <w:lang w:eastAsia="en-US"/>
        </w:rPr>
        <w:t>as contractor or subcontractor</w:t>
      </w:r>
      <w:r w:rsidR="00177B9C" w:rsidRPr="00B25CC1">
        <w:rPr>
          <w:rFonts w:ascii="Arial Narrow" w:eastAsia="Calibri" w:hAnsi="Arial Narrow" w:cs="Arial"/>
          <w:szCs w:val="24"/>
          <w:lang w:eastAsia="en-US"/>
        </w:rPr>
        <w:t xml:space="preserve">, </w:t>
      </w:r>
      <w:r w:rsidRPr="00B25CC1">
        <w:rPr>
          <w:rFonts w:ascii="Arial Narrow" w:eastAsia="Calibri" w:hAnsi="Arial Narrow" w:cs="Arial"/>
          <w:szCs w:val="24"/>
          <w:lang w:eastAsia="en-US"/>
        </w:rPr>
        <w:t>at least</w:t>
      </w:r>
      <w:r w:rsidR="00177B9C" w:rsidRPr="00B25CC1">
        <w:rPr>
          <w:rFonts w:ascii="Arial Narrow" w:eastAsia="Calibri" w:hAnsi="Arial Narrow" w:cs="Arial"/>
          <w:szCs w:val="24"/>
          <w:lang w:eastAsia="en-US"/>
        </w:rPr>
        <w:t xml:space="preserve"> </w:t>
      </w:r>
      <w:r w:rsidR="00177B9C" w:rsidRPr="00B25CC1">
        <w:rPr>
          <w:rFonts w:ascii="Arial Narrow" w:eastAsia="Calibri" w:hAnsi="Arial Narrow" w:cs="Arial"/>
          <w:bCs/>
          <w:szCs w:val="24"/>
          <w:lang w:eastAsia="en-US"/>
        </w:rPr>
        <w:t>X ________ n</w:t>
      </w:r>
      <w:r w:rsidRPr="00B25CC1">
        <w:rPr>
          <w:rFonts w:ascii="Arial Narrow" w:eastAsia="Calibri" w:hAnsi="Arial Narrow" w:cs="Arial"/>
          <w:bCs/>
          <w:szCs w:val="24"/>
          <w:lang w:eastAsia="en-US"/>
        </w:rPr>
        <w:t xml:space="preserve">umber of similar contracts on works </w:t>
      </w:r>
      <w:r w:rsidR="00177B9C" w:rsidRPr="00B25CC1">
        <w:rPr>
          <w:rFonts w:ascii="Arial Narrow" w:eastAsia="Calibri" w:hAnsi="Arial Narrow" w:cs="Arial"/>
          <w:bCs/>
          <w:i/>
          <w:iCs/>
          <w:szCs w:val="24"/>
          <w:lang w:eastAsia="en-US"/>
        </w:rPr>
        <w:t>(</w:t>
      </w:r>
      <w:r w:rsidRPr="00B25CC1">
        <w:rPr>
          <w:rFonts w:ascii="Arial Narrow" w:eastAsia="Calibri" w:hAnsi="Arial Narrow" w:cs="Arial"/>
          <w:bCs/>
          <w:i/>
          <w:iCs/>
          <w:szCs w:val="24"/>
          <w:lang w:eastAsia="en-US"/>
        </w:rPr>
        <w:t xml:space="preserve">specify similar </w:t>
      </w:r>
      <w:r w:rsidR="00177B9C" w:rsidRPr="00B25CC1">
        <w:rPr>
          <w:rFonts w:ascii="Arial Narrow" w:eastAsia="Calibri" w:hAnsi="Arial Narrow" w:cs="Arial"/>
          <w:bCs/>
          <w:i/>
          <w:iCs/>
          <w:szCs w:val="24"/>
          <w:lang w:eastAsia="en-US"/>
        </w:rPr>
        <w:t xml:space="preserve"> activit</w:t>
      </w:r>
      <w:r w:rsidRPr="00B25CC1">
        <w:rPr>
          <w:rFonts w:ascii="Arial Narrow" w:eastAsia="Calibri" w:hAnsi="Arial Narrow" w:cs="Arial"/>
          <w:bCs/>
          <w:i/>
          <w:iCs/>
          <w:szCs w:val="24"/>
          <w:lang w:eastAsia="en-US"/>
        </w:rPr>
        <w:t>ie</w:t>
      </w:r>
      <w:r w:rsidR="00177B9C" w:rsidRPr="00B25CC1">
        <w:rPr>
          <w:rFonts w:ascii="Arial Narrow" w:eastAsia="Calibri" w:hAnsi="Arial Narrow" w:cs="Arial"/>
          <w:bCs/>
          <w:i/>
          <w:iCs/>
          <w:szCs w:val="24"/>
          <w:lang w:eastAsia="en-US"/>
        </w:rPr>
        <w:t xml:space="preserve">s </w:t>
      </w:r>
      <w:r w:rsidRPr="00B25CC1">
        <w:rPr>
          <w:rFonts w:ascii="Arial Narrow" w:eastAsia="Calibri" w:hAnsi="Arial Narrow" w:cs="Arial"/>
          <w:bCs/>
          <w:i/>
          <w:iCs/>
          <w:szCs w:val="24"/>
          <w:lang w:eastAsia="en-US"/>
        </w:rPr>
        <w:t>as those subject of the works</w:t>
      </w:r>
      <w:r w:rsidR="00177B9C" w:rsidRPr="00B25CC1">
        <w:rPr>
          <w:rFonts w:ascii="Arial Narrow" w:eastAsia="Calibri" w:hAnsi="Arial Narrow" w:cs="Arial"/>
          <w:bCs/>
          <w:i/>
          <w:iCs/>
          <w:szCs w:val="24"/>
          <w:lang w:eastAsia="en-US"/>
        </w:rPr>
        <w:t>)</w:t>
      </w:r>
      <w:r w:rsidR="00177B9C" w:rsidRPr="00B25CC1">
        <w:rPr>
          <w:rFonts w:ascii="Arial Narrow" w:eastAsia="Calibri" w:hAnsi="Arial Narrow" w:cs="Arial"/>
          <w:bCs/>
          <w:szCs w:val="24"/>
          <w:lang w:eastAsia="en-US"/>
        </w:rPr>
        <w:t xml:space="preserve"> </w:t>
      </w:r>
      <w:r w:rsidR="00177B9C" w:rsidRPr="00B25CC1">
        <w:rPr>
          <w:rFonts w:ascii="Arial Narrow" w:eastAsia="Calibri" w:hAnsi="Arial Narrow" w:cs="Arial"/>
          <w:szCs w:val="24"/>
          <w:lang w:eastAsia="en-US"/>
        </w:rPr>
        <w:t xml:space="preserve">[1] </w:t>
      </w:r>
      <w:r w:rsidRPr="00B25CC1">
        <w:rPr>
          <w:rFonts w:ascii="Arial Narrow" w:eastAsia="Calibri" w:hAnsi="Arial Narrow" w:cs="Arial"/>
          <w:szCs w:val="24"/>
          <w:lang w:eastAsia="en-US"/>
        </w:rPr>
        <w:t>during the</w:t>
      </w:r>
      <w:r w:rsidR="00177B9C" w:rsidRPr="00B25CC1">
        <w:rPr>
          <w:rFonts w:ascii="Arial Narrow" w:eastAsia="Calibri" w:hAnsi="Arial Narrow" w:cs="Arial"/>
          <w:szCs w:val="24"/>
          <w:lang w:eastAsia="en-US"/>
        </w:rPr>
        <w:t xml:space="preserve"> </w:t>
      </w:r>
      <w:r w:rsidR="008C21CF" w:rsidRPr="00B25CC1">
        <w:rPr>
          <w:rFonts w:ascii="Arial Narrow" w:eastAsia="Calibri" w:hAnsi="Arial Narrow" w:cs="Arial"/>
          <w:szCs w:val="24"/>
          <w:lang w:eastAsia="en-US"/>
        </w:rPr>
        <w:t xml:space="preserve">last </w:t>
      </w:r>
      <w:r w:rsidR="00177B9C" w:rsidRPr="00B25CC1">
        <w:rPr>
          <w:rFonts w:ascii="Arial Narrow" w:eastAsia="Calibri" w:hAnsi="Arial Narrow" w:cs="Arial"/>
          <w:bCs/>
          <w:szCs w:val="24"/>
          <w:lang w:eastAsia="en-US"/>
        </w:rPr>
        <w:t>X _</w:t>
      </w:r>
      <w:r w:rsidR="00177B9C" w:rsidRPr="00B25CC1">
        <w:rPr>
          <w:rFonts w:ascii="Arial Narrow" w:eastAsia="Calibri" w:hAnsi="Arial Narrow" w:cs="Arial"/>
          <w:szCs w:val="24"/>
          <w:lang w:eastAsia="en-US"/>
        </w:rPr>
        <w:t>_______ [</w:t>
      </w:r>
      <w:r w:rsidRPr="00B25CC1">
        <w:rPr>
          <w:rFonts w:ascii="Arial Narrow" w:eastAsia="Calibri" w:hAnsi="Arial Narrow" w:cs="Arial"/>
          <w:i/>
          <w:szCs w:val="24"/>
          <w:lang w:eastAsia="en-US"/>
        </w:rPr>
        <w:t>three to five</w:t>
      </w:r>
      <w:r w:rsidR="00177B9C" w:rsidRPr="00B25CC1">
        <w:rPr>
          <w:rFonts w:ascii="Arial Narrow" w:eastAsia="Calibri" w:hAnsi="Arial Narrow" w:cs="Arial"/>
          <w:szCs w:val="24"/>
          <w:lang w:eastAsia="en-US"/>
        </w:rPr>
        <w:t xml:space="preserve">] </w:t>
      </w:r>
      <w:r w:rsidR="008C21CF" w:rsidRPr="00B25CC1">
        <w:rPr>
          <w:rFonts w:ascii="Arial Narrow" w:eastAsia="Calibri" w:hAnsi="Arial Narrow" w:cs="Arial"/>
          <w:szCs w:val="24"/>
          <w:lang w:eastAsia="en-US"/>
        </w:rPr>
        <w:t xml:space="preserve">years </w:t>
      </w:r>
      <w:r w:rsidR="00177B9C" w:rsidRPr="00B25CC1">
        <w:rPr>
          <w:rFonts w:ascii="Arial Narrow" w:eastAsia="Calibri" w:hAnsi="Arial Narrow" w:cs="Arial"/>
          <w:szCs w:val="24"/>
          <w:lang w:eastAsia="en-US"/>
        </w:rPr>
        <w:t xml:space="preserve">[2] </w:t>
      </w:r>
      <w:r w:rsidR="008C21CF" w:rsidRPr="00B25CC1">
        <w:rPr>
          <w:rFonts w:ascii="Arial Narrow" w:eastAsia="Calibri" w:hAnsi="Arial Narrow" w:cs="Arial"/>
          <w:szCs w:val="24"/>
          <w:lang w:eastAsia="en-US"/>
        </w:rPr>
        <w:t xml:space="preserve">with a </w:t>
      </w:r>
      <w:r w:rsidR="00177B9C" w:rsidRPr="00B25CC1">
        <w:rPr>
          <w:rFonts w:ascii="Arial Narrow" w:eastAsia="Calibri" w:hAnsi="Arial Narrow" w:cs="Arial"/>
          <w:szCs w:val="24"/>
          <w:lang w:eastAsia="en-US"/>
        </w:rPr>
        <w:t xml:space="preserve"> minim</w:t>
      </w:r>
      <w:r w:rsidR="008C21CF" w:rsidRPr="00B25CC1">
        <w:rPr>
          <w:rFonts w:ascii="Arial Narrow" w:eastAsia="Calibri" w:hAnsi="Arial Narrow" w:cs="Arial"/>
          <w:szCs w:val="24"/>
          <w:lang w:eastAsia="en-US"/>
        </w:rPr>
        <w:t>um value of</w:t>
      </w:r>
      <w:r w:rsidR="00177B9C" w:rsidRPr="00B25CC1">
        <w:rPr>
          <w:rFonts w:ascii="Arial Narrow" w:eastAsia="Calibri" w:hAnsi="Arial Narrow" w:cs="Arial"/>
          <w:szCs w:val="24"/>
          <w:lang w:eastAsia="en-US"/>
        </w:rPr>
        <w:t>_________[3].</w:t>
      </w:r>
    </w:p>
    <w:p w14:paraId="622A0EB1" w14:textId="3C0EE8F6" w:rsidR="00177B9C" w:rsidRPr="00B25CC1" w:rsidRDefault="00177B9C" w:rsidP="00177B9C">
      <w:pPr>
        <w:suppressAutoHyphens/>
        <w:autoSpaceDN w:val="0"/>
        <w:spacing w:line="360" w:lineRule="auto"/>
        <w:ind w:left="0" w:right="137" w:firstLine="0"/>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 xml:space="preserve"> </w:t>
      </w:r>
      <w:r w:rsidR="008C21CF" w:rsidRPr="00B25CC1">
        <w:rPr>
          <w:rFonts w:ascii="Arial Narrow" w:eastAsia="Calibri" w:hAnsi="Arial Narrow" w:cs="Arial"/>
          <w:szCs w:val="24"/>
          <w:lang w:eastAsia="en-US"/>
        </w:rPr>
        <w:t>The similarity shall focus on the</w:t>
      </w:r>
      <w:r w:rsidR="00A747D9" w:rsidRPr="00B25CC1">
        <w:rPr>
          <w:rFonts w:ascii="Arial Narrow" w:eastAsia="Calibri" w:hAnsi="Arial Narrow" w:cs="Arial"/>
          <w:szCs w:val="24"/>
          <w:lang w:eastAsia="en-US"/>
        </w:rPr>
        <w:t xml:space="preserve"> </w:t>
      </w:r>
      <w:r w:rsidRPr="00B25CC1">
        <w:rPr>
          <w:rFonts w:ascii="Arial Narrow" w:eastAsia="Calibri" w:hAnsi="Arial Narrow" w:cs="Arial"/>
          <w:szCs w:val="24"/>
          <w:lang w:eastAsia="en-US"/>
        </w:rPr>
        <w:t>physi</w:t>
      </w:r>
      <w:r w:rsidR="008C21CF" w:rsidRPr="00B25CC1">
        <w:rPr>
          <w:rFonts w:ascii="Arial Narrow" w:eastAsia="Calibri" w:hAnsi="Arial Narrow" w:cs="Arial"/>
          <w:szCs w:val="24"/>
          <w:lang w:eastAsia="en-US"/>
        </w:rPr>
        <w:t xml:space="preserve">cal size, the </w:t>
      </w:r>
      <w:r w:rsidRPr="00B25CC1">
        <w:rPr>
          <w:rFonts w:ascii="Arial Narrow" w:eastAsia="Calibri" w:hAnsi="Arial Narrow" w:cs="Arial"/>
          <w:szCs w:val="24"/>
          <w:lang w:eastAsia="en-US"/>
        </w:rPr>
        <w:t>complexit</w:t>
      </w:r>
      <w:r w:rsidR="008C21CF" w:rsidRPr="00B25CC1">
        <w:rPr>
          <w:rFonts w:ascii="Arial Narrow" w:eastAsia="Calibri" w:hAnsi="Arial Narrow" w:cs="Arial"/>
          <w:szCs w:val="24"/>
          <w:lang w:eastAsia="en-US"/>
        </w:rPr>
        <w:t>y</w:t>
      </w:r>
      <w:r w:rsidRPr="00B25CC1">
        <w:rPr>
          <w:rFonts w:ascii="Arial Narrow" w:eastAsia="Calibri" w:hAnsi="Arial Narrow" w:cs="Arial"/>
          <w:szCs w:val="24"/>
          <w:lang w:eastAsia="en-US"/>
        </w:rPr>
        <w:t xml:space="preserve">, </w:t>
      </w:r>
      <w:r w:rsidR="008C21CF" w:rsidRPr="00B25CC1">
        <w:rPr>
          <w:rFonts w:ascii="Arial Narrow" w:eastAsia="Calibri" w:hAnsi="Arial Narrow" w:cs="Arial"/>
          <w:szCs w:val="24"/>
          <w:lang w:eastAsia="en-US"/>
        </w:rPr>
        <w:t xml:space="preserve">the </w:t>
      </w:r>
      <w:r w:rsidRPr="00B25CC1">
        <w:rPr>
          <w:rFonts w:ascii="Arial Narrow" w:eastAsia="Calibri" w:hAnsi="Arial Narrow" w:cs="Arial"/>
          <w:szCs w:val="24"/>
          <w:lang w:eastAsia="en-US"/>
        </w:rPr>
        <w:t>m</w:t>
      </w:r>
      <w:r w:rsidR="008C21CF" w:rsidRPr="00B25CC1">
        <w:rPr>
          <w:rFonts w:ascii="Arial Narrow" w:eastAsia="Calibri" w:hAnsi="Arial Narrow" w:cs="Arial"/>
          <w:szCs w:val="24"/>
          <w:lang w:eastAsia="en-US"/>
        </w:rPr>
        <w:t>e</w:t>
      </w:r>
      <w:r w:rsidRPr="00B25CC1">
        <w:rPr>
          <w:rFonts w:ascii="Arial Narrow" w:eastAsia="Calibri" w:hAnsi="Arial Narrow" w:cs="Arial"/>
          <w:szCs w:val="24"/>
          <w:lang w:eastAsia="en-US"/>
        </w:rPr>
        <w:t>thods/technologies o</w:t>
      </w:r>
      <w:r w:rsidR="008C21CF" w:rsidRPr="00B25CC1">
        <w:rPr>
          <w:rFonts w:ascii="Arial Narrow" w:eastAsia="Calibri" w:hAnsi="Arial Narrow" w:cs="Arial"/>
          <w:szCs w:val="24"/>
          <w:lang w:eastAsia="en-US"/>
        </w:rPr>
        <w:t>r other</w:t>
      </w:r>
      <w:r w:rsidRPr="00B25CC1">
        <w:rPr>
          <w:rFonts w:ascii="Arial Narrow" w:eastAsia="Calibri" w:hAnsi="Arial Narrow" w:cs="Arial"/>
          <w:szCs w:val="24"/>
          <w:lang w:eastAsia="en-US"/>
        </w:rPr>
        <w:t xml:space="preserve"> c</w:t>
      </w:r>
      <w:r w:rsidR="008C21CF" w:rsidRPr="00B25CC1">
        <w:rPr>
          <w:rFonts w:ascii="Arial Narrow" w:eastAsia="Calibri" w:hAnsi="Arial Narrow" w:cs="Arial"/>
          <w:szCs w:val="24"/>
          <w:lang w:eastAsia="en-US"/>
        </w:rPr>
        <w:t>h</w:t>
      </w:r>
      <w:r w:rsidRPr="00B25CC1">
        <w:rPr>
          <w:rFonts w:ascii="Arial Narrow" w:eastAsia="Calibri" w:hAnsi="Arial Narrow" w:cs="Arial"/>
          <w:szCs w:val="24"/>
          <w:lang w:eastAsia="en-US"/>
        </w:rPr>
        <w:t>aract</w:t>
      </w:r>
      <w:r w:rsidR="008C21CF" w:rsidRPr="00B25CC1">
        <w:rPr>
          <w:rFonts w:ascii="Arial Narrow" w:eastAsia="Calibri" w:hAnsi="Arial Narrow" w:cs="Arial"/>
          <w:szCs w:val="24"/>
          <w:lang w:eastAsia="en-US"/>
        </w:rPr>
        <w:t>e</w:t>
      </w:r>
      <w:r w:rsidRPr="00B25CC1">
        <w:rPr>
          <w:rFonts w:ascii="Arial Narrow" w:eastAsia="Calibri" w:hAnsi="Arial Narrow" w:cs="Arial"/>
          <w:szCs w:val="24"/>
          <w:lang w:eastAsia="en-US"/>
        </w:rPr>
        <w:t>risti</w:t>
      </w:r>
      <w:r w:rsidR="008C21CF" w:rsidRPr="00B25CC1">
        <w:rPr>
          <w:rFonts w:ascii="Arial Narrow" w:eastAsia="Calibri" w:hAnsi="Arial Narrow" w:cs="Arial"/>
          <w:szCs w:val="24"/>
          <w:lang w:eastAsia="en-US"/>
        </w:rPr>
        <w:t>c</w:t>
      </w:r>
      <w:r w:rsidRPr="00B25CC1">
        <w:rPr>
          <w:rFonts w:ascii="Arial Narrow" w:eastAsia="Calibri" w:hAnsi="Arial Narrow" w:cs="Arial"/>
          <w:szCs w:val="24"/>
          <w:lang w:eastAsia="en-US"/>
        </w:rPr>
        <w:t>s.</w:t>
      </w:r>
    </w:p>
    <w:p w14:paraId="02828880" w14:textId="01311C2B" w:rsidR="00177B9C" w:rsidRPr="00B25CC1" w:rsidRDefault="00177B9C" w:rsidP="00177B9C">
      <w:pPr>
        <w:suppressAutoHyphens/>
        <w:autoSpaceDN w:val="0"/>
        <w:spacing w:line="360" w:lineRule="auto"/>
        <w:ind w:left="0" w:right="137" w:firstLine="0"/>
        <w:textAlignment w:val="baseline"/>
        <w:rPr>
          <w:rFonts w:ascii="Arial Narrow" w:eastAsia="Calibri" w:hAnsi="Arial Narrow" w:cs="Arial"/>
          <w:b/>
          <w:bCs/>
          <w:i/>
          <w:iCs/>
          <w:sz w:val="22"/>
          <w:szCs w:val="22"/>
          <w:lang w:eastAsia="en-US"/>
        </w:rPr>
      </w:pPr>
      <w:r w:rsidRPr="00B25CC1">
        <w:rPr>
          <w:rFonts w:ascii="Arial Narrow" w:eastAsia="Calibri" w:hAnsi="Arial Narrow" w:cs="Arial"/>
          <w:b/>
          <w:bCs/>
          <w:i/>
          <w:iCs/>
          <w:sz w:val="22"/>
          <w:szCs w:val="22"/>
          <w:lang w:eastAsia="en-US"/>
        </w:rPr>
        <w:t>[</w:t>
      </w:r>
      <w:r w:rsidR="008C21CF" w:rsidRPr="00B25CC1">
        <w:rPr>
          <w:rFonts w:ascii="Arial Narrow" w:eastAsia="Calibri" w:hAnsi="Arial Narrow" w:cs="Arial"/>
          <w:b/>
          <w:bCs/>
          <w:i/>
          <w:iCs/>
          <w:sz w:val="22"/>
          <w:szCs w:val="22"/>
          <w:lang w:eastAsia="en-US"/>
        </w:rPr>
        <w:t>specify</w:t>
      </w:r>
      <w:r w:rsidRPr="00B25CC1">
        <w:rPr>
          <w:rFonts w:ascii="Arial Narrow" w:eastAsia="Calibri" w:hAnsi="Arial Narrow" w:cs="Arial"/>
          <w:b/>
          <w:bCs/>
          <w:i/>
          <w:iCs/>
          <w:sz w:val="22"/>
          <w:szCs w:val="22"/>
          <w:lang w:eastAsia="en-US"/>
        </w:rPr>
        <w:t xml:space="preserve">  validation </w:t>
      </w:r>
      <w:r w:rsidR="008C21CF" w:rsidRPr="00B25CC1">
        <w:rPr>
          <w:rFonts w:ascii="Arial Narrow" w:eastAsia="Calibri" w:hAnsi="Arial Narrow" w:cs="Arial"/>
          <w:b/>
          <w:bCs/>
          <w:i/>
          <w:iCs/>
          <w:sz w:val="22"/>
          <w:szCs w:val="22"/>
          <w:lang w:eastAsia="en-US"/>
        </w:rPr>
        <w:t>of</w:t>
      </w:r>
      <w:r w:rsidRPr="00B25CC1">
        <w:rPr>
          <w:rFonts w:ascii="Arial Narrow" w:eastAsia="Calibri" w:hAnsi="Arial Narrow" w:cs="Arial"/>
          <w:b/>
          <w:bCs/>
          <w:i/>
          <w:iCs/>
          <w:sz w:val="22"/>
          <w:szCs w:val="22"/>
          <w:lang w:eastAsia="en-US"/>
        </w:rPr>
        <w:t xml:space="preserve"> ……………………..s</w:t>
      </w:r>
      <w:r w:rsidR="008C21CF" w:rsidRPr="00B25CC1">
        <w:rPr>
          <w:rFonts w:ascii="Arial Narrow" w:eastAsia="Calibri" w:hAnsi="Arial Narrow" w:cs="Arial"/>
          <w:b/>
          <w:bCs/>
          <w:i/>
          <w:iCs/>
          <w:sz w:val="22"/>
          <w:szCs w:val="22"/>
          <w:lang w:eastAsia="en-US"/>
        </w:rPr>
        <w:t>ub</w:t>
      </w:r>
      <w:r w:rsidRPr="00B25CC1">
        <w:rPr>
          <w:rFonts w:ascii="Arial Narrow" w:eastAsia="Calibri" w:hAnsi="Arial Narrow" w:cs="Arial"/>
          <w:b/>
          <w:bCs/>
          <w:i/>
          <w:iCs/>
          <w:sz w:val="22"/>
          <w:szCs w:val="22"/>
          <w:lang w:eastAsia="en-US"/>
        </w:rPr>
        <w:t xml:space="preserve">  crit</w:t>
      </w:r>
      <w:r w:rsidR="008C21CF" w:rsidRPr="00B25CC1">
        <w:rPr>
          <w:rFonts w:ascii="Arial Narrow" w:eastAsia="Calibri" w:hAnsi="Arial Narrow" w:cs="Arial"/>
          <w:b/>
          <w:bCs/>
          <w:i/>
          <w:iCs/>
          <w:sz w:val="22"/>
          <w:szCs w:val="22"/>
          <w:lang w:eastAsia="en-US"/>
        </w:rPr>
        <w:t>e</w:t>
      </w:r>
      <w:r w:rsidRPr="00B25CC1">
        <w:rPr>
          <w:rFonts w:ascii="Arial Narrow" w:eastAsia="Calibri" w:hAnsi="Arial Narrow" w:cs="Arial"/>
          <w:b/>
          <w:bCs/>
          <w:i/>
          <w:iCs/>
          <w:sz w:val="22"/>
          <w:szCs w:val="22"/>
          <w:lang w:eastAsia="en-US"/>
        </w:rPr>
        <w:t>r</w:t>
      </w:r>
      <w:r w:rsidR="008C21CF" w:rsidRPr="00B25CC1">
        <w:rPr>
          <w:rFonts w:ascii="Arial Narrow" w:eastAsia="Calibri" w:hAnsi="Arial Narrow" w:cs="Arial"/>
          <w:b/>
          <w:bCs/>
          <w:i/>
          <w:iCs/>
          <w:sz w:val="22"/>
          <w:szCs w:val="22"/>
          <w:lang w:eastAsia="en-US"/>
        </w:rPr>
        <w:t>ia to have a yes</w:t>
      </w:r>
      <w:r w:rsidRPr="00B25CC1">
        <w:rPr>
          <w:rFonts w:ascii="Arial Narrow" w:eastAsia="Calibri" w:hAnsi="Arial Narrow" w:cs="Arial"/>
          <w:b/>
          <w:bCs/>
          <w:i/>
          <w:iCs/>
          <w:sz w:val="22"/>
          <w:szCs w:val="22"/>
          <w:lang w:eastAsia="en-US"/>
        </w:rPr>
        <w:t xml:space="preserve">] </w:t>
      </w:r>
    </w:p>
    <w:p w14:paraId="64BB5510" w14:textId="7C0B00C9" w:rsidR="00177B9C" w:rsidRPr="00B25CC1" w:rsidRDefault="00177B9C" w:rsidP="00177B9C">
      <w:pPr>
        <w:suppressAutoHyphens/>
        <w:autoSpaceDN w:val="0"/>
        <w:spacing w:line="360" w:lineRule="auto"/>
        <w:ind w:left="0" w:right="137" w:firstLine="0"/>
        <w:textAlignment w:val="baseline"/>
        <w:rPr>
          <w:rFonts w:ascii="Arial Narrow" w:eastAsia="Calibri" w:hAnsi="Arial Narrow" w:cs="Arial"/>
          <w:i/>
          <w:szCs w:val="24"/>
          <w:lang w:eastAsia="en-US"/>
        </w:rPr>
      </w:pPr>
      <w:r w:rsidRPr="00B25CC1">
        <w:rPr>
          <w:rFonts w:ascii="Arial Narrow" w:eastAsia="Calibri" w:hAnsi="Arial Narrow" w:cs="Arial"/>
          <w:i/>
          <w:szCs w:val="24"/>
          <w:lang w:eastAsia="en-US"/>
        </w:rPr>
        <w:t>[</w:t>
      </w:r>
      <w:r w:rsidR="00A01602" w:rsidRPr="00B25CC1">
        <w:rPr>
          <w:rFonts w:ascii="Arial Narrow" w:eastAsia="Calibri" w:hAnsi="Arial Narrow" w:cs="Arial"/>
          <w:i/>
          <w:szCs w:val="24"/>
          <w:lang w:eastAsia="en-US"/>
        </w:rPr>
        <w:t xml:space="preserve">The </w:t>
      </w:r>
      <w:r w:rsidRPr="00B25CC1">
        <w:rPr>
          <w:rFonts w:ascii="Arial Narrow" w:eastAsia="Calibri" w:hAnsi="Arial Narrow" w:cs="Arial"/>
          <w:i/>
          <w:szCs w:val="24"/>
          <w:lang w:eastAsia="en-US"/>
        </w:rPr>
        <w:t xml:space="preserve">nature </w:t>
      </w:r>
      <w:r w:rsidR="00A01602" w:rsidRPr="00B25CC1">
        <w:rPr>
          <w:rFonts w:ascii="Arial Narrow" w:eastAsia="Calibri" w:hAnsi="Arial Narrow" w:cs="Arial"/>
          <w:i/>
          <w:szCs w:val="24"/>
          <w:lang w:eastAsia="en-US"/>
        </w:rPr>
        <w:t>of supporting documents of this</w:t>
      </w:r>
      <w:r w:rsidRPr="00B25CC1">
        <w:rPr>
          <w:rFonts w:ascii="Arial Narrow" w:eastAsia="Calibri" w:hAnsi="Arial Narrow" w:cs="Arial"/>
          <w:i/>
          <w:szCs w:val="24"/>
          <w:lang w:eastAsia="en-US"/>
        </w:rPr>
        <w:t xml:space="preserve"> exp</w:t>
      </w:r>
      <w:r w:rsidR="00A01602" w:rsidRPr="00B25CC1">
        <w:rPr>
          <w:rFonts w:ascii="Arial Narrow" w:eastAsia="Calibri" w:hAnsi="Arial Narrow" w:cs="Arial"/>
          <w:i/>
          <w:szCs w:val="24"/>
          <w:lang w:eastAsia="en-US"/>
        </w:rPr>
        <w:t>e</w:t>
      </w:r>
      <w:r w:rsidRPr="00B25CC1">
        <w:rPr>
          <w:rFonts w:ascii="Arial Narrow" w:eastAsia="Calibri" w:hAnsi="Arial Narrow" w:cs="Arial"/>
          <w:i/>
          <w:szCs w:val="24"/>
          <w:lang w:eastAsia="en-US"/>
        </w:rPr>
        <w:t xml:space="preserve">rience </w:t>
      </w:r>
      <w:r w:rsidR="00A01602" w:rsidRPr="00B25CC1">
        <w:rPr>
          <w:rFonts w:ascii="Arial Narrow" w:eastAsia="Calibri" w:hAnsi="Arial Narrow" w:cs="Arial"/>
          <w:i/>
          <w:szCs w:val="24"/>
          <w:lang w:eastAsia="en-US"/>
        </w:rPr>
        <w:t>should be assessed with</w:t>
      </w:r>
      <w:r w:rsidRPr="00B25CC1">
        <w:rPr>
          <w:rFonts w:ascii="Arial Narrow" w:eastAsia="Calibri" w:hAnsi="Arial Narrow" w:cs="Arial"/>
          <w:i/>
          <w:szCs w:val="24"/>
          <w:lang w:eastAsia="en-US"/>
        </w:rPr>
        <w:t xml:space="preserve"> objectivit</w:t>
      </w:r>
      <w:r w:rsidR="00A01602" w:rsidRPr="00B25CC1">
        <w:rPr>
          <w:rFonts w:ascii="Arial Narrow" w:eastAsia="Calibri" w:hAnsi="Arial Narrow" w:cs="Arial"/>
          <w:i/>
          <w:szCs w:val="24"/>
          <w:lang w:eastAsia="en-US"/>
        </w:rPr>
        <w:t>y</w:t>
      </w:r>
      <w:r w:rsidRPr="00B25CC1">
        <w:rPr>
          <w:rFonts w:ascii="Arial Narrow" w:eastAsia="Calibri" w:hAnsi="Arial Narrow" w:cs="Arial"/>
          <w:i/>
          <w:szCs w:val="24"/>
          <w:lang w:eastAsia="en-US"/>
        </w:rPr>
        <w:t xml:space="preserve"> </w:t>
      </w:r>
    </w:p>
    <w:p w14:paraId="01BB3A5C" w14:textId="230BFC10" w:rsidR="00177B9C" w:rsidRPr="00B25CC1" w:rsidRDefault="0006693D" w:rsidP="00177B9C">
      <w:pPr>
        <w:suppressAutoHyphens/>
        <w:autoSpaceDN w:val="0"/>
        <w:spacing w:line="244" w:lineRule="auto"/>
        <w:ind w:left="0" w:right="137" w:firstLine="0"/>
        <w:jc w:val="left"/>
        <w:textAlignment w:val="baseline"/>
        <w:rPr>
          <w:rFonts w:ascii="Arial Narrow" w:eastAsia="Calibri" w:hAnsi="Arial Narrow" w:cs="Arial"/>
          <w:i/>
          <w:sz w:val="22"/>
          <w:szCs w:val="22"/>
          <w:lang w:eastAsia="en-US"/>
        </w:rPr>
      </w:pPr>
      <w:r w:rsidRPr="00B25CC1">
        <w:rPr>
          <w:rFonts w:ascii="Arial Narrow" w:eastAsia="Calibri" w:hAnsi="Arial Narrow" w:cs="Arial"/>
          <w:i/>
          <w:sz w:val="22"/>
          <w:szCs w:val="22"/>
          <w:lang w:eastAsia="en-US"/>
        </w:rPr>
        <w:t xml:space="preserve">These </w:t>
      </w:r>
      <w:r w:rsidR="00177B9C" w:rsidRPr="00B25CC1">
        <w:rPr>
          <w:rFonts w:ascii="Arial Narrow" w:eastAsia="Calibri" w:hAnsi="Arial Narrow" w:cs="Arial"/>
          <w:i/>
          <w:sz w:val="22"/>
          <w:szCs w:val="22"/>
          <w:lang w:eastAsia="en-US"/>
        </w:rPr>
        <w:t xml:space="preserve"> r</w:t>
      </w:r>
      <w:r w:rsidRPr="00B25CC1">
        <w:rPr>
          <w:rFonts w:ascii="Arial Narrow" w:eastAsia="Calibri" w:hAnsi="Arial Narrow" w:cs="Arial"/>
          <w:i/>
          <w:sz w:val="22"/>
          <w:szCs w:val="22"/>
          <w:lang w:eastAsia="en-US"/>
        </w:rPr>
        <w:t>e</w:t>
      </w:r>
      <w:r w:rsidR="00177B9C" w:rsidRPr="00B25CC1">
        <w:rPr>
          <w:rFonts w:ascii="Arial Narrow" w:eastAsia="Calibri" w:hAnsi="Arial Narrow" w:cs="Arial"/>
          <w:i/>
          <w:sz w:val="22"/>
          <w:szCs w:val="22"/>
          <w:lang w:eastAsia="en-US"/>
        </w:rPr>
        <w:t>f</w:t>
      </w:r>
      <w:r w:rsidRPr="00B25CC1">
        <w:rPr>
          <w:rFonts w:ascii="Arial Narrow" w:eastAsia="Calibri" w:hAnsi="Arial Narrow" w:cs="Arial"/>
          <w:i/>
          <w:sz w:val="22"/>
          <w:szCs w:val="22"/>
          <w:lang w:eastAsia="en-US"/>
        </w:rPr>
        <w:t>e</w:t>
      </w:r>
      <w:r w:rsidR="00177B9C" w:rsidRPr="00B25CC1">
        <w:rPr>
          <w:rFonts w:ascii="Arial Narrow" w:eastAsia="Calibri" w:hAnsi="Arial Narrow" w:cs="Arial"/>
          <w:i/>
          <w:sz w:val="22"/>
          <w:szCs w:val="22"/>
          <w:lang w:eastAsia="en-US"/>
        </w:rPr>
        <w:t xml:space="preserve">rences </w:t>
      </w:r>
      <w:r w:rsidRPr="00B25CC1">
        <w:rPr>
          <w:rFonts w:ascii="Arial Narrow" w:eastAsia="Calibri" w:hAnsi="Arial Narrow" w:cs="Arial"/>
          <w:i/>
          <w:sz w:val="22"/>
          <w:szCs w:val="22"/>
          <w:lang w:eastAsia="en-US"/>
        </w:rPr>
        <w:t xml:space="preserve">should be </w:t>
      </w:r>
      <w:r w:rsidR="00177B9C" w:rsidRPr="00B25CC1">
        <w:rPr>
          <w:rFonts w:ascii="Arial Narrow" w:eastAsia="Calibri" w:hAnsi="Arial Narrow" w:cs="Arial"/>
          <w:i/>
          <w:sz w:val="22"/>
          <w:szCs w:val="22"/>
          <w:lang w:eastAsia="en-US"/>
        </w:rPr>
        <w:t xml:space="preserve"> accompa</w:t>
      </w:r>
      <w:r w:rsidRPr="00B25CC1">
        <w:rPr>
          <w:rFonts w:ascii="Arial Narrow" w:eastAsia="Calibri" w:hAnsi="Arial Narrow" w:cs="Arial"/>
          <w:i/>
          <w:sz w:val="22"/>
          <w:szCs w:val="22"/>
          <w:lang w:eastAsia="en-US"/>
        </w:rPr>
        <w:t>nied by</w:t>
      </w:r>
      <w:r w:rsidR="00177B9C" w:rsidRPr="00B25CC1">
        <w:rPr>
          <w:rFonts w:ascii="Arial Narrow" w:eastAsia="Calibri" w:hAnsi="Arial Narrow" w:cs="Arial"/>
          <w:i/>
          <w:sz w:val="22"/>
          <w:szCs w:val="22"/>
          <w:lang w:eastAsia="en-US"/>
        </w:rPr>
        <w:t xml:space="preserve"> </w:t>
      </w:r>
      <w:r w:rsidRPr="00B25CC1">
        <w:rPr>
          <w:rFonts w:ascii="Arial Narrow" w:eastAsia="Calibri" w:hAnsi="Arial Narrow" w:cs="Arial"/>
          <w:i/>
          <w:sz w:val="22"/>
          <w:szCs w:val="22"/>
          <w:lang w:eastAsia="en-US"/>
        </w:rPr>
        <w:t>supporting documents</w:t>
      </w:r>
      <w:r w:rsidR="00177B9C" w:rsidRPr="00B25CC1">
        <w:rPr>
          <w:rFonts w:ascii="Arial Narrow" w:eastAsia="Calibri" w:hAnsi="Arial Narrow" w:cs="Arial"/>
          <w:i/>
          <w:sz w:val="22"/>
          <w:szCs w:val="22"/>
          <w:lang w:eastAsia="en-US"/>
        </w:rPr>
        <w:t xml:space="preserve">, </w:t>
      </w:r>
      <w:r w:rsidRPr="00B25CC1">
        <w:rPr>
          <w:rFonts w:ascii="Arial Narrow" w:eastAsia="Calibri" w:hAnsi="Arial Narrow" w:cs="Arial"/>
          <w:i/>
          <w:sz w:val="22"/>
          <w:szCs w:val="22"/>
          <w:lang w:eastAsia="en-US"/>
        </w:rPr>
        <w:t>namaly</w:t>
      </w:r>
      <w:r w:rsidR="00177B9C" w:rsidRPr="00B25CC1">
        <w:rPr>
          <w:rFonts w:ascii="Arial Narrow" w:eastAsia="Calibri" w:hAnsi="Arial Narrow" w:cs="Arial"/>
          <w:i/>
          <w:sz w:val="22"/>
          <w:szCs w:val="22"/>
          <w:lang w:eastAsia="en-US"/>
        </w:rPr>
        <w:t xml:space="preserve"> : </w:t>
      </w:r>
    </w:p>
    <w:p w14:paraId="06BA82FD" w14:textId="4C626AFB" w:rsidR="00177B9C" w:rsidRPr="00B25CC1" w:rsidRDefault="00177B9C" w:rsidP="00A04930">
      <w:pPr>
        <w:numPr>
          <w:ilvl w:val="0"/>
          <w:numId w:val="66"/>
        </w:numPr>
        <w:suppressAutoHyphens/>
        <w:autoSpaceDN w:val="0"/>
        <w:spacing w:line="244" w:lineRule="auto"/>
        <w:ind w:right="137"/>
        <w:jc w:val="left"/>
        <w:textAlignment w:val="baseline"/>
        <w:rPr>
          <w:rFonts w:ascii="Arial Narrow" w:eastAsia="Calibri" w:hAnsi="Arial Narrow" w:cs="Arial"/>
          <w:i/>
          <w:sz w:val="22"/>
          <w:szCs w:val="22"/>
          <w:lang w:eastAsia="en-US"/>
        </w:rPr>
      </w:pPr>
      <w:r w:rsidRPr="00B25CC1">
        <w:rPr>
          <w:rFonts w:ascii="Arial Narrow" w:eastAsia="Calibri" w:hAnsi="Arial Narrow" w:cs="Arial"/>
          <w:i/>
          <w:sz w:val="22"/>
          <w:szCs w:val="22"/>
          <w:lang w:eastAsia="en-US"/>
        </w:rPr>
        <w:t xml:space="preserve">Copies </w:t>
      </w:r>
      <w:r w:rsidR="0006693D" w:rsidRPr="00B25CC1">
        <w:rPr>
          <w:rFonts w:ascii="Arial Narrow" w:eastAsia="Calibri" w:hAnsi="Arial Narrow" w:cs="Arial"/>
          <w:i/>
          <w:sz w:val="22"/>
          <w:szCs w:val="22"/>
          <w:lang w:eastAsia="en-US"/>
        </w:rPr>
        <w:t xml:space="preserve">of the first and last </w:t>
      </w:r>
      <w:r w:rsidRPr="00B25CC1">
        <w:rPr>
          <w:rFonts w:ascii="Arial Narrow" w:eastAsia="Calibri" w:hAnsi="Arial Narrow" w:cs="Arial"/>
          <w:i/>
          <w:sz w:val="22"/>
          <w:szCs w:val="22"/>
          <w:lang w:eastAsia="en-US"/>
        </w:rPr>
        <w:t xml:space="preserve">pages </w:t>
      </w:r>
      <w:r w:rsidR="0006693D" w:rsidRPr="00B25CC1">
        <w:rPr>
          <w:rFonts w:ascii="Arial Narrow" w:eastAsia="Calibri" w:hAnsi="Arial Narrow" w:cs="Arial"/>
          <w:i/>
          <w:sz w:val="22"/>
          <w:szCs w:val="22"/>
          <w:lang w:eastAsia="en-US"/>
        </w:rPr>
        <w:t xml:space="preserve">of the </w:t>
      </w:r>
      <w:r w:rsidRPr="00B25CC1">
        <w:rPr>
          <w:rFonts w:ascii="Arial Narrow" w:eastAsia="Calibri" w:hAnsi="Arial Narrow" w:cs="Arial"/>
          <w:i/>
          <w:sz w:val="22"/>
          <w:szCs w:val="22"/>
          <w:lang w:eastAsia="en-US"/>
        </w:rPr>
        <w:t>con</w:t>
      </w:r>
      <w:r w:rsidR="00853A8E" w:rsidRPr="00853A8E">
        <w:rPr>
          <w:iCs/>
          <w:noProof/>
          <w:sz w:val="28"/>
          <w:szCs w:val="26"/>
          <w:lang w:val="fr-FR"/>
        </w:rPr>
        <w:drawing>
          <wp:anchor distT="0" distB="0" distL="114300" distR="114300" simplePos="0" relativeHeight="251729920" behindDoc="1" locked="0" layoutInCell="1" allowOverlap="1" wp14:anchorId="76AF0828" wp14:editId="33D8D2BB">
            <wp:simplePos x="0" y="0"/>
            <wp:positionH relativeFrom="column">
              <wp:posOffset>0</wp:posOffset>
            </wp:positionH>
            <wp:positionV relativeFrom="paragraph">
              <wp:posOffset>-635</wp:posOffset>
            </wp:positionV>
            <wp:extent cx="2628900" cy="1924050"/>
            <wp:effectExtent l="0" t="0" r="0" b="0"/>
            <wp:wrapNone/>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eastAsia="Calibri" w:hAnsi="Arial Narrow" w:cs="Arial"/>
          <w:i/>
          <w:sz w:val="22"/>
          <w:szCs w:val="22"/>
          <w:lang w:eastAsia="en-US"/>
        </w:rPr>
        <w:t>tra</w:t>
      </w:r>
      <w:r w:rsidR="0006693D" w:rsidRPr="00B25CC1">
        <w:rPr>
          <w:rFonts w:ascii="Arial Narrow" w:eastAsia="Calibri" w:hAnsi="Arial Narrow" w:cs="Arial"/>
          <w:i/>
          <w:sz w:val="22"/>
          <w:szCs w:val="22"/>
          <w:lang w:eastAsia="en-US"/>
        </w:rPr>
        <w:t>c</w:t>
      </w:r>
      <w:r w:rsidRPr="00B25CC1">
        <w:rPr>
          <w:rFonts w:ascii="Arial Narrow" w:eastAsia="Calibri" w:hAnsi="Arial Narrow" w:cs="Arial"/>
          <w:i/>
          <w:sz w:val="22"/>
          <w:szCs w:val="22"/>
          <w:lang w:eastAsia="en-US"/>
        </w:rPr>
        <w:t>t ;</w:t>
      </w:r>
    </w:p>
    <w:p w14:paraId="3C3FD3CB" w14:textId="0FA7AF15" w:rsidR="00177B9C" w:rsidRPr="00B25CC1" w:rsidRDefault="00C52498" w:rsidP="00A04930">
      <w:pPr>
        <w:numPr>
          <w:ilvl w:val="0"/>
          <w:numId w:val="66"/>
        </w:numPr>
        <w:suppressAutoHyphens/>
        <w:autoSpaceDN w:val="0"/>
        <w:spacing w:line="244" w:lineRule="auto"/>
        <w:ind w:right="137"/>
        <w:jc w:val="left"/>
        <w:textAlignment w:val="baseline"/>
        <w:rPr>
          <w:rFonts w:ascii="Arial Narrow" w:eastAsia="Calibri" w:hAnsi="Arial Narrow" w:cs="Arial"/>
          <w:i/>
          <w:sz w:val="22"/>
          <w:szCs w:val="22"/>
          <w:lang w:eastAsia="en-US"/>
        </w:rPr>
      </w:pPr>
      <w:r w:rsidRPr="00B25CC1">
        <w:rPr>
          <w:rFonts w:ascii="Arial Narrow" w:eastAsia="Calibri" w:hAnsi="Arial Narrow" w:cs="Arial"/>
          <w:i/>
          <w:sz w:val="22"/>
          <w:szCs w:val="22"/>
          <w:lang w:eastAsia="en-US"/>
        </w:rPr>
        <w:t xml:space="preserve">Minutes of provisional or final acceptance or performance certificate </w:t>
      </w:r>
      <w:r w:rsidR="00177B9C" w:rsidRPr="00B25CC1">
        <w:rPr>
          <w:rFonts w:ascii="Arial Narrow" w:eastAsia="Calibri" w:hAnsi="Arial Narrow" w:cs="Arial"/>
          <w:i/>
          <w:sz w:val="22"/>
          <w:szCs w:val="22"/>
          <w:lang w:eastAsia="en-US"/>
        </w:rPr>
        <w:t>sign</w:t>
      </w:r>
      <w:r w:rsidRPr="00B25CC1">
        <w:rPr>
          <w:rFonts w:ascii="Arial Narrow" w:eastAsia="Calibri" w:hAnsi="Arial Narrow" w:cs="Arial"/>
          <w:i/>
          <w:sz w:val="22"/>
          <w:szCs w:val="22"/>
          <w:lang w:eastAsia="en-US"/>
        </w:rPr>
        <w:t xml:space="preserve">ed by the Project </w:t>
      </w:r>
      <w:r w:rsidR="00A747D9" w:rsidRPr="00B25CC1">
        <w:rPr>
          <w:rFonts w:ascii="Arial Narrow" w:eastAsia="Calibri" w:hAnsi="Arial Narrow" w:cs="Arial"/>
          <w:i/>
          <w:sz w:val="22"/>
          <w:szCs w:val="22"/>
          <w:lang w:eastAsia="en-US"/>
        </w:rPr>
        <w:t>O</w:t>
      </w:r>
      <w:r w:rsidRPr="00B25CC1">
        <w:rPr>
          <w:rFonts w:ascii="Arial Narrow" w:eastAsia="Calibri" w:hAnsi="Arial Narrow" w:cs="Arial"/>
          <w:i/>
          <w:sz w:val="22"/>
          <w:szCs w:val="22"/>
          <w:lang w:eastAsia="en-US"/>
        </w:rPr>
        <w:t>wner</w:t>
      </w:r>
      <w:r w:rsidR="00177B9C" w:rsidRPr="00B25CC1">
        <w:rPr>
          <w:rFonts w:ascii="Arial Narrow" w:eastAsia="Calibri" w:hAnsi="Arial Narrow" w:cs="Arial"/>
          <w:i/>
          <w:sz w:val="22"/>
          <w:szCs w:val="22"/>
          <w:lang w:eastAsia="en-US"/>
        </w:rPr>
        <w:t>;</w:t>
      </w:r>
    </w:p>
    <w:p w14:paraId="77ACDFD6" w14:textId="7C6D4E26" w:rsidR="00177B9C" w:rsidRPr="00B25CC1" w:rsidRDefault="00C52498" w:rsidP="00A04930">
      <w:pPr>
        <w:numPr>
          <w:ilvl w:val="0"/>
          <w:numId w:val="66"/>
        </w:numPr>
        <w:suppressAutoHyphens/>
        <w:autoSpaceDN w:val="0"/>
        <w:spacing w:line="244" w:lineRule="auto"/>
        <w:ind w:right="137"/>
        <w:jc w:val="left"/>
        <w:textAlignment w:val="baseline"/>
        <w:rPr>
          <w:rFonts w:ascii="Arial Narrow" w:eastAsia="Calibri" w:hAnsi="Arial Narrow" w:cs="Arial"/>
          <w:i/>
          <w:sz w:val="22"/>
          <w:szCs w:val="22"/>
          <w:lang w:eastAsia="en-US"/>
        </w:rPr>
      </w:pPr>
      <w:r w:rsidRPr="00B25CC1">
        <w:rPr>
          <w:rFonts w:ascii="Arial Narrow" w:eastAsia="Calibri" w:hAnsi="Arial Narrow" w:cs="Arial"/>
          <w:i/>
          <w:sz w:val="22"/>
          <w:szCs w:val="22"/>
          <w:lang w:eastAsia="en-US"/>
        </w:rPr>
        <w:t>Other supporting documents as the case may be and to be specfied</w:t>
      </w:r>
      <w:r w:rsidR="00177B9C" w:rsidRPr="00B25CC1">
        <w:rPr>
          <w:rFonts w:ascii="Arial Narrow" w:eastAsia="Calibri" w:hAnsi="Arial Narrow" w:cs="Arial"/>
          <w:i/>
          <w:sz w:val="22"/>
          <w:szCs w:val="22"/>
          <w:lang w:eastAsia="en-US"/>
        </w:rPr>
        <w:t xml:space="preserve"> </w:t>
      </w:r>
    </w:p>
    <w:p w14:paraId="3E140223" w14:textId="6AF8516C" w:rsidR="00177B9C" w:rsidRPr="00B25CC1" w:rsidRDefault="00177B9C" w:rsidP="00177B9C">
      <w:pPr>
        <w:suppressAutoHyphens/>
        <w:autoSpaceDN w:val="0"/>
        <w:spacing w:line="360" w:lineRule="auto"/>
        <w:ind w:left="0" w:right="137" w:firstLine="0"/>
        <w:textAlignment w:val="baseline"/>
        <w:rPr>
          <w:rFonts w:ascii="Arial Narrow" w:eastAsia="Calibri" w:hAnsi="Arial Narrow" w:cs="Arial"/>
          <w:i/>
          <w:sz w:val="20"/>
          <w:lang w:eastAsia="en-US"/>
        </w:rPr>
      </w:pPr>
      <w:r w:rsidRPr="00B25CC1">
        <w:rPr>
          <w:rFonts w:ascii="Arial Narrow" w:eastAsia="Calibri" w:hAnsi="Arial Narrow" w:cs="Arial"/>
          <w:i/>
          <w:szCs w:val="24"/>
          <w:lang w:eastAsia="en-US"/>
        </w:rPr>
        <w:t xml:space="preserve">1. </w:t>
      </w:r>
      <w:r w:rsidR="00E0091F" w:rsidRPr="00B25CC1">
        <w:rPr>
          <w:rFonts w:ascii="Arial Narrow" w:eastAsia="Calibri" w:hAnsi="Arial Narrow" w:cs="Arial"/>
          <w:i/>
          <w:sz w:val="20"/>
          <w:lang w:eastAsia="en-US"/>
        </w:rPr>
        <w:t xml:space="preserve">the number of contracts should be one to three </w:t>
      </w:r>
      <w:r w:rsidRPr="00B25CC1">
        <w:rPr>
          <w:rFonts w:ascii="Arial Narrow" w:eastAsia="Calibri" w:hAnsi="Arial Narrow" w:cs="Arial"/>
          <w:i/>
          <w:sz w:val="20"/>
          <w:lang w:eastAsia="en-US"/>
        </w:rPr>
        <w:t xml:space="preserve"> </w:t>
      </w:r>
      <w:r w:rsidR="00E0091F" w:rsidRPr="00B25CC1">
        <w:rPr>
          <w:rFonts w:ascii="Arial Narrow" w:eastAsia="Calibri" w:hAnsi="Arial Narrow" w:cs="Arial"/>
          <w:i/>
          <w:sz w:val="20"/>
          <w:lang w:eastAsia="en-US"/>
        </w:rPr>
        <w:t xml:space="preserve">according to the size and </w:t>
      </w:r>
      <w:r w:rsidRPr="00B25CC1">
        <w:rPr>
          <w:rFonts w:ascii="Arial Narrow" w:eastAsia="Calibri" w:hAnsi="Arial Narrow" w:cs="Arial"/>
          <w:i/>
          <w:sz w:val="20"/>
          <w:lang w:eastAsia="en-US"/>
        </w:rPr>
        <w:t xml:space="preserve"> complexit</w:t>
      </w:r>
      <w:r w:rsidR="00E0091F" w:rsidRPr="00B25CC1">
        <w:rPr>
          <w:rFonts w:ascii="Arial Narrow" w:eastAsia="Calibri" w:hAnsi="Arial Narrow" w:cs="Arial"/>
          <w:i/>
          <w:sz w:val="20"/>
          <w:lang w:eastAsia="en-US"/>
        </w:rPr>
        <w:t>y of the contract concerned</w:t>
      </w:r>
      <w:r w:rsidRPr="00B25CC1">
        <w:rPr>
          <w:rFonts w:ascii="Arial Narrow" w:eastAsia="Calibri" w:hAnsi="Arial Narrow" w:cs="Arial"/>
          <w:i/>
          <w:sz w:val="20"/>
          <w:lang w:eastAsia="en-US"/>
        </w:rPr>
        <w:t xml:space="preserve">, </w:t>
      </w:r>
      <w:r w:rsidR="00E0091F" w:rsidRPr="00B25CC1">
        <w:rPr>
          <w:rFonts w:ascii="Arial Narrow" w:eastAsia="Calibri" w:hAnsi="Arial Narrow" w:cs="Arial"/>
          <w:i/>
          <w:sz w:val="20"/>
          <w:lang w:eastAsia="en-US"/>
        </w:rPr>
        <w:t xml:space="preserve">the risk </w:t>
      </w:r>
      <w:r w:rsidR="002346B1" w:rsidRPr="00B25CC1">
        <w:rPr>
          <w:rFonts w:ascii="Arial Narrow" w:eastAsia="Calibri" w:hAnsi="Arial Narrow" w:cs="Arial"/>
          <w:i/>
          <w:sz w:val="20"/>
          <w:lang w:eastAsia="en-US"/>
        </w:rPr>
        <w:t xml:space="preserve">for </w:t>
      </w:r>
      <w:r w:rsidR="00E0091F" w:rsidRPr="00B25CC1">
        <w:rPr>
          <w:rFonts w:ascii="Arial Narrow" w:eastAsia="Calibri" w:hAnsi="Arial Narrow" w:cs="Arial"/>
          <w:i/>
          <w:sz w:val="20"/>
          <w:lang w:eastAsia="en-US"/>
        </w:rPr>
        <w:t xml:space="preserve">the Project </w:t>
      </w:r>
      <w:r w:rsidR="002346B1" w:rsidRPr="00B25CC1">
        <w:rPr>
          <w:rFonts w:ascii="Arial Narrow" w:eastAsia="Calibri" w:hAnsi="Arial Narrow" w:cs="Arial"/>
          <w:i/>
          <w:sz w:val="20"/>
          <w:lang w:eastAsia="en-US"/>
        </w:rPr>
        <w:t>O</w:t>
      </w:r>
      <w:r w:rsidR="00E0091F" w:rsidRPr="00B25CC1">
        <w:rPr>
          <w:rFonts w:ascii="Arial Narrow" w:eastAsia="Calibri" w:hAnsi="Arial Narrow" w:cs="Arial"/>
          <w:i/>
          <w:sz w:val="20"/>
          <w:lang w:eastAsia="en-US"/>
        </w:rPr>
        <w:t>wner</w:t>
      </w:r>
      <w:r w:rsidR="002346B1" w:rsidRPr="00B25CC1">
        <w:rPr>
          <w:rFonts w:ascii="Arial Narrow" w:eastAsia="Calibri" w:hAnsi="Arial Narrow" w:cs="Arial"/>
          <w:i/>
          <w:sz w:val="20"/>
          <w:lang w:eastAsia="en-US"/>
        </w:rPr>
        <w:t xml:space="preserve"> of </w:t>
      </w:r>
      <w:r w:rsidR="00E0091F" w:rsidRPr="00B25CC1">
        <w:rPr>
          <w:rFonts w:ascii="Arial Narrow" w:eastAsia="Calibri" w:hAnsi="Arial Narrow" w:cs="Arial"/>
          <w:i/>
          <w:sz w:val="20"/>
          <w:lang w:eastAsia="en-US"/>
        </w:rPr>
        <w:t xml:space="preserve">default </w:t>
      </w:r>
      <w:r w:rsidRPr="00B25CC1">
        <w:rPr>
          <w:rFonts w:ascii="Arial Narrow" w:eastAsia="Calibri" w:hAnsi="Arial Narrow" w:cs="Arial"/>
          <w:i/>
          <w:sz w:val="20"/>
          <w:lang w:eastAsia="en-US"/>
        </w:rPr>
        <w:t xml:space="preserve"> </w:t>
      </w:r>
      <w:r w:rsidR="00E0091F" w:rsidRPr="00B25CC1">
        <w:rPr>
          <w:rFonts w:ascii="Arial Narrow" w:eastAsia="Calibri" w:hAnsi="Arial Narrow" w:cs="Arial"/>
          <w:i/>
          <w:sz w:val="20"/>
          <w:lang w:eastAsia="en-US"/>
        </w:rPr>
        <w:t>by the contractor</w:t>
      </w:r>
      <w:r w:rsidRPr="00B25CC1">
        <w:rPr>
          <w:rFonts w:ascii="Arial Narrow" w:eastAsia="Calibri" w:hAnsi="Arial Narrow" w:cs="Arial"/>
          <w:i/>
          <w:sz w:val="20"/>
          <w:lang w:eastAsia="en-US"/>
        </w:rPr>
        <w:t xml:space="preserve">. </w:t>
      </w:r>
      <w:r w:rsidR="00E0091F" w:rsidRPr="00B25CC1">
        <w:rPr>
          <w:rFonts w:ascii="Arial Narrow" w:eastAsia="Calibri" w:hAnsi="Arial Narrow" w:cs="Arial"/>
          <w:i/>
          <w:sz w:val="20"/>
          <w:lang w:eastAsia="en-US"/>
        </w:rPr>
        <w:t xml:space="preserve">For </w:t>
      </w:r>
      <w:r w:rsidRPr="00B25CC1">
        <w:rPr>
          <w:rFonts w:ascii="Arial Narrow" w:eastAsia="Calibri" w:hAnsi="Arial Narrow" w:cs="Arial"/>
          <w:i/>
          <w:sz w:val="20"/>
          <w:lang w:eastAsia="en-US"/>
        </w:rPr>
        <w:t>ex</w:t>
      </w:r>
      <w:r w:rsidR="00E0091F" w:rsidRPr="00B25CC1">
        <w:rPr>
          <w:rFonts w:ascii="Arial Narrow" w:eastAsia="Calibri" w:hAnsi="Arial Narrow" w:cs="Arial"/>
          <w:i/>
          <w:sz w:val="20"/>
          <w:lang w:eastAsia="en-US"/>
        </w:rPr>
        <w:t>a</w:t>
      </w:r>
      <w:r w:rsidRPr="00B25CC1">
        <w:rPr>
          <w:rFonts w:ascii="Arial Narrow" w:eastAsia="Calibri" w:hAnsi="Arial Narrow" w:cs="Arial"/>
          <w:i/>
          <w:sz w:val="20"/>
          <w:lang w:eastAsia="en-US"/>
        </w:rPr>
        <w:t xml:space="preserve">mple, </w:t>
      </w:r>
      <w:r w:rsidR="00E0091F" w:rsidRPr="00B25CC1">
        <w:rPr>
          <w:rFonts w:ascii="Arial Narrow" w:eastAsia="Calibri" w:hAnsi="Arial Narrow" w:cs="Arial"/>
          <w:i/>
          <w:sz w:val="20"/>
          <w:lang w:eastAsia="en-US"/>
        </w:rPr>
        <w:t xml:space="preserve">for small </w:t>
      </w:r>
      <w:r w:rsidR="002346B1" w:rsidRPr="00B25CC1">
        <w:rPr>
          <w:rFonts w:ascii="Arial Narrow" w:eastAsia="Calibri" w:hAnsi="Arial Narrow" w:cs="Arial"/>
          <w:i/>
          <w:sz w:val="20"/>
          <w:lang w:eastAsia="en-US"/>
        </w:rPr>
        <w:t xml:space="preserve">to medium </w:t>
      </w:r>
      <w:r w:rsidR="00E0091F" w:rsidRPr="00B25CC1">
        <w:rPr>
          <w:rFonts w:ascii="Arial Narrow" w:eastAsia="Calibri" w:hAnsi="Arial Narrow" w:cs="Arial"/>
          <w:i/>
          <w:sz w:val="20"/>
          <w:lang w:eastAsia="en-US"/>
        </w:rPr>
        <w:t>size contracts</w:t>
      </w:r>
      <w:r w:rsidRPr="00B25CC1">
        <w:rPr>
          <w:rFonts w:ascii="Arial Narrow" w:eastAsia="Calibri" w:hAnsi="Arial Narrow" w:cs="Arial"/>
          <w:i/>
          <w:sz w:val="20"/>
          <w:lang w:eastAsia="en-US"/>
        </w:rPr>
        <w:t>,</w:t>
      </w:r>
      <w:r w:rsidR="004678D9" w:rsidRPr="00B25CC1">
        <w:rPr>
          <w:rFonts w:ascii="Arial Narrow" w:eastAsia="Calibri" w:hAnsi="Arial Narrow" w:cs="Arial"/>
          <w:i/>
          <w:sz w:val="20"/>
          <w:lang w:eastAsia="en-US"/>
        </w:rPr>
        <w:t xml:space="preserve"> a Project Owner may be ready to take the risk of awarding a contract to a </w:t>
      </w:r>
      <w:r w:rsidRPr="00B25CC1">
        <w:rPr>
          <w:rFonts w:ascii="Arial Narrow" w:eastAsia="Calibri" w:hAnsi="Arial Narrow" w:cs="Arial"/>
          <w:i/>
          <w:sz w:val="20"/>
          <w:lang w:eastAsia="en-US"/>
        </w:rPr>
        <w:t>candidat</w:t>
      </w:r>
      <w:r w:rsidR="004678D9" w:rsidRPr="00B25CC1">
        <w:rPr>
          <w:rFonts w:ascii="Arial Narrow" w:eastAsia="Calibri" w:hAnsi="Arial Narrow" w:cs="Arial"/>
          <w:i/>
          <w:sz w:val="20"/>
          <w:lang w:eastAsia="en-US"/>
        </w:rPr>
        <w:t>e</w:t>
      </w:r>
      <w:r w:rsidRPr="00B25CC1">
        <w:rPr>
          <w:rFonts w:ascii="Arial Narrow" w:eastAsia="Calibri" w:hAnsi="Arial Narrow" w:cs="Arial"/>
          <w:i/>
          <w:sz w:val="20"/>
          <w:lang w:eastAsia="en-US"/>
        </w:rPr>
        <w:t xml:space="preserve"> </w:t>
      </w:r>
      <w:r w:rsidR="004678D9" w:rsidRPr="00B25CC1">
        <w:rPr>
          <w:rFonts w:ascii="Arial Narrow" w:eastAsia="Calibri" w:hAnsi="Arial Narrow" w:cs="Arial"/>
          <w:i/>
          <w:sz w:val="20"/>
          <w:lang w:eastAsia="en-US"/>
        </w:rPr>
        <w:t>who has executed only one similar contract</w:t>
      </w:r>
      <w:r w:rsidRPr="00B25CC1">
        <w:rPr>
          <w:rFonts w:ascii="Arial Narrow" w:eastAsia="Calibri" w:hAnsi="Arial Narrow" w:cs="Arial"/>
          <w:i/>
          <w:sz w:val="20"/>
          <w:lang w:eastAsia="en-US"/>
        </w:rPr>
        <w:t xml:space="preserve">. </w:t>
      </w:r>
      <w:r w:rsidR="004678D9" w:rsidRPr="00B25CC1">
        <w:rPr>
          <w:rFonts w:ascii="Arial Narrow" w:eastAsia="Calibri" w:hAnsi="Arial Narrow" w:cs="Arial"/>
          <w:i/>
          <w:sz w:val="20"/>
          <w:lang w:eastAsia="en-US"/>
        </w:rPr>
        <w:t xml:space="preserve">This number should equally be set in </w:t>
      </w:r>
      <w:r w:rsidR="002346B1" w:rsidRPr="00B25CC1">
        <w:rPr>
          <w:rFonts w:ascii="Arial Narrow" w:eastAsia="Calibri" w:hAnsi="Arial Narrow" w:cs="Arial"/>
          <w:i/>
          <w:sz w:val="20"/>
          <w:lang w:eastAsia="en-US"/>
        </w:rPr>
        <w:t>a</w:t>
      </w:r>
      <w:r w:rsidRPr="00B25CC1">
        <w:rPr>
          <w:rFonts w:ascii="Arial Narrow" w:eastAsia="Calibri" w:hAnsi="Arial Narrow" w:cs="Arial"/>
          <w:i/>
          <w:sz w:val="20"/>
          <w:lang w:eastAsia="en-US"/>
        </w:rPr>
        <w:t xml:space="preserve"> discriminato</w:t>
      </w:r>
      <w:r w:rsidR="004678D9" w:rsidRPr="00B25CC1">
        <w:rPr>
          <w:rFonts w:ascii="Arial Narrow" w:eastAsia="Calibri" w:hAnsi="Arial Narrow" w:cs="Arial"/>
          <w:i/>
          <w:sz w:val="20"/>
          <w:lang w:eastAsia="en-US"/>
        </w:rPr>
        <w:t xml:space="preserve">ry manner but taking into account the number of structures of the same </w:t>
      </w:r>
      <w:r w:rsidRPr="00B25CC1">
        <w:rPr>
          <w:rFonts w:ascii="Arial Narrow" w:eastAsia="Calibri" w:hAnsi="Arial Narrow" w:cs="Arial"/>
          <w:i/>
          <w:sz w:val="20"/>
          <w:lang w:eastAsia="en-US"/>
        </w:rPr>
        <w:t xml:space="preserve">nature </w:t>
      </w:r>
      <w:r w:rsidR="004678D9" w:rsidRPr="00B25CC1">
        <w:rPr>
          <w:rFonts w:ascii="Arial Narrow" w:eastAsia="Calibri" w:hAnsi="Arial Narrow" w:cs="Arial"/>
          <w:i/>
          <w:sz w:val="20"/>
          <w:lang w:eastAsia="en-US"/>
        </w:rPr>
        <w:t>executed in the country</w:t>
      </w:r>
      <w:r w:rsidRPr="00B25CC1">
        <w:rPr>
          <w:rFonts w:ascii="Arial Narrow" w:eastAsia="Calibri" w:hAnsi="Arial Narrow" w:cs="Arial"/>
          <w:i/>
          <w:sz w:val="20"/>
          <w:lang w:eastAsia="en-US"/>
        </w:rPr>
        <w:t>.</w:t>
      </w:r>
    </w:p>
    <w:p w14:paraId="20A2DA0D" w14:textId="2FC89B8C" w:rsidR="00177B9C" w:rsidRPr="00B25CC1" w:rsidRDefault="00177B9C" w:rsidP="00177B9C">
      <w:pPr>
        <w:suppressAutoHyphens/>
        <w:autoSpaceDN w:val="0"/>
        <w:spacing w:line="360" w:lineRule="auto"/>
        <w:ind w:left="0" w:right="137" w:firstLine="0"/>
        <w:textAlignment w:val="baseline"/>
        <w:rPr>
          <w:rFonts w:ascii="Arial Narrow" w:eastAsia="Calibri" w:hAnsi="Arial Narrow" w:cs="Arial"/>
          <w:i/>
          <w:sz w:val="20"/>
          <w:lang w:eastAsia="en-US"/>
        </w:rPr>
      </w:pPr>
      <w:r w:rsidRPr="00B25CC1">
        <w:rPr>
          <w:rFonts w:ascii="Arial Narrow" w:eastAsia="Calibri" w:hAnsi="Arial Narrow" w:cs="Arial"/>
          <w:i/>
          <w:sz w:val="20"/>
          <w:lang w:eastAsia="en-US"/>
        </w:rPr>
        <w:t xml:space="preserve">2. </w:t>
      </w:r>
      <w:r w:rsidR="004678D9" w:rsidRPr="00B25CC1">
        <w:rPr>
          <w:rFonts w:ascii="Arial Narrow" w:eastAsia="Calibri" w:hAnsi="Arial Narrow" w:cs="Arial"/>
          <w:i/>
          <w:sz w:val="20"/>
          <w:lang w:eastAsia="en-US"/>
        </w:rPr>
        <w:t>Pe</w:t>
      </w:r>
      <w:r w:rsidRPr="00B25CC1">
        <w:rPr>
          <w:rFonts w:ascii="Arial Narrow" w:eastAsia="Calibri" w:hAnsi="Arial Narrow" w:cs="Arial"/>
          <w:i/>
          <w:sz w:val="20"/>
          <w:lang w:eastAsia="en-US"/>
        </w:rPr>
        <w:t>riod</w:t>
      </w:r>
      <w:r w:rsidR="004678D9" w:rsidRPr="00B25CC1">
        <w:rPr>
          <w:rFonts w:ascii="Arial Narrow" w:eastAsia="Calibri" w:hAnsi="Arial Narrow" w:cs="Arial"/>
          <w:i/>
          <w:sz w:val="20"/>
          <w:lang w:eastAsia="en-US"/>
        </w:rPr>
        <w:t xml:space="preserve"> covered</w:t>
      </w:r>
      <w:r w:rsidR="00916ACE" w:rsidRPr="00B25CC1">
        <w:rPr>
          <w:rFonts w:ascii="Arial Narrow" w:eastAsia="Calibri" w:hAnsi="Arial Narrow" w:cs="Arial"/>
          <w:i/>
          <w:sz w:val="20"/>
          <w:lang w:eastAsia="en-US"/>
        </w:rPr>
        <w:t>(to be specified</w:t>
      </w:r>
      <w:r w:rsidRPr="00B25CC1">
        <w:rPr>
          <w:rFonts w:ascii="Arial Narrow" w:eastAsia="Calibri" w:hAnsi="Arial Narrow" w:cs="Arial"/>
          <w:i/>
          <w:sz w:val="20"/>
          <w:lang w:eastAsia="en-US"/>
        </w:rPr>
        <w:t>).</w:t>
      </w:r>
    </w:p>
    <w:p w14:paraId="2293D654" w14:textId="03A0B2F0" w:rsidR="00177B9C" w:rsidRPr="00B25CC1" w:rsidRDefault="00177B9C" w:rsidP="00177B9C">
      <w:pPr>
        <w:suppressAutoHyphens/>
        <w:autoSpaceDN w:val="0"/>
        <w:spacing w:line="360" w:lineRule="auto"/>
        <w:ind w:left="0" w:right="137" w:firstLine="0"/>
        <w:textAlignment w:val="baseline"/>
        <w:rPr>
          <w:rFonts w:ascii="Arial Narrow" w:eastAsia="Calibri" w:hAnsi="Arial Narrow" w:cs="Arial"/>
          <w:i/>
          <w:color w:val="C00000"/>
          <w:sz w:val="20"/>
          <w:lang w:eastAsia="en-US"/>
        </w:rPr>
      </w:pPr>
      <w:r w:rsidRPr="00B25CC1">
        <w:rPr>
          <w:rFonts w:ascii="Arial Narrow" w:eastAsia="Calibri" w:hAnsi="Arial Narrow" w:cs="Arial"/>
          <w:i/>
          <w:sz w:val="20"/>
          <w:lang w:eastAsia="en-US"/>
        </w:rPr>
        <w:t xml:space="preserve">3. </w:t>
      </w:r>
      <w:r w:rsidR="00FF1510" w:rsidRPr="00B25CC1">
        <w:rPr>
          <w:rFonts w:ascii="Arial Narrow" w:eastAsia="Calibri" w:hAnsi="Arial Narrow" w:cs="Arial"/>
          <w:i/>
          <w:sz w:val="20"/>
          <w:lang w:eastAsia="en-US"/>
        </w:rPr>
        <w:t xml:space="preserve">The amount </w:t>
      </w:r>
      <w:r w:rsidRPr="00B25CC1">
        <w:rPr>
          <w:rFonts w:ascii="Arial Narrow" w:eastAsia="Calibri" w:hAnsi="Arial Narrow" w:cs="Arial"/>
          <w:i/>
          <w:sz w:val="20"/>
          <w:lang w:eastAsia="en-US"/>
        </w:rPr>
        <w:t>indi</w:t>
      </w:r>
      <w:r w:rsidR="00FF1510" w:rsidRPr="00B25CC1">
        <w:rPr>
          <w:rFonts w:ascii="Arial Narrow" w:eastAsia="Calibri" w:hAnsi="Arial Narrow" w:cs="Arial"/>
          <w:i/>
          <w:sz w:val="20"/>
          <w:lang w:eastAsia="en-US"/>
        </w:rPr>
        <w:t xml:space="preserve">cated </w:t>
      </w:r>
      <w:r w:rsidR="00916ACE" w:rsidRPr="00B25CC1">
        <w:rPr>
          <w:rFonts w:ascii="Arial Narrow" w:eastAsia="Calibri" w:hAnsi="Arial Narrow" w:cs="Arial"/>
          <w:i/>
          <w:sz w:val="20"/>
          <w:lang w:eastAsia="en-US"/>
        </w:rPr>
        <w:t xml:space="preserve">may be about </w:t>
      </w:r>
      <w:r w:rsidRPr="00B25CC1">
        <w:rPr>
          <w:rFonts w:ascii="Arial Narrow" w:eastAsia="Calibri" w:hAnsi="Arial Narrow" w:cs="Arial"/>
          <w:i/>
          <w:sz w:val="20"/>
          <w:lang w:eastAsia="en-US"/>
        </w:rPr>
        <w:t xml:space="preserve"> 75% </w:t>
      </w:r>
      <w:r w:rsidR="00916ACE" w:rsidRPr="00B25CC1">
        <w:rPr>
          <w:rFonts w:ascii="Arial Narrow" w:eastAsia="Calibri" w:hAnsi="Arial Narrow" w:cs="Arial"/>
          <w:i/>
          <w:sz w:val="20"/>
          <w:lang w:eastAsia="en-US"/>
        </w:rPr>
        <w:t>of the estimated value of the contract</w:t>
      </w:r>
      <w:r w:rsidRPr="00B25CC1">
        <w:rPr>
          <w:rFonts w:ascii="Arial Narrow" w:eastAsia="Calibri" w:hAnsi="Arial Narrow" w:cs="Arial"/>
          <w:i/>
          <w:sz w:val="20"/>
          <w:lang w:eastAsia="en-US"/>
        </w:rPr>
        <w:t xml:space="preserve"> </w:t>
      </w:r>
      <w:r w:rsidR="00916ACE" w:rsidRPr="00B25CC1">
        <w:rPr>
          <w:rFonts w:ascii="Arial Narrow" w:eastAsia="Calibri" w:hAnsi="Arial Narrow" w:cs="Arial"/>
          <w:i/>
          <w:sz w:val="20"/>
          <w:lang w:eastAsia="en-US"/>
        </w:rPr>
        <w:t xml:space="preserve">in </w:t>
      </w:r>
      <w:r w:rsidR="00580FF5" w:rsidRPr="00B25CC1">
        <w:rPr>
          <w:rFonts w:ascii="Arial Narrow" w:eastAsia="Calibri" w:hAnsi="Arial Narrow" w:cs="Arial"/>
          <w:i/>
          <w:sz w:val="20"/>
          <w:lang w:eastAsia="en-US"/>
        </w:rPr>
        <w:t xml:space="preserve">rounded off </w:t>
      </w:r>
      <w:r w:rsidR="00916ACE" w:rsidRPr="00B25CC1">
        <w:rPr>
          <w:rFonts w:ascii="Arial Narrow" w:eastAsia="Calibri" w:hAnsi="Arial Narrow" w:cs="Arial"/>
          <w:i/>
          <w:sz w:val="20"/>
          <w:lang w:eastAsia="en-US"/>
        </w:rPr>
        <w:t>amount</w:t>
      </w:r>
      <w:r w:rsidRPr="00B25CC1">
        <w:rPr>
          <w:rFonts w:ascii="Arial Narrow" w:eastAsia="Calibri" w:hAnsi="Arial Narrow" w:cs="Arial"/>
          <w:i/>
          <w:color w:val="C00000"/>
          <w:sz w:val="20"/>
          <w:lang w:eastAsia="en-US"/>
        </w:rPr>
        <w:t>]</w:t>
      </w:r>
    </w:p>
    <w:p w14:paraId="1C92116F" w14:textId="703FA452" w:rsidR="00177B9C" w:rsidRPr="00B25CC1" w:rsidRDefault="00177B9C" w:rsidP="00177B9C">
      <w:pPr>
        <w:suppressAutoHyphens/>
        <w:autoSpaceDN w:val="0"/>
        <w:spacing w:line="360" w:lineRule="auto"/>
        <w:ind w:left="0" w:right="137" w:firstLine="0"/>
        <w:jc w:val="left"/>
        <w:textAlignment w:val="baseline"/>
        <w:rPr>
          <w:rFonts w:ascii="Arial Narrow" w:eastAsia="Calibri" w:hAnsi="Arial Narrow" w:cs="Arial"/>
          <w:i/>
          <w:sz w:val="20"/>
        </w:rPr>
      </w:pPr>
      <w:r w:rsidRPr="00B25CC1">
        <w:rPr>
          <w:rFonts w:ascii="Arial Narrow" w:eastAsia="Calibri" w:hAnsi="Arial Narrow" w:cs="Arial"/>
          <w:i/>
          <w:sz w:val="20"/>
        </w:rPr>
        <w:t xml:space="preserve">4. </w:t>
      </w:r>
      <w:r w:rsidR="00916ACE" w:rsidRPr="00B25CC1">
        <w:rPr>
          <w:rFonts w:ascii="Arial Narrow" w:eastAsia="Calibri" w:hAnsi="Arial Narrow" w:cs="Arial"/>
          <w:i/>
          <w:sz w:val="20"/>
        </w:rPr>
        <w:t>For contracts in which the guarantee</w:t>
      </w:r>
      <w:r w:rsidRPr="00B25CC1">
        <w:rPr>
          <w:rFonts w:ascii="Arial Narrow" w:eastAsia="Calibri" w:hAnsi="Arial Narrow" w:cs="Arial"/>
          <w:i/>
          <w:sz w:val="20"/>
        </w:rPr>
        <w:t xml:space="preserve"> p</w:t>
      </w:r>
      <w:r w:rsidR="00916ACE" w:rsidRPr="00B25CC1">
        <w:rPr>
          <w:rFonts w:ascii="Arial Narrow" w:eastAsia="Calibri" w:hAnsi="Arial Narrow" w:cs="Arial"/>
          <w:i/>
          <w:sz w:val="20"/>
        </w:rPr>
        <w:t>e</w:t>
      </w:r>
      <w:r w:rsidRPr="00B25CC1">
        <w:rPr>
          <w:rFonts w:ascii="Arial Narrow" w:eastAsia="Calibri" w:hAnsi="Arial Narrow" w:cs="Arial"/>
          <w:i/>
          <w:sz w:val="20"/>
        </w:rPr>
        <w:t xml:space="preserve">riod </w:t>
      </w:r>
      <w:r w:rsidR="00916ACE" w:rsidRPr="00B25CC1">
        <w:rPr>
          <w:rFonts w:ascii="Arial Narrow" w:eastAsia="Calibri" w:hAnsi="Arial Narrow" w:cs="Arial"/>
          <w:i/>
          <w:sz w:val="20"/>
        </w:rPr>
        <w:t>has not yet elapsed</w:t>
      </w:r>
      <w:r w:rsidRPr="00B25CC1">
        <w:rPr>
          <w:rFonts w:ascii="Arial Narrow" w:eastAsia="Calibri" w:hAnsi="Arial Narrow" w:cs="Arial"/>
          <w:i/>
          <w:sz w:val="20"/>
        </w:rPr>
        <w:t xml:space="preserve">, </w:t>
      </w:r>
      <w:r w:rsidR="00916ACE" w:rsidRPr="00B25CC1">
        <w:rPr>
          <w:rFonts w:ascii="Arial Narrow" w:eastAsia="Calibri" w:hAnsi="Arial Narrow" w:cs="Arial"/>
          <w:i/>
          <w:sz w:val="20"/>
        </w:rPr>
        <w:t>the provisional acceptance minutes shall be authentic</w:t>
      </w:r>
      <w:r w:rsidRPr="00B25CC1">
        <w:rPr>
          <w:rFonts w:ascii="Arial Narrow" w:eastAsia="Calibri" w:hAnsi="Arial Narrow" w:cs="Arial"/>
          <w:i/>
          <w:sz w:val="20"/>
        </w:rPr>
        <w:t xml:space="preserve"> </w:t>
      </w:r>
      <w:r w:rsidR="00916ACE" w:rsidRPr="00B25CC1">
        <w:rPr>
          <w:rFonts w:ascii="Arial Narrow" w:eastAsia="Calibri" w:hAnsi="Arial Narrow" w:cs="Arial"/>
          <w:i/>
          <w:sz w:val="20"/>
        </w:rPr>
        <w:t>if applicable</w:t>
      </w:r>
      <w:r w:rsidR="003F3925" w:rsidRPr="00B25CC1">
        <w:rPr>
          <w:rFonts w:ascii="Arial Narrow" w:eastAsia="Calibri" w:hAnsi="Arial Narrow" w:cs="Arial"/>
          <w:i/>
          <w:sz w:val="20"/>
        </w:rPr>
        <w:t>,</w:t>
      </w:r>
      <w:r w:rsidRPr="00B25CC1">
        <w:rPr>
          <w:rFonts w:ascii="Arial Narrow" w:eastAsia="Calibri" w:hAnsi="Arial Narrow" w:cs="Arial"/>
          <w:i/>
          <w:sz w:val="20"/>
        </w:rPr>
        <w:t xml:space="preserve"> </w:t>
      </w:r>
      <w:r w:rsidR="00916ACE" w:rsidRPr="00B25CC1">
        <w:rPr>
          <w:rFonts w:ascii="Arial Narrow" w:eastAsia="Calibri" w:hAnsi="Arial Narrow" w:cs="Arial"/>
          <w:i/>
          <w:sz w:val="20"/>
        </w:rPr>
        <w:t>the final acceptance minutes shall be authentic</w:t>
      </w:r>
      <w:r w:rsidRPr="00B25CC1">
        <w:rPr>
          <w:rFonts w:ascii="Arial Narrow" w:eastAsia="Calibri" w:hAnsi="Arial Narrow" w:cs="Arial"/>
          <w:b/>
          <w:bCs/>
          <w:i/>
          <w:sz w:val="20"/>
        </w:rPr>
        <w:t>]</w:t>
      </w:r>
      <w:r w:rsidRPr="00B25CC1">
        <w:rPr>
          <w:rFonts w:ascii="Arial Narrow" w:eastAsia="Calibri" w:hAnsi="Arial Narrow" w:cs="Arial"/>
          <w:i/>
          <w:sz w:val="20"/>
        </w:rPr>
        <w:t xml:space="preserve">. </w:t>
      </w:r>
    </w:p>
    <w:p w14:paraId="2AB39CA7" w14:textId="77777777" w:rsidR="00177B9C" w:rsidRPr="00B25CC1" w:rsidRDefault="00177B9C" w:rsidP="00177B9C">
      <w:pPr>
        <w:suppressAutoHyphens/>
        <w:autoSpaceDN w:val="0"/>
        <w:spacing w:line="360" w:lineRule="auto"/>
        <w:ind w:left="0" w:right="137" w:firstLine="0"/>
        <w:textAlignment w:val="baseline"/>
        <w:rPr>
          <w:rFonts w:ascii="Arial Narrow" w:eastAsia="Calibri" w:hAnsi="Arial Narrow" w:cs="Arial"/>
          <w:i/>
          <w:sz w:val="20"/>
          <w:lang w:eastAsia="en-US"/>
        </w:rPr>
      </w:pPr>
    </w:p>
    <w:p w14:paraId="478D7787" w14:textId="2B616C55" w:rsidR="00177B9C" w:rsidRPr="00B25CC1" w:rsidRDefault="00177B9C" w:rsidP="00A04930">
      <w:pPr>
        <w:numPr>
          <w:ilvl w:val="0"/>
          <w:numId w:val="59"/>
        </w:numPr>
        <w:suppressAutoHyphens/>
        <w:autoSpaceDN w:val="0"/>
        <w:spacing w:after="160" w:line="360" w:lineRule="auto"/>
        <w:jc w:val="left"/>
        <w:textAlignment w:val="baseline"/>
        <w:rPr>
          <w:rFonts w:ascii="Arial Narrow" w:eastAsia="Calibri" w:hAnsi="Arial Narrow" w:cs="Arial"/>
          <w:b/>
          <w:bCs/>
          <w:szCs w:val="24"/>
          <w:u w:val="single"/>
          <w:lang w:eastAsia="en-US"/>
        </w:rPr>
      </w:pPr>
      <w:r w:rsidRPr="00B25CC1">
        <w:rPr>
          <w:rFonts w:ascii="Arial Narrow" w:eastAsia="Calibri" w:hAnsi="Arial Narrow" w:cs="Arial"/>
          <w:b/>
          <w:bCs/>
          <w:szCs w:val="24"/>
          <w:u w:val="single"/>
          <w:lang w:eastAsia="en-US"/>
        </w:rPr>
        <w:t>Personnel;</w:t>
      </w:r>
    </w:p>
    <w:p w14:paraId="192F4D1D" w14:textId="548FCABC" w:rsidR="00177B9C" w:rsidRPr="00B25CC1" w:rsidRDefault="00811D43" w:rsidP="00177B9C">
      <w:pPr>
        <w:suppressAutoHyphens/>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 xml:space="preserve">The </w:t>
      </w:r>
      <w:r w:rsidR="00565BD6" w:rsidRPr="00B25CC1">
        <w:rPr>
          <w:rFonts w:ascii="Arial Narrow" w:hAnsi="Arial Narrow" w:cs="Arial"/>
          <w:szCs w:val="24"/>
        </w:rPr>
        <w:t>c</w:t>
      </w:r>
      <w:r w:rsidR="00177B9C" w:rsidRPr="00B25CC1">
        <w:rPr>
          <w:rFonts w:ascii="Arial Narrow" w:hAnsi="Arial Narrow" w:cs="Arial"/>
          <w:szCs w:val="24"/>
        </w:rPr>
        <w:t>andidat</w:t>
      </w:r>
      <w:r w:rsidR="00565BD6" w:rsidRPr="00B25CC1">
        <w:rPr>
          <w:rFonts w:ascii="Arial Narrow" w:hAnsi="Arial Narrow" w:cs="Arial"/>
          <w:szCs w:val="24"/>
        </w:rPr>
        <w:t>e</w:t>
      </w:r>
      <w:r w:rsidR="00177B9C" w:rsidRPr="00B25CC1">
        <w:rPr>
          <w:rFonts w:ascii="Arial Narrow" w:hAnsi="Arial Narrow" w:cs="Arial"/>
          <w:szCs w:val="24"/>
        </w:rPr>
        <w:t xml:space="preserve"> </w:t>
      </w:r>
      <w:r w:rsidR="00565BD6" w:rsidRPr="00B25CC1">
        <w:rPr>
          <w:rFonts w:ascii="Arial Narrow" w:hAnsi="Arial Narrow" w:cs="Arial"/>
          <w:szCs w:val="24"/>
        </w:rPr>
        <w:t xml:space="preserve">shall show proof that he has the required </w:t>
      </w:r>
      <w:r w:rsidR="00177B9C" w:rsidRPr="00B25CC1">
        <w:rPr>
          <w:rFonts w:ascii="Arial Narrow" w:hAnsi="Arial Narrow" w:cs="Arial"/>
          <w:szCs w:val="24"/>
        </w:rPr>
        <w:t xml:space="preserve">personnel </w:t>
      </w:r>
      <w:r w:rsidR="00565BD6" w:rsidRPr="00B25CC1">
        <w:rPr>
          <w:rFonts w:ascii="Arial Narrow" w:hAnsi="Arial Narrow" w:cs="Arial"/>
          <w:szCs w:val="24"/>
        </w:rPr>
        <w:t>for the key positions</w:t>
      </w:r>
      <w:r w:rsidR="00177B9C" w:rsidRPr="00B25CC1">
        <w:rPr>
          <w:rFonts w:ascii="Arial Narrow" w:hAnsi="Arial Narrow" w:cs="Arial"/>
          <w:szCs w:val="24"/>
        </w:rPr>
        <w:t xml:space="preserve">, </w:t>
      </w:r>
      <w:r w:rsidR="00565BD6" w:rsidRPr="00B25CC1">
        <w:rPr>
          <w:rFonts w:ascii="Arial Narrow" w:hAnsi="Arial Narrow" w:cs="Arial"/>
          <w:szCs w:val="24"/>
        </w:rPr>
        <w:t>namely</w:t>
      </w:r>
      <w:r w:rsidR="00177B9C" w:rsidRPr="00B25CC1">
        <w:rPr>
          <w:rFonts w:ascii="Arial Narrow" w:hAnsi="Arial Narrow" w:cs="Arial"/>
          <w:szCs w:val="24"/>
        </w:rPr>
        <w:t xml:space="preserve"> :</w:t>
      </w:r>
    </w:p>
    <w:tbl>
      <w:tblPr>
        <w:tblW w:w="8179" w:type="dxa"/>
        <w:tblInd w:w="457" w:type="dxa"/>
        <w:tblLayout w:type="fixed"/>
        <w:tblCellMar>
          <w:left w:w="0" w:type="dxa"/>
          <w:right w:w="0" w:type="dxa"/>
        </w:tblCellMar>
        <w:tblLook w:val="0000" w:firstRow="0" w:lastRow="0" w:firstColumn="0" w:lastColumn="0" w:noHBand="0" w:noVBand="0"/>
      </w:tblPr>
      <w:tblGrid>
        <w:gridCol w:w="1942"/>
        <w:gridCol w:w="1134"/>
        <w:gridCol w:w="1134"/>
        <w:gridCol w:w="1104"/>
        <w:gridCol w:w="1359"/>
        <w:gridCol w:w="1506"/>
      </w:tblGrid>
      <w:tr w:rsidR="00177B9C" w:rsidRPr="00B25CC1" w14:paraId="158ABF64" w14:textId="77777777" w:rsidTr="009D46A5">
        <w:trPr>
          <w:trHeight w:hRule="exact" w:val="1369"/>
        </w:trPr>
        <w:tc>
          <w:tcPr>
            <w:tcW w:w="1942" w:type="dxa"/>
            <w:tcBorders>
              <w:top w:val="single" w:sz="4" w:space="0" w:color="221F1F"/>
              <w:left w:val="single" w:sz="4" w:space="0" w:color="221F1F"/>
              <w:bottom w:val="single" w:sz="4" w:space="0" w:color="221F1F"/>
              <w:right w:val="single" w:sz="4" w:space="0" w:color="221F1F"/>
            </w:tcBorders>
            <w:shd w:val="clear" w:color="auto" w:fill="D9D9D9"/>
          </w:tcPr>
          <w:p w14:paraId="46AE078F" w14:textId="30F18EDF" w:rsidR="00177B9C" w:rsidRPr="00B25CC1" w:rsidRDefault="00177B9C" w:rsidP="009D46A5">
            <w:pPr>
              <w:widowControl w:val="0"/>
              <w:tabs>
                <w:tab w:val="left" w:pos="3295"/>
              </w:tabs>
              <w:suppressAutoHyphens/>
              <w:autoSpaceDE w:val="0"/>
              <w:autoSpaceDN w:val="0"/>
              <w:adjustRightInd w:val="0"/>
              <w:spacing w:before="60" w:after="60" w:line="360" w:lineRule="auto"/>
              <w:ind w:left="0" w:right="993" w:firstLine="0"/>
              <w:jc w:val="left"/>
              <w:textAlignment w:val="baseline"/>
              <w:rPr>
                <w:rFonts w:ascii="Arial Narrow" w:hAnsi="Arial Narrow"/>
                <w:szCs w:val="24"/>
              </w:rPr>
            </w:pPr>
            <w:r w:rsidRPr="00B25CC1">
              <w:rPr>
                <w:rFonts w:ascii="Arial Narrow" w:hAnsi="Arial Narrow" w:cs="Arial"/>
                <w:b/>
                <w:bCs/>
                <w:szCs w:val="24"/>
              </w:rPr>
              <w:t xml:space="preserve">      N</w:t>
            </w:r>
            <w:r w:rsidR="00565BD6" w:rsidRPr="00B25CC1">
              <w:rPr>
                <w:rFonts w:ascii="Arial Narrow" w:hAnsi="Arial Narrow" w:cs="Arial"/>
                <w:b/>
                <w:bCs/>
                <w:szCs w:val="24"/>
              </w:rPr>
              <w:t>a</w:t>
            </w:r>
            <w:r w:rsidRPr="00B25CC1">
              <w:rPr>
                <w:rFonts w:ascii="Arial Narrow" w:hAnsi="Arial Narrow" w:cs="Arial"/>
                <w:b/>
                <w:bCs/>
                <w:szCs w:val="24"/>
              </w:rPr>
              <w:t>m</w:t>
            </w:r>
            <w:r w:rsidR="00565BD6" w:rsidRPr="00B25CC1">
              <w:rPr>
                <w:rFonts w:ascii="Arial Narrow" w:hAnsi="Arial Narrow" w:cs="Arial"/>
                <w:b/>
                <w:bCs/>
                <w:szCs w:val="24"/>
              </w:rPr>
              <w:t>e</w:t>
            </w:r>
          </w:p>
        </w:tc>
        <w:tc>
          <w:tcPr>
            <w:tcW w:w="1134" w:type="dxa"/>
            <w:tcBorders>
              <w:top w:val="single" w:sz="4" w:space="0" w:color="221F1F"/>
              <w:left w:val="single" w:sz="4" w:space="0" w:color="221F1F"/>
              <w:bottom w:val="single" w:sz="4" w:space="0" w:color="221F1F"/>
              <w:right w:val="single" w:sz="4" w:space="0" w:color="221F1F"/>
            </w:tcBorders>
            <w:shd w:val="clear" w:color="auto" w:fill="D9D9D9"/>
          </w:tcPr>
          <w:p w14:paraId="1D64D15E" w14:textId="1E92F8C1" w:rsidR="00177B9C" w:rsidRPr="00B25CC1" w:rsidRDefault="003F3925" w:rsidP="009D46A5">
            <w:pPr>
              <w:widowControl w:val="0"/>
              <w:tabs>
                <w:tab w:val="left" w:pos="3295"/>
              </w:tabs>
              <w:suppressAutoHyphens/>
              <w:autoSpaceDE w:val="0"/>
              <w:autoSpaceDN w:val="0"/>
              <w:adjustRightInd w:val="0"/>
              <w:spacing w:before="60" w:after="60" w:line="360" w:lineRule="auto"/>
              <w:ind w:left="0" w:right="283" w:firstLine="0"/>
              <w:jc w:val="center"/>
              <w:textAlignment w:val="baseline"/>
              <w:rPr>
                <w:rFonts w:ascii="Arial Narrow" w:hAnsi="Arial Narrow" w:cs="Arial"/>
                <w:b/>
                <w:bCs/>
                <w:sz w:val="20"/>
                <w:szCs w:val="24"/>
              </w:rPr>
            </w:pPr>
            <w:r w:rsidRPr="00B25CC1">
              <w:rPr>
                <w:rFonts w:ascii="Arial Narrow" w:hAnsi="Arial Narrow" w:cs="Arial"/>
                <w:b/>
                <w:bCs/>
                <w:sz w:val="20"/>
                <w:szCs w:val="24"/>
              </w:rPr>
              <w:t>Function</w:t>
            </w:r>
            <w:r w:rsidR="00565BD6" w:rsidRPr="00B25CC1">
              <w:rPr>
                <w:rFonts w:ascii="Arial Narrow" w:hAnsi="Arial Narrow" w:cs="Arial"/>
                <w:b/>
                <w:bCs/>
                <w:sz w:val="20"/>
                <w:szCs w:val="24"/>
              </w:rPr>
              <w:t xml:space="preserve"> </w:t>
            </w:r>
            <w:r w:rsidR="00177B9C" w:rsidRPr="00B25CC1">
              <w:rPr>
                <w:rFonts w:ascii="Arial Narrow" w:hAnsi="Arial Narrow" w:cs="Arial"/>
                <w:b/>
                <w:bCs/>
                <w:sz w:val="20"/>
                <w:szCs w:val="24"/>
              </w:rPr>
              <w:t xml:space="preserve"> propos</w:t>
            </w:r>
            <w:r w:rsidR="00565BD6" w:rsidRPr="00B25CC1">
              <w:rPr>
                <w:rFonts w:ascii="Arial Narrow" w:hAnsi="Arial Narrow" w:cs="Arial"/>
                <w:b/>
                <w:bCs/>
                <w:sz w:val="20"/>
                <w:szCs w:val="24"/>
              </w:rPr>
              <w:t xml:space="preserve">ed </w:t>
            </w:r>
          </w:p>
        </w:tc>
        <w:tc>
          <w:tcPr>
            <w:tcW w:w="1134" w:type="dxa"/>
            <w:tcBorders>
              <w:top w:val="single" w:sz="4" w:space="0" w:color="221F1F"/>
              <w:left w:val="single" w:sz="4" w:space="0" w:color="221F1F"/>
              <w:bottom w:val="single" w:sz="4" w:space="0" w:color="221F1F"/>
              <w:right w:val="single" w:sz="4" w:space="0" w:color="221F1F"/>
            </w:tcBorders>
            <w:shd w:val="clear" w:color="auto" w:fill="D9D9D9"/>
          </w:tcPr>
          <w:p w14:paraId="3FC0C383" w14:textId="6514C01A" w:rsidR="00177B9C" w:rsidRPr="00B25CC1" w:rsidRDefault="00565BD6" w:rsidP="009D46A5">
            <w:pPr>
              <w:widowControl w:val="0"/>
              <w:tabs>
                <w:tab w:val="left" w:pos="3295"/>
              </w:tabs>
              <w:suppressAutoHyphens/>
              <w:autoSpaceDE w:val="0"/>
              <w:autoSpaceDN w:val="0"/>
              <w:adjustRightInd w:val="0"/>
              <w:spacing w:before="60" w:after="60" w:line="360" w:lineRule="auto"/>
              <w:ind w:left="0" w:right="283" w:firstLine="0"/>
              <w:jc w:val="center"/>
              <w:textAlignment w:val="baseline"/>
              <w:rPr>
                <w:rFonts w:ascii="Arial Narrow" w:hAnsi="Arial Narrow"/>
                <w:sz w:val="20"/>
                <w:szCs w:val="24"/>
              </w:rPr>
            </w:pPr>
            <w:r w:rsidRPr="00B25CC1">
              <w:rPr>
                <w:rFonts w:ascii="Arial Narrow" w:hAnsi="Arial Narrow" w:cs="Arial"/>
                <w:b/>
                <w:bCs/>
                <w:sz w:val="20"/>
                <w:szCs w:val="24"/>
              </w:rPr>
              <w:t>Minimum qu</w:t>
            </w:r>
            <w:r w:rsidR="00177B9C" w:rsidRPr="00B25CC1">
              <w:rPr>
                <w:rFonts w:ascii="Arial Narrow" w:hAnsi="Arial Narrow" w:cs="Arial"/>
                <w:b/>
                <w:bCs/>
                <w:sz w:val="20"/>
                <w:szCs w:val="24"/>
              </w:rPr>
              <w:t xml:space="preserve">alification </w:t>
            </w:r>
          </w:p>
        </w:tc>
        <w:tc>
          <w:tcPr>
            <w:tcW w:w="1104" w:type="dxa"/>
            <w:tcBorders>
              <w:top w:val="single" w:sz="4" w:space="0" w:color="221F1F"/>
              <w:left w:val="single" w:sz="4" w:space="0" w:color="221F1F"/>
              <w:bottom w:val="single" w:sz="4" w:space="0" w:color="221F1F"/>
              <w:right w:val="single" w:sz="4" w:space="0" w:color="221F1F"/>
            </w:tcBorders>
            <w:shd w:val="clear" w:color="auto" w:fill="D9D9D9"/>
          </w:tcPr>
          <w:p w14:paraId="6119538D" w14:textId="5DA00261" w:rsidR="00177B9C" w:rsidRPr="00B25CC1" w:rsidRDefault="00565BD6" w:rsidP="009D46A5">
            <w:pPr>
              <w:widowControl w:val="0"/>
              <w:suppressAutoHyphens/>
              <w:autoSpaceDE w:val="0"/>
              <w:autoSpaceDN w:val="0"/>
              <w:adjustRightInd w:val="0"/>
              <w:spacing w:before="60" w:after="60" w:line="360" w:lineRule="auto"/>
              <w:ind w:left="0" w:right="-20" w:firstLine="0"/>
              <w:jc w:val="center"/>
              <w:textAlignment w:val="baseline"/>
              <w:rPr>
                <w:rFonts w:ascii="Arial Narrow" w:hAnsi="Arial Narrow" w:cs="Arial"/>
                <w:b/>
                <w:bCs/>
                <w:sz w:val="20"/>
                <w:szCs w:val="24"/>
              </w:rPr>
            </w:pPr>
            <w:r w:rsidRPr="00B25CC1">
              <w:rPr>
                <w:rFonts w:ascii="Arial Narrow" w:hAnsi="Arial Narrow" w:cs="Arial"/>
                <w:b/>
                <w:bCs/>
                <w:sz w:val="20"/>
                <w:szCs w:val="24"/>
              </w:rPr>
              <w:t>Years of general e</w:t>
            </w:r>
            <w:r w:rsidR="00177B9C" w:rsidRPr="00B25CC1">
              <w:rPr>
                <w:rFonts w:ascii="Arial Narrow" w:hAnsi="Arial Narrow" w:cs="Arial"/>
                <w:b/>
                <w:bCs/>
                <w:sz w:val="20"/>
                <w:szCs w:val="24"/>
              </w:rPr>
              <w:t>xp</w:t>
            </w:r>
            <w:r w:rsidRPr="00B25CC1">
              <w:rPr>
                <w:rFonts w:ascii="Arial Narrow" w:hAnsi="Arial Narrow" w:cs="Arial"/>
                <w:b/>
                <w:bCs/>
                <w:sz w:val="20"/>
                <w:szCs w:val="24"/>
              </w:rPr>
              <w:t>e</w:t>
            </w:r>
            <w:r w:rsidR="00177B9C" w:rsidRPr="00B25CC1">
              <w:rPr>
                <w:rFonts w:ascii="Arial Narrow" w:hAnsi="Arial Narrow" w:cs="Arial"/>
                <w:b/>
                <w:bCs/>
                <w:sz w:val="20"/>
                <w:szCs w:val="24"/>
              </w:rPr>
              <w:t>rience</w:t>
            </w:r>
          </w:p>
          <w:p w14:paraId="23A735B2" w14:textId="29849049" w:rsidR="00177B9C" w:rsidRPr="00B25CC1" w:rsidRDefault="00177B9C" w:rsidP="00565BD6">
            <w:pPr>
              <w:widowControl w:val="0"/>
              <w:suppressAutoHyphens/>
              <w:autoSpaceDE w:val="0"/>
              <w:autoSpaceDN w:val="0"/>
              <w:adjustRightInd w:val="0"/>
              <w:spacing w:before="60" w:after="60" w:line="360" w:lineRule="auto"/>
              <w:ind w:left="0" w:right="-20" w:firstLine="0"/>
              <w:textAlignment w:val="baseline"/>
              <w:rPr>
                <w:rFonts w:ascii="Arial Narrow" w:hAnsi="Arial Narrow" w:cs="Arial"/>
                <w:b/>
                <w:bCs/>
                <w:sz w:val="20"/>
                <w:szCs w:val="24"/>
              </w:rPr>
            </w:pPr>
          </w:p>
        </w:tc>
        <w:tc>
          <w:tcPr>
            <w:tcW w:w="1359" w:type="dxa"/>
            <w:tcBorders>
              <w:top w:val="single" w:sz="4" w:space="0" w:color="221F1F"/>
              <w:left w:val="single" w:sz="4" w:space="0" w:color="221F1F"/>
              <w:bottom w:val="single" w:sz="4" w:space="0" w:color="221F1F"/>
              <w:right w:val="single" w:sz="4" w:space="0" w:color="221F1F"/>
            </w:tcBorders>
            <w:shd w:val="clear" w:color="auto" w:fill="D9D9D9"/>
          </w:tcPr>
          <w:p w14:paraId="60C3AF99" w14:textId="687C8042" w:rsidR="00177B9C" w:rsidRPr="00B25CC1" w:rsidRDefault="00177B9C" w:rsidP="009D46A5">
            <w:pPr>
              <w:widowControl w:val="0"/>
              <w:suppressAutoHyphens/>
              <w:autoSpaceDE w:val="0"/>
              <w:autoSpaceDN w:val="0"/>
              <w:adjustRightInd w:val="0"/>
              <w:spacing w:line="360" w:lineRule="auto"/>
              <w:ind w:left="0" w:right="-20" w:firstLine="0"/>
              <w:jc w:val="left"/>
              <w:textAlignment w:val="baseline"/>
              <w:rPr>
                <w:rFonts w:ascii="Arial Narrow" w:hAnsi="Arial Narrow" w:cs="Arial"/>
                <w:b/>
                <w:bCs/>
                <w:sz w:val="20"/>
                <w:szCs w:val="24"/>
              </w:rPr>
            </w:pPr>
            <w:r w:rsidRPr="00B25CC1">
              <w:rPr>
                <w:rFonts w:ascii="Arial Narrow" w:hAnsi="Arial Narrow" w:cs="Arial"/>
                <w:b/>
                <w:bCs/>
                <w:sz w:val="20"/>
                <w:szCs w:val="24"/>
              </w:rPr>
              <w:t xml:space="preserve"> </w:t>
            </w:r>
            <w:r w:rsidR="00565BD6" w:rsidRPr="00B25CC1">
              <w:rPr>
                <w:rFonts w:ascii="Arial Narrow" w:hAnsi="Arial Narrow" w:cs="Arial"/>
                <w:b/>
                <w:bCs/>
                <w:sz w:val="20"/>
                <w:szCs w:val="24"/>
              </w:rPr>
              <w:t>Specific e</w:t>
            </w:r>
            <w:r w:rsidRPr="00B25CC1">
              <w:rPr>
                <w:rFonts w:ascii="Arial Narrow" w:hAnsi="Arial Narrow" w:cs="Arial"/>
                <w:b/>
                <w:bCs/>
                <w:sz w:val="20"/>
                <w:szCs w:val="24"/>
              </w:rPr>
              <w:t>xp</w:t>
            </w:r>
            <w:r w:rsidR="00565BD6" w:rsidRPr="00B25CC1">
              <w:rPr>
                <w:rFonts w:ascii="Arial Narrow" w:hAnsi="Arial Narrow" w:cs="Arial"/>
                <w:b/>
                <w:bCs/>
                <w:sz w:val="20"/>
                <w:szCs w:val="24"/>
              </w:rPr>
              <w:t>e</w:t>
            </w:r>
            <w:r w:rsidRPr="00B25CC1">
              <w:rPr>
                <w:rFonts w:ascii="Arial Narrow" w:hAnsi="Arial Narrow" w:cs="Arial"/>
                <w:b/>
                <w:bCs/>
                <w:sz w:val="20"/>
                <w:szCs w:val="24"/>
              </w:rPr>
              <w:t xml:space="preserve">rience </w:t>
            </w:r>
          </w:p>
          <w:p w14:paraId="4E347ACA" w14:textId="4960CE35" w:rsidR="00177B9C" w:rsidRPr="00B25CC1" w:rsidRDefault="00565BD6" w:rsidP="009D46A5">
            <w:pPr>
              <w:widowControl w:val="0"/>
              <w:suppressAutoHyphens/>
              <w:autoSpaceDE w:val="0"/>
              <w:autoSpaceDN w:val="0"/>
              <w:adjustRightInd w:val="0"/>
              <w:spacing w:line="360" w:lineRule="auto"/>
              <w:ind w:left="0" w:right="-20" w:firstLine="0"/>
              <w:jc w:val="center"/>
              <w:textAlignment w:val="baseline"/>
              <w:rPr>
                <w:rFonts w:ascii="Arial Narrow" w:hAnsi="Arial Narrow" w:cs="Arial"/>
                <w:b/>
                <w:bCs/>
                <w:sz w:val="20"/>
                <w:szCs w:val="24"/>
              </w:rPr>
            </w:pPr>
            <w:r w:rsidRPr="00B25CC1">
              <w:rPr>
                <w:rFonts w:ascii="Arial Narrow" w:hAnsi="Arial Narrow" w:cs="Arial"/>
                <w:b/>
                <w:bCs/>
                <w:sz w:val="20"/>
                <w:szCs w:val="24"/>
              </w:rPr>
              <w:t>i</w:t>
            </w:r>
            <w:r w:rsidR="00177B9C" w:rsidRPr="00B25CC1">
              <w:rPr>
                <w:rFonts w:ascii="Arial Narrow" w:hAnsi="Arial Narrow" w:cs="Arial"/>
                <w:b/>
                <w:bCs/>
                <w:sz w:val="20"/>
                <w:szCs w:val="24"/>
              </w:rPr>
              <w:t>n</w:t>
            </w:r>
          </w:p>
          <w:p w14:paraId="4E577B09" w14:textId="13E16F43" w:rsidR="00177B9C" w:rsidRPr="00B25CC1" w:rsidRDefault="00565BD6" w:rsidP="009D46A5">
            <w:pPr>
              <w:widowControl w:val="0"/>
              <w:suppressAutoHyphens/>
              <w:autoSpaceDE w:val="0"/>
              <w:autoSpaceDN w:val="0"/>
              <w:adjustRightInd w:val="0"/>
              <w:spacing w:line="360" w:lineRule="auto"/>
              <w:ind w:left="0" w:right="-20" w:firstLine="0"/>
              <w:jc w:val="center"/>
              <w:textAlignment w:val="baseline"/>
              <w:rPr>
                <w:rFonts w:ascii="Arial Narrow" w:hAnsi="Arial Narrow" w:cs="Arial"/>
                <w:b/>
                <w:bCs/>
                <w:sz w:val="20"/>
                <w:szCs w:val="24"/>
              </w:rPr>
            </w:pPr>
            <w:r w:rsidRPr="00B25CC1">
              <w:rPr>
                <w:rFonts w:ascii="Arial Narrow" w:hAnsi="Arial Narrow" w:cs="Arial"/>
                <w:b/>
                <w:bCs/>
                <w:sz w:val="20"/>
                <w:szCs w:val="24"/>
              </w:rPr>
              <w:t>t</w:t>
            </w:r>
            <w:r w:rsidR="00177B9C" w:rsidRPr="00B25CC1">
              <w:rPr>
                <w:rFonts w:ascii="Arial Narrow" w:hAnsi="Arial Narrow" w:cs="Arial"/>
                <w:b/>
                <w:bCs/>
                <w:sz w:val="20"/>
                <w:szCs w:val="24"/>
              </w:rPr>
              <w:t>erm</w:t>
            </w:r>
            <w:r w:rsidRPr="00B25CC1">
              <w:rPr>
                <w:rFonts w:ascii="Arial Narrow" w:hAnsi="Arial Narrow" w:cs="Arial"/>
                <w:b/>
                <w:bCs/>
                <w:sz w:val="20"/>
                <w:szCs w:val="24"/>
              </w:rPr>
              <w:t xml:space="preserve">s of </w:t>
            </w:r>
            <w:r w:rsidR="00177B9C" w:rsidRPr="00B25CC1">
              <w:rPr>
                <w:rFonts w:ascii="Arial Narrow" w:hAnsi="Arial Narrow" w:cs="Arial"/>
                <w:b/>
                <w:bCs/>
                <w:sz w:val="20"/>
                <w:szCs w:val="24"/>
              </w:rPr>
              <w:t>proje</w:t>
            </w:r>
            <w:r w:rsidR="00493045" w:rsidRPr="00B25CC1">
              <w:rPr>
                <w:rFonts w:ascii="Arial Narrow" w:hAnsi="Arial Narrow" w:cs="Arial"/>
                <w:b/>
                <w:bCs/>
                <w:sz w:val="20"/>
                <w:szCs w:val="24"/>
              </w:rPr>
              <w:t>c</w:t>
            </w:r>
            <w:r w:rsidR="00177B9C" w:rsidRPr="00B25CC1">
              <w:rPr>
                <w:rFonts w:ascii="Arial Narrow" w:hAnsi="Arial Narrow" w:cs="Arial"/>
                <w:b/>
                <w:bCs/>
                <w:sz w:val="20"/>
                <w:szCs w:val="24"/>
              </w:rPr>
              <w:t xml:space="preserve">ts  similaires </w:t>
            </w:r>
          </w:p>
        </w:tc>
        <w:tc>
          <w:tcPr>
            <w:tcW w:w="1506" w:type="dxa"/>
            <w:tcBorders>
              <w:top w:val="single" w:sz="4" w:space="0" w:color="221F1F"/>
              <w:left w:val="single" w:sz="4" w:space="0" w:color="221F1F"/>
              <w:bottom w:val="single" w:sz="4" w:space="0" w:color="221F1F"/>
              <w:right w:val="single" w:sz="4" w:space="0" w:color="221F1F"/>
            </w:tcBorders>
            <w:shd w:val="clear" w:color="auto" w:fill="D9D9D9"/>
          </w:tcPr>
          <w:p w14:paraId="0D17F871" w14:textId="4FB5513B" w:rsidR="00177B9C" w:rsidRPr="00B25CC1" w:rsidRDefault="00177B9C" w:rsidP="009D46A5">
            <w:pPr>
              <w:widowControl w:val="0"/>
              <w:suppressAutoHyphens/>
              <w:autoSpaceDE w:val="0"/>
              <w:autoSpaceDN w:val="0"/>
              <w:adjustRightInd w:val="0"/>
              <w:spacing w:before="60" w:after="60" w:line="360" w:lineRule="auto"/>
              <w:ind w:left="572" w:right="-20" w:hanging="595"/>
              <w:textAlignment w:val="baseline"/>
              <w:rPr>
                <w:rFonts w:ascii="Arial Narrow" w:hAnsi="Arial Narrow" w:cs="Arial"/>
                <w:b/>
                <w:bCs/>
                <w:sz w:val="16"/>
                <w:szCs w:val="16"/>
              </w:rPr>
            </w:pPr>
            <w:r w:rsidRPr="00B25CC1">
              <w:rPr>
                <w:rFonts w:ascii="Arial Narrow" w:hAnsi="Arial Narrow" w:cs="Arial"/>
                <w:b/>
                <w:bCs/>
                <w:sz w:val="20"/>
                <w:szCs w:val="24"/>
              </w:rPr>
              <w:t>P</w:t>
            </w:r>
            <w:r w:rsidR="00493045" w:rsidRPr="00B25CC1">
              <w:rPr>
                <w:rFonts w:ascii="Arial Narrow" w:hAnsi="Arial Narrow" w:cs="Arial"/>
                <w:b/>
                <w:bCs/>
                <w:sz w:val="16"/>
                <w:szCs w:val="16"/>
              </w:rPr>
              <w:t xml:space="preserve">osition of </w:t>
            </w:r>
            <w:r w:rsidRPr="00B25CC1">
              <w:rPr>
                <w:rFonts w:ascii="Arial Narrow" w:hAnsi="Arial Narrow" w:cs="Arial"/>
                <w:b/>
                <w:bCs/>
                <w:sz w:val="16"/>
                <w:szCs w:val="16"/>
              </w:rPr>
              <w:t xml:space="preserve"> o</w:t>
            </w:r>
            <w:r w:rsidR="003F3925" w:rsidRPr="00B25CC1">
              <w:rPr>
                <w:rFonts w:ascii="Arial Narrow" w:hAnsi="Arial Narrow" w:cs="Arial"/>
                <w:b/>
                <w:bCs/>
                <w:sz w:val="16"/>
                <w:szCs w:val="16"/>
              </w:rPr>
              <w:t>r</w:t>
            </w:r>
            <w:r w:rsidRPr="00B25CC1">
              <w:rPr>
                <w:rFonts w:ascii="Arial Narrow" w:hAnsi="Arial Narrow" w:cs="Arial"/>
                <w:b/>
                <w:bCs/>
                <w:sz w:val="16"/>
                <w:szCs w:val="16"/>
              </w:rPr>
              <w:t xml:space="preserve"> f</w:t>
            </w:r>
            <w:r w:rsidR="00493045" w:rsidRPr="00B25CC1">
              <w:rPr>
                <w:rFonts w:ascii="Arial Narrow" w:hAnsi="Arial Narrow" w:cs="Arial"/>
                <w:b/>
                <w:bCs/>
                <w:sz w:val="16"/>
                <w:szCs w:val="16"/>
              </w:rPr>
              <w:t>u</w:t>
            </w:r>
            <w:r w:rsidRPr="00B25CC1">
              <w:rPr>
                <w:rFonts w:ascii="Arial Narrow" w:hAnsi="Arial Narrow" w:cs="Arial"/>
                <w:b/>
                <w:bCs/>
                <w:sz w:val="16"/>
                <w:szCs w:val="16"/>
              </w:rPr>
              <w:t xml:space="preserve">nction </w:t>
            </w:r>
          </w:p>
          <w:p w14:paraId="6BA2B74D" w14:textId="46E4B18F" w:rsidR="00177B9C" w:rsidRPr="00B25CC1" w:rsidRDefault="00177B9C" w:rsidP="009D46A5">
            <w:pPr>
              <w:widowControl w:val="0"/>
              <w:suppressAutoHyphens/>
              <w:autoSpaceDE w:val="0"/>
              <w:autoSpaceDN w:val="0"/>
              <w:adjustRightInd w:val="0"/>
              <w:spacing w:before="60" w:after="60" w:line="360" w:lineRule="auto"/>
              <w:ind w:left="878" w:right="-20" w:hanging="595"/>
              <w:textAlignment w:val="baseline"/>
              <w:rPr>
                <w:rFonts w:ascii="Arial Narrow" w:hAnsi="Arial Narrow" w:cs="Arial"/>
                <w:b/>
                <w:bCs/>
                <w:sz w:val="20"/>
                <w:szCs w:val="24"/>
              </w:rPr>
            </w:pPr>
            <w:r w:rsidRPr="00B25CC1">
              <w:rPr>
                <w:rFonts w:ascii="Arial Narrow" w:hAnsi="Arial Narrow" w:cs="Arial"/>
                <w:b/>
                <w:bCs/>
                <w:sz w:val="16"/>
                <w:szCs w:val="16"/>
              </w:rPr>
              <w:t>Occup</w:t>
            </w:r>
            <w:r w:rsidR="00493045" w:rsidRPr="00B25CC1">
              <w:rPr>
                <w:rFonts w:ascii="Arial Narrow" w:hAnsi="Arial Narrow" w:cs="Arial"/>
                <w:b/>
                <w:bCs/>
                <w:sz w:val="16"/>
                <w:szCs w:val="16"/>
              </w:rPr>
              <w:t xml:space="preserve">ied for each </w:t>
            </w:r>
            <w:r w:rsidR="00493045" w:rsidRPr="00B25CC1">
              <w:rPr>
                <w:rFonts w:ascii="Arial Narrow" w:hAnsi="Arial Narrow" w:cs="Arial"/>
                <w:b/>
                <w:bCs/>
                <w:sz w:val="20"/>
                <w:szCs w:val="24"/>
              </w:rPr>
              <w:t xml:space="preserve">project </w:t>
            </w:r>
          </w:p>
          <w:p w14:paraId="5C5F0446" w14:textId="11D4EB55" w:rsidR="00177B9C" w:rsidRPr="00B25CC1" w:rsidRDefault="00177B9C" w:rsidP="00493045">
            <w:pPr>
              <w:widowControl w:val="0"/>
              <w:suppressAutoHyphens/>
              <w:autoSpaceDE w:val="0"/>
              <w:autoSpaceDN w:val="0"/>
              <w:adjustRightInd w:val="0"/>
              <w:spacing w:before="60" w:after="60" w:line="360" w:lineRule="auto"/>
              <w:ind w:left="0" w:right="-20" w:firstLine="0"/>
              <w:textAlignment w:val="baseline"/>
              <w:rPr>
                <w:rFonts w:ascii="Arial Narrow" w:hAnsi="Arial Narrow" w:cs="Arial"/>
                <w:b/>
                <w:bCs/>
                <w:sz w:val="20"/>
                <w:szCs w:val="24"/>
              </w:rPr>
            </w:pPr>
            <w:r w:rsidRPr="00B25CC1">
              <w:rPr>
                <w:rFonts w:ascii="Arial Narrow" w:hAnsi="Arial Narrow" w:cs="Arial"/>
                <w:b/>
                <w:bCs/>
                <w:sz w:val="20"/>
                <w:szCs w:val="24"/>
              </w:rPr>
              <w:t xml:space="preserve"> </w:t>
            </w:r>
          </w:p>
          <w:p w14:paraId="4433E2A5" w14:textId="77777777" w:rsidR="00177B9C" w:rsidRPr="00B25CC1" w:rsidRDefault="00177B9C" w:rsidP="009D46A5">
            <w:pPr>
              <w:widowControl w:val="0"/>
              <w:suppressAutoHyphens/>
              <w:autoSpaceDE w:val="0"/>
              <w:autoSpaceDN w:val="0"/>
              <w:adjustRightInd w:val="0"/>
              <w:spacing w:before="60" w:after="60" w:line="360" w:lineRule="auto"/>
              <w:ind w:left="878" w:right="-20" w:hanging="595"/>
              <w:jc w:val="center"/>
              <w:textAlignment w:val="baseline"/>
              <w:rPr>
                <w:rFonts w:ascii="Arial Narrow" w:hAnsi="Arial Narrow"/>
                <w:sz w:val="20"/>
                <w:szCs w:val="24"/>
              </w:rPr>
            </w:pPr>
          </w:p>
        </w:tc>
      </w:tr>
      <w:tr w:rsidR="00177B9C" w:rsidRPr="00B25CC1" w14:paraId="40A6F3B0" w14:textId="77777777" w:rsidTr="009D46A5">
        <w:trPr>
          <w:trHeight w:hRule="exact" w:val="583"/>
        </w:trPr>
        <w:tc>
          <w:tcPr>
            <w:tcW w:w="1942" w:type="dxa"/>
            <w:tcBorders>
              <w:top w:val="single" w:sz="4" w:space="0" w:color="221F1F"/>
              <w:left w:val="single" w:sz="4" w:space="0" w:color="221F1F"/>
              <w:bottom w:val="single" w:sz="4" w:space="0" w:color="221F1F"/>
              <w:right w:val="single" w:sz="4" w:space="0" w:color="221F1F"/>
            </w:tcBorders>
          </w:tcPr>
          <w:p w14:paraId="06DD24F1"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tcPr>
          <w:p w14:paraId="6CDEDB35"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tcPr>
          <w:p w14:paraId="3C8C8028"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104" w:type="dxa"/>
            <w:tcBorders>
              <w:top w:val="single" w:sz="4" w:space="0" w:color="221F1F"/>
              <w:left w:val="single" w:sz="4" w:space="0" w:color="221F1F"/>
              <w:bottom w:val="single" w:sz="4" w:space="0" w:color="221F1F"/>
              <w:right w:val="single" w:sz="4" w:space="0" w:color="221F1F"/>
            </w:tcBorders>
          </w:tcPr>
          <w:p w14:paraId="751D5AC4"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r w:rsidRPr="00B25CC1">
              <w:rPr>
                <w:rFonts w:ascii="Arial Narrow" w:hAnsi="Arial Narrow"/>
                <w:szCs w:val="24"/>
              </w:rPr>
              <w:t xml:space="preserve"> </w:t>
            </w:r>
          </w:p>
        </w:tc>
        <w:tc>
          <w:tcPr>
            <w:tcW w:w="1359" w:type="dxa"/>
            <w:tcBorders>
              <w:top w:val="single" w:sz="4" w:space="0" w:color="221F1F"/>
              <w:left w:val="single" w:sz="4" w:space="0" w:color="221F1F"/>
              <w:bottom w:val="single" w:sz="4" w:space="0" w:color="221F1F"/>
              <w:right w:val="single" w:sz="4" w:space="0" w:color="221F1F"/>
            </w:tcBorders>
          </w:tcPr>
          <w:p w14:paraId="0230020D"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506" w:type="dxa"/>
            <w:tcBorders>
              <w:top w:val="single" w:sz="4" w:space="0" w:color="221F1F"/>
              <w:left w:val="single" w:sz="4" w:space="0" w:color="221F1F"/>
              <w:bottom w:val="single" w:sz="4" w:space="0" w:color="221F1F"/>
              <w:right w:val="single" w:sz="4" w:space="0" w:color="221F1F"/>
            </w:tcBorders>
          </w:tcPr>
          <w:p w14:paraId="06CB4F1E"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r>
      <w:tr w:rsidR="00177B9C" w:rsidRPr="00B25CC1" w14:paraId="087520E8" w14:textId="77777777" w:rsidTr="009D46A5">
        <w:trPr>
          <w:trHeight w:hRule="exact" w:val="583"/>
        </w:trPr>
        <w:tc>
          <w:tcPr>
            <w:tcW w:w="1942" w:type="dxa"/>
            <w:tcBorders>
              <w:top w:val="single" w:sz="4" w:space="0" w:color="221F1F"/>
              <w:left w:val="single" w:sz="4" w:space="0" w:color="221F1F"/>
              <w:bottom w:val="single" w:sz="4" w:space="0" w:color="221F1F"/>
              <w:right w:val="single" w:sz="4" w:space="0" w:color="221F1F"/>
            </w:tcBorders>
          </w:tcPr>
          <w:p w14:paraId="5FDF83D6"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tcPr>
          <w:p w14:paraId="1CD1A2A7"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tcPr>
          <w:p w14:paraId="3159A873"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104" w:type="dxa"/>
            <w:tcBorders>
              <w:top w:val="single" w:sz="4" w:space="0" w:color="221F1F"/>
              <w:left w:val="single" w:sz="4" w:space="0" w:color="221F1F"/>
              <w:bottom w:val="single" w:sz="4" w:space="0" w:color="221F1F"/>
              <w:right w:val="single" w:sz="4" w:space="0" w:color="221F1F"/>
            </w:tcBorders>
          </w:tcPr>
          <w:p w14:paraId="57A01E11"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59" w:type="dxa"/>
            <w:tcBorders>
              <w:top w:val="single" w:sz="4" w:space="0" w:color="221F1F"/>
              <w:left w:val="single" w:sz="4" w:space="0" w:color="221F1F"/>
              <w:bottom w:val="single" w:sz="4" w:space="0" w:color="221F1F"/>
              <w:right w:val="single" w:sz="4" w:space="0" w:color="221F1F"/>
            </w:tcBorders>
          </w:tcPr>
          <w:p w14:paraId="34AE474C"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506" w:type="dxa"/>
            <w:tcBorders>
              <w:top w:val="single" w:sz="4" w:space="0" w:color="221F1F"/>
              <w:left w:val="single" w:sz="4" w:space="0" w:color="221F1F"/>
              <w:bottom w:val="single" w:sz="4" w:space="0" w:color="221F1F"/>
              <w:right w:val="single" w:sz="4" w:space="0" w:color="221F1F"/>
            </w:tcBorders>
          </w:tcPr>
          <w:p w14:paraId="1CF1EF46"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r>
      <w:tr w:rsidR="00177B9C" w:rsidRPr="00B25CC1" w14:paraId="3E7BA924" w14:textId="77777777" w:rsidTr="009D46A5">
        <w:trPr>
          <w:trHeight w:hRule="exact" w:val="583"/>
        </w:trPr>
        <w:tc>
          <w:tcPr>
            <w:tcW w:w="1942" w:type="dxa"/>
            <w:tcBorders>
              <w:top w:val="single" w:sz="4" w:space="0" w:color="221F1F"/>
              <w:left w:val="single" w:sz="4" w:space="0" w:color="221F1F"/>
              <w:bottom w:val="single" w:sz="4" w:space="0" w:color="221F1F"/>
              <w:right w:val="single" w:sz="4" w:space="0" w:color="221F1F"/>
            </w:tcBorders>
          </w:tcPr>
          <w:p w14:paraId="107C1AE8"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tcPr>
          <w:p w14:paraId="0420F9B8"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tcPr>
          <w:p w14:paraId="0018CD9B"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104" w:type="dxa"/>
            <w:tcBorders>
              <w:top w:val="single" w:sz="4" w:space="0" w:color="221F1F"/>
              <w:left w:val="single" w:sz="4" w:space="0" w:color="221F1F"/>
              <w:bottom w:val="single" w:sz="4" w:space="0" w:color="221F1F"/>
              <w:right w:val="single" w:sz="4" w:space="0" w:color="221F1F"/>
            </w:tcBorders>
          </w:tcPr>
          <w:p w14:paraId="52946AE8"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59" w:type="dxa"/>
            <w:tcBorders>
              <w:top w:val="single" w:sz="4" w:space="0" w:color="221F1F"/>
              <w:left w:val="single" w:sz="4" w:space="0" w:color="221F1F"/>
              <w:bottom w:val="single" w:sz="4" w:space="0" w:color="221F1F"/>
              <w:right w:val="single" w:sz="4" w:space="0" w:color="221F1F"/>
            </w:tcBorders>
          </w:tcPr>
          <w:p w14:paraId="22D61795"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506" w:type="dxa"/>
            <w:tcBorders>
              <w:top w:val="single" w:sz="4" w:space="0" w:color="221F1F"/>
              <w:left w:val="single" w:sz="4" w:space="0" w:color="221F1F"/>
              <w:bottom w:val="single" w:sz="4" w:space="0" w:color="221F1F"/>
              <w:right w:val="single" w:sz="4" w:space="0" w:color="221F1F"/>
            </w:tcBorders>
          </w:tcPr>
          <w:p w14:paraId="0A537351" w14:textId="77777777" w:rsidR="00177B9C" w:rsidRPr="00B25CC1" w:rsidRDefault="00177B9C"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r>
    </w:tbl>
    <w:p w14:paraId="2914A531" w14:textId="77777777" w:rsidR="00177B9C" w:rsidRPr="00B25CC1" w:rsidRDefault="00177B9C" w:rsidP="00177B9C">
      <w:pPr>
        <w:suppressAutoHyphens/>
        <w:autoSpaceDN w:val="0"/>
        <w:spacing w:after="160" w:line="244" w:lineRule="auto"/>
        <w:ind w:left="0" w:firstLine="0"/>
        <w:jc w:val="left"/>
        <w:textAlignment w:val="baseline"/>
        <w:rPr>
          <w:rFonts w:ascii="Arial Narrow" w:eastAsia="Calibri" w:hAnsi="Arial Narrow" w:cs="Arial"/>
          <w:b/>
          <w:bCs/>
          <w:i/>
          <w:iCs/>
          <w:sz w:val="22"/>
          <w:szCs w:val="22"/>
          <w:u w:val="single"/>
          <w:lang w:eastAsia="en-US"/>
        </w:rPr>
      </w:pPr>
    </w:p>
    <w:p w14:paraId="18121DD9" w14:textId="55311C76" w:rsidR="00177B9C" w:rsidRPr="00B25CC1" w:rsidRDefault="00177B9C" w:rsidP="00177B9C">
      <w:pPr>
        <w:suppressAutoHyphens/>
        <w:autoSpaceDN w:val="0"/>
        <w:spacing w:after="160" w:line="244" w:lineRule="auto"/>
        <w:ind w:left="0" w:firstLine="0"/>
        <w:jc w:val="left"/>
        <w:textAlignment w:val="baseline"/>
        <w:rPr>
          <w:rFonts w:ascii="Arial Narrow" w:eastAsia="Calibri" w:hAnsi="Arial Narrow" w:cs="Arial"/>
          <w:b/>
          <w:bCs/>
          <w:i/>
          <w:iCs/>
          <w:sz w:val="22"/>
          <w:szCs w:val="22"/>
          <w:u w:val="single"/>
          <w:lang w:eastAsia="en-US"/>
        </w:rPr>
      </w:pPr>
      <w:r w:rsidRPr="00B25CC1">
        <w:rPr>
          <w:rFonts w:ascii="Arial Narrow" w:eastAsia="Calibri" w:hAnsi="Arial Narrow" w:cs="Arial"/>
          <w:b/>
          <w:bCs/>
          <w:i/>
          <w:iCs/>
          <w:sz w:val="22"/>
          <w:szCs w:val="22"/>
          <w:u w:val="single"/>
          <w:lang w:eastAsia="en-US"/>
        </w:rPr>
        <w:t>[</w:t>
      </w:r>
      <w:r w:rsidR="00493045" w:rsidRPr="00B25CC1">
        <w:rPr>
          <w:rFonts w:ascii="Arial Narrow" w:eastAsia="Calibri" w:hAnsi="Arial Narrow" w:cs="Arial"/>
          <w:b/>
          <w:bCs/>
          <w:i/>
          <w:iCs/>
          <w:sz w:val="22"/>
          <w:szCs w:val="22"/>
          <w:lang w:eastAsia="en-US"/>
        </w:rPr>
        <w:t xml:space="preserve">to specify </w:t>
      </w:r>
      <w:r w:rsidRPr="00B25CC1">
        <w:rPr>
          <w:rFonts w:ascii="Arial Narrow" w:eastAsia="Calibri" w:hAnsi="Arial Narrow" w:cs="Arial"/>
          <w:b/>
          <w:bCs/>
          <w:i/>
          <w:iCs/>
          <w:sz w:val="22"/>
          <w:szCs w:val="22"/>
          <w:lang w:eastAsia="en-US"/>
        </w:rPr>
        <w:t xml:space="preserve">  validation </w:t>
      </w:r>
      <w:r w:rsidR="00493045" w:rsidRPr="00B25CC1">
        <w:rPr>
          <w:rFonts w:ascii="Arial Narrow" w:eastAsia="Calibri" w:hAnsi="Arial Narrow" w:cs="Arial"/>
          <w:b/>
          <w:bCs/>
          <w:i/>
          <w:iCs/>
          <w:sz w:val="22"/>
          <w:szCs w:val="22"/>
          <w:lang w:eastAsia="en-US"/>
        </w:rPr>
        <w:t>of</w:t>
      </w:r>
      <w:r w:rsidRPr="00B25CC1">
        <w:rPr>
          <w:rFonts w:ascii="Arial Narrow" w:eastAsia="Calibri" w:hAnsi="Arial Narrow" w:cs="Arial"/>
          <w:b/>
          <w:bCs/>
          <w:i/>
          <w:iCs/>
          <w:sz w:val="22"/>
          <w:szCs w:val="22"/>
          <w:lang w:eastAsia="en-US"/>
        </w:rPr>
        <w:t xml:space="preserve"> x……………………..su</w:t>
      </w:r>
      <w:r w:rsidR="00493045" w:rsidRPr="00B25CC1">
        <w:rPr>
          <w:rFonts w:ascii="Arial Narrow" w:eastAsia="Calibri" w:hAnsi="Arial Narrow" w:cs="Arial"/>
          <w:b/>
          <w:bCs/>
          <w:i/>
          <w:iCs/>
          <w:sz w:val="22"/>
          <w:szCs w:val="22"/>
          <w:lang w:eastAsia="en-US"/>
        </w:rPr>
        <w:t xml:space="preserve">bcriteria </w:t>
      </w:r>
      <w:r w:rsidRPr="00B25CC1">
        <w:rPr>
          <w:rFonts w:ascii="Arial Narrow" w:eastAsia="Calibri" w:hAnsi="Arial Narrow" w:cs="Arial"/>
          <w:b/>
          <w:bCs/>
          <w:i/>
          <w:iCs/>
          <w:sz w:val="22"/>
          <w:szCs w:val="22"/>
          <w:lang w:eastAsia="en-US"/>
        </w:rPr>
        <w:t xml:space="preserve"> </w:t>
      </w:r>
      <w:r w:rsidR="00493045" w:rsidRPr="00B25CC1">
        <w:rPr>
          <w:rFonts w:ascii="Arial Narrow" w:eastAsia="Calibri" w:hAnsi="Arial Narrow" w:cs="Arial"/>
          <w:b/>
          <w:bCs/>
          <w:i/>
          <w:iCs/>
          <w:sz w:val="22"/>
          <w:szCs w:val="22"/>
          <w:lang w:eastAsia="en-US"/>
        </w:rPr>
        <w:t>to have a yes</w:t>
      </w:r>
    </w:p>
    <w:p w14:paraId="0A0FC788" w14:textId="5FD9B6D3" w:rsidR="00177B9C" w:rsidRPr="00B25CC1" w:rsidRDefault="00177B9C" w:rsidP="00177B9C">
      <w:pPr>
        <w:suppressAutoHyphens/>
        <w:autoSpaceDN w:val="0"/>
        <w:spacing w:after="160" w:line="360" w:lineRule="auto"/>
        <w:ind w:left="0" w:firstLine="0"/>
        <w:textAlignment w:val="baseline"/>
        <w:rPr>
          <w:rFonts w:ascii="Arial Narrow" w:eastAsia="Calibri" w:hAnsi="Arial Narrow" w:cs="Arial"/>
          <w:szCs w:val="24"/>
          <w:lang w:eastAsia="en-US"/>
        </w:rPr>
      </w:pPr>
      <w:r w:rsidRPr="00B25CC1">
        <w:rPr>
          <w:rFonts w:ascii="Arial Narrow" w:eastAsia="Calibri" w:hAnsi="Arial Narrow" w:cs="Arial"/>
          <w:b/>
          <w:bCs/>
          <w:szCs w:val="24"/>
          <w:u w:val="single"/>
          <w:lang w:eastAsia="en-US"/>
        </w:rPr>
        <w:t>NB</w:t>
      </w:r>
      <w:r w:rsidRPr="00B25CC1">
        <w:rPr>
          <w:rFonts w:ascii="Arial Narrow" w:eastAsia="Calibri" w:hAnsi="Arial Narrow" w:cs="Arial"/>
          <w:bCs/>
          <w:szCs w:val="24"/>
          <w:lang w:eastAsia="en-US"/>
        </w:rPr>
        <w:t xml:space="preserve"> : </w:t>
      </w:r>
      <w:r w:rsidR="00CF48A2" w:rsidRPr="00B25CC1">
        <w:rPr>
          <w:rFonts w:ascii="Arial Narrow" w:eastAsia="Calibri" w:hAnsi="Arial Narrow" w:cs="Arial"/>
          <w:szCs w:val="24"/>
          <w:lang w:eastAsia="en-US"/>
        </w:rPr>
        <w:t xml:space="preserve">Any </w:t>
      </w:r>
      <w:r w:rsidRPr="00B25CC1">
        <w:rPr>
          <w:rFonts w:ascii="Arial Narrow" w:eastAsia="Calibri" w:hAnsi="Arial Narrow" w:cs="Arial"/>
          <w:szCs w:val="24"/>
          <w:lang w:eastAsia="en-US"/>
        </w:rPr>
        <w:t xml:space="preserve">public </w:t>
      </w:r>
      <w:r w:rsidR="00CF48A2" w:rsidRPr="00B25CC1">
        <w:rPr>
          <w:rFonts w:ascii="Arial Narrow" w:eastAsia="Calibri" w:hAnsi="Arial Narrow" w:cs="Arial"/>
          <w:szCs w:val="24"/>
          <w:lang w:eastAsia="en-US"/>
        </w:rPr>
        <w:t xml:space="preserve">employee </w:t>
      </w:r>
      <w:r w:rsidRPr="00B25CC1">
        <w:rPr>
          <w:rFonts w:ascii="Arial Narrow" w:eastAsia="Calibri" w:hAnsi="Arial Narrow" w:cs="Arial"/>
          <w:szCs w:val="24"/>
          <w:lang w:eastAsia="en-US"/>
        </w:rPr>
        <w:t>list</w:t>
      </w:r>
      <w:r w:rsidR="00CF48A2" w:rsidRPr="00B25CC1">
        <w:rPr>
          <w:rFonts w:ascii="Arial Narrow" w:eastAsia="Calibri" w:hAnsi="Arial Narrow" w:cs="Arial"/>
          <w:szCs w:val="24"/>
          <w:lang w:eastAsia="en-US"/>
        </w:rPr>
        <w:t xml:space="preserve">ed among the </w:t>
      </w:r>
      <w:r w:rsidRPr="00B25CC1">
        <w:rPr>
          <w:rFonts w:ascii="Arial Narrow" w:eastAsia="Calibri" w:hAnsi="Arial Narrow" w:cs="Arial"/>
          <w:szCs w:val="24"/>
          <w:lang w:eastAsia="en-US"/>
        </w:rPr>
        <w:t>personnel</w:t>
      </w:r>
      <w:r w:rsidR="00CF48A2" w:rsidRPr="00B25CC1">
        <w:rPr>
          <w:rFonts w:ascii="Arial Narrow" w:eastAsia="Calibri" w:hAnsi="Arial Narrow" w:cs="Arial"/>
          <w:szCs w:val="24"/>
          <w:lang w:eastAsia="en-US"/>
        </w:rPr>
        <w:t xml:space="preserve"> and who did not </w:t>
      </w:r>
      <w:r w:rsidRPr="00B25CC1">
        <w:rPr>
          <w:rFonts w:ascii="Arial Narrow" w:eastAsia="Calibri" w:hAnsi="Arial Narrow" w:cs="Arial"/>
          <w:szCs w:val="24"/>
          <w:lang w:eastAsia="en-US"/>
        </w:rPr>
        <w:t>pr</w:t>
      </w:r>
      <w:r w:rsidR="00CF48A2" w:rsidRPr="00B25CC1">
        <w:rPr>
          <w:rFonts w:ascii="Arial Narrow" w:eastAsia="Calibri" w:hAnsi="Arial Narrow" w:cs="Arial"/>
          <w:szCs w:val="24"/>
          <w:lang w:eastAsia="en-US"/>
        </w:rPr>
        <w:t>e</w:t>
      </w:r>
      <w:r w:rsidRPr="00B25CC1">
        <w:rPr>
          <w:rFonts w:ascii="Arial Narrow" w:eastAsia="Calibri" w:hAnsi="Arial Narrow" w:cs="Arial"/>
          <w:szCs w:val="24"/>
          <w:lang w:eastAsia="en-US"/>
        </w:rPr>
        <w:t>sent</w:t>
      </w:r>
      <w:r w:rsidR="00CF48A2" w:rsidRPr="00B25CC1">
        <w:rPr>
          <w:rFonts w:ascii="Arial Narrow" w:eastAsia="Calibri" w:hAnsi="Arial Narrow" w:cs="Arial"/>
          <w:szCs w:val="24"/>
          <w:lang w:eastAsia="en-US"/>
        </w:rPr>
        <w:t xml:space="preserve"> all the</w:t>
      </w:r>
      <w:r w:rsidRPr="00B25CC1">
        <w:rPr>
          <w:rFonts w:ascii="Arial Narrow" w:eastAsia="Calibri" w:hAnsi="Arial Narrow" w:cs="Arial"/>
          <w:szCs w:val="24"/>
          <w:lang w:eastAsia="en-US"/>
        </w:rPr>
        <w:t xml:space="preserve"> documents</w:t>
      </w:r>
      <w:r w:rsidR="00CF48A2" w:rsidRPr="00B25CC1">
        <w:rPr>
          <w:rFonts w:ascii="Arial Narrow" w:eastAsia="Calibri" w:hAnsi="Arial Narrow" w:cs="Arial"/>
          <w:szCs w:val="24"/>
          <w:lang w:eastAsia="en-US"/>
        </w:rPr>
        <w:t xml:space="preserve"> likely to </w:t>
      </w:r>
      <w:r w:rsidRPr="00B25CC1">
        <w:rPr>
          <w:rFonts w:ascii="Arial Narrow" w:eastAsia="Calibri" w:hAnsi="Arial Narrow" w:cs="Arial"/>
          <w:szCs w:val="24"/>
          <w:lang w:eastAsia="en-US"/>
        </w:rPr>
        <w:t>justif</w:t>
      </w:r>
      <w:r w:rsidR="00CF48A2" w:rsidRPr="00B25CC1">
        <w:rPr>
          <w:rFonts w:ascii="Arial Narrow" w:eastAsia="Calibri" w:hAnsi="Arial Narrow" w:cs="Arial"/>
          <w:szCs w:val="24"/>
          <w:lang w:eastAsia="en-US"/>
        </w:rPr>
        <w:t xml:space="preserve">y his release by the </w:t>
      </w:r>
      <w:r w:rsidRPr="00B25CC1">
        <w:rPr>
          <w:rFonts w:ascii="Arial Narrow" w:eastAsia="Calibri" w:hAnsi="Arial Narrow" w:cs="Arial"/>
          <w:szCs w:val="24"/>
          <w:lang w:eastAsia="en-US"/>
        </w:rPr>
        <w:t xml:space="preserve">Administration </w:t>
      </w:r>
      <w:r w:rsidR="00CF48A2" w:rsidRPr="00B25CC1">
        <w:rPr>
          <w:rFonts w:ascii="Arial Narrow" w:eastAsia="Calibri" w:hAnsi="Arial Narrow" w:cs="Arial"/>
          <w:szCs w:val="24"/>
          <w:lang w:eastAsia="en-US"/>
        </w:rPr>
        <w:t xml:space="preserve">shall be </w:t>
      </w:r>
      <w:r w:rsidRPr="00B25CC1">
        <w:rPr>
          <w:rFonts w:ascii="Arial Narrow" w:eastAsia="Calibri" w:hAnsi="Arial Narrow" w:cs="Arial"/>
          <w:szCs w:val="24"/>
          <w:lang w:eastAsia="en-US"/>
        </w:rPr>
        <w:t>consid</w:t>
      </w:r>
      <w:r w:rsidR="00CF48A2" w:rsidRPr="00B25CC1">
        <w:rPr>
          <w:rFonts w:ascii="Arial Narrow" w:eastAsia="Calibri" w:hAnsi="Arial Narrow" w:cs="Arial"/>
          <w:szCs w:val="24"/>
          <w:lang w:eastAsia="en-US"/>
        </w:rPr>
        <w:t>e</w:t>
      </w:r>
      <w:r w:rsidRPr="00B25CC1">
        <w:rPr>
          <w:rFonts w:ascii="Arial Narrow" w:eastAsia="Calibri" w:hAnsi="Arial Narrow" w:cs="Arial"/>
          <w:szCs w:val="24"/>
          <w:lang w:eastAsia="en-US"/>
        </w:rPr>
        <w:t>r</w:t>
      </w:r>
      <w:r w:rsidR="00CF48A2" w:rsidRPr="00B25CC1">
        <w:rPr>
          <w:rFonts w:ascii="Arial Narrow" w:eastAsia="Calibri" w:hAnsi="Arial Narrow" w:cs="Arial"/>
          <w:szCs w:val="24"/>
          <w:lang w:eastAsia="en-US"/>
        </w:rPr>
        <w:t>ed</w:t>
      </w:r>
      <w:r w:rsidRPr="00B25CC1">
        <w:rPr>
          <w:rFonts w:ascii="Arial Narrow" w:eastAsia="Calibri" w:hAnsi="Arial Narrow" w:cs="Arial"/>
          <w:szCs w:val="24"/>
          <w:lang w:eastAsia="en-US"/>
        </w:rPr>
        <w:t xml:space="preserve"> </w:t>
      </w:r>
      <w:r w:rsidR="00CF48A2" w:rsidRPr="00B25CC1">
        <w:rPr>
          <w:rFonts w:ascii="Arial Narrow" w:eastAsia="Calibri" w:hAnsi="Arial Narrow" w:cs="Arial"/>
          <w:szCs w:val="24"/>
          <w:lang w:eastAsia="en-US"/>
        </w:rPr>
        <w:t>in the e</w:t>
      </w:r>
      <w:r w:rsidRPr="00B25CC1">
        <w:rPr>
          <w:rFonts w:ascii="Arial Narrow" w:eastAsia="Calibri" w:hAnsi="Arial Narrow" w:cs="Arial"/>
          <w:szCs w:val="24"/>
          <w:lang w:eastAsia="en-US"/>
        </w:rPr>
        <w:t xml:space="preserve">valuation. </w:t>
      </w:r>
    </w:p>
    <w:p w14:paraId="1A665AA4" w14:textId="409BC6DD" w:rsidR="00177B9C" w:rsidRPr="00B25CC1" w:rsidRDefault="00B31EA3" w:rsidP="00177B9C">
      <w:pPr>
        <w:suppressAutoHyphens/>
        <w:autoSpaceDN w:val="0"/>
        <w:spacing w:line="360" w:lineRule="auto"/>
        <w:ind w:left="0" w:firstLine="0"/>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I</w:t>
      </w:r>
      <w:r w:rsidR="00177B9C" w:rsidRPr="00B25CC1">
        <w:rPr>
          <w:rFonts w:ascii="Arial Narrow" w:eastAsia="Calibri" w:hAnsi="Arial Narrow" w:cs="Arial"/>
          <w:szCs w:val="24"/>
          <w:lang w:eastAsia="en-US"/>
        </w:rPr>
        <w:t>n cas</w:t>
      </w:r>
      <w:r w:rsidRPr="00B25CC1">
        <w:rPr>
          <w:rFonts w:ascii="Arial Narrow" w:eastAsia="Calibri" w:hAnsi="Arial Narrow" w:cs="Arial"/>
          <w:szCs w:val="24"/>
          <w:lang w:eastAsia="en-US"/>
        </w:rPr>
        <w:t xml:space="preserve">e of </w:t>
      </w:r>
      <w:r w:rsidR="00177B9C" w:rsidRPr="00B25CC1">
        <w:rPr>
          <w:rFonts w:ascii="Arial Narrow" w:eastAsia="Calibri" w:hAnsi="Arial Narrow" w:cs="Arial"/>
          <w:szCs w:val="24"/>
          <w:lang w:eastAsia="en-US"/>
        </w:rPr>
        <w:t xml:space="preserve"> </w:t>
      </w:r>
      <w:r w:rsidRPr="00B25CC1">
        <w:rPr>
          <w:rFonts w:ascii="Arial Narrow" w:eastAsia="Calibri" w:hAnsi="Arial Narrow" w:cs="Arial"/>
          <w:szCs w:val="24"/>
          <w:lang w:eastAsia="en-US"/>
        </w:rPr>
        <w:t xml:space="preserve">the </w:t>
      </w:r>
      <w:r w:rsidR="00177B9C" w:rsidRPr="00B25CC1">
        <w:rPr>
          <w:rFonts w:ascii="Arial Narrow" w:eastAsia="Calibri" w:hAnsi="Arial Narrow" w:cs="Arial"/>
          <w:szCs w:val="24"/>
          <w:lang w:eastAsia="en-US"/>
        </w:rPr>
        <w:t>pr</w:t>
      </w:r>
      <w:r w:rsidRPr="00B25CC1">
        <w:rPr>
          <w:rFonts w:ascii="Arial Narrow" w:eastAsia="Calibri" w:hAnsi="Arial Narrow" w:cs="Arial"/>
          <w:szCs w:val="24"/>
          <w:lang w:eastAsia="en-US"/>
        </w:rPr>
        <w:t>e</w:t>
      </w:r>
      <w:r w:rsidR="00177B9C" w:rsidRPr="00B25CC1">
        <w:rPr>
          <w:rFonts w:ascii="Arial Narrow" w:eastAsia="Calibri" w:hAnsi="Arial Narrow" w:cs="Arial"/>
          <w:szCs w:val="24"/>
          <w:lang w:eastAsia="en-US"/>
        </w:rPr>
        <w:t xml:space="preserve">sence </w:t>
      </w:r>
      <w:r w:rsidRPr="00B25CC1">
        <w:rPr>
          <w:rFonts w:ascii="Arial Narrow" w:eastAsia="Calibri" w:hAnsi="Arial Narrow" w:cs="Arial"/>
          <w:szCs w:val="24"/>
          <w:lang w:eastAsia="en-US"/>
        </w:rPr>
        <w:t xml:space="preserve">of the </w:t>
      </w:r>
      <w:r w:rsidR="00177B9C" w:rsidRPr="00B25CC1">
        <w:rPr>
          <w:rFonts w:ascii="Arial Narrow" w:eastAsia="Calibri" w:hAnsi="Arial Narrow" w:cs="Arial"/>
          <w:szCs w:val="24"/>
          <w:lang w:eastAsia="en-US"/>
        </w:rPr>
        <w:t xml:space="preserve">CV </w:t>
      </w:r>
      <w:r w:rsidRPr="00B25CC1">
        <w:rPr>
          <w:rFonts w:ascii="Arial Narrow" w:eastAsia="Calibri" w:hAnsi="Arial Narrow" w:cs="Arial"/>
          <w:szCs w:val="24"/>
          <w:lang w:eastAsia="en-US"/>
        </w:rPr>
        <w:t xml:space="preserve">of the same </w:t>
      </w:r>
      <w:r w:rsidR="00177B9C" w:rsidRPr="00B25CC1">
        <w:rPr>
          <w:rFonts w:ascii="Arial Narrow" w:eastAsia="Calibri" w:hAnsi="Arial Narrow" w:cs="Arial"/>
          <w:szCs w:val="24"/>
          <w:lang w:eastAsia="en-US"/>
        </w:rPr>
        <w:t xml:space="preserve">expert </w:t>
      </w:r>
      <w:r w:rsidRPr="00B25CC1">
        <w:rPr>
          <w:rFonts w:ascii="Arial Narrow" w:eastAsia="Calibri" w:hAnsi="Arial Narrow" w:cs="Arial"/>
          <w:szCs w:val="24"/>
          <w:lang w:eastAsia="en-US"/>
        </w:rPr>
        <w:t xml:space="preserve">in more than one offer </w:t>
      </w:r>
      <w:r w:rsidR="00177B9C" w:rsidRPr="00B25CC1">
        <w:rPr>
          <w:rFonts w:ascii="Arial Narrow" w:eastAsia="Calibri" w:hAnsi="Arial Narrow" w:cs="Arial"/>
          <w:szCs w:val="24"/>
          <w:lang w:eastAsia="en-US"/>
        </w:rPr>
        <w:t>o</w:t>
      </w:r>
      <w:r w:rsidRPr="00B25CC1">
        <w:rPr>
          <w:rFonts w:ascii="Arial Narrow" w:eastAsia="Calibri" w:hAnsi="Arial Narrow" w:cs="Arial"/>
          <w:szCs w:val="24"/>
          <w:lang w:eastAsia="en-US"/>
        </w:rPr>
        <w:t xml:space="preserve">r if there is </w:t>
      </w:r>
      <w:r w:rsidR="00177B9C" w:rsidRPr="00B25CC1">
        <w:rPr>
          <w:rFonts w:ascii="Arial Narrow" w:eastAsia="Calibri" w:hAnsi="Arial Narrow" w:cs="Arial"/>
          <w:szCs w:val="24"/>
          <w:lang w:eastAsia="en-US"/>
        </w:rPr>
        <w:t xml:space="preserve">divergence </w:t>
      </w:r>
      <w:r w:rsidRPr="00B25CC1">
        <w:rPr>
          <w:rFonts w:ascii="Arial Narrow" w:eastAsia="Calibri" w:hAnsi="Arial Narrow" w:cs="Arial"/>
          <w:szCs w:val="24"/>
          <w:lang w:eastAsia="en-US"/>
        </w:rPr>
        <w:t xml:space="preserve">between the </w:t>
      </w:r>
      <w:r w:rsidR="00177B9C" w:rsidRPr="00B25CC1">
        <w:rPr>
          <w:rFonts w:ascii="Arial Narrow" w:eastAsia="Calibri" w:hAnsi="Arial Narrow" w:cs="Arial"/>
          <w:szCs w:val="24"/>
          <w:lang w:eastAsia="en-US"/>
        </w:rPr>
        <w:t xml:space="preserve"> CV pr</w:t>
      </w:r>
      <w:r w:rsidRPr="00B25CC1">
        <w:rPr>
          <w:rFonts w:ascii="Arial Narrow" w:eastAsia="Calibri" w:hAnsi="Arial Narrow" w:cs="Arial"/>
          <w:szCs w:val="24"/>
          <w:lang w:eastAsia="en-US"/>
        </w:rPr>
        <w:t>e</w:t>
      </w:r>
      <w:r w:rsidR="00177B9C" w:rsidRPr="00B25CC1">
        <w:rPr>
          <w:rFonts w:ascii="Arial Narrow" w:eastAsia="Calibri" w:hAnsi="Arial Narrow" w:cs="Arial"/>
          <w:szCs w:val="24"/>
          <w:lang w:eastAsia="en-US"/>
        </w:rPr>
        <w:t>sent</w:t>
      </w:r>
      <w:r w:rsidRPr="00B25CC1">
        <w:rPr>
          <w:rFonts w:ascii="Arial Narrow" w:eastAsia="Calibri" w:hAnsi="Arial Narrow" w:cs="Arial"/>
          <w:szCs w:val="24"/>
          <w:lang w:eastAsia="en-US"/>
        </w:rPr>
        <w:t>ed</w:t>
      </w:r>
      <w:r w:rsidR="00177B9C" w:rsidRPr="00B25CC1">
        <w:rPr>
          <w:rFonts w:ascii="Arial Narrow" w:eastAsia="Calibri" w:hAnsi="Arial Narrow" w:cs="Arial"/>
          <w:szCs w:val="24"/>
          <w:lang w:eastAsia="en-US"/>
        </w:rPr>
        <w:t xml:space="preserve"> </w:t>
      </w:r>
      <w:r w:rsidRPr="00B25CC1">
        <w:rPr>
          <w:rFonts w:ascii="Arial Narrow" w:eastAsia="Calibri" w:hAnsi="Arial Narrow" w:cs="Arial"/>
          <w:szCs w:val="24"/>
          <w:lang w:eastAsia="en-US"/>
        </w:rPr>
        <w:t xml:space="preserve">for the same </w:t>
      </w:r>
      <w:r w:rsidR="00177B9C" w:rsidRPr="00B25CC1">
        <w:rPr>
          <w:rFonts w:ascii="Arial Narrow" w:eastAsia="Calibri" w:hAnsi="Arial Narrow" w:cs="Arial"/>
          <w:szCs w:val="24"/>
          <w:lang w:eastAsia="en-US"/>
        </w:rPr>
        <w:t xml:space="preserve">expert, </w:t>
      </w:r>
      <w:r w:rsidRPr="00B25CC1">
        <w:rPr>
          <w:rFonts w:ascii="Arial Narrow" w:eastAsia="Calibri" w:hAnsi="Arial Narrow" w:cs="Arial"/>
          <w:szCs w:val="24"/>
          <w:lang w:eastAsia="en-US"/>
        </w:rPr>
        <w:t>he shall be sent a request for clarifications in order to establish the bidder’s offer to be considered for his e</w:t>
      </w:r>
      <w:r w:rsidR="00177B9C" w:rsidRPr="00B25CC1">
        <w:rPr>
          <w:rFonts w:ascii="Arial Narrow" w:eastAsia="Calibri" w:hAnsi="Arial Narrow" w:cs="Arial"/>
          <w:szCs w:val="24"/>
          <w:lang w:eastAsia="en-US"/>
        </w:rPr>
        <w:t xml:space="preserve">valuation. </w:t>
      </w:r>
      <w:r w:rsidRPr="00B25CC1">
        <w:rPr>
          <w:rFonts w:ascii="Arial Narrow" w:eastAsia="Calibri" w:hAnsi="Arial Narrow" w:cs="Arial"/>
          <w:szCs w:val="24"/>
          <w:lang w:eastAsia="en-US"/>
        </w:rPr>
        <w:t xml:space="preserve">In this </w:t>
      </w:r>
      <w:r w:rsidR="00177B9C" w:rsidRPr="00B25CC1">
        <w:rPr>
          <w:rFonts w:ascii="Arial Narrow" w:eastAsia="Calibri" w:hAnsi="Arial Narrow" w:cs="Arial"/>
          <w:szCs w:val="24"/>
          <w:lang w:eastAsia="en-US"/>
        </w:rPr>
        <w:t>cas</w:t>
      </w:r>
      <w:r w:rsidRPr="00B25CC1">
        <w:rPr>
          <w:rFonts w:ascii="Arial Narrow" w:eastAsia="Calibri" w:hAnsi="Arial Narrow" w:cs="Arial"/>
          <w:szCs w:val="24"/>
          <w:lang w:eastAsia="en-US"/>
        </w:rPr>
        <w:t>e</w:t>
      </w:r>
      <w:r w:rsidR="00E40675" w:rsidRPr="00B25CC1">
        <w:rPr>
          <w:rFonts w:ascii="Arial Narrow" w:eastAsia="Calibri" w:hAnsi="Arial Narrow" w:cs="Arial"/>
          <w:szCs w:val="24"/>
          <w:lang w:eastAsia="en-US"/>
        </w:rPr>
        <w:t>,</w:t>
      </w:r>
      <w:r w:rsidRPr="00B25CC1">
        <w:rPr>
          <w:rFonts w:ascii="Arial Narrow" w:eastAsia="Calibri" w:hAnsi="Arial Narrow" w:cs="Arial"/>
          <w:szCs w:val="24"/>
          <w:lang w:eastAsia="en-US"/>
        </w:rPr>
        <w:t xml:space="preserve"> </w:t>
      </w:r>
      <w:r w:rsidR="00177B9C" w:rsidRPr="00B25CC1">
        <w:rPr>
          <w:rFonts w:ascii="Arial Narrow" w:eastAsia="Calibri" w:hAnsi="Arial Narrow" w:cs="Arial"/>
          <w:szCs w:val="24"/>
          <w:lang w:eastAsia="en-US"/>
        </w:rPr>
        <w:t xml:space="preserve"> </w:t>
      </w:r>
      <w:r w:rsidRPr="00B25CC1">
        <w:rPr>
          <w:rFonts w:ascii="Arial Narrow" w:eastAsia="Calibri" w:hAnsi="Arial Narrow" w:cs="Arial"/>
          <w:szCs w:val="24"/>
          <w:lang w:eastAsia="en-US"/>
        </w:rPr>
        <w:t xml:space="preserve">the </w:t>
      </w:r>
      <w:r w:rsidR="00177B9C" w:rsidRPr="00B25CC1">
        <w:rPr>
          <w:rFonts w:ascii="Arial Narrow" w:eastAsia="Calibri" w:hAnsi="Arial Narrow" w:cs="Arial"/>
          <w:szCs w:val="24"/>
          <w:lang w:eastAsia="en-US"/>
        </w:rPr>
        <w:t xml:space="preserve">expert </w:t>
      </w:r>
      <w:r w:rsidRPr="00B25CC1">
        <w:rPr>
          <w:rFonts w:ascii="Arial Narrow" w:eastAsia="Calibri" w:hAnsi="Arial Narrow" w:cs="Arial"/>
          <w:szCs w:val="24"/>
          <w:lang w:eastAsia="en-US"/>
        </w:rPr>
        <w:t>i</w:t>
      </w:r>
      <w:r w:rsidR="00177B9C" w:rsidRPr="00B25CC1">
        <w:rPr>
          <w:rFonts w:ascii="Arial Narrow" w:eastAsia="Calibri" w:hAnsi="Arial Narrow" w:cs="Arial"/>
          <w:szCs w:val="24"/>
          <w:lang w:eastAsia="en-US"/>
        </w:rPr>
        <w:t xml:space="preserve">n question </w:t>
      </w:r>
      <w:r w:rsidRPr="00B25CC1">
        <w:rPr>
          <w:rFonts w:ascii="Arial Narrow" w:eastAsia="Calibri" w:hAnsi="Arial Narrow" w:cs="Arial"/>
          <w:szCs w:val="24"/>
          <w:lang w:eastAsia="en-US"/>
        </w:rPr>
        <w:t>shall not be e</w:t>
      </w:r>
      <w:r w:rsidR="00177B9C" w:rsidRPr="00B25CC1">
        <w:rPr>
          <w:rFonts w:ascii="Arial Narrow" w:eastAsia="Calibri" w:hAnsi="Arial Narrow" w:cs="Arial"/>
          <w:szCs w:val="24"/>
          <w:lang w:eastAsia="en-US"/>
        </w:rPr>
        <w:t>valu</w:t>
      </w:r>
      <w:r w:rsidRPr="00B25CC1">
        <w:rPr>
          <w:rFonts w:ascii="Arial Narrow" w:eastAsia="Calibri" w:hAnsi="Arial Narrow" w:cs="Arial"/>
          <w:szCs w:val="24"/>
          <w:lang w:eastAsia="en-US"/>
        </w:rPr>
        <w:t>ated</w:t>
      </w:r>
      <w:r w:rsidR="00177B9C" w:rsidRPr="00B25CC1">
        <w:rPr>
          <w:rFonts w:ascii="Arial Narrow" w:eastAsia="Calibri" w:hAnsi="Arial Narrow" w:cs="Arial"/>
          <w:szCs w:val="24"/>
          <w:lang w:eastAsia="en-US"/>
        </w:rPr>
        <w:t xml:space="preserve"> </w:t>
      </w:r>
      <w:r w:rsidRPr="00B25CC1">
        <w:rPr>
          <w:rFonts w:ascii="Arial Narrow" w:eastAsia="Calibri" w:hAnsi="Arial Narrow" w:cs="Arial"/>
          <w:szCs w:val="24"/>
          <w:lang w:eastAsia="en-US"/>
        </w:rPr>
        <w:t xml:space="preserve">in the rival offer and his </w:t>
      </w:r>
      <w:r w:rsidR="00177B9C" w:rsidRPr="00B25CC1">
        <w:rPr>
          <w:rFonts w:ascii="Arial Narrow" w:eastAsia="Calibri" w:hAnsi="Arial Narrow" w:cs="Arial"/>
          <w:szCs w:val="24"/>
          <w:lang w:eastAsia="en-US"/>
        </w:rPr>
        <w:t xml:space="preserve">CV </w:t>
      </w:r>
      <w:r w:rsidRPr="00B25CC1">
        <w:rPr>
          <w:rFonts w:ascii="Arial Narrow" w:eastAsia="Calibri" w:hAnsi="Arial Narrow" w:cs="Arial"/>
          <w:szCs w:val="24"/>
          <w:lang w:eastAsia="en-US"/>
        </w:rPr>
        <w:t xml:space="preserve">shall be </w:t>
      </w:r>
      <w:r w:rsidR="00177B9C" w:rsidRPr="00B25CC1">
        <w:rPr>
          <w:rFonts w:ascii="Arial Narrow" w:eastAsia="Calibri" w:hAnsi="Arial Narrow" w:cs="Arial"/>
          <w:szCs w:val="24"/>
          <w:lang w:eastAsia="en-US"/>
        </w:rPr>
        <w:t>examin</w:t>
      </w:r>
      <w:r w:rsidRPr="00B25CC1">
        <w:rPr>
          <w:rFonts w:ascii="Arial Narrow" w:eastAsia="Calibri" w:hAnsi="Arial Narrow" w:cs="Arial"/>
          <w:szCs w:val="24"/>
          <w:lang w:eastAsia="en-US"/>
        </w:rPr>
        <w:t xml:space="preserve">ed provided that the one produced </w:t>
      </w:r>
      <w:r w:rsidR="00177B9C" w:rsidRPr="00B25CC1">
        <w:rPr>
          <w:rFonts w:ascii="Arial Narrow" w:eastAsia="Calibri" w:hAnsi="Arial Narrow" w:cs="Arial"/>
          <w:szCs w:val="24"/>
          <w:lang w:eastAsia="en-US"/>
        </w:rPr>
        <w:t xml:space="preserve"> </w:t>
      </w:r>
      <w:r w:rsidR="00A815DE" w:rsidRPr="00B25CC1">
        <w:rPr>
          <w:rFonts w:ascii="Arial Narrow" w:eastAsia="Calibri" w:hAnsi="Arial Narrow" w:cs="Arial"/>
          <w:szCs w:val="24"/>
          <w:lang w:eastAsia="en-US"/>
        </w:rPr>
        <w:t>for the request for clarifications is identical to the one in the offer</w:t>
      </w:r>
      <w:r w:rsidR="00177B9C" w:rsidRPr="00B25CC1">
        <w:rPr>
          <w:rFonts w:ascii="Arial Narrow" w:eastAsia="Calibri" w:hAnsi="Arial Narrow" w:cs="Arial"/>
          <w:szCs w:val="24"/>
          <w:lang w:eastAsia="en-US"/>
        </w:rPr>
        <w:t xml:space="preserve"> consid</w:t>
      </w:r>
      <w:r w:rsidR="00A815DE" w:rsidRPr="00B25CC1">
        <w:rPr>
          <w:rFonts w:ascii="Arial Narrow" w:eastAsia="Calibri" w:hAnsi="Arial Narrow" w:cs="Arial"/>
          <w:szCs w:val="24"/>
          <w:lang w:eastAsia="en-US"/>
        </w:rPr>
        <w:t>ered</w:t>
      </w:r>
      <w:r w:rsidR="00177B9C" w:rsidRPr="00B25CC1">
        <w:rPr>
          <w:rFonts w:ascii="Arial Narrow" w:eastAsia="Calibri" w:hAnsi="Arial Narrow" w:cs="Arial"/>
          <w:szCs w:val="24"/>
          <w:lang w:eastAsia="en-US"/>
        </w:rPr>
        <w:t xml:space="preserve"> </w:t>
      </w:r>
    </w:p>
    <w:p w14:paraId="63AFFBD3" w14:textId="77777777" w:rsidR="00177B9C" w:rsidRPr="00B25CC1" w:rsidRDefault="00177B9C" w:rsidP="00177B9C">
      <w:pPr>
        <w:suppressAutoHyphens/>
        <w:autoSpaceDN w:val="0"/>
        <w:spacing w:line="360" w:lineRule="auto"/>
        <w:ind w:left="0" w:firstLine="0"/>
        <w:textAlignment w:val="baseline"/>
        <w:rPr>
          <w:rFonts w:ascii="Arial Narrow" w:eastAsia="Calibri" w:hAnsi="Arial Narrow" w:cs="Arial"/>
          <w:szCs w:val="24"/>
          <w:lang w:eastAsia="en-US"/>
        </w:rPr>
      </w:pPr>
    </w:p>
    <w:p w14:paraId="715CBAF8" w14:textId="7BA42102" w:rsidR="00177B9C" w:rsidRPr="00B25CC1" w:rsidRDefault="00177B9C" w:rsidP="00177B9C">
      <w:pPr>
        <w:suppressAutoHyphens/>
        <w:autoSpaceDN w:val="0"/>
        <w:spacing w:line="360" w:lineRule="auto"/>
        <w:ind w:left="0" w:firstLine="0"/>
        <w:textAlignment w:val="baseline"/>
        <w:rPr>
          <w:rFonts w:ascii="Arial Narrow" w:hAnsi="Arial Narrow" w:cs="Arial"/>
          <w:i/>
          <w:szCs w:val="24"/>
        </w:rPr>
      </w:pPr>
      <w:r w:rsidRPr="00B25CC1">
        <w:rPr>
          <w:rFonts w:ascii="Arial Narrow" w:hAnsi="Arial Narrow" w:cs="Arial"/>
          <w:i/>
          <w:szCs w:val="24"/>
        </w:rPr>
        <w:t>[In</w:t>
      </w:r>
      <w:r w:rsidR="00BD0873" w:rsidRPr="00B25CC1">
        <w:rPr>
          <w:rFonts w:ascii="Arial Narrow" w:hAnsi="Arial Narrow" w:cs="Arial"/>
          <w:i/>
          <w:szCs w:val="24"/>
        </w:rPr>
        <w:t>sert the table above</w:t>
      </w:r>
      <w:r w:rsidRPr="00B25CC1">
        <w:rPr>
          <w:rFonts w:ascii="Arial Narrow" w:hAnsi="Arial Narrow" w:cs="Arial"/>
          <w:i/>
          <w:szCs w:val="24"/>
        </w:rPr>
        <w:t xml:space="preserve">:(i) </w:t>
      </w:r>
      <w:r w:rsidR="00BD0873" w:rsidRPr="00B25CC1">
        <w:rPr>
          <w:rFonts w:ascii="Arial Narrow" w:hAnsi="Arial Narrow" w:cs="Arial"/>
          <w:i/>
          <w:szCs w:val="24"/>
        </w:rPr>
        <w:t>the list of key positions</w:t>
      </w:r>
      <w:r w:rsidRPr="00B25CC1">
        <w:rPr>
          <w:rFonts w:ascii="Arial Narrow" w:hAnsi="Arial Narrow" w:cs="Arial"/>
          <w:i/>
          <w:szCs w:val="24"/>
        </w:rPr>
        <w:t xml:space="preserve"> (</w:t>
      </w:r>
      <w:r w:rsidR="00BD0873" w:rsidRPr="00B25CC1">
        <w:rPr>
          <w:rFonts w:ascii="Arial Narrow" w:hAnsi="Arial Narrow" w:cs="Arial"/>
          <w:i/>
          <w:szCs w:val="24"/>
        </w:rPr>
        <w:t>f</w:t>
      </w:r>
      <w:r w:rsidR="00853A8E" w:rsidRPr="00853A8E">
        <w:rPr>
          <w:iCs/>
          <w:noProof/>
          <w:sz w:val="28"/>
          <w:szCs w:val="26"/>
          <w:lang w:val="fr-FR"/>
        </w:rPr>
        <w:drawing>
          <wp:anchor distT="0" distB="0" distL="114300" distR="114300" simplePos="0" relativeHeight="251731968" behindDoc="1" locked="0" layoutInCell="1" allowOverlap="1" wp14:anchorId="62934FB2" wp14:editId="4865572D">
            <wp:simplePos x="0" y="0"/>
            <wp:positionH relativeFrom="column">
              <wp:posOffset>0</wp:posOffset>
            </wp:positionH>
            <wp:positionV relativeFrom="paragraph">
              <wp:posOffset>-635</wp:posOffset>
            </wp:positionV>
            <wp:extent cx="2628900" cy="19240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D0873" w:rsidRPr="00B25CC1">
        <w:rPr>
          <w:rFonts w:ascii="Arial Narrow" w:hAnsi="Arial Narrow" w:cs="Arial"/>
          <w:i/>
          <w:szCs w:val="24"/>
        </w:rPr>
        <w:t xml:space="preserve">or </w:t>
      </w:r>
      <w:r w:rsidRPr="00B25CC1">
        <w:rPr>
          <w:rFonts w:ascii="Arial Narrow" w:hAnsi="Arial Narrow" w:cs="Arial"/>
          <w:i/>
          <w:szCs w:val="24"/>
        </w:rPr>
        <w:t>ex</w:t>
      </w:r>
      <w:r w:rsidR="00E40675" w:rsidRPr="00B25CC1">
        <w:rPr>
          <w:rFonts w:ascii="Arial Narrow" w:hAnsi="Arial Narrow" w:cs="Arial"/>
          <w:i/>
          <w:szCs w:val="24"/>
        </w:rPr>
        <w:t>ample</w:t>
      </w:r>
      <w:r w:rsidRPr="00B25CC1">
        <w:rPr>
          <w:rFonts w:ascii="Arial Narrow" w:hAnsi="Arial Narrow" w:cs="Arial"/>
          <w:i/>
          <w:szCs w:val="24"/>
        </w:rPr>
        <w:t xml:space="preserve">: </w:t>
      </w:r>
      <w:r w:rsidR="00F9283A" w:rsidRPr="00B25CC1">
        <w:rPr>
          <w:rFonts w:ascii="Arial Narrow" w:hAnsi="Arial Narrow" w:cs="Arial"/>
          <w:i/>
          <w:szCs w:val="24"/>
        </w:rPr>
        <w:t>Project</w:t>
      </w:r>
      <w:r w:rsidR="00036D0D" w:rsidRPr="00B25CC1">
        <w:rPr>
          <w:rFonts w:ascii="Arial Narrow" w:hAnsi="Arial Narrow" w:cs="Arial"/>
          <w:i/>
          <w:szCs w:val="24"/>
        </w:rPr>
        <w:t>(Site)</w:t>
      </w:r>
      <w:r w:rsidR="00F9283A" w:rsidRPr="00B25CC1">
        <w:rPr>
          <w:rFonts w:ascii="Arial Narrow" w:hAnsi="Arial Narrow" w:cs="Arial"/>
          <w:i/>
          <w:szCs w:val="24"/>
        </w:rPr>
        <w:t xml:space="preserve"> Manager</w:t>
      </w:r>
      <w:r w:rsidRPr="00B25CC1">
        <w:rPr>
          <w:rFonts w:ascii="Arial Narrow" w:hAnsi="Arial Narrow" w:cs="Arial"/>
          <w:i/>
          <w:szCs w:val="24"/>
        </w:rPr>
        <w:t xml:space="preserve">, </w:t>
      </w:r>
      <w:r w:rsidR="002F0C00" w:rsidRPr="00B25CC1">
        <w:rPr>
          <w:rFonts w:ascii="Arial Narrow" w:hAnsi="Arial Narrow" w:cs="Arial"/>
          <w:i/>
          <w:szCs w:val="24"/>
        </w:rPr>
        <w:t>Clerk of works</w:t>
      </w:r>
      <w:r w:rsidRPr="00B25CC1">
        <w:rPr>
          <w:rFonts w:ascii="Arial Narrow" w:hAnsi="Arial Narrow" w:cs="Arial"/>
          <w:i/>
          <w:szCs w:val="24"/>
        </w:rPr>
        <w:t xml:space="preserve">, </w:t>
      </w:r>
      <w:r w:rsidR="002F0C00" w:rsidRPr="00B25CC1">
        <w:rPr>
          <w:rFonts w:ascii="Arial Narrow" w:hAnsi="Arial Narrow" w:cs="Arial"/>
          <w:i/>
          <w:szCs w:val="24"/>
        </w:rPr>
        <w:t>Engineering structure site foreman</w:t>
      </w:r>
      <w:r w:rsidRPr="00B25CC1">
        <w:rPr>
          <w:rFonts w:ascii="Arial Narrow" w:hAnsi="Arial Narrow" w:cs="Arial"/>
          <w:i/>
          <w:szCs w:val="24"/>
        </w:rPr>
        <w:t xml:space="preserve">, </w:t>
      </w:r>
      <w:r w:rsidR="00F9283A" w:rsidRPr="00B25CC1">
        <w:rPr>
          <w:rFonts w:ascii="Arial Narrow" w:hAnsi="Arial Narrow" w:cs="Arial"/>
          <w:i/>
          <w:szCs w:val="24"/>
        </w:rPr>
        <w:t xml:space="preserve">Official in charge of </w:t>
      </w:r>
      <w:r w:rsidRPr="00B25CC1">
        <w:rPr>
          <w:rFonts w:ascii="Arial Narrow" w:hAnsi="Arial Narrow" w:cs="Arial"/>
          <w:i/>
          <w:szCs w:val="24"/>
        </w:rPr>
        <w:t>technologi</w:t>
      </w:r>
      <w:r w:rsidR="00F9283A" w:rsidRPr="00B25CC1">
        <w:rPr>
          <w:rFonts w:ascii="Arial Narrow" w:hAnsi="Arial Narrow" w:cs="Arial"/>
          <w:i/>
          <w:szCs w:val="24"/>
        </w:rPr>
        <w:t>cal lots</w:t>
      </w:r>
      <w:r w:rsidRPr="00B25CC1">
        <w:rPr>
          <w:rFonts w:ascii="Arial Narrow" w:hAnsi="Arial Narrow" w:cs="Arial"/>
          <w:i/>
          <w:szCs w:val="24"/>
        </w:rPr>
        <w:t xml:space="preserve">, etc. (ii) </w:t>
      </w:r>
      <w:r w:rsidR="00BD0873" w:rsidRPr="00B25CC1">
        <w:rPr>
          <w:rFonts w:ascii="Arial Narrow" w:hAnsi="Arial Narrow" w:cs="Arial"/>
          <w:i/>
          <w:szCs w:val="24"/>
        </w:rPr>
        <w:t xml:space="preserve">the number of years of </w:t>
      </w:r>
      <w:r w:rsidRPr="00B25CC1">
        <w:rPr>
          <w:rFonts w:ascii="Arial Narrow" w:hAnsi="Arial Narrow" w:cs="Arial"/>
          <w:i/>
          <w:szCs w:val="24"/>
        </w:rPr>
        <w:t>exp</w:t>
      </w:r>
      <w:r w:rsidR="00E40675" w:rsidRPr="00B25CC1">
        <w:rPr>
          <w:rFonts w:ascii="Arial Narrow" w:hAnsi="Arial Narrow" w:cs="Arial"/>
          <w:i/>
          <w:szCs w:val="24"/>
        </w:rPr>
        <w:t>e</w:t>
      </w:r>
      <w:r w:rsidRPr="00B25CC1">
        <w:rPr>
          <w:rFonts w:ascii="Arial Narrow" w:hAnsi="Arial Narrow" w:cs="Arial"/>
          <w:i/>
          <w:szCs w:val="24"/>
        </w:rPr>
        <w:t xml:space="preserve">rience </w:t>
      </w:r>
      <w:r w:rsidR="00BD0873" w:rsidRPr="00B25CC1">
        <w:rPr>
          <w:rFonts w:ascii="Arial Narrow" w:hAnsi="Arial Narrow" w:cs="Arial"/>
          <w:i/>
          <w:szCs w:val="24"/>
        </w:rPr>
        <w:t>i</w:t>
      </w:r>
      <w:r w:rsidRPr="00B25CC1">
        <w:rPr>
          <w:rFonts w:ascii="Arial Narrow" w:hAnsi="Arial Narrow" w:cs="Arial"/>
          <w:i/>
          <w:szCs w:val="24"/>
        </w:rPr>
        <w:t>n</w:t>
      </w:r>
      <w:r w:rsidR="00BD0873" w:rsidRPr="00B25CC1">
        <w:rPr>
          <w:rFonts w:ascii="Arial Narrow" w:hAnsi="Arial Narrow" w:cs="Arial"/>
          <w:i/>
          <w:szCs w:val="24"/>
        </w:rPr>
        <w:t xml:space="preserve"> the works requested for each key </w:t>
      </w:r>
      <w:r w:rsidRPr="00B25CC1">
        <w:rPr>
          <w:rFonts w:ascii="Arial Narrow" w:hAnsi="Arial Narrow" w:cs="Arial"/>
          <w:i/>
          <w:szCs w:val="24"/>
        </w:rPr>
        <w:t>personnel (</w:t>
      </w:r>
      <w:r w:rsidR="00BD0873" w:rsidRPr="00B25CC1">
        <w:rPr>
          <w:rFonts w:ascii="Arial Narrow" w:hAnsi="Arial Narrow" w:cs="Arial"/>
          <w:i/>
          <w:szCs w:val="24"/>
        </w:rPr>
        <w:t>from</w:t>
      </w:r>
      <w:r w:rsidRPr="00B25CC1">
        <w:rPr>
          <w:rFonts w:ascii="Arial Narrow" w:hAnsi="Arial Narrow" w:cs="Arial"/>
          <w:i/>
          <w:szCs w:val="24"/>
        </w:rPr>
        <w:t xml:space="preserve"> ___ </w:t>
      </w:r>
      <w:r w:rsidR="00BD0873" w:rsidRPr="00B25CC1">
        <w:rPr>
          <w:rFonts w:ascii="Arial Narrow" w:hAnsi="Arial Narrow" w:cs="Arial"/>
          <w:i/>
          <w:szCs w:val="24"/>
        </w:rPr>
        <w:t>to</w:t>
      </w:r>
      <w:r w:rsidRPr="00B25CC1">
        <w:rPr>
          <w:rFonts w:ascii="Arial Narrow" w:hAnsi="Arial Narrow" w:cs="Arial"/>
          <w:i/>
          <w:szCs w:val="24"/>
        </w:rPr>
        <w:t xml:space="preserve"> ___ </w:t>
      </w:r>
      <w:r w:rsidR="00BD0873" w:rsidRPr="00B25CC1">
        <w:rPr>
          <w:rFonts w:ascii="Arial Narrow" w:hAnsi="Arial Narrow" w:cs="Arial"/>
          <w:i/>
          <w:szCs w:val="24"/>
        </w:rPr>
        <w:t>years</w:t>
      </w:r>
      <w:r w:rsidRPr="00B25CC1">
        <w:rPr>
          <w:rFonts w:ascii="Arial Narrow" w:hAnsi="Arial Narrow" w:cs="Arial"/>
          <w:i/>
          <w:szCs w:val="24"/>
        </w:rPr>
        <w:t xml:space="preserve">), </w:t>
      </w:r>
      <w:r w:rsidR="00BD0873" w:rsidRPr="00B25CC1">
        <w:rPr>
          <w:rFonts w:ascii="Arial Narrow" w:hAnsi="Arial Narrow" w:cs="Arial"/>
          <w:i/>
          <w:szCs w:val="24"/>
        </w:rPr>
        <w:t>and</w:t>
      </w:r>
      <w:r w:rsidRPr="00B25CC1">
        <w:rPr>
          <w:rFonts w:ascii="Arial Narrow" w:hAnsi="Arial Narrow" w:cs="Arial"/>
          <w:i/>
          <w:szCs w:val="24"/>
        </w:rPr>
        <w:t xml:space="preserve"> (iii) </w:t>
      </w:r>
      <w:r w:rsidR="00BD0873" w:rsidRPr="00B25CC1">
        <w:rPr>
          <w:rFonts w:ascii="Arial Narrow" w:hAnsi="Arial Narrow" w:cs="Arial"/>
          <w:i/>
          <w:szCs w:val="24"/>
        </w:rPr>
        <w:t>the number of years of</w:t>
      </w:r>
      <w:r w:rsidRPr="00B25CC1">
        <w:rPr>
          <w:rFonts w:ascii="Arial Narrow" w:hAnsi="Arial Narrow" w:cs="Arial"/>
          <w:i/>
          <w:szCs w:val="24"/>
        </w:rPr>
        <w:t xml:space="preserve"> exp</w:t>
      </w:r>
      <w:r w:rsidR="00E229DF" w:rsidRPr="00B25CC1">
        <w:rPr>
          <w:rFonts w:ascii="Arial Narrow" w:hAnsi="Arial Narrow" w:cs="Arial"/>
          <w:i/>
          <w:szCs w:val="24"/>
        </w:rPr>
        <w:t>e</w:t>
      </w:r>
      <w:r w:rsidRPr="00B25CC1">
        <w:rPr>
          <w:rFonts w:ascii="Arial Narrow" w:hAnsi="Arial Narrow" w:cs="Arial"/>
          <w:i/>
          <w:szCs w:val="24"/>
        </w:rPr>
        <w:t xml:space="preserve">rience </w:t>
      </w:r>
      <w:r w:rsidR="00E229DF" w:rsidRPr="00B25CC1">
        <w:rPr>
          <w:rFonts w:ascii="Arial Narrow" w:hAnsi="Arial Narrow" w:cs="Arial"/>
          <w:i/>
          <w:szCs w:val="24"/>
        </w:rPr>
        <w:t>i</w:t>
      </w:r>
      <w:r w:rsidRPr="00B25CC1">
        <w:rPr>
          <w:rFonts w:ascii="Arial Narrow" w:hAnsi="Arial Narrow" w:cs="Arial"/>
          <w:i/>
          <w:szCs w:val="24"/>
        </w:rPr>
        <w:t xml:space="preserve">n </w:t>
      </w:r>
      <w:r w:rsidR="00E229DF" w:rsidRPr="00B25CC1">
        <w:rPr>
          <w:rFonts w:ascii="Arial Narrow" w:hAnsi="Arial Narrow" w:cs="Arial"/>
          <w:i/>
          <w:szCs w:val="24"/>
        </w:rPr>
        <w:t xml:space="preserve">similar works requested for </w:t>
      </w:r>
      <w:r w:rsidR="00E40675" w:rsidRPr="00B25CC1">
        <w:rPr>
          <w:rFonts w:ascii="Arial Narrow" w:hAnsi="Arial Narrow" w:cs="Arial"/>
          <w:i/>
          <w:szCs w:val="24"/>
        </w:rPr>
        <w:t xml:space="preserve">each </w:t>
      </w:r>
      <w:r w:rsidR="00E229DF" w:rsidRPr="00B25CC1">
        <w:rPr>
          <w:rFonts w:ascii="Arial Narrow" w:hAnsi="Arial Narrow" w:cs="Arial"/>
          <w:i/>
          <w:szCs w:val="24"/>
        </w:rPr>
        <w:t xml:space="preserve">of the key </w:t>
      </w:r>
      <w:r w:rsidRPr="00B25CC1">
        <w:rPr>
          <w:rFonts w:ascii="Arial Narrow" w:hAnsi="Arial Narrow" w:cs="Arial"/>
          <w:i/>
          <w:szCs w:val="24"/>
        </w:rPr>
        <w:t>personnel (</w:t>
      </w:r>
      <w:r w:rsidR="00E229DF" w:rsidRPr="00B25CC1">
        <w:rPr>
          <w:rFonts w:ascii="Arial Narrow" w:hAnsi="Arial Narrow" w:cs="Arial"/>
          <w:i/>
          <w:szCs w:val="24"/>
        </w:rPr>
        <w:t>from</w:t>
      </w:r>
      <w:r w:rsidRPr="00B25CC1">
        <w:rPr>
          <w:rFonts w:ascii="Arial Narrow" w:hAnsi="Arial Narrow" w:cs="Arial"/>
          <w:i/>
          <w:szCs w:val="24"/>
        </w:rPr>
        <w:t xml:space="preserve"> ____</w:t>
      </w:r>
      <w:r w:rsidR="00E229DF" w:rsidRPr="00B25CC1">
        <w:rPr>
          <w:rFonts w:ascii="Arial Narrow" w:hAnsi="Arial Narrow" w:cs="Arial"/>
          <w:i/>
          <w:szCs w:val="24"/>
        </w:rPr>
        <w:t>to</w:t>
      </w:r>
      <w:r w:rsidRPr="00B25CC1">
        <w:rPr>
          <w:rFonts w:ascii="Arial Narrow" w:hAnsi="Arial Narrow" w:cs="Arial"/>
          <w:i/>
          <w:szCs w:val="24"/>
        </w:rPr>
        <w:t xml:space="preserve"> ___ </w:t>
      </w:r>
      <w:r w:rsidR="00E229DF" w:rsidRPr="00B25CC1">
        <w:rPr>
          <w:rFonts w:ascii="Arial Narrow" w:hAnsi="Arial Narrow" w:cs="Arial"/>
          <w:i/>
          <w:szCs w:val="24"/>
        </w:rPr>
        <w:t>years</w:t>
      </w:r>
      <w:r w:rsidRPr="00B25CC1">
        <w:rPr>
          <w:rFonts w:ascii="Arial Narrow" w:hAnsi="Arial Narrow" w:cs="Arial"/>
          <w:i/>
          <w:szCs w:val="24"/>
        </w:rPr>
        <w:t>)].</w:t>
      </w:r>
    </w:p>
    <w:p w14:paraId="0D7DBCD3" w14:textId="77777777" w:rsidR="00177B9C" w:rsidRPr="00B25CC1" w:rsidRDefault="00177B9C" w:rsidP="00177B9C">
      <w:pPr>
        <w:suppressAutoHyphens/>
        <w:autoSpaceDN w:val="0"/>
        <w:spacing w:line="360" w:lineRule="auto"/>
        <w:ind w:left="0" w:firstLine="0"/>
        <w:textAlignment w:val="baseline"/>
        <w:rPr>
          <w:rFonts w:ascii="Arial Narrow" w:hAnsi="Arial Narrow" w:cs="Arial"/>
          <w:szCs w:val="24"/>
        </w:rPr>
      </w:pPr>
    </w:p>
    <w:p w14:paraId="2BC1A087" w14:textId="3B140EE9" w:rsidR="00177B9C" w:rsidRPr="00B25CC1" w:rsidRDefault="00036D0D" w:rsidP="00A04930">
      <w:pPr>
        <w:numPr>
          <w:ilvl w:val="0"/>
          <w:numId w:val="59"/>
        </w:numPr>
        <w:suppressAutoHyphens/>
        <w:autoSpaceDN w:val="0"/>
        <w:spacing w:line="360" w:lineRule="auto"/>
        <w:jc w:val="left"/>
        <w:textAlignment w:val="baseline"/>
        <w:rPr>
          <w:rFonts w:ascii="Arial Narrow" w:eastAsia="Calibri" w:hAnsi="Arial Narrow" w:cs="Arial"/>
          <w:b/>
          <w:bCs/>
          <w:szCs w:val="24"/>
          <w:u w:val="single"/>
          <w:lang w:eastAsia="en-US"/>
        </w:rPr>
      </w:pPr>
      <w:r w:rsidRPr="00B25CC1">
        <w:rPr>
          <w:rFonts w:ascii="Arial Narrow" w:eastAsia="Calibri" w:hAnsi="Arial Narrow" w:cs="Arial"/>
          <w:b/>
          <w:bCs/>
          <w:szCs w:val="24"/>
          <w:u w:val="single"/>
          <w:lang w:eastAsia="en-US"/>
        </w:rPr>
        <w:t>Equipment</w:t>
      </w:r>
    </w:p>
    <w:p w14:paraId="3E382586" w14:textId="0F7362E5" w:rsidR="00177B9C" w:rsidRPr="00B25CC1" w:rsidRDefault="00036D0D" w:rsidP="00177B9C">
      <w:pPr>
        <w:suppressAutoHyphens/>
        <w:autoSpaceDN w:val="0"/>
        <w:spacing w:line="360" w:lineRule="auto"/>
        <w:ind w:left="0" w:firstLine="0"/>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The bidder shall give proof that he has his own equipment or that he has hired the following equipment</w:t>
      </w:r>
      <w:r w:rsidR="00177B9C" w:rsidRPr="00B25CC1">
        <w:rPr>
          <w:rFonts w:ascii="Arial Narrow" w:eastAsia="Calibri" w:hAnsi="Arial Narrow" w:cs="Arial"/>
          <w:szCs w:val="24"/>
          <w:lang w:eastAsia="en-US"/>
        </w:rPr>
        <w:t xml:space="preserve"> :</w:t>
      </w:r>
    </w:p>
    <w:p w14:paraId="0B044E4A" w14:textId="77777777" w:rsidR="00177B9C" w:rsidRPr="00B25CC1" w:rsidRDefault="00177B9C" w:rsidP="00177B9C">
      <w:pPr>
        <w:suppressAutoHyphens/>
        <w:autoSpaceDN w:val="0"/>
        <w:spacing w:line="360" w:lineRule="auto"/>
        <w:ind w:left="0" w:firstLine="0"/>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 xml:space="preserve">  </w:t>
      </w:r>
    </w:p>
    <w:tbl>
      <w:tblPr>
        <w:tblW w:w="8069" w:type="dxa"/>
        <w:tblInd w:w="415" w:type="dxa"/>
        <w:tblLayout w:type="fixed"/>
        <w:tblCellMar>
          <w:left w:w="10" w:type="dxa"/>
          <w:right w:w="10" w:type="dxa"/>
        </w:tblCellMar>
        <w:tblLook w:val="0000" w:firstRow="0" w:lastRow="0" w:firstColumn="0" w:lastColumn="0" w:noHBand="0" w:noVBand="0"/>
      </w:tblPr>
      <w:tblGrid>
        <w:gridCol w:w="523"/>
        <w:gridCol w:w="2158"/>
        <w:gridCol w:w="840"/>
        <w:gridCol w:w="1199"/>
        <w:gridCol w:w="959"/>
        <w:gridCol w:w="1200"/>
        <w:gridCol w:w="1190"/>
      </w:tblGrid>
      <w:tr w:rsidR="00177B9C" w:rsidRPr="00B25CC1" w14:paraId="7863E8BC" w14:textId="77777777" w:rsidTr="009D46A5">
        <w:trPr>
          <w:trHeight w:val="94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C20BC" w14:textId="55800321" w:rsidR="00177B9C" w:rsidRPr="00B25CC1" w:rsidRDefault="00177B9C" w:rsidP="009D46A5">
            <w:pPr>
              <w:suppressAutoHyphens/>
              <w:autoSpaceDN w:val="0"/>
              <w:spacing w:before="60" w:after="60" w:line="360" w:lineRule="auto"/>
              <w:ind w:left="0" w:firstLine="0"/>
              <w:jc w:val="center"/>
              <w:textAlignment w:val="baseline"/>
              <w:rPr>
                <w:rFonts w:ascii="Arial Narrow" w:eastAsia="Calibri" w:hAnsi="Arial Narrow" w:cs="Arial"/>
                <w:b/>
                <w:szCs w:val="24"/>
              </w:rPr>
            </w:pPr>
            <w:r w:rsidRPr="00B25CC1">
              <w:rPr>
                <w:rFonts w:ascii="Arial Narrow" w:hAnsi="Arial Narrow" w:cs="Arial"/>
                <w:b/>
                <w:szCs w:val="24"/>
              </w:rPr>
              <w:t>N</w:t>
            </w:r>
            <w:r w:rsidR="003C1D83" w:rsidRPr="00B25CC1">
              <w:rPr>
                <w:rFonts w:ascii="Arial Narrow" w:hAnsi="Arial Narrow" w:cs="Arial"/>
                <w:b/>
                <w:szCs w:val="24"/>
              </w:rPr>
              <w:t>o</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09A74" w14:textId="5455482C" w:rsidR="00177B9C" w:rsidRPr="00B25CC1" w:rsidRDefault="00177B9C" w:rsidP="009D46A5">
            <w:pPr>
              <w:suppressAutoHyphens/>
              <w:autoSpaceDN w:val="0"/>
              <w:spacing w:before="60" w:after="60" w:line="360" w:lineRule="auto"/>
              <w:ind w:left="0" w:firstLine="0"/>
              <w:jc w:val="center"/>
              <w:textAlignment w:val="baseline"/>
              <w:rPr>
                <w:rFonts w:ascii="Arial Narrow" w:eastAsia="Calibri" w:hAnsi="Arial Narrow" w:cs="Arial"/>
                <w:b/>
                <w:szCs w:val="24"/>
              </w:rPr>
            </w:pPr>
            <w:r w:rsidRPr="00B25CC1">
              <w:rPr>
                <w:rFonts w:ascii="Arial Narrow" w:hAnsi="Arial Narrow" w:cs="Arial"/>
                <w:b/>
                <w:szCs w:val="24"/>
              </w:rPr>
              <w:t>D</w:t>
            </w:r>
            <w:r w:rsidR="00D76F15" w:rsidRPr="00B25CC1">
              <w:rPr>
                <w:rFonts w:ascii="Arial Narrow" w:hAnsi="Arial Narrow" w:cs="Arial"/>
                <w:b/>
                <w:szCs w:val="24"/>
              </w:rPr>
              <w:t xml:space="preserve">escription and </w:t>
            </w:r>
            <w:r w:rsidRPr="00B25CC1">
              <w:rPr>
                <w:rFonts w:ascii="Arial Narrow" w:hAnsi="Arial Narrow" w:cs="Arial"/>
                <w:b/>
                <w:szCs w:val="24"/>
              </w:rPr>
              <w:t xml:space="preserve"> c</w:t>
            </w:r>
            <w:r w:rsidR="00D76F15" w:rsidRPr="00B25CC1">
              <w:rPr>
                <w:rFonts w:ascii="Arial Narrow" w:hAnsi="Arial Narrow" w:cs="Arial"/>
                <w:b/>
                <w:szCs w:val="24"/>
              </w:rPr>
              <w:t>h</w:t>
            </w:r>
            <w:r w:rsidRPr="00B25CC1">
              <w:rPr>
                <w:rFonts w:ascii="Arial Narrow" w:hAnsi="Arial Narrow" w:cs="Arial"/>
                <w:b/>
                <w:szCs w:val="24"/>
              </w:rPr>
              <w:t>aract</w:t>
            </w:r>
            <w:r w:rsidR="00D76F15" w:rsidRPr="00B25CC1">
              <w:rPr>
                <w:rFonts w:ascii="Arial Narrow" w:hAnsi="Arial Narrow" w:cs="Arial"/>
                <w:b/>
                <w:szCs w:val="24"/>
              </w:rPr>
              <w:t>e</w:t>
            </w:r>
            <w:r w:rsidRPr="00B25CC1">
              <w:rPr>
                <w:rFonts w:ascii="Arial Narrow" w:hAnsi="Arial Narrow" w:cs="Arial"/>
                <w:b/>
                <w:szCs w:val="24"/>
              </w:rPr>
              <w:t>risti</w:t>
            </w:r>
            <w:r w:rsidR="00D76F15" w:rsidRPr="00B25CC1">
              <w:rPr>
                <w:rFonts w:ascii="Arial Narrow" w:hAnsi="Arial Narrow" w:cs="Arial"/>
                <w:b/>
                <w:szCs w:val="24"/>
              </w:rPr>
              <w:t xml:space="preserve">cs of the equipment </w:t>
            </w:r>
          </w:p>
        </w:tc>
        <w:tc>
          <w:tcPr>
            <w:tcW w:w="840" w:type="dxa"/>
            <w:tcBorders>
              <w:top w:val="single" w:sz="4" w:space="0" w:color="000000"/>
              <w:left w:val="single" w:sz="4" w:space="0" w:color="000000"/>
              <w:bottom w:val="single" w:sz="4" w:space="0" w:color="000000"/>
              <w:right w:val="single" w:sz="4" w:space="0" w:color="000000"/>
            </w:tcBorders>
          </w:tcPr>
          <w:p w14:paraId="77F1F28F" w14:textId="69D63B1E" w:rsidR="00177B9C" w:rsidRPr="00B25CC1" w:rsidRDefault="00177B9C" w:rsidP="009D46A5">
            <w:pPr>
              <w:suppressAutoHyphens/>
              <w:autoSpaceDN w:val="0"/>
              <w:spacing w:before="60" w:after="60" w:line="360" w:lineRule="auto"/>
              <w:ind w:left="0" w:firstLine="0"/>
              <w:jc w:val="center"/>
              <w:textAlignment w:val="baseline"/>
              <w:rPr>
                <w:rFonts w:ascii="Arial Narrow" w:hAnsi="Arial Narrow" w:cs="Arial"/>
                <w:b/>
                <w:szCs w:val="24"/>
              </w:rPr>
            </w:pPr>
            <w:r w:rsidRPr="00B25CC1">
              <w:rPr>
                <w:rFonts w:ascii="Arial Narrow" w:hAnsi="Arial Narrow" w:cs="Arial"/>
                <w:b/>
                <w:szCs w:val="24"/>
              </w:rPr>
              <w:t xml:space="preserve">Age / </w:t>
            </w:r>
            <w:r w:rsidR="00D76F15" w:rsidRPr="00B25CC1">
              <w:rPr>
                <w:rFonts w:ascii="Arial Narrow" w:hAnsi="Arial Narrow" w:cs="Arial"/>
                <w:b/>
                <w:szCs w:val="24"/>
              </w:rPr>
              <w:t>c</w:t>
            </w:r>
            <w:r w:rsidR="003C1D83" w:rsidRPr="00B25CC1">
              <w:rPr>
                <w:rFonts w:ascii="Arial Narrow" w:hAnsi="Arial Narrow" w:cs="Arial"/>
                <w:b/>
                <w:szCs w:val="24"/>
              </w:rPr>
              <w:t>ondition</w:t>
            </w:r>
          </w:p>
        </w:tc>
        <w:tc>
          <w:tcPr>
            <w:tcW w:w="1199" w:type="dxa"/>
            <w:tcBorders>
              <w:top w:val="single" w:sz="4" w:space="0" w:color="000000"/>
              <w:left w:val="single" w:sz="4" w:space="0" w:color="000000"/>
              <w:bottom w:val="single" w:sz="4" w:space="0" w:color="000000"/>
              <w:right w:val="single" w:sz="4" w:space="0" w:color="000000"/>
            </w:tcBorders>
          </w:tcPr>
          <w:p w14:paraId="17F34E6A" w14:textId="30308296" w:rsidR="00177B9C" w:rsidRPr="00B25CC1" w:rsidRDefault="003C1D83" w:rsidP="009D46A5">
            <w:pPr>
              <w:suppressAutoHyphens/>
              <w:autoSpaceDN w:val="0"/>
              <w:spacing w:before="60" w:after="60" w:line="360" w:lineRule="auto"/>
              <w:ind w:left="0" w:firstLine="0"/>
              <w:jc w:val="center"/>
              <w:textAlignment w:val="baseline"/>
              <w:rPr>
                <w:rFonts w:ascii="Arial Narrow" w:hAnsi="Arial Narrow" w:cs="Arial"/>
                <w:b/>
                <w:szCs w:val="24"/>
              </w:rPr>
            </w:pPr>
            <w:r w:rsidRPr="00B25CC1">
              <w:rPr>
                <w:rFonts w:ascii="Arial Narrow" w:hAnsi="Arial Narrow" w:cs="Arial"/>
                <w:b/>
                <w:szCs w:val="24"/>
              </w:rPr>
              <w:t>Minimum number required</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FE44" w14:textId="6B2DDD79" w:rsidR="00177B9C" w:rsidRPr="00B25CC1" w:rsidRDefault="003C1D83" w:rsidP="003C1D83">
            <w:pPr>
              <w:suppressAutoHyphens/>
              <w:autoSpaceDN w:val="0"/>
              <w:spacing w:before="60" w:after="60" w:line="360" w:lineRule="auto"/>
              <w:ind w:left="0" w:firstLine="0"/>
              <w:textAlignment w:val="baseline"/>
              <w:rPr>
                <w:rFonts w:ascii="Arial Narrow" w:eastAsia="Calibri" w:hAnsi="Arial Narrow" w:cs="Arial"/>
                <w:b/>
                <w:szCs w:val="24"/>
              </w:rPr>
            </w:pPr>
            <w:r w:rsidRPr="00B25CC1">
              <w:rPr>
                <w:rFonts w:ascii="Arial Narrow" w:eastAsia="Calibri" w:hAnsi="Arial Narrow" w:cs="Arial"/>
                <w:b/>
                <w:szCs w:val="24"/>
              </w:rPr>
              <w:t xml:space="preserve">Owner </w:t>
            </w:r>
            <w:r w:rsidR="00177B9C" w:rsidRPr="00B25CC1">
              <w:rPr>
                <w:rFonts w:ascii="Arial Narrow" w:eastAsia="Calibri" w:hAnsi="Arial Narrow" w:cs="Arial"/>
                <w:b/>
                <w:szCs w:val="24"/>
              </w:rPr>
              <w:t>/</w:t>
            </w:r>
            <w:r w:rsidRPr="00B25CC1">
              <w:rPr>
                <w:rFonts w:ascii="Arial Narrow" w:eastAsia="Calibri" w:hAnsi="Arial Narrow" w:cs="Arial"/>
                <w:b/>
                <w:szCs w:val="24"/>
              </w:rPr>
              <w:t>hir</w:t>
            </w:r>
            <w:r w:rsidR="00E40675" w:rsidRPr="00B25CC1">
              <w:rPr>
                <w:rFonts w:ascii="Arial Narrow" w:eastAsia="Calibri" w:hAnsi="Arial Narrow" w:cs="Arial"/>
                <w:b/>
                <w:szCs w:val="24"/>
              </w:rPr>
              <w:t>ed</w:t>
            </w:r>
          </w:p>
        </w:tc>
        <w:tc>
          <w:tcPr>
            <w:tcW w:w="1200" w:type="dxa"/>
            <w:tcBorders>
              <w:top w:val="single" w:sz="4" w:space="0" w:color="000000"/>
              <w:left w:val="single" w:sz="4" w:space="0" w:color="000000"/>
              <w:bottom w:val="single" w:sz="4" w:space="0" w:color="000000"/>
              <w:right w:val="single" w:sz="4" w:space="0" w:color="000000"/>
            </w:tcBorders>
          </w:tcPr>
          <w:p w14:paraId="560E54AA" w14:textId="02C5E91C" w:rsidR="00177B9C" w:rsidRPr="00B25CC1" w:rsidRDefault="003C1D83" w:rsidP="009D46A5">
            <w:pPr>
              <w:suppressAutoHyphens/>
              <w:autoSpaceDN w:val="0"/>
              <w:spacing w:before="60" w:after="60" w:line="360" w:lineRule="auto"/>
              <w:ind w:left="0" w:firstLine="0"/>
              <w:jc w:val="center"/>
              <w:textAlignment w:val="baseline"/>
              <w:rPr>
                <w:rFonts w:ascii="Arial Narrow" w:hAnsi="Arial Narrow" w:cs="Arial"/>
                <w:b/>
                <w:szCs w:val="24"/>
              </w:rPr>
            </w:pPr>
            <w:r w:rsidRPr="00B25CC1">
              <w:rPr>
                <w:rFonts w:ascii="Arial Narrow" w:hAnsi="Arial Narrow" w:cs="Arial"/>
                <w:b/>
                <w:szCs w:val="24"/>
              </w:rPr>
              <w:t xml:space="preserve">Year of </w:t>
            </w:r>
            <w:r w:rsidR="00177B9C" w:rsidRPr="00B25CC1">
              <w:rPr>
                <w:rFonts w:ascii="Arial Narrow" w:hAnsi="Arial Narrow" w:cs="Arial"/>
                <w:b/>
                <w:szCs w:val="24"/>
              </w:rPr>
              <w:t xml:space="preserve"> obtention </w:t>
            </w:r>
          </w:p>
        </w:tc>
        <w:tc>
          <w:tcPr>
            <w:tcW w:w="1190" w:type="dxa"/>
            <w:tcBorders>
              <w:top w:val="single" w:sz="4" w:space="0" w:color="000000"/>
              <w:left w:val="single" w:sz="4" w:space="0" w:color="000000"/>
              <w:bottom w:val="single" w:sz="4" w:space="0" w:color="000000"/>
              <w:right w:val="single" w:sz="4" w:space="0" w:color="000000"/>
            </w:tcBorders>
          </w:tcPr>
          <w:p w14:paraId="7ED2CF34" w14:textId="6B194E93" w:rsidR="00177B9C" w:rsidRPr="00B25CC1" w:rsidRDefault="00177B9C" w:rsidP="009D46A5">
            <w:pPr>
              <w:suppressAutoHyphens/>
              <w:autoSpaceDN w:val="0"/>
              <w:spacing w:before="60" w:after="60" w:line="360" w:lineRule="auto"/>
              <w:ind w:left="0" w:firstLine="0"/>
              <w:jc w:val="center"/>
              <w:textAlignment w:val="baseline"/>
              <w:rPr>
                <w:rFonts w:ascii="Arial Narrow" w:hAnsi="Arial Narrow" w:cs="Arial"/>
                <w:b/>
                <w:szCs w:val="24"/>
              </w:rPr>
            </w:pPr>
            <w:r w:rsidRPr="00B25CC1">
              <w:rPr>
                <w:rFonts w:ascii="Arial Narrow" w:hAnsi="Arial Narrow" w:cs="Arial"/>
                <w:b/>
                <w:szCs w:val="24"/>
              </w:rPr>
              <w:t>Justificati</w:t>
            </w:r>
            <w:r w:rsidR="003C1D83" w:rsidRPr="00B25CC1">
              <w:rPr>
                <w:rFonts w:ascii="Arial Narrow" w:hAnsi="Arial Narrow" w:cs="Arial"/>
                <w:b/>
                <w:szCs w:val="24"/>
              </w:rPr>
              <w:t>on</w:t>
            </w:r>
            <w:r w:rsidRPr="00B25CC1">
              <w:rPr>
                <w:rFonts w:ascii="Arial Narrow" w:hAnsi="Arial Narrow" w:cs="Arial"/>
                <w:b/>
                <w:szCs w:val="24"/>
              </w:rPr>
              <w:t xml:space="preserve"> </w:t>
            </w:r>
          </w:p>
        </w:tc>
      </w:tr>
      <w:tr w:rsidR="00177B9C" w:rsidRPr="00B25CC1" w14:paraId="40B3C5E0" w14:textId="77777777" w:rsidTr="009D46A5">
        <w:trPr>
          <w:trHeight w:val="523"/>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47566"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r w:rsidRPr="00B25CC1">
              <w:rPr>
                <w:rFonts w:ascii="Arial Narrow" w:eastAsia="Calibri" w:hAnsi="Arial Narrow" w:cs="Arial"/>
                <w:szCs w:val="24"/>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8A2B1"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840" w:type="dxa"/>
            <w:tcBorders>
              <w:top w:val="single" w:sz="4" w:space="0" w:color="000000"/>
              <w:left w:val="single" w:sz="4" w:space="0" w:color="000000"/>
              <w:bottom w:val="single" w:sz="4" w:space="0" w:color="000000"/>
              <w:right w:val="single" w:sz="4" w:space="0" w:color="000000"/>
            </w:tcBorders>
          </w:tcPr>
          <w:p w14:paraId="0D065BF0"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99" w:type="dxa"/>
            <w:tcBorders>
              <w:top w:val="single" w:sz="4" w:space="0" w:color="000000"/>
              <w:left w:val="single" w:sz="4" w:space="0" w:color="000000"/>
              <w:bottom w:val="single" w:sz="4" w:space="0" w:color="000000"/>
              <w:right w:val="single" w:sz="4" w:space="0" w:color="000000"/>
            </w:tcBorders>
          </w:tcPr>
          <w:p w14:paraId="4801AE93"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959" w:type="dxa"/>
            <w:tcBorders>
              <w:top w:val="single" w:sz="4" w:space="0" w:color="000000"/>
              <w:left w:val="single" w:sz="4" w:space="0" w:color="000000"/>
              <w:bottom w:val="single" w:sz="4" w:space="0" w:color="000000"/>
              <w:right w:val="single" w:sz="4" w:space="0" w:color="000000"/>
            </w:tcBorders>
          </w:tcPr>
          <w:p w14:paraId="03931393"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200" w:type="dxa"/>
            <w:tcBorders>
              <w:top w:val="single" w:sz="4" w:space="0" w:color="000000"/>
              <w:left w:val="single" w:sz="4" w:space="0" w:color="000000"/>
              <w:bottom w:val="single" w:sz="4" w:space="0" w:color="000000"/>
              <w:right w:val="single" w:sz="4" w:space="0" w:color="000000"/>
            </w:tcBorders>
          </w:tcPr>
          <w:p w14:paraId="3C629D88"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90" w:type="dxa"/>
            <w:tcBorders>
              <w:top w:val="single" w:sz="4" w:space="0" w:color="000000"/>
              <w:left w:val="single" w:sz="4" w:space="0" w:color="000000"/>
              <w:bottom w:val="single" w:sz="4" w:space="0" w:color="000000"/>
              <w:right w:val="single" w:sz="4" w:space="0" w:color="000000"/>
            </w:tcBorders>
          </w:tcPr>
          <w:p w14:paraId="2E424DEA"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r>
      <w:tr w:rsidR="00177B9C" w:rsidRPr="00B25CC1" w14:paraId="570268F8" w14:textId="77777777" w:rsidTr="009D46A5">
        <w:trPr>
          <w:trHeight w:val="523"/>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B013C"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r w:rsidRPr="00B25CC1">
              <w:rPr>
                <w:rFonts w:ascii="Arial Narrow" w:eastAsia="Calibri" w:hAnsi="Arial Narrow" w:cs="Arial"/>
                <w:szCs w:val="24"/>
              </w:rPr>
              <w:t>2</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B32FC"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840" w:type="dxa"/>
            <w:tcBorders>
              <w:top w:val="single" w:sz="4" w:space="0" w:color="000000"/>
              <w:left w:val="single" w:sz="4" w:space="0" w:color="000000"/>
              <w:bottom w:val="single" w:sz="4" w:space="0" w:color="000000"/>
              <w:right w:val="single" w:sz="4" w:space="0" w:color="000000"/>
            </w:tcBorders>
          </w:tcPr>
          <w:p w14:paraId="744FE5BB"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99" w:type="dxa"/>
            <w:tcBorders>
              <w:top w:val="single" w:sz="4" w:space="0" w:color="000000"/>
              <w:left w:val="single" w:sz="4" w:space="0" w:color="000000"/>
              <w:bottom w:val="single" w:sz="4" w:space="0" w:color="000000"/>
              <w:right w:val="single" w:sz="4" w:space="0" w:color="000000"/>
            </w:tcBorders>
          </w:tcPr>
          <w:p w14:paraId="382D1E43"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959" w:type="dxa"/>
            <w:tcBorders>
              <w:top w:val="single" w:sz="4" w:space="0" w:color="000000"/>
              <w:left w:val="single" w:sz="4" w:space="0" w:color="000000"/>
              <w:bottom w:val="single" w:sz="4" w:space="0" w:color="000000"/>
              <w:right w:val="single" w:sz="4" w:space="0" w:color="000000"/>
            </w:tcBorders>
          </w:tcPr>
          <w:p w14:paraId="35EEB666"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200" w:type="dxa"/>
            <w:tcBorders>
              <w:top w:val="single" w:sz="4" w:space="0" w:color="000000"/>
              <w:left w:val="single" w:sz="4" w:space="0" w:color="000000"/>
              <w:bottom w:val="single" w:sz="4" w:space="0" w:color="000000"/>
              <w:right w:val="single" w:sz="4" w:space="0" w:color="000000"/>
            </w:tcBorders>
          </w:tcPr>
          <w:p w14:paraId="21D83A87"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90" w:type="dxa"/>
            <w:tcBorders>
              <w:top w:val="single" w:sz="4" w:space="0" w:color="000000"/>
              <w:left w:val="single" w:sz="4" w:space="0" w:color="000000"/>
              <w:bottom w:val="single" w:sz="4" w:space="0" w:color="000000"/>
              <w:right w:val="single" w:sz="4" w:space="0" w:color="000000"/>
            </w:tcBorders>
          </w:tcPr>
          <w:p w14:paraId="7F4A0DDA"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r>
      <w:tr w:rsidR="00177B9C" w:rsidRPr="00B25CC1" w14:paraId="3ADABA3E" w14:textId="77777777" w:rsidTr="009D46A5">
        <w:trPr>
          <w:trHeight w:val="523"/>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1C6D7"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r w:rsidRPr="00B25CC1">
              <w:rPr>
                <w:rFonts w:ascii="Arial Narrow" w:eastAsia="Calibri" w:hAnsi="Arial Narrow" w:cs="Arial"/>
                <w:szCs w:val="24"/>
              </w:rPr>
              <w: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5EA4B"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840" w:type="dxa"/>
            <w:tcBorders>
              <w:top w:val="single" w:sz="4" w:space="0" w:color="000000"/>
              <w:left w:val="single" w:sz="4" w:space="0" w:color="000000"/>
              <w:bottom w:val="single" w:sz="4" w:space="0" w:color="000000"/>
              <w:right w:val="single" w:sz="4" w:space="0" w:color="000000"/>
            </w:tcBorders>
          </w:tcPr>
          <w:p w14:paraId="38E9FDF6"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99" w:type="dxa"/>
            <w:tcBorders>
              <w:top w:val="single" w:sz="4" w:space="0" w:color="000000"/>
              <w:left w:val="single" w:sz="4" w:space="0" w:color="000000"/>
              <w:bottom w:val="single" w:sz="4" w:space="0" w:color="000000"/>
              <w:right w:val="single" w:sz="4" w:space="0" w:color="000000"/>
            </w:tcBorders>
          </w:tcPr>
          <w:p w14:paraId="03C0A17C"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959" w:type="dxa"/>
            <w:tcBorders>
              <w:top w:val="single" w:sz="4" w:space="0" w:color="000000"/>
              <w:left w:val="single" w:sz="4" w:space="0" w:color="000000"/>
              <w:bottom w:val="single" w:sz="4" w:space="0" w:color="000000"/>
              <w:right w:val="single" w:sz="4" w:space="0" w:color="000000"/>
            </w:tcBorders>
          </w:tcPr>
          <w:p w14:paraId="0FFFC0BB"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200" w:type="dxa"/>
            <w:tcBorders>
              <w:top w:val="single" w:sz="4" w:space="0" w:color="000000"/>
              <w:left w:val="single" w:sz="4" w:space="0" w:color="000000"/>
              <w:bottom w:val="single" w:sz="4" w:space="0" w:color="000000"/>
              <w:right w:val="single" w:sz="4" w:space="0" w:color="000000"/>
            </w:tcBorders>
          </w:tcPr>
          <w:p w14:paraId="61917FA0"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90" w:type="dxa"/>
            <w:tcBorders>
              <w:top w:val="single" w:sz="4" w:space="0" w:color="000000"/>
              <w:left w:val="single" w:sz="4" w:space="0" w:color="000000"/>
              <w:bottom w:val="single" w:sz="4" w:space="0" w:color="000000"/>
              <w:right w:val="single" w:sz="4" w:space="0" w:color="000000"/>
            </w:tcBorders>
          </w:tcPr>
          <w:p w14:paraId="25DA1816"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r>
      <w:tr w:rsidR="00177B9C" w:rsidRPr="00B25CC1" w14:paraId="63572339" w14:textId="77777777" w:rsidTr="009D46A5">
        <w:trPr>
          <w:trHeight w:val="53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7A37A"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r w:rsidRPr="00B25CC1">
              <w:rPr>
                <w:rFonts w:ascii="Arial Narrow" w:eastAsia="Calibri" w:hAnsi="Arial Narrow" w:cs="Arial"/>
                <w:szCs w:val="24"/>
              </w:rPr>
              <w:t>N</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7800C"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840" w:type="dxa"/>
            <w:tcBorders>
              <w:top w:val="single" w:sz="4" w:space="0" w:color="000000"/>
              <w:left w:val="single" w:sz="4" w:space="0" w:color="000000"/>
              <w:bottom w:val="single" w:sz="4" w:space="0" w:color="000000"/>
              <w:right w:val="single" w:sz="4" w:space="0" w:color="000000"/>
            </w:tcBorders>
          </w:tcPr>
          <w:p w14:paraId="2DB82899"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99" w:type="dxa"/>
            <w:tcBorders>
              <w:top w:val="single" w:sz="4" w:space="0" w:color="000000"/>
              <w:left w:val="single" w:sz="4" w:space="0" w:color="000000"/>
              <w:bottom w:val="single" w:sz="4" w:space="0" w:color="000000"/>
              <w:right w:val="single" w:sz="4" w:space="0" w:color="000000"/>
            </w:tcBorders>
          </w:tcPr>
          <w:p w14:paraId="0CFA4010"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959" w:type="dxa"/>
            <w:tcBorders>
              <w:top w:val="single" w:sz="4" w:space="0" w:color="000000"/>
              <w:left w:val="single" w:sz="4" w:space="0" w:color="000000"/>
              <w:bottom w:val="single" w:sz="4" w:space="0" w:color="000000"/>
              <w:right w:val="single" w:sz="4" w:space="0" w:color="000000"/>
            </w:tcBorders>
          </w:tcPr>
          <w:p w14:paraId="77786E6A"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200" w:type="dxa"/>
            <w:tcBorders>
              <w:top w:val="single" w:sz="4" w:space="0" w:color="000000"/>
              <w:left w:val="single" w:sz="4" w:space="0" w:color="000000"/>
              <w:bottom w:val="single" w:sz="4" w:space="0" w:color="000000"/>
              <w:right w:val="single" w:sz="4" w:space="0" w:color="000000"/>
            </w:tcBorders>
          </w:tcPr>
          <w:p w14:paraId="6230D915"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90" w:type="dxa"/>
            <w:tcBorders>
              <w:top w:val="single" w:sz="4" w:space="0" w:color="000000"/>
              <w:left w:val="single" w:sz="4" w:space="0" w:color="000000"/>
              <w:bottom w:val="single" w:sz="4" w:space="0" w:color="000000"/>
              <w:right w:val="single" w:sz="4" w:space="0" w:color="000000"/>
            </w:tcBorders>
          </w:tcPr>
          <w:p w14:paraId="0704EF25" w14:textId="77777777" w:rsidR="00177B9C" w:rsidRPr="00B25CC1" w:rsidRDefault="00177B9C"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r>
    </w:tbl>
    <w:p w14:paraId="20EF382C" w14:textId="77777777" w:rsidR="00177B9C" w:rsidRPr="00B25CC1" w:rsidRDefault="00177B9C" w:rsidP="00177B9C">
      <w:pPr>
        <w:suppressAutoHyphens/>
        <w:autoSpaceDN w:val="0"/>
        <w:spacing w:line="360" w:lineRule="auto"/>
        <w:ind w:left="0" w:firstLine="0"/>
        <w:textAlignment w:val="baseline"/>
        <w:rPr>
          <w:rFonts w:ascii="Arial Narrow" w:eastAsia="Calibri" w:hAnsi="Arial Narrow" w:cs="Arial"/>
          <w:szCs w:val="24"/>
          <w:lang w:eastAsia="en-US"/>
        </w:rPr>
      </w:pPr>
    </w:p>
    <w:p w14:paraId="144AAA22" w14:textId="59964B50" w:rsidR="00177B9C" w:rsidRPr="00B25CC1" w:rsidRDefault="00177B9C" w:rsidP="00177B9C">
      <w:pPr>
        <w:suppressAutoHyphens/>
        <w:autoSpaceDN w:val="0"/>
        <w:spacing w:line="244" w:lineRule="auto"/>
        <w:ind w:left="0" w:firstLine="0"/>
        <w:jc w:val="left"/>
        <w:textAlignment w:val="baseline"/>
        <w:rPr>
          <w:rFonts w:ascii="Arial Narrow" w:eastAsia="Calibri" w:hAnsi="Arial Narrow" w:cs="Arial"/>
          <w:b/>
          <w:bCs/>
          <w:i/>
          <w:iCs/>
          <w:sz w:val="22"/>
          <w:szCs w:val="22"/>
          <w:lang w:eastAsia="en-US"/>
        </w:rPr>
      </w:pPr>
      <w:r w:rsidRPr="00B25CC1">
        <w:rPr>
          <w:rFonts w:ascii="Arial Narrow" w:eastAsia="Calibri" w:hAnsi="Arial Narrow" w:cs="Arial"/>
          <w:b/>
          <w:bCs/>
          <w:i/>
          <w:iCs/>
          <w:sz w:val="22"/>
          <w:szCs w:val="22"/>
          <w:lang w:eastAsia="en-US"/>
        </w:rPr>
        <w:t>[</w:t>
      </w:r>
      <w:r w:rsidR="00B74BA2" w:rsidRPr="00B25CC1">
        <w:rPr>
          <w:rFonts w:ascii="Arial Narrow" w:eastAsia="Calibri" w:hAnsi="Arial Narrow" w:cs="Arial"/>
          <w:b/>
          <w:bCs/>
          <w:i/>
          <w:iCs/>
          <w:sz w:val="22"/>
          <w:szCs w:val="22"/>
          <w:lang w:eastAsia="en-US"/>
        </w:rPr>
        <w:t>to be specified</w:t>
      </w:r>
      <w:r w:rsidRPr="00B25CC1">
        <w:rPr>
          <w:rFonts w:ascii="Arial Narrow" w:eastAsia="Calibri" w:hAnsi="Arial Narrow" w:cs="Arial"/>
          <w:b/>
          <w:bCs/>
          <w:i/>
          <w:iCs/>
          <w:sz w:val="22"/>
          <w:szCs w:val="22"/>
          <w:lang w:eastAsia="en-US"/>
        </w:rPr>
        <w:t xml:space="preserve"> validation </w:t>
      </w:r>
      <w:r w:rsidR="00B74BA2" w:rsidRPr="00B25CC1">
        <w:rPr>
          <w:rFonts w:ascii="Arial Narrow" w:eastAsia="Calibri" w:hAnsi="Arial Narrow" w:cs="Arial"/>
          <w:b/>
          <w:bCs/>
          <w:i/>
          <w:iCs/>
          <w:sz w:val="22"/>
          <w:szCs w:val="22"/>
          <w:lang w:eastAsia="en-US"/>
        </w:rPr>
        <w:t xml:space="preserve">of </w:t>
      </w:r>
      <w:r w:rsidRPr="00B25CC1">
        <w:rPr>
          <w:rFonts w:ascii="Arial Narrow" w:eastAsia="Calibri" w:hAnsi="Arial Narrow" w:cs="Arial"/>
          <w:b/>
          <w:bCs/>
          <w:i/>
          <w:iCs/>
          <w:sz w:val="22"/>
          <w:szCs w:val="22"/>
          <w:lang w:eastAsia="en-US"/>
        </w:rPr>
        <w:t>x……………………..s</w:t>
      </w:r>
      <w:r w:rsidR="00B74BA2" w:rsidRPr="00B25CC1">
        <w:rPr>
          <w:rFonts w:ascii="Arial Narrow" w:eastAsia="Calibri" w:hAnsi="Arial Narrow" w:cs="Arial"/>
          <w:b/>
          <w:bCs/>
          <w:i/>
          <w:iCs/>
          <w:sz w:val="22"/>
          <w:szCs w:val="22"/>
          <w:lang w:eastAsia="en-US"/>
        </w:rPr>
        <w:t>ubcriteria to have a yes</w:t>
      </w:r>
      <w:r w:rsidR="00A61128" w:rsidRPr="00B25CC1">
        <w:rPr>
          <w:rFonts w:ascii="Arial Narrow" w:eastAsia="Calibri" w:hAnsi="Arial Narrow" w:cs="Arial"/>
          <w:b/>
          <w:bCs/>
          <w:i/>
          <w:iCs/>
          <w:sz w:val="22"/>
          <w:szCs w:val="22"/>
          <w:lang w:eastAsia="en-US"/>
        </w:rPr>
        <w:t>]</w:t>
      </w:r>
    </w:p>
    <w:p w14:paraId="0F6D8C08" w14:textId="77777777" w:rsidR="00177B9C" w:rsidRPr="00B25CC1" w:rsidRDefault="00177B9C" w:rsidP="00177B9C">
      <w:pPr>
        <w:suppressAutoHyphens/>
        <w:autoSpaceDN w:val="0"/>
        <w:spacing w:line="360" w:lineRule="auto"/>
        <w:ind w:left="0" w:firstLine="0"/>
        <w:textAlignment w:val="baseline"/>
        <w:rPr>
          <w:rFonts w:ascii="Arial Narrow" w:eastAsia="Calibri" w:hAnsi="Arial Narrow" w:cs="Arial"/>
          <w:szCs w:val="24"/>
          <w:lang w:eastAsia="en-US"/>
        </w:rPr>
      </w:pPr>
    </w:p>
    <w:p w14:paraId="78A1D2CA" w14:textId="1D0220CB" w:rsidR="00177B9C" w:rsidRPr="00B25CC1" w:rsidRDefault="00A61128" w:rsidP="00177B9C">
      <w:pPr>
        <w:suppressAutoHyphens/>
        <w:autoSpaceDN w:val="0"/>
        <w:spacing w:line="360" w:lineRule="auto"/>
        <w:ind w:left="0" w:firstLine="0"/>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lastRenderedPageBreak/>
        <w:t>The Project Owner shall specify</w:t>
      </w:r>
      <w:r w:rsidR="00177B9C" w:rsidRPr="00B25CC1">
        <w:rPr>
          <w:rFonts w:ascii="Arial Narrow" w:eastAsia="Calibri" w:hAnsi="Arial Narrow" w:cs="Arial"/>
          <w:szCs w:val="24"/>
          <w:lang w:eastAsia="en-US"/>
        </w:rPr>
        <w:t>,</w:t>
      </w:r>
      <w:r w:rsidRPr="00B25CC1">
        <w:rPr>
          <w:rFonts w:ascii="Arial Narrow" w:eastAsia="Calibri" w:hAnsi="Arial Narrow" w:cs="Arial"/>
          <w:szCs w:val="24"/>
          <w:lang w:eastAsia="en-US"/>
        </w:rPr>
        <w:t>if applicable</w:t>
      </w:r>
      <w:r w:rsidR="00177B9C" w:rsidRPr="00B25CC1">
        <w:rPr>
          <w:rFonts w:ascii="Arial Narrow" w:eastAsia="Calibri" w:hAnsi="Arial Narrow" w:cs="Arial"/>
          <w:szCs w:val="24"/>
          <w:lang w:eastAsia="en-US"/>
        </w:rPr>
        <w:t xml:space="preserve">, </w:t>
      </w:r>
      <w:r w:rsidRPr="00B25CC1">
        <w:rPr>
          <w:rFonts w:ascii="Arial Narrow" w:eastAsia="Calibri" w:hAnsi="Arial Narrow" w:cs="Arial"/>
          <w:szCs w:val="24"/>
          <w:lang w:eastAsia="en-US"/>
        </w:rPr>
        <w:t xml:space="preserve">the maximum age beyond which the machine in </w:t>
      </w:r>
      <w:r w:rsidR="00177B9C" w:rsidRPr="00B25CC1">
        <w:rPr>
          <w:rFonts w:ascii="Arial Narrow" w:eastAsia="Calibri" w:hAnsi="Arial Narrow" w:cs="Arial"/>
          <w:szCs w:val="24"/>
          <w:lang w:eastAsia="en-US"/>
        </w:rPr>
        <w:t xml:space="preserve">question </w:t>
      </w:r>
      <w:r w:rsidRPr="00B25CC1">
        <w:rPr>
          <w:rFonts w:ascii="Arial Narrow" w:eastAsia="Calibri" w:hAnsi="Arial Narrow" w:cs="Arial"/>
          <w:szCs w:val="24"/>
          <w:lang w:eastAsia="en-US"/>
        </w:rPr>
        <w:t>shall no</w:t>
      </w:r>
      <w:r w:rsidR="00E40675" w:rsidRPr="00B25CC1">
        <w:rPr>
          <w:rFonts w:ascii="Arial Narrow" w:eastAsia="Calibri" w:hAnsi="Arial Narrow" w:cs="Arial"/>
          <w:szCs w:val="24"/>
          <w:lang w:eastAsia="en-US"/>
        </w:rPr>
        <w:t>t</w:t>
      </w:r>
      <w:r w:rsidRPr="00B25CC1">
        <w:rPr>
          <w:rFonts w:ascii="Arial Narrow" w:eastAsia="Calibri" w:hAnsi="Arial Narrow" w:cs="Arial"/>
          <w:szCs w:val="24"/>
          <w:lang w:eastAsia="en-US"/>
        </w:rPr>
        <w:t xml:space="preserve"> be accepted</w:t>
      </w:r>
      <w:r w:rsidR="00177B9C" w:rsidRPr="00B25CC1">
        <w:rPr>
          <w:rFonts w:ascii="Arial Narrow" w:eastAsia="Calibri" w:hAnsi="Arial Narrow" w:cs="Arial"/>
          <w:szCs w:val="24"/>
          <w:lang w:eastAsia="en-US"/>
        </w:rPr>
        <w:t>.</w:t>
      </w:r>
    </w:p>
    <w:p w14:paraId="73207EF3" w14:textId="7FA651F3" w:rsidR="00177B9C" w:rsidRPr="00B25CC1" w:rsidRDefault="00177B9C" w:rsidP="00177B9C">
      <w:pPr>
        <w:suppressAutoHyphens/>
        <w:autoSpaceDN w:val="0"/>
        <w:spacing w:line="360" w:lineRule="auto"/>
        <w:ind w:left="0" w:firstLine="0"/>
        <w:textAlignment w:val="baseline"/>
        <w:rPr>
          <w:rFonts w:ascii="Arial Narrow" w:eastAsia="Calibri" w:hAnsi="Arial Narrow" w:cs="Arial"/>
          <w:i/>
          <w:szCs w:val="24"/>
          <w:lang w:eastAsia="en-US"/>
        </w:rPr>
      </w:pPr>
      <w:r w:rsidRPr="00B25CC1">
        <w:rPr>
          <w:rFonts w:ascii="Arial Narrow" w:eastAsia="Calibri" w:hAnsi="Arial Narrow" w:cs="Arial"/>
          <w:i/>
          <w:szCs w:val="24"/>
          <w:lang w:eastAsia="en-US"/>
        </w:rPr>
        <w:t>[I</w:t>
      </w:r>
      <w:r w:rsidR="008F44E0" w:rsidRPr="00B25CC1">
        <w:rPr>
          <w:rFonts w:ascii="Arial Narrow" w:eastAsia="Calibri" w:hAnsi="Arial Narrow" w:cs="Arial"/>
          <w:i/>
          <w:szCs w:val="24"/>
          <w:lang w:eastAsia="en-US"/>
        </w:rPr>
        <w:t>nsert in the table above</w:t>
      </w:r>
      <w:r w:rsidRPr="00B25CC1">
        <w:rPr>
          <w:rFonts w:ascii="Arial Narrow" w:eastAsia="Calibri" w:hAnsi="Arial Narrow" w:cs="Arial"/>
          <w:i/>
          <w:szCs w:val="24"/>
          <w:lang w:eastAsia="en-US"/>
        </w:rPr>
        <w:t xml:space="preserve"> (i) </w:t>
      </w:r>
      <w:r w:rsidR="008F44E0" w:rsidRPr="00B25CC1">
        <w:rPr>
          <w:rFonts w:ascii="Arial Narrow" w:eastAsia="Calibri" w:hAnsi="Arial Narrow" w:cs="Arial"/>
          <w:i/>
          <w:szCs w:val="24"/>
          <w:lang w:eastAsia="en-US"/>
        </w:rPr>
        <w:t xml:space="preserve">the </w:t>
      </w:r>
      <w:r w:rsidRPr="00B25CC1">
        <w:rPr>
          <w:rFonts w:ascii="Arial Narrow" w:eastAsia="Calibri" w:hAnsi="Arial Narrow" w:cs="Arial"/>
          <w:i/>
          <w:szCs w:val="24"/>
          <w:lang w:eastAsia="en-US"/>
        </w:rPr>
        <w:t>list</w:t>
      </w:r>
      <w:r w:rsidR="008F44E0" w:rsidRPr="00B25CC1">
        <w:rPr>
          <w:rFonts w:ascii="Arial Narrow" w:eastAsia="Calibri" w:hAnsi="Arial Narrow" w:cs="Arial"/>
          <w:i/>
          <w:szCs w:val="24"/>
          <w:lang w:eastAsia="en-US"/>
        </w:rPr>
        <w:t xml:space="preserve"> of the most required important equipment for the execution of works</w:t>
      </w:r>
      <w:r w:rsidRPr="00B25CC1">
        <w:rPr>
          <w:rFonts w:ascii="Arial Narrow" w:eastAsia="Calibri" w:hAnsi="Arial Narrow" w:cs="Arial"/>
          <w:i/>
          <w:szCs w:val="24"/>
          <w:lang w:eastAsia="en-US"/>
        </w:rPr>
        <w:t xml:space="preserve"> (ii) </w:t>
      </w:r>
      <w:r w:rsidR="008F44E0" w:rsidRPr="00B25CC1">
        <w:rPr>
          <w:rFonts w:ascii="Arial Narrow" w:eastAsia="Calibri" w:hAnsi="Arial Narrow" w:cs="Arial"/>
          <w:i/>
          <w:szCs w:val="24"/>
          <w:lang w:eastAsia="en-US"/>
        </w:rPr>
        <w:t xml:space="preserve">the minimum number required </w:t>
      </w:r>
      <w:r w:rsidRPr="00B25CC1">
        <w:rPr>
          <w:rFonts w:ascii="Arial Narrow" w:eastAsia="Calibri" w:hAnsi="Arial Narrow" w:cs="Arial"/>
          <w:i/>
          <w:szCs w:val="24"/>
          <w:lang w:eastAsia="en-US"/>
        </w:rPr>
        <w:t xml:space="preserve"> </w:t>
      </w:r>
      <w:r w:rsidR="008F44E0" w:rsidRPr="00B25CC1">
        <w:rPr>
          <w:rFonts w:ascii="Arial Narrow" w:eastAsia="Calibri" w:hAnsi="Arial Narrow" w:cs="Arial"/>
          <w:i/>
          <w:szCs w:val="24"/>
          <w:lang w:eastAsia="en-US"/>
        </w:rPr>
        <w:t xml:space="preserve">for each </w:t>
      </w:r>
      <w:r w:rsidRPr="00B25CC1">
        <w:rPr>
          <w:rFonts w:ascii="Arial Narrow" w:eastAsia="Calibri" w:hAnsi="Arial Narrow" w:cs="Arial"/>
          <w:i/>
          <w:szCs w:val="24"/>
          <w:lang w:eastAsia="en-US"/>
        </w:rPr>
        <w:t xml:space="preserve">type </w:t>
      </w:r>
      <w:r w:rsidR="008F44E0" w:rsidRPr="00B25CC1">
        <w:rPr>
          <w:rFonts w:ascii="Arial Narrow" w:eastAsia="Calibri" w:hAnsi="Arial Narrow" w:cs="Arial"/>
          <w:i/>
          <w:szCs w:val="24"/>
          <w:lang w:eastAsia="en-US"/>
        </w:rPr>
        <w:t>of equipment</w:t>
      </w:r>
      <w:r w:rsidRPr="00B25CC1">
        <w:rPr>
          <w:rFonts w:ascii="Arial Narrow" w:eastAsia="Calibri" w:hAnsi="Arial Narrow" w:cs="Arial"/>
          <w:i/>
          <w:szCs w:val="24"/>
          <w:lang w:eastAsia="en-US"/>
        </w:rPr>
        <w:t xml:space="preserve"> (iii) i</w:t>
      </w:r>
      <w:r w:rsidR="008F44E0" w:rsidRPr="00B25CC1">
        <w:rPr>
          <w:rFonts w:ascii="Arial Narrow" w:eastAsia="Calibri" w:hAnsi="Arial Narrow" w:cs="Arial"/>
          <w:i/>
          <w:szCs w:val="24"/>
          <w:lang w:eastAsia="en-US"/>
        </w:rPr>
        <w:t xml:space="preserve">t may be </w:t>
      </w:r>
      <w:r w:rsidRPr="00B25CC1">
        <w:rPr>
          <w:rFonts w:ascii="Arial Narrow" w:eastAsia="Calibri" w:hAnsi="Arial Narrow" w:cs="Arial"/>
          <w:i/>
          <w:szCs w:val="24"/>
          <w:lang w:eastAsia="en-US"/>
        </w:rPr>
        <w:t>envisag</w:t>
      </w:r>
      <w:r w:rsidR="008F44E0" w:rsidRPr="00B25CC1">
        <w:rPr>
          <w:rFonts w:ascii="Arial Narrow" w:eastAsia="Calibri" w:hAnsi="Arial Narrow" w:cs="Arial"/>
          <w:i/>
          <w:szCs w:val="24"/>
          <w:lang w:eastAsia="en-US"/>
        </w:rPr>
        <w:t>ed</w:t>
      </w:r>
      <w:r w:rsidRPr="00B25CC1">
        <w:rPr>
          <w:rFonts w:ascii="Arial Narrow" w:eastAsia="Calibri" w:hAnsi="Arial Narrow" w:cs="Arial"/>
          <w:i/>
          <w:szCs w:val="24"/>
          <w:lang w:eastAsia="en-US"/>
        </w:rPr>
        <w:t xml:space="preserve">, </w:t>
      </w:r>
      <w:r w:rsidR="008F44E0" w:rsidRPr="00B25CC1">
        <w:rPr>
          <w:rFonts w:ascii="Arial Narrow" w:eastAsia="Calibri" w:hAnsi="Arial Narrow" w:cs="Arial"/>
          <w:i/>
          <w:szCs w:val="24"/>
          <w:lang w:eastAsia="en-US"/>
        </w:rPr>
        <w:t>the availability of this equipment through hiring</w:t>
      </w:r>
      <w:r w:rsidRPr="00B25CC1">
        <w:rPr>
          <w:rFonts w:ascii="Arial Narrow" w:eastAsia="Calibri" w:hAnsi="Arial Narrow" w:cs="Arial"/>
          <w:i/>
          <w:szCs w:val="24"/>
          <w:lang w:eastAsia="en-US"/>
        </w:rPr>
        <w:t xml:space="preserve">, </w:t>
      </w:r>
      <w:r w:rsidR="008F44E0" w:rsidRPr="00B25CC1">
        <w:rPr>
          <w:rFonts w:ascii="Arial Narrow" w:eastAsia="Calibri" w:hAnsi="Arial Narrow" w:cs="Arial"/>
          <w:i/>
          <w:szCs w:val="24"/>
          <w:lang w:eastAsia="en-US"/>
        </w:rPr>
        <w:t xml:space="preserve">in which </w:t>
      </w:r>
      <w:r w:rsidRPr="00B25CC1">
        <w:rPr>
          <w:rFonts w:ascii="Arial Narrow" w:eastAsia="Calibri" w:hAnsi="Arial Narrow" w:cs="Arial"/>
          <w:i/>
          <w:szCs w:val="24"/>
          <w:lang w:eastAsia="en-US"/>
        </w:rPr>
        <w:t>cas</w:t>
      </w:r>
      <w:r w:rsidR="008F44E0" w:rsidRPr="00B25CC1">
        <w:rPr>
          <w:rFonts w:ascii="Arial Narrow" w:eastAsia="Calibri" w:hAnsi="Arial Narrow" w:cs="Arial"/>
          <w:i/>
          <w:szCs w:val="24"/>
          <w:lang w:eastAsia="en-US"/>
        </w:rPr>
        <w:t>e</w:t>
      </w:r>
      <w:r w:rsidRPr="00B25CC1">
        <w:rPr>
          <w:rFonts w:ascii="Arial Narrow" w:eastAsia="Calibri" w:hAnsi="Arial Narrow" w:cs="Arial"/>
          <w:i/>
          <w:szCs w:val="24"/>
          <w:lang w:eastAsia="en-US"/>
        </w:rPr>
        <w:t xml:space="preserve"> </w:t>
      </w:r>
      <w:r w:rsidR="008F44E0" w:rsidRPr="00B25CC1">
        <w:rPr>
          <w:rFonts w:ascii="Arial Narrow" w:eastAsia="Calibri" w:hAnsi="Arial Narrow" w:cs="Arial"/>
          <w:i/>
          <w:szCs w:val="24"/>
          <w:lang w:eastAsia="en-US"/>
        </w:rPr>
        <w:t>a hiring commitment signed and legalised by competent administrations</w:t>
      </w:r>
      <w:r w:rsidR="004159D0" w:rsidRPr="00B25CC1">
        <w:rPr>
          <w:rFonts w:ascii="Arial Narrow" w:eastAsia="Calibri" w:hAnsi="Arial Narrow" w:cs="Arial"/>
          <w:i/>
          <w:szCs w:val="24"/>
          <w:lang w:eastAsia="en-US"/>
        </w:rPr>
        <w:t xml:space="preserve"> </w:t>
      </w:r>
      <w:r w:rsidR="00386A2C" w:rsidRPr="00B25CC1">
        <w:rPr>
          <w:rFonts w:ascii="Arial Narrow" w:eastAsia="Calibri" w:hAnsi="Arial Narrow" w:cs="Arial"/>
          <w:i/>
          <w:szCs w:val="24"/>
          <w:lang w:eastAsia="en-US"/>
        </w:rPr>
        <w:t>should be presented</w:t>
      </w:r>
      <w:r w:rsidRPr="00B25CC1">
        <w:rPr>
          <w:rFonts w:ascii="Arial Narrow" w:eastAsia="Calibri" w:hAnsi="Arial Narrow" w:cs="Arial"/>
          <w:i/>
          <w:szCs w:val="24"/>
          <w:lang w:eastAsia="en-US"/>
        </w:rPr>
        <w:t xml:space="preserve">. </w:t>
      </w:r>
      <w:r w:rsidR="00386A2C" w:rsidRPr="00B25CC1">
        <w:rPr>
          <w:rFonts w:ascii="Arial Narrow" w:eastAsia="Calibri" w:hAnsi="Arial Narrow" w:cs="Arial"/>
          <w:i/>
          <w:szCs w:val="24"/>
          <w:lang w:eastAsia="en-US"/>
        </w:rPr>
        <w:t>If applicable, a discount may be envisaged during evaluation</w:t>
      </w:r>
      <w:r w:rsidRPr="00B25CC1">
        <w:rPr>
          <w:rFonts w:ascii="Arial Narrow" w:eastAsia="Calibri" w:hAnsi="Arial Narrow" w:cs="Arial"/>
          <w:i/>
          <w:szCs w:val="24"/>
          <w:lang w:eastAsia="en-US"/>
        </w:rPr>
        <w:t>]</w:t>
      </w:r>
    </w:p>
    <w:p w14:paraId="40B31BF3" w14:textId="7DE2BA04" w:rsidR="00177B9C" w:rsidRPr="00B25CC1" w:rsidRDefault="00177B9C" w:rsidP="00177B9C">
      <w:pPr>
        <w:suppressAutoHyphens/>
        <w:autoSpaceDN w:val="0"/>
        <w:spacing w:line="276" w:lineRule="auto"/>
        <w:ind w:left="0" w:firstLine="0"/>
        <w:textAlignment w:val="baseline"/>
        <w:rPr>
          <w:rFonts w:ascii="Arial Narrow" w:eastAsia="Calibri" w:hAnsi="Arial Narrow" w:cs="Arial"/>
          <w:i/>
          <w:szCs w:val="24"/>
        </w:rPr>
      </w:pPr>
      <w:r w:rsidRPr="00B25CC1">
        <w:rPr>
          <w:rFonts w:ascii="Arial Narrow" w:eastAsia="Calibri" w:hAnsi="Arial Narrow" w:cs="Arial"/>
          <w:b/>
          <w:i/>
          <w:szCs w:val="24"/>
          <w:u w:val="single"/>
        </w:rPr>
        <w:t>NB</w:t>
      </w:r>
      <w:r w:rsidRPr="00B25CC1">
        <w:rPr>
          <w:rFonts w:ascii="Arial Narrow" w:eastAsia="Calibri" w:hAnsi="Arial Narrow" w:cs="Arial"/>
          <w:b/>
          <w:i/>
          <w:szCs w:val="24"/>
        </w:rPr>
        <w:t xml:space="preserve"> : </w:t>
      </w:r>
      <w:r w:rsidR="00386A2C" w:rsidRPr="00B25CC1">
        <w:rPr>
          <w:rFonts w:ascii="Arial Narrow" w:eastAsia="Calibri" w:hAnsi="Arial Narrow" w:cs="Arial"/>
          <w:i/>
          <w:szCs w:val="24"/>
        </w:rPr>
        <w:t xml:space="preserve">Attach </w:t>
      </w:r>
      <w:r w:rsidR="004159D0" w:rsidRPr="00B25CC1">
        <w:rPr>
          <w:rFonts w:ascii="Arial Narrow" w:eastAsia="Calibri" w:hAnsi="Arial Narrow" w:cs="Arial"/>
          <w:i/>
          <w:szCs w:val="24"/>
        </w:rPr>
        <w:t xml:space="preserve">copies </w:t>
      </w:r>
      <w:r w:rsidR="00386A2C" w:rsidRPr="00B25CC1">
        <w:rPr>
          <w:rFonts w:ascii="Arial Narrow" w:eastAsia="Calibri" w:hAnsi="Arial Narrow" w:cs="Arial"/>
          <w:i/>
          <w:szCs w:val="24"/>
        </w:rPr>
        <w:t>certified by the issuing services or by other authorised authority</w:t>
      </w:r>
      <w:r w:rsidRPr="00B25CC1">
        <w:rPr>
          <w:rFonts w:ascii="Arial Narrow" w:eastAsia="Calibri" w:hAnsi="Arial Narrow" w:cs="Arial"/>
          <w:i/>
          <w:szCs w:val="24"/>
        </w:rPr>
        <w:t xml:space="preserve">, </w:t>
      </w:r>
      <w:r w:rsidR="00386A2C" w:rsidRPr="00B25CC1">
        <w:rPr>
          <w:rFonts w:ascii="Arial Narrow" w:eastAsia="Calibri" w:hAnsi="Arial Narrow" w:cs="Arial"/>
          <w:i/>
          <w:szCs w:val="24"/>
        </w:rPr>
        <w:t>of registration documents</w:t>
      </w:r>
      <w:r w:rsidRPr="00B25CC1">
        <w:rPr>
          <w:rFonts w:ascii="Arial Narrow" w:eastAsia="Calibri" w:hAnsi="Arial Narrow" w:cs="Arial"/>
          <w:i/>
          <w:szCs w:val="24"/>
        </w:rPr>
        <w:t xml:space="preserve"> </w:t>
      </w:r>
      <w:r w:rsidR="00E80B00" w:rsidRPr="00B25CC1">
        <w:rPr>
          <w:rFonts w:ascii="Arial Narrow" w:eastAsia="Calibri" w:hAnsi="Arial Narrow" w:cs="Arial"/>
          <w:i/>
          <w:szCs w:val="24"/>
        </w:rPr>
        <w:t xml:space="preserve">for rolling stock and purchase invoices indicating the taxpayer’s number </w:t>
      </w:r>
      <w:r w:rsidR="00DF599C" w:rsidRPr="00B25CC1">
        <w:rPr>
          <w:rFonts w:ascii="Arial Narrow" w:eastAsia="Calibri" w:hAnsi="Arial Narrow" w:cs="Arial"/>
          <w:i/>
          <w:szCs w:val="24"/>
        </w:rPr>
        <w:t>of</w:t>
      </w:r>
      <w:r w:rsidR="00E80B00" w:rsidRPr="00B25CC1">
        <w:rPr>
          <w:rFonts w:ascii="Arial Narrow" w:eastAsia="Calibri" w:hAnsi="Arial Narrow" w:cs="Arial"/>
          <w:i/>
          <w:szCs w:val="24"/>
        </w:rPr>
        <w:t xml:space="preserve"> each issuing official for the others</w:t>
      </w:r>
      <w:r w:rsidRPr="00B25CC1">
        <w:rPr>
          <w:rFonts w:ascii="Arial Narrow" w:eastAsia="Calibri" w:hAnsi="Arial Narrow" w:cs="Arial"/>
          <w:i/>
          <w:szCs w:val="24"/>
        </w:rPr>
        <w:t xml:space="preserve">,  </w:t>
      </w:r>
      <w:r w:rsidR="00E80B00" w:rsidRPr="00B25CC1">
        <w:rPr>
          <w:rFonts w:ascii="Arial Narrow" w:eastAsia="Calibri" w:hAnsi="Arial Narrow" w:cs="Arial"/>
          <w:i/>
          <w:szCs w:val="24"/>
        </w:rPr>
        <w:t>as the case may be</w:t>
      </w:r>
      <w:r w:rsidRPr="00B25CC1">
        <w:rPr>
          <w:rFonts w:ascii="Arial Narrow" w:eastAsia="Calibri" w:hAnsi="Arial Narrow" w:cs="Arial"/>
          <w:i/>
          <w:szCs w:val="24"/>
        </w:rPr>
        <w:t>, accompa</w:t>
      </w:r>
      <w:r w:rsidR="00E80B00" w:rsidRPr="00B25CC1">
        <w:rPr>
          <w:rFonts w:ascii="Arial Narrow" w:eastAsia="Calibri" w:hAnsi="Arial Narrow" w:cs="Arial"/>
          <w:i/>
          <w:szCs w:val="24"/>
        </w:rPr>
        <w:t xml:space="preserve">nied by a signed equipment </w:t>
      </w:r>
      <w:r w:rsidR="00DF599C" w:rsidRPr="00B25CC1">
        <w:rPr>
          <w:rFonts w:ascii="Arial Narrow" w:eastAsia="Calibri" w:hAnsi="Arial Narrow" w:cs="Arial"/>
          <w:i/>
          <w:szCs w:val="24"/>
        </w:rPr>
        <w:t xml:space="preserve">hiring </w:t>
      </w:r>
      <w:r w:rsidR="00E80B00" w:rsidRPr="00B25CC1">
        <w:rPr>
          <w:rFonts w:ascii="Arial Narrow" w:eastAsia="Calibri" w:hAnsi="Arial Narrow" w:cs="Arial"/>
          <w:i/>
          <w:szCs w:val="24"/>
        </w:rPr>
        <w:t>commitment</w:t>
      </w:r>
      <w:r w:rsidRPr="00B25CC1">
        <w:rPr>
          <w:rFonts w:ascii="Arial Narrow" w:eastAsia="Calibri" w:hAnsi="Arial Narrow" w:cs="Arial"/>
          <w:i/>
          <w:szCs w:val="24"/>
        </w:rPr>
        <w:t xml:space="preserve">. </w:t>
      </w:r>
    </w:p>
    <w:p w14:paraId="324413DE" w14:textId="77777777" w:rsidR="00177B9C" w:rsidRPr="00B25CC1" w:rsidRDefault="00177B9C" w:rsidP="00177B9C">
      <w:pPr>
        <w:suppressAutoHyphens/>
        <w:autoSpaceDN w:val="0"/>
        <w:spacing w:line="360" w:lineRule="auto"/>
        <w:ind w:left="0" w:firstLine="0"/>
        <w:textAlignment w:val="baseline"/>
        <w:rPr>
          <w:rFonts w:ascii="Arial Narrow" w:eastAsia="Calibri" w:hAnsi="Arial Narrow" w:cs="Arial"/>
          <w:i/>
          <w:szCs w:val="24"/>
          <w:lang w:eastAsia="en-US"/>
        </w:rPr>
      </w:pPr>
    </w:p>
    <w:p w14:paraId="78BAF646" w14:textId="0516195B" w:rsidR="00177B9C" w:rsidRPr="00B25CC1" w:rsidRDefault="00177B9C" w:rsidP="00177B9C">
      <w:pPr>
        <w:suppressAutoHyphens/>
        <w:autoSpaceDN w:val="0"/>
        <w:spacing w:line="360" w:lineRule="auto"/>
        <w:ind w:left="0" w:firstLine="0"/>
        <w:textAlignment w:val="baseline"/>
        <w:rPr>
          <w:rFonts w:ascii="Arial Narrow" w:eastAsia="Calibri" w:hAnsi="Arial Narrow" w:cs="Arial"/>
          <w:szCs w:val="24"/>
          <w:lang w:eastAsia="en-US"/>
        </w:rPr>
      </w:pPr>
      <w:r w:rsidRPr="00B25CC1">
        <w:rPr>
          <w:rFonts w:ascii="Arial Narrow" w:eastAsia="Calibri" w:hAnsi="Arial Narrow" w:cs="Arial"/>
          <w:b/>
          <w:szCs w:val="24"/>
          <w:u w:val="single"/>
          <w:lang w:eastAsia="en-US"/>
        </w:rPr>
        <w:t>N.B</w:t>
      </w:r>
      <w:r w:rsidRPr="00B25CC1">
        <w:rPr>
          <w:rFonts w:ascii="Arial Narrow" w:eastAsia="Calibri" w:hAnsi="Arial Narrow" w:cs="Arial"/>
          <w:szCs w:val="24"/>
          <w:lang w:eastAsia="en-US"/>
        </w:rPr>
        <w:t xml:space="preserve">. </w:t>
      </w:r>
      <w:r w:rsidR="00E80B00" w:rsidRPr="00B25CC1">
        <w:rPr>
          <w:rFonts w:ascii="Arial Narrow" w:eastAsia="Calibri" w:hAnsi="Arial Narrow" w:cs="Arial"/>
          <w:szCs w:val="24"/>
          <w:lang w:eastAsia="en-US"/>
        </w:rPr>
        <w:t xml:space="preserve">The PO/DPO may fix a </w:t>
      </w:r>
      <w:r w:rsidRPr="00B25CC1">
        <w:rPr>
          <w:rFonts w:ascii="Arial Narrow" w:eastAsia="Calibri" w:hAnsi="Arial Narrow" w:cs="Arial"/>
          <w:szCs w:val="24"/>
          <w:lang w:eastAsia="en-US"/>
        </w:rPr>
        <w:t xml:space="preserve"> type </w:t>
      </w:r>
      <w:r w:rsidR="00E80B00" w:rsidRPr="00B25CC1">
        <w:rPr>
          <w:rFonts w:ascii="Arial Narrow" w:eastAsia="Calibri" w:hAnsi="Arial Narrow" w:cs="Arial"/>
          <w:szCs w:val="24"/>
          <w:lang w:eastAsia="en-US"/>
        </w:rPr>
        <w:t>of equipment each should have as his own</w:t>
      </w:r>
      <w:r w:rsidRPr="00B25CC1">
        <w:rPr>
          <w:rFonts w:ascii="Arial Narrow" w:eastAsia="Calibri" w:hAnsi="Arial Narrow" w:cs="Arial"/>
          <w:szCs w:val="24"/>
          <w:lang w:eastAsia="en-US"/>
        </w:rPr>
        <w:t xml:space="preserve">. </w:t>
      </w:r>
      <w:r w:rsidR="00E80B00" w:rsidRPr="00B25CC1">
        <w:rPr>
          <w:rFonts w:ascii="Arial Narrow" w:eastAsia="Calibri" w:hAnsi="Arial Narrow" w:cs="Arial"/>
          <w:szCs w:val="24"/>
          <w:lang w:eastAsia="en-US"/>
        </w:rPr>
        <w:t>In this case, this provision shall appear among the</w:t>
      </w:r>
      <w:r w:rsidRPr="00B25CC1">
        <w:rPr>
          <w:rFonts w:ascii="Arial Narrow" w:eastAsia="Calibri" w:hAnsi="Arial Narrow" w:cs="Arial"/>
          <w:szCs w:val="24"/>
          <w:lang w:eastAsia="en-US"/>
        </w:rPr>
        <w:t xml:space="preserve"> </w:t>
      </w:r>
      <w:r w:rsidR="00E80B00" w:rsidRPr="00B25CC1">
        <w:rPr>
          <w:rFonts w:ascii="Arial Narrow" w:eastAsia="Calibri" w:hAnsi="Arial Narrow" w:cs="Arial"/>
          <w:szCs w:val="24"/>
          <w:lang w:eastAsia="en-US"/>
        </w:rPr>
        <w:t>e</w:t>
      </w:r>
      <w:r w:rsidRPr="00B25CC1">
        <w:rPr>
          <w:rFonts w:ascii="Arial Narrow" w:eastAsia="Calibri" w:hAnsi="Arial Narrow" w:cs="Arial"/>
          <w:szCs w:val="24"/>
          <w:lang w:eastAsia="en-US"/>
        </w:rPr>
        <w:t>liminato</w:t>
      </w:r>
      <w:r w:rsidR="00E80B00" w:rsidRPr="00B25CC1">
        <w:rPr>
          <w:rFonts w:ascii="Arial Narrow" w:eastAsia="Calibri" w:hAnsi="Arial Narrow" w:cs="Arial"/>
          <w:szCs w:val="24"/>
          <w:lang w:eastAsia="en-US"/>
        </w:rPr>
        <w:t>ry criteria</w:t>
      </w:r>
      <w:r w:rsidRPr="00B25CC1">
        <w:rPr>
          <w:rFonts w:ascii="Arial Narrow" w:eastAsia="Calibri" w:hAnsi="Arial Narrow" w:cs="Arial"/>
          <w:szCs w:val="24"/>
          <w:lang w:eastAsia="en-US"/>
        </w:rPr>
        <w:t xml:space="preserve">. </w:t>
      </w:r>
      <w:bookmarkEnd w:id="142"/>
      <w:r w:rsidR="00853A8E" w:rsidRPr="00853A8E">
        <w:rPr>
          <w:iCs/>
          <w:noProof/>
          <w:sz w:val="28"/>
          <w:szCs w:val="26"/>
          <w:lang w:val="fr-FR"/>
        </w:rPr>
        <w:drawing>
          <wp:anchor distT="0" distB="0" distL="114300" distR="114300" simplePos="0" relativeHeight="251734016" behindDoc="1" locked="0" layoutInCell="1" allowOverlap="1" wp14:anchorId="3BD775BA" wp14:editId="53CC26DA">
            <wp:simplePos x="0" y="0"/>
            <wp:positionH relativeFrom="column">
              <wp:posOffset>0</wp:posOffset>
            </wp:positionH>
            <wp:positionV relativeFrom="paragraph">
              <wp:posOffset>262255</wp:posOffset>
            </wp:positionV>
            <wp:extent cx="2628900" cy="1924050"/>
            <wp:effectExtent l="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786D856" w14:textId="77777777" w:rsidR="00177B9C" w:rsidRPr="00B25CC1" w:rsidRDefault="00177B9C" w:rsidP="00177B9C">
      <w:pPr>
        <w:suppressAutoHyphens/>
        <w:autoSpaceDN w:val="0"/>
        <w:spacing w:line="360" w:lineRule="auto"/>
        <w:ind w:left="0" w:firstLine="0"/>
        <w:textAlignment w:val="baseline"/>
        <w:rPr>
          <w:rFonts w:ascii="Arial Narrow" w:eastAsia="Calibri" w:hAnsi="Arial Narrow" w:cs="Arial"/>
          <w:szCs w:val="24"/>
          <w:lang w:eastAsia="en-US"/>
        </w:rPr>
      </w:pPr>
    </w:p>
    <w:p w14:paraId="4B262D4A" w14:textId="0069A0B8" w:rsidR="00177B9C" w:rsidRPr="00B25CC1" w:rsidRDefault="00D027F3" w:rsidP="00A04930">
      <w:pPr>
        <w:pStyle w:val="Paragraphedeliste"/>
        <w:numPr>
          <w:ilvl w:val="0"/>
          <w:numId w:val="59"/>
        </w:numPr>
        <w:suppressAutoHyphens/>
        <w:autoSpaceDN w:val="0"/>
        <w:spacing w:line="360" w:lineRule="auto"/>
        <w:contextualSpacing w:val="0"/>
        <w:textAlignment w:val="baseline"/>
        <w:rPr>
          <w:rFonts w:ascii="Arial Narrow" w:hAnsi="Arial Narrow" w:cs="Tahoma"/>
        </w:rPr>
      </w:pPr>
      <w:r w:rsidRPr="00B25CC1">
        <w:rPr>
          <w:rFonts w:ascii="Arial Narrow" w:hAnsi="Arial Narrow" w:cs="Tahoma"/>
          <w:b/>
          <w:u w:val="single"/>
        </w:rPr>
        <w:t>After-sales s</w:t>
      </w:r>
      <w:r w:rsidR="00177B9C" w:rsidRPr="00B25CC1">
        <w:rPr>
          <w:rFonts w:ascii="Arial Narrow" w:hAnsi="Arial Narrow" w:cs="Tahoma"/>
          <w:b/>
          <w:u w:val="single"/>
        </w:rPr>
        <w:t>ervice (</w:t>
      </w:r>
      <w:r w:rsidRPr="00B25CC1">
        <w:rPr>
          <w:rFonts w:ascii="Arial Narrow" w:hAnsi="Arial Narrow" w:cs="Tahoma"/>
          <w:b/>
          <w:u w:val="single"/>
        </w:rPr>
        <w:t>supplies</w:t>
      </w:r>
      <w:r w:rsidR="00177B9C" w:rsidRPr="00B25CC1">
        <w:rPr>
          <w:rFonts w:ascii="Arial Narrow" w:hAnsi="Arial Narrow" w:cs="Tahoma"/>
          <w:b/>
          <w:u w:val="single"/>
        </w:rPr>
        <w:t>)</w:t>
      </w:r>
      <w:r w:rsidR="00177B9C" w:rsidRPr="00B25CC1">
        <w:rPr>
          <w:rFonts w:ascii="Arial Narrow" w:hAnsi="Arial Narrow" w:cs="Tahoma"/>
          <w:b/>
        </w:rPr>
        <w:t xml:space="preserve"> : </w:t>
      </w:r>
    </w:p>
    <w:p w14:paraId="12A445C1" w14:textId="06334BFA" w:rsidR="00177B9C" w:rsidRPr="00B25CC1" w:rsidRDefault="00C56C70" w:rsidP="00177B9C">
      <w:pPr>
        <w:spacing w:line="360" w:lineRule="auto"/>
        <w:ind w:firstLine="0"/>
        <w:rPr>
          <w:rFonts w:ascii="Arial Narrow" w:hAnsi="Arial Narrow" w:cs="Tahoma"/>
        </w:rPr>
      </w:pPr>
      <w:r w:rsidRPr="00B25CC1">
        <w:rPr>
          <w:rFonts w:ascii="Arial Narrow" w:hAnsi="Arial Narrow" w:cs="Tahoma"/>
        </w:rPr>
        <w:t>The bidders shall provide:</w:t>
      </w:r>
      <w:r w:rsidR="00177B9C" w:rsidRPr="00B25CC1">
        <w:rPr>
          <w:rFonts w:ascii="Arial Narrow" w:hAnsi="Arial Narrow" w:cs="Tahoma"/>
        </w:rPr>
        <w:t xml:space="preserve"> </w:t>
      </w:r>
    </w:p>
    <w:p w14:paraId="4314B6BC" w14:textId="1399B748" w:rsidR="00177B9C" w:rsidRPr="00B25CC1" w:rsidRDefault="00114E55" w:rsidP="00A04930">
      <w:pPr>
        <w:pStyle w:val="Paragraphedeliste"/>
        <w:numPr>
          <w:ilvl w:val="0"/>
          <w:numId w:val="61"/>
        </w:numPr>
        <w:spacing w:line="360" w:lineRule="auto"/>
        <w:rPr>
          <w:rFonts w:ascii="Arial Narrow" w:hAnsi="Arial Narrow" w:cs="Tahoma"/>
        </w:rPr>
      </w:pPr>
      <w:r w:rsidRPr="00B25CC1">
        <w:rPr>
          <w:rFonts w:ascii="Arial Narrow" w:hAnsi="Arial Narrow" w:cs="Tahoma"/>
        </w:rPr>
        <w:t xml:space="preserve">A proof of availability of spare parts and/or compulsory </w:t>
      </w:r>
      <w:r w:rsidR="00177B9C" w:rsidRPr="00B25CC1">
        <w:rPr>
          <w:rFonts w:ascii="Arial Narrow" w:hAnsi="Arial Narrow" w:cs="Tahoma"/>
        </w:rPr>
        <w:t xml:space="preserve"> cons</w:t>
      </w:r>
      <w:r w:rsidRPr="00B25CC1">
        <w:rPr>
          <w:rFonts w:ascii="Arial Narrow" w:hAnsi="Arial Narrow" w:cs="Tahoma"/>
        </w:rPr>
        <w:t>u</w:t>
      </w:r>
      <w:r w:rsidR="00177B9C" w:rsidRPr="00B25CC1">
        <w:rPr>
          <w:rFonts w:ascii="Arial Narrow" w:hAnsi="Arial Narrow" w:cs="Tahoma"/>
        </w:rPr>
        <w:t>mables</w:t>
      </w:r>
      <w:r w:rsidRPr="00B25CC1">
        <w:rPr>
          <w:rFonts w:ascii="Arial Narrow" w:hAnsi="Arial Narrow" w:cs="Tahoma"/>
        </w:rPr>
        <w:t xml:space="preserve">, </w:t>
      </w:r>
      <w:r w:rsidR="00177B9C" w:rsidRPr="00B25CC1">
        <w:rPr>
          <w:rFonts w:ascii="Arial Narrow" w:hAnsi="Arial Narrow" w:cs="Tahoma"/>
        </w:rPr>
        <w:t>[</w:t>
      </w:r>
      <w:r w:rsidRPr="00B25CC1">
        <w:rPr>
          <w:rFonts w:ascii="Arial Narrow" w:hAnsi="Arial Narrow" w:cs="Tahoma"/>
        </w:rPr>
        <w:t>to be specified by the Project Owner or the Delegated Project Owner</w:t>
      </w:r>
      <w:r w:rsidR="00177B9C" w:rsidRPr="00B25CC1">
        <w:rPr>
          <w:rFonts w:ascii="Arial Narrow" w:hAnsi="Arial Narrow" w:cs="Tahoma"/>
        </w:rPr>
        <w:t xml:space="preserve">] </w:t>
      </w:r>
      <w:r w:rsidRPr="00B25CC1">
        <w:rPr>
          <w:rFonts w:ascii="Arial Narrow" w:hAnsi="Arial Narrow" w:cs="Tahoma"/>
        </w:rPr>
        <w:t>during a</w:t>
      </w:r>
      <w:r w:rsidR="00177B9C" w:rsidRPr="00B25CC1">
        <w:rPr>
          <w:rFonts w:ascii="Arial Narrow" w:hAnsi="Arial Narrow" w:cs="Tahoma"/>
        </w:rPr>
        <w:t xml:space="preserve"> p</w:t>
      </w:r>
      <w:r w:rsidRPr="00B25CC1">
        <w:rPr>
          <w:rFonts w:ascii="Arial Narrow" w:hAnsi="Arial Narrow" w:cs="Tahoma"/>
        </w:rPr>
        <w:t>e</w:t>
      </w:r>
      <w:r w:rsidR="00177B9C" w:rsidRPr="00B25CC1">
        <w:rPr>
          <w:rFonts w:ascii="Arial Narrow" w:hAnsi="Arial Narrow" w:cs="Tahoma"/>
        </w:rPr>
        <w:t>riod</w:t>
      </w:r>
      <w:r w:rsidRPr="00B25CC1">
        <w:rPr>
          <w:rFonts w:ascii="Arial Narrow" w:hAnsi="Arial Narrow" w:cs="Tahoma"/>
        </w:rPr>
        <w:t xml:space="preserve"> of</w:t>
      </w:r>
      <w:r w:rsidR="00177B9C" w:rsidRPr="00B25CC1">
        <w:rPr>
          <w:rFonts w:ascii="Arial Narrow" w:hAnsi="Arial Narrow" w:cs="Tahoma"/>
        </w:rPr>
        <w:t xml:space="preserve"> [</w:t>
      </w:r>
      <w:r w:rsidRPr="00B25CC1">
        <w:rPr>
          <w:rFonts w:ascii="Arial Narrow" w:hAnsi="Arial Narrow" w:cs="Tahoma"/>
        </w:rPr>
        <w:t>to be specified</w:t>
      </w:r>
      <w:r w:rsidR="00177B9C" w:rsidRPr="00B25CC1">
        <w:rPr>
          <w:rFonts w:ascii="Arial Narrow" w:hAnsi="Arial Narrow" w:cs="Tahoma"/>
        </w:rPr>
        <w:t xml:space="preserve">], </w:t>
      </w:r>
    </w:p>
    <w:p w14:paraId="0CB317ED" w14:textId="518412E1" w:rsidR="00177B9C" w:rsidRPr="00B25CC1" w:rsidRDefault="00177B9C" w:rsidP="00A04930">
      <w:pPr>
        <w:pStyle w:val="Paragraphedeliste"/>
        <w:numPr>
          <w:ilvl w:val="0"/>
          <w:numId w:val="61"/>
        </w:numPr>
        <w:spacing w:line="360" w:lineRule="auto"/>
        <w:rPr>
          <w:rFonts w:ascii="Arial Narrow" w:hAnsi="Arial Narrow" w:cs="Tahoma"/>
        </w:rPr>
      </w:pPr>
      <w:r w:rsidRPr="00B25CC1">
        <w:rPr>
          <w:rFonts w:ascii="Arial Narrow" w:hAnsi="Arial Narrow" w:cs="Tahoma"/>
        </w:rPr>
        <w:t xml:space="preserve">(ii) </w:t>
      </w:r>
      <w:r w:rsidR="00114E55" w:rsidRPr="00B25CC1">
        <w:rPr>
          <w:rFonts w:ascii="Arial Narrow" w:hAnsi="Arial Narrow" w:cs="Tahoma"/>
        </w:rPr>
        <w:t xml:space="preserve">a </w:t>
      </w:r>
      <w:r w:rsidRPr="00B25CC1">
        <w:rPr>
          <w:rFonts w:ascii="Arial Narrow" w:hAnsi="Arial Narrow" w:cs="Tahoma"/>
        </w:rPr>
        <w:t>personnel qualifi</w:t>
      </w:r>
      <w:r w:rsidR="00114E55" w:rsidRPr="00B25CC1">
        <w:rPr>
          <w:rFonts w:ascii="Arial Narrow" w:hAnsi="Arial Narrow" w:cs="Tahoma"/>
        </w:rPr>
        <w:t>ed to ensure the commissioning and monitoring of the guarantee</w:t>
      </w:r>
      <w:r w:rsidRPr="00B25CC1">
        <w:rPr>
          <w:rFonts w:ascii="Arial Narrow" w:hAnsi="Arial Narrow" w:cs="Tahoma"/>
        </w:rPr>
        <w:t xml:space="preserve"> (</w:t>
      </w:r>
      <w:r w:rsidRPr="00B25CC1">
        <w:rPr>
          <w:rFonts w:ascii="Arial Narrow" w:hAnsi="Arial Narrow" w:cs="Tahoma"/>
          <w:i/>
        </w:rPr>
        <w:t>[</w:t>
      </w:r>
      <w:r w:rsidR="00114E55" w:rsidRPr="00B25CC1">
        <w:rPr>
          <w:rFonts w:ascii="Arial Narrow" w:hAnsi="Arial Narrow" w:cs="Tahoma"/>
          <w:i/>
        </w:rPr>
        <w:t xml:space="preserve">specify the </w:t>
      </w:r>
      <w:r w:rsidRPr="00B25CC1">
        <w:rPr>
          <w:rFonts w:ascii="Arial Narrow" w:hAnsi="Arial Narrow" w:cs="Tahoma"/>
          <w:i/>
        </w:rPr>
        <w:t>profil</w:t>
      </w:r>
      <w:r w:rsidR="00114E55" w:rsidRPr="00B25CC1">
        <w:rPr>
          <w:rFonts w:ascii="Arial Narrow" w:hAnsi="Arial Narrow" w:cs="Tahoma"/>
          <w:i/>
        </w:rPr>
        <w:t xml:space="preserve">e of the </w:t>
      </w:r>
      <w:r w:rsidRPr="00B25CC1">
        <w:rPr>
          <w:rFonts w:ascii="Arial Narrow" w:hAnsi="Arial Narrow" w:cs="Tahoma"/>
          <w:i/>
        </w:rPr>
        <w:t xml:space="preserve">personnel </w:t>
      </w:r>
      <w:r w:rsidR="00114E55" w:rsidRPr="00B25CC1">
        <w:rPr>
          <w:rFonts w:ascii="Arial Narrow" w:hAnsi="Arial Narrow" w:cs="Tahoma"/>
          <w:i/>
        </w:rPr>
        <w:t>requested</w:t>
      </w:r>
      <w:r w:rsidRPr="00B25CC1">
        <w:rPr>
          <w:rFonts w:ascii="Arial Narrow" w:hAnsi="Arial Narrow" w:cs="Tahoma"/>
          <w:i/>
        </w:rPr>
        <w:t xml:space="preserve">],), </w:t>
      </w:r>
    </w:p>
    <w:p w14:paraId="4DA99977" w14:textId="628ABAC0" w:rsidR="00177B9C" w:rsidRPr="00B25CC1" w:rsidRDefault="00177B9C" w:rsidP="00A04930">
      <w:pPr>
        <w:pStyle w:val="Paragraphedeliste"/>
        <w:numPr>
          <w:ilvl w:val="0"/>
          <w:numId w:val="61"/>
        </w:numPr>
        <w:spacing w:line="360" w:lineRule="auto"/>
        <w:rPr>
          <w:rFonts w:ascii="Arial Narrow" w:hAnsi="Arial Narrow" w:cs="Tahoma"/>
        </w:rPr>
      </w:pPr>
      <w:r w:rsidRPr="00B25CC1">
        <w:rPr>
          <w:rFonts w:ascii="Arial Narrow" w:hAnsi="Arial Narrow" w:cs="Tahoma"/>
          <w:i/>
        </w:rPr>
        <w:t xml:space="preserve">(iv) </w:t>
      </w:r>
      <w:r w:rsidR="00114E55" w:rsidRPr="00B25CC1">
        <w:rPr>
          <w:rFonts w:ascii="Arial Narrow" w:hAnsi="Arial Narrow" w:cs="Tahoma"/>
        </w:rPr>
        <w:t>users’</w:t>
      </w:r>
      <w:r w:rsidRPr="00B25CC1">
        <w:rPr>
          <w:rFonts w:ascii="Arial Narrow" w:hAnsi="Arial Narrow" w:cs="Tahoma"/>
        </w:rPr>
        <w:t xml:space="preserve"> </w:t>
      </w:r>
      <w:r w:rsidR="00114E55" w:rsidRPr="00B25CC1">
        <w:rPr>
          <w:rFonts w:ascii="Arial Narrow" w:hAnsi="Arial Narrow" w:cs="Tahoma"/>
        </w:rPr>
        <w:t>training</w:t>
      </w:r>
      <w:r w:rsidRPr="00B25CC1">
        <w:rPr>
          <w:rFonts w:ascii="Arial Narrow" w:hAnsi="Arial Narrow" w:cs="Tahoma"/>
        </w:rPr>
        <w:t>.</w:t>
      </w:r>
    </w:p>
    <w:p w14:paraId="7E71572C" w14:textId="77777777" w:rsidR="00177B9C" w:rsidRPr="00B25CC1" w:rsidRDefault="00177B9C" w:rsidP="00177B9C">
      <w:pPr>
        <w:pStyle w:val="Paragraphedeliste"/>
        <w:spacing w:line="360" w:lineRule="auto"/>
        <w:ind w:left="1298" w:firstLine="0"/>
        <w:rPr>
          <w:rFonts w:ascii="Arial Narrow" w:hAnsi="Arial Narrow" w:cs="Tahoma"/>
        </w:rPr>
      </w:pPr>
    </w:p>
    <w:p w14:paraId="5D2A373B" w14:textId="7BDFCA1A" w:rsidR="00177B9C" w:rsidRPr="00B25CC1" w:rsidRDefault="00C56C70" w:rsidP="00A04930">
      <w:pPr>
        <w:numPr>
          <w:ilvl w:val="0"/>
          <w:numId w:val="59"/>
        </w:numPr>
        <w:suppressAutoHyphens/>
        <w:spacing w:after="120" w:line="276" w:lineRule="auto"/>
        <w:rPr>
          <w:rFonts w:ascii="Tahoma" w:hAnsi="Tahoma" w:cs="Tahoma"/>
          <w:b/>
          <w:szCs w:val="24"/>
          <w:u w:val="single"/>
        </w:rPr>
      </w:pPr>
      <w:r w:rsidRPr="00B25CC1">
        <w:rPr>
          <w:rFonts w:ascii="Tahoma" w:hAnsi="Tahoma" w:cs="Tahoma"/>
          <w:b/>
          <w:szCs w:val="24"/>
          <w:u w:val="single"/>
        </w:rPr>
        <w:t>Delivery schedule</w:t>
      </w:r>
    </w:p>
    <w:p w14:paraId="3795C334" w14:textId="5237FED7" w:rsidR="00177B9C" w:rsidRPr="00B25CC1" w:rsidRDefault="000C7D05" w:rsidP="00177B9C">
      <w:pPr>
        <w:suppressAutoHyphens/>
        <w:spacing w:after="120" w:line="276" w:lineRule="auto"/>
        <w:rPr>
          <w:rFonts w:ascii="Arial Narrow" w:hAnsi="Arial Narrow" w:cs="Tahoma"/>
          <w:szCs w:val="24"/>
        </w:rPr>
      </w:pPr>
      <w:r w:rsidRPr="00B25CC1">
        <w:rPr>
          <w:rFonts w:ascii="Arial Narrow" w:hAnsi="Arial Narrow" w:cs="Tahoma"/>
          <w:szCs w:val="24"/>
        </w:rPr>
        <w:t xml:space="preserve">The bidder shall provide, based on realistic and coherent </w:t>
      </w:r>
      <w:r w:rsidR="00177B9C" w:rsidRPr="00B25CC1">
        <w:rPr>
          <w:rFonts w:ascii="Arial Narrow" w:hAnsi="Arial Narrow" w:cs="Tahoma"/>
          <w:szCs w:val="24"/>
        </w:rPr>
        <w:t>dates:</w:t>
      </w:r>
    </w:p>
    <w:p w14:paraId="076E6388" w14:textId="1D51112C" w:rsidR="00177B9C" w:rsidRPr="00B25CC1" w:rsidRDefault="000C7D05" w:rsidP="00A04930">
      <w:pPr>
        <w:pStyle w:val="Paragraphedeliste"/>
        <w:numPr>
          <w:ilvl w:val="0"/>
          <w:numId w:val="60"/>
        </w:numPr>
        <w:suppressAutoHyphens/>
        <w:spacing w:after="120" w:line="276" w:lineRule="auto"/>
        <w:rPr>
          <w:rFonts w:ascii="Arial Narrow" w:hAnsi="Arial Narrow" w:cs="Tahoma"/>
          <w:szCs w:val="24"/>
        </w:rPr>
      </w:pPr>
      <w:r w:rsidRPr="00B25CC1">
        <w:rPr>
          <w:rFonts w:ascii="Arial Narrow" w:hAnsi="Arial Narrow" w:cs="Tahoma"/>
          <w:szCs w:val="24"/>
        </w:rPr>
        <w:t xml:space="preserve">Supplies delivery </w:t>
      </w:r>
      <w:r w:rsidR="00177B9C" w:rsidRPr="00B25CC1">
        <w:rPr>
          <w:rFonts w:ascii="Arial Narrow" w:hAnsi="Arial Narrow" w:cs="Tahoma"/>
          <w:szCs w:val="24"/>
        </w:rPr>
        <w:t xml:space="preserve">planning </w:t>
      </w:r>
      <w:r w:rsidRPr="00B25CC1">
        <w:rPr>
          <w:rFonts w:ascii="Arial Narrow" w:hAnsi="Arial Narrow" w:cs="Tahoma"/>
          <w:szCs w:val="24"/>
        </w:rPr>
        <w:t>and</w:t>
      </w:r>
      <w:r w:rsidR="00177B9C" w:rsidRPr="00B25CC1">
        <w:rPr>
          <w:rFonts w:ascii="Arial Narrow" w:hAnsi="Arial Narrow" w:cs="Tahoma"/>
          <w:szCs w:val="24"/>
        </w:rPr>
        <w:t> </w:t>
      </w:r>
    </w:p>
    <w:p w14:paraId="30ED1061" w14:textId="48FE3AF9" w:rsidR="00177B9C" w:rsidRPr="00B25CC1" w:rsidRDefault="000C7D05" w:rsidP="00A04930">
      <w:pPr>
        <w:pStyle w:val="Paragraphedeliste"/>
        <w:numPr>
          <w:ilvl w:val="0"/>
          <w:numId w:val="60"/>
        </w:numPr>
        <w:suppressAutoHyphens/>
        <w:spacing w:after="120" w:line="276" w:lineRule="auto"/>
        <w:rPr>
          <w:rFonts w:ascii="Arial Narrow" w:hAnsi="Arial Narrow" w:cs="Tahoma"/>
          <w:szCs w:val="24"/>
        </w:rPr>
      </w:pPr>
      <w:r w:rsidRPr="00B25CC1">
        <w:rPr>
          <w:rFonts w:ascii="Arial Narrow" w:hAnsi="Arial Narrow" w:cs="Tahoma"/>
          <w:szCs w:val="24"/>
        </w:rPr>
        <w:t xml:space="preserve">A schedule for the </w:t>
      </w:r>
      <w:r w:rsidR="00177B9C" w:rsidRPr="00B25CC1">
        <w:rPr>
          <w:rFonts w:ascii="Arial Narrow" w:hAnsi="Arial Narrow" w:cs="Tahoma"/>
          <w:szCs w:val="24"/>
        </w:rPr>
        <w:t xml:space="preserve"> </w:t>
      </w:r>
      <w:r w:rsidRPr="00B25CC1">
        <w:rPr>
          <w:rFonts w:ascii="Arial Narrow" w:hAnsi="Arial Narrow" w:cs="Tahoma"/>
          <w:szCs w:val="24"/>
        </w:rPr>
        <w:t xml:space="preserve">execution of ancillary </w:t>
      </w:r>
      <w:r w:rsidR="00177B9C" w:rsidRPr="00B25CC1">
        <w:rPr>
          <w:rFonts w:ascii="Arial Narrow" w:hAnsi="Arial Narrow" w:cs="Tahoma"/>
          <w:szCs w:val="24"/>
        </w:rPr>
        <w:t xml:space="preserve">services (installation, </w:t>
      </w:r>
      <w:r w:rsidRPr="00B25CC1">
        <w:rPr>
          <w:rFonts w:ascii="Arial Narrow" w:hAnsi="Arial Narrow" w:cs="Tahoma"/>
          <w:szCs w:val="24"/>
        </w:rPr>
        <w:t>users’ training</w:t>
      </w:r>
      <w:r w:rsidR="00177B9C" w:rsidRPr="00B25CC1">
        <w:rPr>
          <w:rFonts w:ascii="Arial Narrow" w:hAnsi="Arial Narrow" w:cs="Tahoma"/>
          <w:szCs w:val="24"/>
        </w:rPr>
        <w:t>, maintenance)</w:t>
      </w:r>
    </w:p>
    <w:p w14:paraId="119A2704" w14:textId="77777777" w:rsidR="00177B9C" w:rsidRPr="00B25CC1" w:rsidRDefault="00177B9C" w:rsidP="00177B9C">
      <w:pPr>
        <w:suppressAutoHyphens/>
        <w:spacing w:after="120" w:line="276" w:lineRule="auto"/>
        <w:ind w:left="0" w:firstLine="0"/>
        <w:rPr>
          <w:rFonts w:ascii="Tahoma" w:hAnsi="Tahoma" w:cs="Tahoma"/>
          <w:szCs w:val="24"/>
          <w:u w:val="single"/>
        </w:rPr>
      </w:pPr>
    </w:p>
    <w:p w14:paraId="61D78CC2" w14:textId="6BB51FDA" w:rsidR="00177B9C" w:rsidRPr="00B25CC1" w:rsidRDefault="00A64612" w:rsidP="00A04930">
      <w:pPr>
        <w:numPr>
          <w:ilvl w:val="0"/>
          <w:numId w:val="59"/>
        </w:numPr>
        <w:suppressAutoHyphens/>
        <w:spacing w:after="120" w:line="276" w:lineRule="auto"/>
        <w:rPr>
          <w:rFonts w:ascii="Arial Narrow" w:hAnsi="Arial Narrow" w:cs="Tahoma"/>
          <w:b/>
          <w:bCs/>
          <w:szCs w:val="24"/>
          <w:u w:val="single"/>
        </w:rPr>
      </w:pPr>
      <w:r w:rsidRPr="00B25CC1">
        <w:rPr>
          <w:rFonts w:ascii="Arial Narrow" w:hAnsi="Arial Narrow" w:cs="Tahoma"/>
          <w:b/>
          <w:bCs/>
          <w:szCs w:val="24"/>
          <w:u w:val="single"/>
        </w:rPr>
        <w:t>Financial c</w:t>
      </w:r>
      <w:r w:rsidR="00177B9C" w:rsidRPr="00B25CC1">
        <w:rPr>
          <w:rFonts w:ascii="Arial Narrow" w:hAnsi="Arial Narrow" w:cs="Tahoma"/>
          <w:b/>
          <w:bCs/>
          <w:szCs w:val="24"/>
          <w:u w:val="single"/>
        </w:rPr>
        <w:t>apacit</w:t>
      </w:r>
      <w:r w:rsidRPr="00B25CC1">
        <w:rPr>
          <w:rFonts w:ascii="Arial Narrow" w:hAnsi="Arial Narrow" w:cs="Tahoma"/>
          <w:b/>
          <w:bCs/>
          <w:szCs w:val="24"/>
          <w:u w:val="single"/>
        </w:rPr>
        <w:t>y</w:t>
      </w:r>
      <w:r w:rsidR="00177B9C" w:rsidRPr="00B25CC1">
        <w:rPr>
          <w:rFonts w:ascii="Arial Narrow" w:hAnsi="Arial Narrow" w:cs="Tahoma"/>
          <w:b/>
          <w:bCs/>
          <w:szCs w:val="24"/>
          <w:u w:val="single"/>
        </w:rPr>
        <w:t> </w:t>
      </w:r>
    </w:p>
    <w:p w14:paraId="253FD32F" w14:textId="5F6E1FB2" w:rsidR="00177B9C" w:rsidRPr="00B25CC1" w:rsidRDefault="00A64612" w:rsidP="00177B9C">
      <w:pPr>
        <w:suppressAutoHyphens/>
        <w:spacing w:after="120" w:line="276" w:lineRule="auto"/>
        <w:ind w:left="1428" w:firstLine="0"/>
        <w:rPr>
          <w:rFonts w:ascii="Arial Narrow" w:hAnsi="Arial Narrow" w:cs="Tahoma"/>
          <w:szCs w:val="24"/>
        </w:rPr>
      </w:pPr>
      <w:r w:rsidRPr="00B25CC1">
        <w:rPr>
          <w:rFonts w:ascii="Arial Narrow" w:hAnsi="Arial Narrow" w:cs="Tahoma"/>
          <w:szCs w:val="24"/>
        </w:rPr>
        <w:t xml:space="preserve">The bidders shall </w:t>
      </w:r>
      <w:r w:rsidR="00177B9C" w:rsidRPr="00B25CC1">
        <w:rPr>
          <w:rFonts w:ascii="Arial Narrow" w:hAnsi="Arial Narrow" w:cs="Tahoma"/>
          <w:szCs w:val="24"/>
        </w:rPr>
        <w:t>pr</w:t>
      </w:r>
      <w:r w:rsidRPr="00B25CC1">
        <w:rPr>
          <w:rFonts w:ascii="Arial Narrow" w:hAnsi="Arial Narrow" w:cs="Tahoma"/>
          <w:szCs w:val="24"/>
        </w:rPr>
        <w:t>e</w:t>
      </w:r>
      <w:r w:rsidR="00177B9C" w:rsidRPr="00B25CC1">
        <w:rPr>
          <w:rFonts w:ascii="Arial Narrow" w:hAnsi="Arial Narrow" w:cs="Tahoma"/>
          <w:szCs w:val="24"/>
        </w:rPr>
        <w:t>sent</w:t>
      </w:r>
      <w:r w:rsidRPr="00B25CC1">
        <w:rPr>
          <w:rFonts w:ascii="Arial Narrow" w:hAnsi="Arial Narrow" w:cs="Tahoma"/>
          <w:szCs w:val="24"/>
        </w:rPr>
        <w:t xml:space="preserve">, </w:t>
      </w:r>
      <w:r w:rsidR="00177B9C" w:rsidRPr="00B25CC1">
        <w:rPr>
          <w:rFonts w:ascii="Arial Narrow" w:hAnsi="Arial Narrow" w:cs="Tahoma"/>
          <w:szCs w:val="24"/>
        </w:rPr>
        <w:t xml:space="preserve"> nota</w:t>
      </w:r>
      <w:r w:rsidRPr="00B25CC1">
        <w:rPr>
          <w:rFonts w:ascii="Arial Narrow" w:hAnsi="Arial Narrow" w:cs="Tahoma"/>
          <w:szCs w:val="24"/>
        </w:rPr>
        <w:t>bly</w:t>
      </w:r>
      <w:r w:rsidR="00177B9C" w:rsidRPr="00B25CC1">
        <w:rPr>
          <w:rFonts w:ascii="Arial Narrow" w:hAnsi="Arial Narrow" w:cs="Tahoma"/>
          <w:szCs w:val="24"/>
        </w:rPr>
        <w:t> :</w:t>
      </w:r>
    </w:p>
    <w:p w14:paraId="1C956A59" w14:textId="7E071B78" w:rsidR="00177B9C" w:rsidRPr="00B25CC1" w:rsidRDefault="00A64612" w:rsidP="00A04930">
      <w:pPr>
        <w:numPr>
          <w:ilvl w:val="0"/>
          <w:numId w:val="59"/>
        </w:numPr>
        <w:suppressAutoHyphens/>
        <w:spacing w:after="120" w:line="276" w:lineRule="auto"/>
        <w:rPr>
          <w:rFonts w:ascii="Arial Narrow" w:hAnsi="Arial Narrow" w:cs="Tahoma"/>
          <w:szCs w:val="24"/>
        </w:rPr>
      </w:pPr>
      <w:r w:rsidRPr="00B25CC1">
        <w:rPr>
          <w:rFonts w:ascii="Arial Narrow" w:hAnsi="Arial Narrow" w:cs="Tahoma"/>
          <w:szCs w:val="24"/>
        </w:rPr>
        <w:t>Cer</w:t>
      </w:r>
      <w:r w:rsidR="004159D0" w:rsidRPr="00B25CC1">
        <w:rPr>
          <w:rFonts w:ascii="Arial Narrow" w:hAnsi="Arial Narrow" w:cs="Tahoma"/>
          <w:szCs w:val="24"/>
        </w:rPr>
        <w:t>t</w:t>
      </w:r>
      <w:r w:rsidRPr="00B25CC1">
        <w:rPr>
          <w:rFonts w:ascii="Arial Narrow" w:hAnsi="Arial Narrow" w:cs="Tahoma"/>
          <w:szCs w:val="24"/>
        </w:rPr>
        <w:t xml:space="preserve">ified </w:t>
      </w:r>
      <w:r w:rsidR="00177B9C" w:rsidRPr="00B25CC1">
        <w:rPr>
          <w:rFonts w:ascii="Arial Narrow" w:hAnsi="Arial Narrow" w:cs="Tahoma"/>
          <w:szCs w:val="24"/>
        </w:rPr>
        <w:t>financi</w:t>
      </w:r>
      <w:r w:rsidRPr="00B25CC1">
        <w:rPr>
          <w:rFonts w:ascii="Arial Narrow" w:hAnsi="Arial Narrow" w:cs="Tahoma"/>
          <w:szCs w:val="24"/>
        </w:rPr>
        <w:t>al statements</w:t>
      </w:r>
      <w:r w:rsidR="00177B9C" w:rsidRPr="00B25CC1">
        <w:rPr>
          <w:rFonts w:ascii="Arial Narrow" w:hAnsi="Arial Narrow" w:cs="Tahoma"/>
          <w:szCs w:val="24"/>
        </w:rPr>
        <w:t xml:space="preserve"> </w:t>
      </w:r>
      <w:r w:rsidRPr="00B25CC1">
        <w:rPr>
          <w:rFonts w:ascii="Arial Narrow" w:hAnsi="Arial Narrow" w:cs="Tahoma"/>
          <w:szCs w:val="24"/>
        </w:rPr>
        <w:t>or</w:t>
      </w:r>
      <w:r w:rsidR="00177B9C" w:rsidRPr="00B25CC1">
        <w:rPr>
          <w:rFonts w:ascii="Arial Narrow" w:hAnsi="Arial Narrow" w:cs="Tahoma"/>
          <w:szCs w:val="24"/>
        </w:rPr>
        <w:t xml:space="preserve">, </w:t>
      </w:r>
      <w:r w:rsidRPr="00B25CC1">
        <w:rPr>
          <w:rFonts w:ascii="Arial Narrow" w:hAnsi="Arial Narrow" w:cs="Tahoma"/>
          <w:szCs w:val="24"/>
        </w:rPr>
        <w:t xml:space="preserve">if not required by the regulations of the country of the </w:t>
      </w:r>
      <w:r w:rsidR="00177B9C" w:rsidRPr="00B25CC1">
        <w:rPr>
          <w:rFonts w:ascii="Arial Narrow" w:hAnsi="Arial Narrow" w:cs="Tahoma"/>
          <w:szCs w:val="24"/>
        </w:rPr>
        <w:t>candidat</w:t>
      </w:r>
      <w:r w:rsidRPr="00B25CC1">
        <w:rPr>
          <w:rFonts w:ascii="Arial Narrow" w:hAnsi="Arial Narrow" w:cs="Tahoma"/>
          <w:szCs w:val="24"/>
        </w:rPr>
        <w:t>e</w:t>
      </w:r>
      <w:r w:rsidR="00177B9C" w:rsidRPr="00B25CC1">
        <w:rPr>
          <w:rFonts w:ascii="Arial Narrow" w:hAnsi="Arial Narrow" w:cs="Tahoma"/>
          <w:szCs w:val="24"/>
        </w:rPr>
        <w:t xml:space="preserve">, </w:t>
      </w:r>
      <w:r w:rsidRPr="00B25CC1">
        <w:rPr>
          <w:rFonts w:ascii="Arial Narrow" w:hAnsi="Arial Narrow" w:cs="Tahoma"/>
          <w:szCs w:val="24"/>
        </w:rPr>
        <w:t>other f</w:t>
      </w:r>
      <w:r w:rsidR="00177B9C" w:rsidRPr="00B25CC1">
        <w:rPr>
          <w:rFonts w:ascii="Arial Narrow" w:hAnsi="Arial Narrow" w:cs="Tahoma"/>
          <w:szCs w:val="24"/>
        </w:rPr>
        <w:t>financi</w:t>
      </w:r>
      <w:r w:rsidRPr="00B25CC1">
        <w:rPr>
          <w:rFonts w:ascii="Arial Narrow" w:hAnsi="Arial Narrow" w:cs="Tahoma"/>
          <w:szCs w:val="24"/>
        </w:rPr>
        <w:t xml:space="preserve">al statements </w:t>
      </w:r>
      <w:r w:rsidR="00177B9C" w:rsidRPr="00B25CC1">
        <w:rPr>
          <w:rFonts w:ascii="Arial Narrow" w:hAnsi="Arial Narrow" w:cs="Tahoma"/>
          <w:szCs w:val="24"/>
        </w:rPr>
        <w:t xml:space="preserve"> acceptable</w:t>
      </w:r>
      <w:r w:rsidRPr="00B25CC1">
        <w:rPr>
          <w:rFonts w:ascii="Arial Narrow" w:hAnsi="Arial Narrow" w:cs="Tahoma"/>
          <w:szCs w:val="24"/>
        </w:rPr>
        <w:t xml:space="preserve"> by the Project Owner or the Delegated Project Owner for the</w:t>
      </w:r>
      <w:r w:rsidR="00177B9C" w:rsidRPr="00B25CC1">
        <w:rPr>
          <w:rFonts w:ascii="Arial Narrow" w:hAnsi="Arial Narrow" w:cs="Tahoma"/>
          <w:szCs w:val="24"/>
        </w:rPr>
        <w:t xml:space="preserve"> [</w:t>
      </w:r>
      <w:r w:rsidR="00177B9C" w:rsidRPr="00B25CC1">
        <w:rPr>
          <w:rFonts w:ascii="Arial Narrow" w:hAnsi="Arial Narrow" w:cs="Tahoma"/>
          <w:i/>
          <w:szCs w:val="24"/>
        </w:rPr>
        <w:t>ins</w:t>
      </w:r>
      <w:r w:rsidRPr="00B25CC1">
        <w:rPr>
          <w:rFonts w:ascii="Arial Narrow" w:hAnsi="Arial Narrow" w:cs="Tahoma"/>
          <w:i/>
          <w:szCs w:val="24"/>
        </w:rPr>
        <w:t>ert the number of year</w:t>
      </w:r>
      <w:r w:rsidR="00177B9C" w:rsidRPr="00B25CC1">
        <w:rPr>
          <w:rFonts w:ascii="Arial Narrow" w:hAnsi="Arial Narrow" w:cs="Tahoma"/>
          <w:i/>
          <w:szCs w:val="24"/>
        </w:rPr>
        <w:t>s, maximum (5)</w:t>
      </w:r>
      <w:r w:rsidR="00177B9C" w:rsidRPr="00B25CC1">
        <w:rPr>
          <w:rFonts w:ascii="Arial Narrow" w:hAnsi="Arial Narrow" w:cs="Tahoma"/>
          <w:szCs w:val="24"/>
        </w:rPr>
        <w:t>]</w:t>
      </w:r>
      <w:r w:rsidR="00177B9C" w:rsidRPr="00B25CC1">
        <w:rPr>
          <w:rFonts w:ascii="Arial Narrow" w:hAnsi="Arial Narrow" w:cs="Tahoma"/>
          <w:szCs w:val="24"/>
          <w:vertAlign w:val="superscript"/>
        </w:rPr>
        <w:t>(1)</w:t>
      </w:r>
      <w:r w:rsidR="00177B9C" w:rsidRPr="00B25CC1">
        <w:rPr>
          <w:rFonts w:ascii="Arial Narrow" w:hAnsi="Arial Narrow" w:cs="Tahoma"/>
          <w:szCs w:val="24"/>
        </w:rPr>
        <w:t xml:space="preserve"> </w:t>
      </w:r>
      <w:r w:rsidR="0076377B" w:rsidRPr="00B25CC1">
        <w:rPr>
          <w:rFonts w:ascii="Arial Narrow" w:hAnsi="Arial Narrow" w:cs="Tahoma"/>
          <w:szCs w:val="24"/>
        </w:rPr>
        <w:t xml:space="preserve">last years showing the </w:t>
      </w:r>
      <w:r w:rsidR="00177B9C" w:rsidRPr="00B25CC1">
        <w:rPr>
          <w:rFonts w:ascii="Arial Narrow" w:hAnsi="Arial Narrow" w:cs="Tahoma"/>
          <w:szCs w:val="24"/>
        </w:rPr>
        <w:t xml:space="preserve"> solidit</w:t>
      </w:r>
      <w:r w:rsidR="0076377B" w:rsidRPr="00B25CC1">
        <w:rPr>
          <w:rFonts w:ascii="Arial Narrow" w:hAnsi="Arial Narrow" w:cs="Tahoma"/>
          <w:szCs w:val="24"/>
        </w:rPr>
        <w:t xml:space="preserve">y of the present </w:t>
      </w:r>
      <w:r w:rsidR="00177B9C" w:rsidRPr="00B25CC1">
        <w:rPr>
          <w:rFonts w:ascii="Arial Narrow" w:hAnsi="Arial Narrow" w:cs="Tahoma"/>
          <w:szCs w:val="24"/>
        </w:rPr>
        <w:t xml:space="preserve"> financi</w:t>
      </w:r>
      <w:r w:rsidR="0076377B" w:rsidRPr="00B25CC1">
        <w:rPr>
          <w:rFonts w:ascii="Arial Narrow" w:hAnsi="Arial Narrow" w:cs="Tahoma"/>
          <w:szCs w:val="24"/>
        </w:rPr>
        <w:t xml:space="preserve">al situation of the </w:t>
      </w:r>
      <w:r w:rsidR="00177B9C" w:rsidRPr="00B25CC1">
        <w:rPr>
          <w:rFonts w:ascii="Arial Narrow" w:hAnsi="Arial Narrow" w:cs="Tahoma"/>
          <w:szCs w:val="24"/>
        </w:rPr>
        <w:t>candidat</w:t>
      </w:r>
      <w:r w:rsidR="0076377B" w:rsidRPr="00B25CC1">
        <w:rPr>
          <w:rFonts w:ascii="Arial Narrow" w:hAnsi="Arial Narrow" w:cs="Tahoma"/>
          <w:szCs w:val="24"/>
        </w:rPr>
        <w:t>e</w:t>
      </w:r>
    </w:p>
    <w:p w14:paraId="2B1D9B9F" w14:textId="17E18D3B" w:rsidR="00177B9C" w:rsidRPr="00B25CC1" w:rsidRDefault="0076377B" w:rsidP="00A04930">
      <w:pPr>
        <w:numPr>
          <w:ilvl w:val="0"/>
          <w:numId w:val="59"/>
        </w:numPr>
        <w:suppressAutoHyphens/>
        <w:spacing w:after="120" w:line="276" w:lineRule="auto"/>
        <w:rPr>
          <w:rFonts w:ascii="Arial Narrow" w:hAnsi="Arial Narrow" w:cs="Tahoma"/>
          <w:szCs w:val="24"/>
        </w:rPr>
      </w:pPr>
      <w:r w:rsidRPr="00B25CC1">
        <w:rPr>
          <w:rFonts w:ascii="Arial Narrow" w:hAnsi="Arial Narrow" w:cs="Tahoma"/>
          <w:szCs w:val="24"/>
        </w:rPr>
        <w:t xml:space="preserve">The </w:t>
      </w:r>
      <w:r w:rsidR="00177B9C" w:rsidRPr="00B25CC1">
        <w:rPr>
          <w:rFonts w:ascii="Arial Narrow" w:hAnsi="Arial Narrow" w:cs="Tahoma"/>
          <w:szCs w:val="24"/>
        </w:rPr>
        <w:t xml:space="preserve">attestation </w:t>
      </w:r>
      <w:r w:rsidR="004159D0" w:rsidRPr="00B25CC1">
        <w:rPr>
          <w:rFonts w:ascii="Arial Narrow" w:hAnsi="Arial Narrow" w:cs="Tahoma"/>
          <w:szCs w:val="24"/>
        </w:rPr>
        <w:t xml:space="preserve">of </w:t>
      </w:r>
      <w:r w:rsidRPr="00B25CC1">
        <w:rPr>
          <w:rFonts w:ascii="Arial Narrow" w:hAnsi="Arial Narrow" w:cs="Tahoma"/>
          <w:szCs w:val="24"/>
        </w:rPr>
        <w:t>financial</w:t>
      </w:r>
      <w:r w:rsidR="00177B9C" w:rsidRPr="00B25CC1">
        <w:rPr>
          <w:rFonts w:ascii="Arial Narrow" w:hAnsi="Arial Narrow" w:cs="Tahoma"/>
          <w:szCs w:val="24"/>
        </w:rPr>
        <w:t xml:space="preserve"> capacit</w:t>
      </w:r>
      <w:r w:rsidRPr="00B25CC1">
        <w:rPr>
          <w:rFonts w:ascii="Arial Narrow" w:hAnsi="Arial Narrow" w:cs="Tahoma"/>
          <w:szCs w:val="24"/>
        </w:rPr>
        <w:t>y of an amount of</w:t>
      </w:r>
      <w:r w:rsidR="00177B9C" w:rsidRPr="00B25CC1">
        <w:rPr>
          <w:rFonts w:ascii="Arial Narrow" w:hAnsi="Arial Narrow" w:cs="Tahoma"/>
          <w:szCs w:val="24"/>
        </w:rPr>
        <w:t xml:space="preserve">……… CFA </w:t>
      </w:r>
      <w:r w:rsidRPr="00B25CC1">
        <w:rPr>
          <w:rFonts w:ascii="Arial Narrow" w:hAnsi="Arial Narrow" w:cs="Tahoma"/>
          <w:szCs w:val="24"/>
        </w:rPr>
        <w:t xml:space="preserve">francs issued </w:t>
      </w:r>
      <w:r w:rsidR="004159D0" w:rsidRPr="00B25CC1">
        <w:rPr>
          <w:rFonts w:ascii="Arial Narrow" w:hAnsi="Arial Narrow" w:cs="Tahoma"/>
          <w:szCs w:val="24"/>
        </w:rPr>
        <w:t xml:space="preserve">by </w:t>
      </w:r>
      <w:r w:rsidRPr="00B25CC1">
        <w:rPr>
          <w:rFonts w:ascii="Arial Narrow" w:hAnsi="Arial Narrow" w:cs="Tahoma"/>
          <w:szCs w:val="24"/>
        </w:rPr>
        <w:t>an authorised bank</w:t>
      </w:r>
      <w:r w:rsidR="00177B9C" w:rsidRPr="00B25CC1">
        <w:rPr>
          <w:rFonts w:ascii="Arial Narrow" w:hAnsi="Arial Narrow" w:cs="Tahoma"/>
          <w:szCs w:val="24"/>
        </w:rPr>
        <w:t xml:space="preserve">, </w:t>
      </w:r>
    </w:p>
    <w:p w14:paraId="29E7DA96" w14:textId="42F3C4BC" w:rsidR="00177B9C" w:rsidRPr="00B25CC1" w:rsidRDefault="00177B9C" w:rsidP="00A04930">
      <w:pPr>
        <w:numPr>
          <w:ilvl w:val="0"/>
          <w:numId w:val="59"/>
        </w:numPr>
        <w:suppressAutoHyphens/>
        <w:spacing w:after="120" w:line="276" w:lineRule="auto"/>
        <w:rPr>
          <w:rFonts w:ascii="Arial Narrow" w:hAnsi="Arial Narrow" w:cs="Tahoma"/>
          <w:szCs w:val="24"/>
        </w:rPr>
      </w:pPr>
      <w:r w:rsidRPr="00B25CC1">
        <w:rPr>
          <w:rFonts w:ascii="Arial Narrow" w:hAnsi="Arial Narrow" w:cs="Tahoma"/>
          <w:szCs w:val="24"/>
        </w:rPr>
        <w:lastRenderedPageBreak/>
        <w:t xml:space="preserve"> </w:t>
      </w:r>
      <w:r w:rsidR="0076377B" w:rsidRPr="00B25CC1">
        <w:rPr>
          <w:rFonts w:ascii="Arial Narrow" w:hAnsi="Arial Narrow" w:cs="Tahoma"/>
          <w:szCs w:val="24"/>
        </w:rPr>
        <w:t>A</w:t>
      </w:r>
      <w:r w:rsidRPr="00B25CC1">
        <w:rPr>
          <w:rFonts w:ascii="Arial Narrow" w:hAnsi="Arial Narrow" w:cs="Tahoma"/>
          <w:szCs w:val="24"/>
        </w:rPr>
        <w:t>nnu</w:t>
      </w:r>
      <w:r w:rsidR="0076377B" w:rsidRPr="00B25CC1">
        <w:rPr>
          <w:rFonts w:ascii="Arial Narrow" w:hAnsi="Arial Narrow" w:cs="Tahoma"/>
          <w:szCs w:val="24"/>
        </w:rPr>
        <w:t>al turnovers</w:t>
      </w:r>
      <w:r w:rsidRPr="00B25CC1">
        <w:rPr>
          <w:rFonts w:ascii="Arial Narrow" w:hAnsi="Arial Narrow" w:cs="Tahoma"/>
          <w:szCs w:val="24"/>
        </w:rPr>
        <w:t xml:space="preserve">, </w:t>
      </w:r>
      <w:r w:rsidR="0076377B" w:rsidRPr="00B25CC1">
        <w:rPr>
          <w:rFonts w:ascii="Arial Narrow" w:hAnsi="Arial Narrow" w:cs="Tahoma"/>
          <w:szCs w:val="24"/>
        </w:rPr>
        <w:t xml:space="preserve">following the model </w:t>
      </w:r>
      <w:r w:rsidR="00C22392" w:rsidRPr="00B25CC1">
        <w:rPr>
          <w:rFonts w:ascii="Arial Narrow" w:hAnsi="Arial Narrow" w:cs="Tahoma"/>
          <w:szCs w:val="24"/>
        </w:rPr>
        <w:t>in the annex</w:t>
      </w:r>
      <w:r w:rsidRPr="00B25CC1">
        <w:rPr>
          <w:rFonts w:ascii="Arial Narrow" w:hAnsi="Arial Narrow" w:cs="Tahoma"/>
          <w:szCs w:val="24"/>
        </w:rPr>
        <w:t>.</w:t>
      </w:r>
    </w:p>
    <w:p w14:paraId="3EB96C55" w14:textId="7B1C0BF8" w:rsidR="00177B9C" w:rsidRPr="00B25CC1" w:rsidRDefault="00177B9C" w:rsidP="00177B9C">
      <w:pPr>
        <w:suppressAutoHyphens/>
        <w:spacing w:after="120" w:line="276" w:lineRule="auto"/>
        <w:rPr>
          <w:rFonts w:ascii="Arial Narrow" w:hAnsi="Arial Narrow" w:cs="Tahoma"/>
          <w:i/>
          <w:iCs/>
          <w:szCs w:val="24"/>
        </w:rPr>
      </w:pPr>
      <w:r w:rsidRPr="00B25CC1">
        <w:rPr>
          <w:rFonts w:ascii="Arial Narrow" w:hAnsi="Arial Narrow" w:cs="Tahoma"/>
          <w:i/>
          <w:iCs/>
          <w:szCs w:val="24"/>
        </w:rPr>
        <w:t>[</w:t>
      </w:r>
      <w:r w:rsidR="00B67CA9" w:rsidRPr="00B25CC1">
        <w:rPr>
          <w:rFonts w:ascii="Arial Narrow" w:hAnsi="Arial Narrow" w:cs="Tahoma"/>
          <w:i/>
          <w:iCs/>
          <w:szCs w:val="24"/>
        </w:rPr>
        <w:t>The specified pe</w:t>
      </w:r>
      <w:r w:rsidRPr="00B25CC1">
        <w:rPr>
          <w:rFonts w:ascii="Arial Narrow" w:hAnsi="Arial Narrow" w:cs="Tahoma"/>
          <w:i/>
          <w:iCs/>
          <w:szCs w:val="24"/>
        </w:rPr>
        <w:t>riod</w:t>
      </w:r>
      <w:r w:rsidR="00B67CA9" w:rsidRPr="00B25CC1">
        <w:rPr>
          <w:rFonts w:ascii="Arial Narrow" w:hAnsi="Arial Narrow" w:cs="Tahoma"/>
          <w:i/>
          <w:iCs/>
          <w:szCs w:val="24"/>
        </w:rPr>
        <w:t xml:space="preserve"> is </w:t>
      </w:r>
      <w:r w:rsidRPr="00B25CC1">
        <w:rPr>
          <w:rFonts w:ascii="Arial Narrow" w:hAnsi="Arial Narrow" w:cs="Tahoma"/>
          <w:i/>
          <w:iCs/>
          <w:szCs w:val="24"/>
        </w:rPr>
        <w:t>g</w:t>
      </w:r>
      <w:r w:rsidR="00B67CA9" w:rsidRPr="00B25CC1">
        <w:rPr>
          <w:rFonts w:ascii="Arial Narrow" w:hAnsi="Arial Narrow" w:cs="Tahoma"/>
          <w:i/>
          <w:iCs/>
          <w:szCs w:val="24"/>
        </w:rPr>
        <w:t>e</w:t>
      </w:r>
      <w:r w:rsidRPr="00B25CC1">
        <w:rPr>
          <w:rFonts w:ascii="Arial Narrow" w:hAnsi="Arial Narrow" w:cs="Tahoma"/>
          <w:i/>
          <w:iCs/>
          <w:szCs w:val="24"/>
        </w:rPr>
        <w:t>n</w:t>
      </w:r>
      <w:r w:rsidR="00B67CA9" w:rsidRPr="00B25CC1">
        <w:rPr>
          <w:rFonts w:ascii="Arial Narrow" w:hAnsi="Arial Narrow" w:cs="Tahoma"/>
          <w:i/>
          <w:iCs/>
          <w:szCs w:val="24"/>
        </w:rPr>
        <w:t>e</w:t>
      </w:r>
      <w:r w:rsidRPr="00B25CC1">
        <w:rPr>
          <w:rFonts w:ascii="Arial Narrow" w:hAnsi="Arial Narrow" w:cs="Tahoma"/>
          <w:i/>
          <w:iCs/>
          <w:szCs w:val="24"/>
        </w:rPr>
        <w:t>ral</w:t>
      </w:r>
      <w:r w:rsidR="00B67CA9" w:rsidRPr="00B25CC1">
        <w:rPr>
          <w:rFonts w:ascii="Arial Narrow" w:hAnsi="Arial Narrow" w:cs="Tahoma"/>
          <w:i/>
          <w:iCs/>
          <w:szCs w:val="24"/>
        </w:rPr>
        <w:t xml:space="preserve">ly </w:t>
      </w:r>
      <w:r w:rsidRPr="00B25CC1">
        <w:rPr>
          <w:rFonts w:ascii="Arial Narrow" w:hAnsi="Arial Narrow" w:cs="Tahoma"/>
          <w:i/>
          <w:iCs/>
          <w:szCs w:val="24"/>
        </w:rPr>
        <w:t xml:space="preserve"> 3 </w:t>
      </w:r>
      <w:r w:rsidR="00B67CA9" w:rsidRPr="00B25CC1">
        <w:rPr>
          <w:rFonts w:ascii="Arial Narrow" w:hAnsi="Arial Narrow" w:cs="Tahoma"/>
          <w:i/>
          <w:iCs/>
          <w:szCs w:val="24"/>
        </w:rPr>
        <w:t>years</w:t>
      </w:r>
      <w:r w:rsidRPr="00B25CC1">
        <w:rPr>
          <w:rFonts w:ascii="Arial Narrow" w:hAnsi="Arial Narrow" w:cs="Tahoma"/>
          <w:i/>
          <w:iCs/>
          <w:szCs w:val="24"/>
        </w:rPr>
        <w:t xml:space="preserve"> ; </w:t>
      </w:r>
      <w:r w:rsidR="00B67CA9" w:rsidRPr="00B25CC1">
        <w:rPr>
          <w:rFonts w:ascii="Arial Narrow" w:hAnsi="Arial Narrow" w:cs="Tahoma"/>
          <w:i/>
          <w:iCs/>
          <w:szCs w:val="24"/>
        </w:rPr>
        <w:t xml:space="preserve">it may be increased to a </w:t>
      </w:r>
      <w:r w:rsidRPr="00B25CC1">
        <w:rPr>
          <w:rFonts w:ascii="Arial Narrow" w:hAnsi="Arial Narrow" w:cs="Tahoma"/>
          <w:i/>
          <w:iCs/>
          <w:szCs w:val="24"/>
        </w:rPr>
        <w:t xml:space="preserve">maximum </w:t>
      </w:r>
      <w:r w:rsidR="00B67CA9" w:rsidRPr="00B25CC1">
        <w:rPr>
          <w:rFonts w:ascii="Arial Narrow" w:hAnsi="Arial Narrow" w:cs="Tahoma"/>
          <w:i/>
          <w:iCs/>
          <w:szCs w:val="24"/>
        </w:rPr>
        <w:t>of</w:t>
      </w:r>
      <w:r w:rsidRPr="00B25CC1">
        <w:rPr>
          <w:rFonts w:ascii="Arial Narrow" w:hAnsi="Arial Narrow" w:cs="Tahoma"/>
          <w:i/>
          <w:iCs/>
          <w:szCs w:val="24"/>
        </w:rPr>
        <w:t xml:space="preserve"> 5 </w:t>
      </w:r>
      <w:r w:rsidR="00B67CA9" w:rsidRPr="00B25CC1">
        <w:rPr>
          <w:rFonts w:ascii="Arial Narrow" w:hAnsi="Arial Narrow" w:cs="Tahoma"/>
          <w:i/>
          <w:iCs/>
          <w:szCs w:val="24"/>
        </w:rPr>
        <w:t>years</w:t>
      </w:r>
      <w:r w:rsidRPr="00B25CC1">
        <w:rPr>
          <w:rFonts w:ascii="Arial Narrow" w:hAnsi="Arial Narrow" w:cs="Tahoma"/>
          <w:i/>
          <w:iCs/>
          <w:szCs w:val="24"/>
        </w:rPr>
        <w:t xml:space="preserve">. </w:t>
      </w:r>
    </w:p>
    <w:p w14:paraId="6A7DC96D" w14:textId="3905CFEB" w:rsidR="00177B9C" w:rsidRPr="00B25CC1" w:rsidRDefault="008250DC" w:rsidP="00177B9C">
      <w:pPr>
        <w:suppressAutoHyphens/>
        <w:spacing w:after="120" w:line="276" w:lineRule="auto"/>
        <w:rPr>
          <w:rFonts w:ascii="Arial Narrow" w:hAnsi="Arial Narrow" w:cs="Tahoma"/>
          <w:i/>
          <w:iCs/>
          <w:szCs w:val="24"/>
        </w:rPr>
      </w:pPr>
      <w:r w:rsidRPr="00B25CC1">
        <w:rPr>
          <w:rFonts w:ascii="Arial Narrow" w:hAnsi="Arial Narrow" w:cs="Tahoma"/>
          <w:i/>
          <w:iCs/>
          <w:szCs w:val="24"/>
        </w:rPr>
        <w:t xml:space="preserve">The </w:t>
      </w:r>
      <w:r w:rsidR="00177B9C" w:rsidRPr="00B25CC1">
        <w:rPr>
          <w:rFonts w:ascii="Arial Narrow" w:hAnsi="Arial Narrow" w:cs="Tahoma"/>
          <w:i/>
          <w:iCs/>
          <w:szCs w:val="24"/>
        </w:rPr>
        <w:t xml:space="preserve"> financi</w:t>
      </w:r>
      <w:r w:rsidRPr="00B25CC1">
        <w:rPr>
          <w:rFonts w:ascii="Arial Narrow" w:hAnsi="Arial Narrow" w:cs="Tahoma"/>
          <w:i/>
          <w:iCs/>
          <w:szCs w:val="24"/>
        </w:rPr>
        <w:t xml:space="preserve">al infomation provided by a </w:t>
      </w:r>
      <w:r w:rsidR="00177B9C" w:rsidRPr="00B25CC1">
        <w:rPr>
          <w:rFonts w:ascii="Arial Narrow" w:hAnsi="Arial Narrow" w:cs="Tahoma"/>
          <w:i/>
          <w:iCs/>
          <w:szCs w:val="24"/>
        </w:rPr>
        <w:t>candidat</w:t>
      </w:r>
      <w:r w:rsidRPr="00B25CC1">
        <w:rPr>
          <w:rFonts w:ascii="Arial Narrow" w:hAnsi="Arial Narrow" w:cs="Tahoma"/>
          <w:i/>
          <w:iCs/>
          <w:szCs w:val="24"/>
        </w:rPr>
        <w:t>e</w:t>
      </w:r>
      <w:r w:rsidR="00177B9C" w:rsidRPr="00B25CC1">
        <w:rPr>
          <w:rFonts w:ascii="Arial Narrow" w:hAnsi="Arial Narrow" w:cs="Tahoma"/>
          <w:i/>
          <w:iCs/>
          <w:szCs w:val="24"/>
        </w:rPr>
        <w:t xml:space="preserve"> </w:t>
      </w:r>
      <w:r w:rsidRPr="00B25CC1">
        <w:rPr>
          <w:rFonts w:ascii="Arial Narrow" w:hAnsi="Arial Narrow" w:cs="Tahoma"/>
          <w:i/>
          <w:iCs/>
          <w:szCs w:val="24"/>
        </w:rPr>
        <w:t xml:space="preserve">need to be carefully examined for a </w:t>
      </w:r>
      <w:r w:rsidR="00177B9C" w:rsidRPr="00B25CC1">
        <w:rPr>
          <w:rFonts w:ascii="Arial Narrow" w:hAnsi="Arial Narrow" w:cs="Tahoma"/>
          <w:i/>
          <w:iCs/>
          <w:szCs w:val="24"/>
        </w:rPr>
        <w:t xml:space="preserve"> </w:t>
      </w:r>
    </w:p>
    <w:p w14:paraId="6BF34020" w14:textId="1F508962" w:rsidR="00177B9C" w:rsidRPr="00B25CC1" w:rsidRDefault="00133F2F" w:rsidP="006A6D4B">
      <w:pPr>
        <w:suppressAutoHyphens/>
        <w:spacing w:after="120" w:line="276" w:lineRule="auto"/>
        <w:rPr>
          <w:rFonts w:ascii="Arial Narrow" w:hAnsi="Arial Narrow" w:cs="Tahoma"/>
          <w:i/>
          <w:iCs/>
          <w:szCs w:val="24"/>
        </w:rPr>
      </w:pPr>
      <w:r w:rsidRPr="00B25CC1">
        <w:rPr>
          <w:rFonts w:ascii="Arial Narrow" w:hAnsi="Arial Narrow" w:cs="Tahoma"/>
          <w:i/>
          <w:iCs/>
          <w:szCs w:val="24"/>
        </w:rPr>
        <w:t>k</w:t>
      </w:r>
      <w:r w:rsidR="008250DC" w:rsidRPr="00B25CC1">
        <w:rPr>
          <w:rFonts w:ascii="Arial Narrow" w:hAnsi="Arial Narrow" w:cs="Tahoma"/>
          <w:i/>
          <w:iCs/>
          <w:szCs w:val="24"/>
        </w:rPr>
        <w:t xml:space="preserve">nowledged </w:t>
      </w:r>
      <w:r w:rsidR="00177B9C" w:rsidRPr="00B25CC1">
        <w:rPr>
          <w:rFonts w:ascii="Arial Narrow" w:hAnsi="Arial Narrow" w:cs="Tahoma"/>
          <w:i/>
          <w:iCs/>
          <w:szCs w:val="24"/>
        </w:rPr>
        <w:t>ju</w:t>
      </w:r>
      <w:r w:rsidR="008250DC" w:rsidRPr="00B25CC1">
        <w:rPr>
          <w:rFonts w:ascii="Arial Narrow" w:hAnsi="Arial Narrow" w:cs="Tahoma"/>
          <w:i/>
          <w:iCs/>
          <w:szCs w:val="24"/>
        </w:rPr>
        <w:t>d</w:t>
      </w:r>
      <w:r w:rsidR="00177B9C" w:rsidRPr="00B25CC1">
        <w:rPr>
          <w:rFonts w:ascii="Arial Narrow" w:hAnsi="Arial Narrow" w:cs="Tahoma"/>
          <w:i/>
          <w:iCs/>
          <w:szCs w:val="24"/>
        </w:rPr>
        <w:t xml:space="preserve">gement. </w:t>
      </w:r>
      <w:r w:rsidR="008250DC" w:rsidRPr="00B25CC1">
        <w:rPr>
          <w:rFonts w:ascii="Arial Narrow" w:hAnsi="Arial Narrow" w:cs="Tahoma"/>
          <w:i/>
          <w:iCs/>
          <w:szCs w:val="24"/>
        </w:rPr>
        <w:t>Any</w:t>
      </w:r>
      <w:r w:rsidR="004159D0" w:rsidRPr="00B25CC1">
        <w:rPr>
          <w:rFonts w:ascii="Arial Narrow" w:hAnsi="Arial Narrow" w:cs="Tahoma"/>
          <w:i/>
          <w:iCs/>
          <w:szCs w:val="24"/>
        </w:rPr>
        <w:t xml:space="preserve"> </w:t>
      </w:r>
      <w:r w:rsidR="00177B9C" w:rsidRPr="00B25CC1">
        <w:rPr>
          <w:rFonts w:ascii="Arial Narrow" w:hAnsi="Arial Narrow" w:cs="Tahoma"/>
          <w:i/>
          <w:iCs/>
          <w:szCs w:val="24"/>
        </w:rPr>
        <w:t>a</w:t>
      </w:r>
      <w:r w:rsidR="008250DC" w:rsidRPr="00B25CC1">
        <w:rPr>
          <w:rFonts w:ascii="Arial Narrow" w:hAnsi="Arial Narrow" w:cs="Tahoma"/>
          <w:i/>
          <w:iCs/>
          <w:szCs w:val="24"/>
        </w:rPr>
        <w:t>b</w:t>
      </w:r>
      <w:r w:rsidR="00177B9C" w:rsidRPr="00B25CC1">
        <w:rPr>
          <w:rFonts w:ascii="Arial Narrow" w:hAnsi="Arial Narrow" w:cs="Tahoma"/>
          <w:i/>
          <w:iCs/>
          <w:szCs w:val="24"/>
        </w:rPr>
        <w:t>normal</w:t>
      </w:r>
      <w:r w:rsidR="008250DC" w:rsidRPr="00B25CC1">
        <w:rPr>
          <w:rFonts w:ascii="Arial Narrow" w:hAnsi="Arial Narrow" w:cs="Tahoma"/>
          <w:i/>
          <w:iCs/>
          <w:szCs w:val="24"/>
        </w:rPr>
        <w:t xml:space="preserve"> information</w:t>
      </w:r>
      <w:r w:rsidR="00177B9C" w:rsidRPr="00B25CC1">
        <w:rPr>
          <w:rFonts w:ascii="Arial Narrow" w:hAnsi="Arial Narrow" w:cs="Tahoma"/>
          <w:i/>
          <w:iCs/>
          <w:szCs w:val="24"/>
        </w:rPr>
        <w:t xml:space="preserve">, </w:t>
      </w:r>
      <w:r w:rsidR="006A6D4B" w:rsidRPr="00B25CC1">
        <w:rPr>
          <w:rFonts w:ascii="Arial Narrow" w:hAnsi="Arial Narrow" w:cs="Tahoma"/>
          <w:i/>
          <w:iCs/>
          <w:szCs w:val="24"/>
        </w:rPr>
        <w:t>that may lead to</w:t>
      </w:r>
      <w:r w:rsidR="00177B9C" w:rsidRPr="00B25CC1">
        <w:rPr>
          <w:rFonts w:ascii="Arial Narrow" w:hAnsi="Arial Narrow" w:cs="Tahoma"/>
          <w:i/>
          <w:iCs/>
          <w:szCs w:val="24"/>
        </w:rPr>
        <w:t xml:space="preserve"> difficult</w:t>
      </w:r>
      <w:r w:rsidR="006A6D4B" w:rsidRPr="00B25CC1">
        <w:rPr>
          <w:rFonts w:ascii="Arial Narrow" w:hAnsi="Arial Narrow" w:cs="Tahoma"/>
          <w:i/>
          <w:iCs/>
          <w:szCs w:val="24"/>
        </w:rPr>
        <w:t xml:space="preserve">ies of financial nature during the </w:t>
      </w:r>
      <w:r w:rsidR="00177B9C" w:rsidRPr="00B25CC1">
        <w:rPr>
          <w:rFonts w:ascii="Arial Narrow" w:hAnsi="Arial Narrow" w:cs="Tahoma"/>
          <w:i/>
          <w:iCs/>
          <w:szCs w:val="24"/>
        </w:rPr>
        <w:t>ex</w:t>
      </w:r>
      <w:r w:rsidR="006A6D4B" w:rsidRPr="00B25CC1">
        <w:rPr>
          <w:rFonts w:ascii="Arial Narrow" w:hAnsi="Arial Narrow" w:cs="Tahoma"/>
          <w:i/>
          <w:iCs/>
          <w:szCs w:val="24"/>
        </w:rPr>
        <w:t>e</w:t>
      </w:r>
      <w:r w:rsidR="00177B9C" w:rsidRPr="00B25CC1">
        <w:rPr>
          <w:rFonts w:ascii="Arial Narrow" w:hAnsi="Arial Narrow" w:cs="Tahoma"/>
          <w:i/>
          <w:iCs/>
          <w:szCs w:val="24"/>
        </w:rPr>
        <w:t xml:space="preserve">cution </w:t>
      </w:r>
      <w:r w:rsidR="006A6D4B" w:rsidRPr="00B25CC1">
        <w:rPr>
          <w:rFonts w:ascii="Arial Narrow" w:hAnsi="Arial Narrow" w:cs="Tahoma"/>
          <w:i/>
          <w:iCs/>
          <w:szCs w:val="24"/>
        </w:rPr>
        <w:t>of the contract</w:t>
      </w:r>
      <w:r w:rsidR="00177B9C" w:rsidRPr="00B25CC1">
        <w:rPr>
          <w:rFonts w:ascii="Arial Narrow" w:hAnsi="Arial Narrow" w:cs="Tahoma"/>
          <w:i/>
          <w:iCs/>
          <w:szCs w:val="24"/>
        </w:rPr>
        <w:t xml:space="preserve">, </w:t>
      </w:r>
      <w:r w:rsidR="006A6D4B" w:rsidRPr="00B25CC1">
        <w:rPr>
          <w:rFonts w:ascii="Arial Narrow" w:hAnsi="Arial Narrow" w:cs="Tahoma"/>
          <w:i/>
          <w:iCs/>
          <w:szCs w:val="24"/>
        </w:rPr>
        <w:t>shall prompt the chairperson of the board</w:t>
      </w:r>
      <w:r w:rsidR="00177B9C" w:rsidRPr="00B25CC1">
        <w:rPr>
          <w:rFonts w:ascii="Arial Narrow" w:hAnsi="Arial Narrow" w:cs="Tahoma"/>
          <w:i/>
          <w:iCs/>
          <w:szCs w:val="24"/>
        </w:rPr>
        <w:t xml:space="preserve"> concern</w:t>
      </w:r>
      <w:r w:rsidR="006A6D4B" w:rsidRPr="00B25CC1">
        <w:rPr>
          <w:rFonts w:ascii="Arial Narrow" w:hAnsi="Arial Narrow" w:cs="Tahoma"/>
          <w:i/>
          <w:iCs/>
          <w:szCs w:val="24"/>
        </w:rPr>
        <w:t xml:space="preserve">ed to require the opinion of a financial </w:t>
      </w:r>
      <w:r w:rsidR="00177B9C" w:rsidRPr="00B25CC1">
        <w:rPr>
          <w:rFonts w:ascii="Arial Narrow" w:hAnsi="Arial Narrow" w:cs="Tahoma"/>
          <w:i/>
          <w:iCs/>
          <w:szCs w:val="24"/>
        </w:rPr>
        <w:t xml:space="preserve">expert </w:t>
      </w:r>
      <w:r w:rsidR="006A6D4B" w:rsidRPr="00B25CC1">
        <w:rPr>
          <w:rFonts w:ascii="Arial Narrow" w:hAnsi="Arial Narrow" w:cs="Tahoma"/>
          <w:i/>
          <w:iCs/>
          <w:szCs w:val="24"/>
        </w:rPr>
        <w:t>when e</w:t>
      </w:r>
      <w:r w:rsidR="00177B9C" w:rsidRPr="00B25CC1">
        <w:rPr>
          <w:rFonts w:ascii="Arial Narrow" w:hAnsi="Arial Narrow" w:cs="Tahoma"/>
          <w:i/>
          <w:iCs/>
          <w:szCs w:val="24"/>
        </w:rPr>
        <w:t>valuati</w:t>
      </w:r>
      <w:r w:rsidR="006A6D4B" w:rsidRPr="00B25CC1">
        <w:rPr>
          <w:rFonts w:ascii="Arial Narrow" w:hAnsi="Arial Narrow" w:cs="Tahoma"/>
          <w:i/>
          <w:iCs/>
          <w:szCs w:val="24"/>
        </w:rPr>
        <w:t>ng the bids</w:t>
      </w:r>
      <w:r w:rsidR="00177B9C" w:rsidRPr="00B25CC1">
        <w:rPr>
          <w:rFonts w:ascii="Arial Narrow" w:hAnsi="Arial Narrow" w:cs="Tahoma"/>
          <w:i/>
          <w:iCs/>
          <w:szCs w:val="24"/>
        </w:rPr>
        <w:t>.]</w:t>
      </w:r>
    </w:p>
    <w:p w14:paraId="6DEFED08" w14:textId="77777777" w:rsidR="00177B9C" w:rsidRPr="00B25CC1" w:rsidRDefault="00177B9C" w:rsidP="00177B9C">
      <w:pPr>
        <w:suppressAutoHyphens/>
        <w:spacing w:after="120" w:line="276" w:lineRule="auto"/>
        <w:ind w:left="1428" w:firstLine="0"/>
        <w:rPr>
          <w:rFonts w:ascii="Arial Narrow" w:hAnsi="Arial Narrow" w:cs="Tahoma"/>
          <w:szCs w:val="24"/>
        </w:rPr>
      </w:pPr>
    </w:p>
    <w:p w14:paraId="10F3BC35" w14:textId="77777777" w:rsidR="00133F2F" w:rsidRPr="00B25CC1" w:rsidRDefault="00133F2F" w:rsidP="00133F2F">
      <w:pPr>
        <w:autoSpaceDE w:val="0"/>
        <w:spacing w:line="360" w:lineRule="auto"/>
        <w:rPr>
          <w:rFonts w:ascii="Arial" w:hAnsi="Arial" w:cs="Arial"/>
          <w:i/>
          <w:iCs/>
          <w:sz w:val="20"/>
        </w:rPr>
      </w:pPr>
      <w:r w:rsidRPr="00B25CC1">
        <w:rPr>
          <w:rFonts w:ascii="Arial" w:hAnsi="Arial" w:cs="Arial"/>
          <w:b/>
          <w:i/>
          <w:iCs/>
          <w:sz w:val="20"/>
        </w:rPr>
        <w:t>For  newly created enterprises</w:t>
      </w:r>
      <w:r w:rsidRPr="00B25CC1">
        <w:rPr>
          <w:rFonts w:ascii="Arial" w:hAnsi="Arial" w:cs="Arial"/>
          <w:i/>
          <w:iCs/>
          <w:sz w:val="20"/>
        </w:rPr>
        <w:t>, this situation may be appreciated in an objective manner by reference to</w:t>
      </w:r>
    </w:p>
    <w:p w14:paraId="71880495" w14:textId="03574E06" w:rsidR="00133F2F" w:rsidRPr="00B25CC1" w:rsidRDefault="00133F2F" w:rsidP="00133F2F">
      <w:pPr>
        <w:autoSpaceDE w:val="0"/>
        <w:spacing w:line="360" w:lineRule="auto"/>
        <w:ind w:left="0" w:firstLine="0"/>
        <w:rPr>
          <w:rFonts w:ascii="Arial" w:hAnsi="Arial" w:cs="Arial"/>
          <w:i/>
          <w:iCs/>
          <w:sz w:val="20"/>
        </w:rPr>
      </w:pPr>
      <w:r w:rsidRPr="00B25CC1">
        <w:rPr>
          <w:rFonts w:ascii="Arial" w:hAnsi="Arial" w:cs="Arial"/>
          <w:i/>
          <w:iCs/>
          <w:sz w:val="20"/>
        </w:rPr>
        <w:t>the candidate’s financial capacities  (appropriate declarations of banks or authorised  financial institutions,  if applicable, proof of professional risks insurance) and for the needs of financing the contract.</w:t>
      </w:r>
    </w:p>
    <w:p w14:paraId="0A24C556" w14:textId="77777777" w:rsidR="00133F2F" w:rsidRPr="00B25CC1" w:rsidRDefault="00133F2F" w:rsidP="00133F2F">
      <w:pPr>
        <w:autoSpaceDE w:val="0"/>
        <w:spacing w:line="360" w:lineRule="auto"/>
        <w:rPr>
          <w:rFonts w:ascii="Arial" w:hAnsi="Arial" w:cs="Arial"/>
          <w:i/>
          <w:iCs/>
          <w:sz w:val="20"/>
        </w:rPr>
      </w:pPr>
      <w:r w:rsidRPr="00B25CC1">
        <w:rPr>
          <w:rFonts w:ascii="Arial" w:hAnsi="Arial" w:cs="Arial"/>
          <w:i/>
          <w:iCs/>
          <w:sz w:val="20"/>
        </w:rPr>
        <w:t>1. The amount recorded (financial capacity) normally should not be less than 30% of the annual turnover</w:t>
      </w:r>
    </w:p>
    <w:p w14:paraId="3FB33BCD" w14:textId="4F29B4B9" w:rsidR="00133F2F" w:rsidRPr="00B25CC1" w:rsidRDefault="00133F2F" w:rsidP="00133F2F">
      <w:pPr>
        <w:autoSpaceDE w:val="0"/>
        <w:spacing w:line="360" w:lineRule="auto"/>
        <w:rPr>
          <w:rFonts w:ascii="Arial" w:hAnsi="Arial" w:cs="Arial"/>
          <w:i/>
          <w:iCs/>
          <w:sz w:val="20"/>
        </w:rPr>
      </w:pPr>
      <w:r w:rsidRPr="00B25CC1">
        <w:rPr>
          <w:rFonts w:ascii="Arial" w:hAnsi="Arial" w:cs="Arial"/>
          <w:i/>
          <w:iCs/>
          <w:sz w:val="20"/>
        </w:rPr>
        <w:t>or the proposed works contract cash flow (on the basis of the projection in terms of identical monthly instalments of the estimated cost by the Project Owner, including the contingent expenses, for the duration of the contract).</w:t>
      </w:r>
    </w:p>
    <w:p w14:paraId="5A09ECDB" w14:textId="0E0707C2" w:rsidR="00133F2F" w:rsidRPr="00B25CC1" w:rsidRDefault="00133F2F" w:rsidP="00133F2F">
      <w:pPr>
        <w:autoSpaceDE w:val="0"/>
        <w:spacing w:line="360" w:lineRule="auto"/>
        <w:rPr>
          <w:rFonts w:ascii="Arial" w:hAnsi="Arial" w:cs="Arial"/>
          <w:i/>
          <w:iCs/>
          <w:sz w:val="20"/>
        </w:rPr>
      </w:pPr>
      <w:r w:rsidRPr="00B25CC1">
        <w:rPr>
          <w:rFonts w:ascii="Arial" w:hAnsi="Arial" w:cs="Arial"/>
          <w:i/>
          <w:iCs/>
          <w:sz w:val="20"/>
        </w:rPr>
        <w:t>2. Normally</w:t>
      </w:r>
      <w:r w:rsidR="00040998" w:rsidRPr="00B25CC1">
        <w:rPr>
          <w:rFonts w:ascii="Arial" w:hAnsi="Arial" w:cs="Arial"/>
          <w:i/>
          <w:iCs/>
          <w:sz w:val="20"/>
        </w:rPr>
        <w:t>,</w:t>
      </w:r>
      <w:r w:rsidRPr="00B25CC1">
        <w:rPr>
          <w:rFonts w:ascii="Arial" w:hAnsi="Arial" w:cs="Arial"/>
          <w:i/>
          <w:iCs/>
          <w:sz w:val="20"/>
        </w:rPr>
        <w:t xml:space="preserve"> the period is three years.</w:t>
      </w:r>
    </w:p>
    <w:p w14:paraId="49D06F0A" w14:textId="53A36A8F" w:rsidR="00133F2F" w:rsidRPr="00B25CC1" w:rsidRDefault="00133F2F" w:rsidP="00133F2F">
      <w:pPr>
        <w:autoSpaceDE w:val="0"/>
        <w:spacing w:line="360" w:lineRule="auto"/>
        <w:rPr>
          <w:rFonts w:ascii="Arial" w:hAnsi="Arial" w:cs="Arial"/>
          <w:i/>
          <w:iCs/>
          <w:sz w:val="20"/>
        </w:rPr>
      </w:pPr>
      <w:r w:rsidRPr="00B25CC1">
        <w:rPr>
          <w:rFonts w:ascii="Arial" w:hAnsi="Arial" w:cs="Arial"/>
          <w:i/>
          <w:iCs/>
          <w:sz w:val="20"/>
        </w:rPr>
        <w:t>3.In case of  group, it may be specified that each mem</w:t>
      </w:r>
      <w:r w:rsidR="00853A8E" w:rsidRPr="00853A8E">
        <w:rPr>
          <w:iCs/>
          <w:noProof/>
          <w:sz w:val="28"/>
          <w:szCs w:val="26"/>
          <w:lang w:val="fr-FR"/>
        </w:rPr>
        <w:drawing>
          <wp:anchor distT="0" distB="0" distL="114300" distR="114300" simplePos="0" relativeHeight="251736064" behindDoc="1" locked="0" layoutInCell="1" allowOverlap="1" wp14:anchorId="3F3BD3AE" wp14:editId="75348AFB">
            <wp:simplePos x="0" y="0"/>
            <wp:positionH relativeFrom="column">
              <wp:posOffset>0</wp:posOffset>
            </wp:positionH>
            <wp:positionV relativeFrom="paragraph">
              <wp:posOffset>-635</wp:posOffset>
            </wp:positionV>
            <wp:extent cx="2628900" cy="1924050"/>
            <wp:effectExtent l="0" t="0" r="0" b="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w:hAnsi="Arial" w:cs="Arial"/>
          <w:i/>
          <w:iCs/>
          <w:sz w:val="20"/>
        </w:rPr>
        <w:t>ber of the group shall meet  25 or 30 %</w:t>
      </w:r>
    </w:p>
    <w:p w14:paraId="5C40B889" w14:textId="30F66FE3" w:rsidR="00133F2F" w:rsidRPr="00B25CC1" w:rsidRDefault="00133F2F" w:rsidP="00133F2F">
      <w:pPr>
        <w:autoSpaceDE w:val="0"/>
        <w:spacing w:line="360" w:lineRule="auto"/>
        <w:rPr>
          <w:rFonts w:ascii="Arial" w:hAnsi="Arial" w:cs="Arial"/>
          <w:i/>
          <w:iCs/>
          <w:sz w:val="20"/>
        </w:rPr>
      </w:pPr>
      <w:r w:rsidRPr="00B25CC1">
        <w:rPr>
          <w:rFonts w:ascii="Arial" w:hAnsi="Arial" w:cs="Arial"/>
          <w:i/>
          <w:iCs/>
          <w:sz w:val="20"/>
        </w:rPr>
        <w:t xml:space="preserve">of the overall amount required and that the representative of </w:t>
      </w:r>
      <w:r w:rsidR="00040998" w:rsidRPr="00B25CC1">
        <w:rPr>
          <w:rFonts w:ascii="Arial" w:hAnsi="Arial" w:cs="Arial"/>
          <w:i/>
          <w:iCs/>
          <w:sz w:val="20"/>
        </w:rPr>
        <w:t xml:space="preserve">the </w:t>
      </w:r>
      <w:r w:rsidRPr="00B25CC1">
        <w:rPr>
          <w:rFonts w:ascii="Arial" w:hAnsi="Arial" w:cs="Arial"/>
          <w:i/>
          <w:iCs/>
          <w:sz w:val="20"/>
        </w:rPr>
        <w:t>group should meet 50</w:t>
      </w:r>
      <w:r w:rsidR="00040998" w:rsidRPr="00B25CC1">
        <w:rPr>
          <w:rFonts w:ascii="Arial" w:hAnsi="Arial" w:cs="Arial"/>
          <w:i/>
          <w:iCs/>
          <w:sz w:val="20"/>
        </w:rPr>
        <w:t xml:space="preserve"> </w:t>
      </w:r>
      <w:r w:rsidRPr="00B25CC1">
        <w:rPr>
          <w:rFonts w:ascii="Arial" w:hAnsi="Arial" w:cs="Arial"/>
          <w:i/>
          <w:iCs/>
          <w:sz w:val="20"/>
        </w:rPr>
        <w:t>or 60 % of the overall amount required</w:t>
      </w:r>
    </w:p>
    <w:p w14:paraId="39F43ACF" w14:textId="77777777" w:rsidR="00133F2F" w:rsidRPr="00B25CC1" w:rsidRDefault="00133F2F" w:rsidP="00133F2F">
      <w:pPr>
        <w:autoSpaceDE w:val="0"/>
        <w:spacing w:line="360" w:lineRule="auto"/>
        <w:rPr>
          <w:rFonts w:ascii="Arial" w:hAnsi="Arial" w:cs="Arial"/>
          <w:i/>
          <w:iCs/>
          <w:sz w:val="20"/>
        </w:rPr>
      </w:pPr>
      <w:r w:rsidRPr="00B25CC1">
        <w:rPr>
          <w:rFonts w:ascii="Arial" w:hAnsi="Arial" w:cs="Arial"/>
          <w:i/>
          <w:iCs/>
          <w:sz w:val="20"/>
        </w:rPr>
        <w:t xml:space="preserve">5. The amount of the turnover shall not be set at a very high level so as to prevent enterprises </w:t>
      </w:r>
    </w:p>
    <w:p w14:paraId="6980E546" w14:textId="77777777" w:rsidR="00133F2F" w:rsidRPr="00B25CC1" w:rsidRDefault="00133F2F" w:rsidP="00133F2F">
      <w:pPr>
        <w:autoSpaceDE w:val="0"/>
        <w:spacing w:line="360" w:lineRule="auto"/>
        <w:rPr>
          <w:rFonts w:ascii="Arial" w:hAnsi="Arial" w:cs="Arial"/>
          <w:i/>
          <w:iCs/>
          <w:sz w:val="20"/>
        </w:rPr>
      </w:pPr>
      <w:r w:rsidRPr="00B25CC1">
        <w:rPr>
          <w:rFonts w:ascii="Arial" w:hAnsi="Arial" w:cs="Arial"/>
          <w:i/>
          <w:iCs/>
          <w:sz w:val="20"/>
        </w:rPr>
        <w:t>that do not have the required  technical and financial capacities from meeting the qualification criteria.]</w:t>
      </w:r>
    </w:p>
    <w:p w14:paraId="10E8929D" w14:textId="77777777" w:rsidR="00133F2F" w:rsidRPr="00B25CC1" w:rsidRDefault="00133F2F" w:rsidP="00133F2F">
      <w:pPr>
        <w:pStyle w:val="Paragraphedeliste"/>
        <w:suppressAutoHyphens/>
        <w:ind w:left="1701" w:right="-72" w:firstLine="0"/>
        <w:rPr>
          <w:rFonts w:ascii="Tahoma" w:hAnsi="Tahoma" w:cs="Tahoma"/>
        </w:rPr>
      </w:pPr>
    </w:p>
    <w:p w14:paraId="1683354F" w14:textId="77777777" w:rsidR="00177B9C" w:rsidRPr="00B25CC1" w:rsidRDefault="00177B9C" w:rsidP="00177B9C">
      <w:pPr>
        <w:suppressAutoHyphens/>
        <w:spacing w:after="120" w:line="276" w:lineRule="auto"/>
        <w:rPr>
          <w:rFonts w:ascii="Tahoma" w:hAnsi="Tahoma" w:cs="Tahoma"/>
          <w:b/>
          <w:bCs/>
          <w:sz w:val="12"/>
          <w:szCs w:val="12"/>
        </w:rPr>
      </w:pPr>
    </w:p>
    <w:p w14:paraId="77742479" w14:textId="22DF4ADF" w:rsidR="00177B9C" w:rsidRPr="00B25CC1" w:rsidRDefault="00177B9C" w:rsidP="00040998">
      <w:pPr>
        <w:suppressAutoHyphens/>
        <w:spacing w:after="120"/>
        <w:rPr>
          <w:rFonts w:ascii="Arial Narrow" w:hAnsi="Arial Narrow" w:cs="Tahoma"/>
          <w:i/>
          <w:iCs/>
          <w:szCs w:val="24"/>
        </w:rPr>
      </w:pPr>
      <w:r w:rsidRPr="00B25CC1">
        <w:rPr>
          <w:rFonts w:ascii="Arial Narrow" w:hAnsi="Arial Narrow" w:cs="Tahoma"/>
          <w:szCs w:val="24"/>
        </w:rPr>
        <w:t xml:space="preserve">NB : </w:t>
      </w:r>
      <w:r w:rsidR="00133F2F" w:rsidRPr="00B25CC1">
        <w:rPr>
          <w:rFonts w:ascii="Arial Narrow" w:hAnsi="Arial Narrow" w:cs="Tahoma"/>
          <w:szCs w:val="24"/>
        </w:rPr>
        <w:t>A detailed evaluation grid</w:t>
      </w:r>
      <w:r w:rsidRPr="00B25CC1">
        <w:rPr>
          <w:rFonts w:ascii="Arial Narrow" w:hAnsi="Arial Narrow" w:cs="Tahoma"/>
          <w:szCs w:val="24"/>
        </w:rPr>
        <w:t xml:space="preserve"> </w:t>
      </w:r>
      <w:r w:rsidR="001C5BDA" w:rsidRPr="00B25CC1">
        <w:rPr>
          <w:rFonts w:ascii="Arial Narrow" w:hAnsi="Arial Narrow" w:cs="Tahoma"/>
          <w:szCs w:val="24"/>
        </w:rPr>
        <w:t xml:space="preserve">and </w:t>
      </w:r>
      <w:r w:rsidRPr="00B25CC1">
        <w:rPr>
          <w:rFonts w:ascii="Arial Narrow" w:hAnsi="Arial Narrow" w:cs="Tahoma"/>
          <w:i/>
          <w:iCs/>
          <w:szCs w:val="24"/>
        </w:rPr>
        <w:t>coh</w:t>
      </w:r>
      <w:r w:rsidR="00633C70" w:rsidRPr="00B25CC1">
        <w:rPr>
          <w:rFonts w:ascii="Arial Narrow" w:hAnsi="Arial Narrow" w:cs="Tahoma"/>
          <w:i/>
          <w:iCs/>
          <w:szCs w:val="24"/>
        </w:rPr>
        <w:t>e</w:t>
      </w:r>
      <w:r w:rsidRPr="00B25CC1">
        <w:rPr>
          <w:rFonts w:ascii="Arial Narrow" w:hAnsi="Arial Narrow" w:cs="Tahoma"/>
          <w:i/>
          <w:iCs/>
          <w:szCs w:val="24"/>
        </w:rPr>
        <w:t>rent</w:t>
      </w:r>
      <w:r w:rsidR="00633C70" w:rsidRPr="00B25CC1">
        <w:rPr>
          <w:rFonts w:ascii="Arial Narrow" w:hAnsi="Arial Narrow" w:cs="Tahoma"/>
          <w:i/>
          <w:iCs/>
          <w:szCs w:val="24"/>
        </w:rPr>
        <w:t xml:space="preserve"> with the requirements of the Special Regulations of the invitation to tender </w:t>
      </w:r>
      <w:r w:rsidRPr="00B25CC1">
        <w:rPr>
          <w:rFonts w:ascii="Arial Narrow" w:hAnsi="Arial Narrow" w:cs="Tahoma"/>
          <w:i/>
          <w:iCs/>
          <w:szCs w:val="24"/>
        </w:rPr>
        <w:t xml:space="preserve"> </w:t>
      </w:r>
      <w:r w:rsidR="00633C70" w:rsidRPr="00B25CC1">
        <w:rPr>
          <w:rFonts w:ascii="Arial Narrow" w:hAnsi="Arial Narrow" w:cs="Tahoma"/>
          <w:i/>
          <w:iCs/>
          <w:szCs w:val="24"/>
        </w:rPr>
        <w:t>may be attached in the annex</w:t>
      </w:r>
      <w:r w:rsidR="001C5BDA" w:rsidRPr="00B25CC1">
        <w:rPr>
          <w:rFonts w:ascii="Arial Narrow" w:hAnsi="Arial Narrow" w:cs="Tahoma"/>
          <w:i/>
          <w:iCs/>
          <w:szCs w:val="24"/>
        </w:rPr>
        <w:t xml:space="preserve"> of</w:t>
      </w:r>
      <w:r w:rsidR="00633C70" w:rsidRPr="00B25CC1">
        <w:rPr>
          <w:rFonts w:ascii="Arial Narrow" w:hAnsi="Arial Narrow" w:cs="Tahoma"/>
          <w:i/>
          <w:iCs/>
          <w:szCs w:val="24"/>
        </w:rPr>
        <w:t xml:space="preserve"> these Special Regulations of the call for  tender. The said grid and detailed criteria below should clearly specify the validation </w:t>
      </w:r>
      <w:r w:rsidRPr="00B25CC1">
        <w:rPr>
          <w:rFonts w:ascii="Arial Narrow" w:hAnsi="Arial Narrow" w:cs="Tahoma"/>
          <w:i/>
          <w:iCs/>
          <w:szCs w:val="24"/>
        </w:rPr>
        <w:t>modalit</w:t>
      </w:r>
      <w:r w:rsidR="00633C70" w:rsidRPr="00B25CC1">
        <w:rPr>
          <w:rFonts w:ascii="Arial Narrow" w:hAnsi="Arial Narrow" w:cs="Tahoma"/>
          <w:i/>
          <w:iCs/>
          <w:szCs w:val="24"/>
        </w:rPr>
        <w:t xml:space="preserve">ies of a </w:t>
      </w:r>
      <w:r w:rsidRPr="00B25CC1">
        <w:rPr>
          <w:rFonts w:ascii="Arial Narrow" w:hAnsi="Arial Narrow" w:cs="Tahoma"/>
          <w:i/>
          <w:iCs/>
          <w:szCs w:val="24"/>
        </w:rPr>
        <w:t>crit</w:t>
      </w:r>
      <w:r w:rsidR="00633C70" w:rsidRPr="00B25CC1">
        <w:rPr>
          <w:rFonts w:ascii="Arial Narrow" w:hAnsi="Arial Narrow" w:cs="Tahoma"/>
          <w:i/>
          <w:iCs/>
          <w:szCs w:val="24"/>
        </w:rPr>
        <w:t>e</w:t>
      </w:r>
      <w:r w:rsidRPr="00B25CC1">
        <w:rPr>
          <w:rFonts w:ascii="Arial Narrow" w:hAnsi="Arial Narrow" w:cs="Tahoma"/>
          <w:i/>
          <w:iCs/>
          <w:szCs w:val="24"/>
        </w:rPr>
        <w:t>r</w:t>
      </w:r>
      <w:r w:rsidR="00633C70" w:rsidRPr="00B25CC1">
        <w:rPr>
          <w:rFonts w:ascii="Arial Narrow" w:hAnsi="Arial Narrow" w:cs="Tahoma"/>
          <w:i/>
          <w:iCs/>
          <w:szCs w:val="24"/>
        </w:rPr>
        <w:t xml:space="preserve">ia from the number of </w:t>
      </w:r>
      <w:r w:rsidR="00026BE8" w:rsidRPr="00B25CC1">
        <w:rPr>
          <w:rFonts w:ascii="Arial Narrow" w:hAnsi="Arial Narrow" w:cs="Tahoma"/>
          <w:i/>
          <w:iCs/>
          <w:szCs w:val="24"/>
        </w:rPr>
        <w:t xml:space="preserve">subcriteria </w:t>
      </w:r>
      <w:r w:rsidRPr="00B25CC1">
        <w:rPr>
          <w:rFonts w:ascii="Arial Narrow" w:hAnsi="Arial Narrow" w:cs="Tahoma"/>
          <w:i/>
          <w:iCs/>
          <w:szCs w:val="24"/>
        </w:rPr>
        <w:t>respect</w:t>
      </w:r>
      <w:r w:rsidR="00026BE8" w:rsidRPr="00B25CC1">
        <w:rPr>
          <w:rFonts w:ascii="Arial Narrow" w:hAnsi="Arial Narrow" w:cs="Tahoma"/>
          <w:i/>
          <w:iCs/>
          <w:szCs w:val="24"/>
        </w:rPr>
        <w:t>ed</w:t>
      </w:r>
      <w:r w:rsidRPr="00B25CC1">
        <w:rPr>
          <w:rFonts w:ascii="Arial Narrow" w:hAnsi="Arial Narrow" w:cs="Tahoma"/>
          <w:i/>
          <w:iCs/>
          <w:szCs w:val="24"/>
        </w:rPr>
        <w:t xml:space="preserve">.] </w:t>
      </w:r>
    </w:p>
    <w:p w14:paraId="3DA82646" w14:textId="652C9E24" w:rsidR="00177B9C" w:rsidRPr="00B25CC1" w:rsidRDefault="00026BE8" w:rsidP="00177B9C">
      <w:pPr>
        <w:suppressAutoHyphens/>
        <w:spacing w:line="276" w:lineRule="auto"/>
        <w:rPr>
          <w:rFonts w:ascii="Arial Narrow" w:hAnsi="Arial Narrow" w:cs="Tahoma"/>
          <w:i/>
          <w:iCs/>
          <w:szCs w:val="24"/>
        </w:rPr>
      </w:pPr>
      <w:r w:rsidRPr="00B25CC1">
        <w:rPr>
          <w:rFonts w:ascii="Arial Narrow" w:hAnsi="Arial Narrow" w:cs="Tahoma"/>
          <w:i/>
          <w:iCs/>
          <w:szCs w:val="24"/>
        </w:rPr>
        <w:t>I</w:t>
      </w:r>
      <w:r w:rsidR="00177B9C" w:rsidRPr="00B25CC1">
        <w:rPr>
          <w:rFonts w:ascii="Arial Narrow" w:hAnsi="Arial Narrow" w:cs="Tahoma"/>
          <w:i/>
          <w:iCs/>
          <w:szCs w:val="24"/>
        </w:rPr>
        <w:t>n cas</w:t>
      </w:r>
      <w:r w:rsidRPr="00B25CC1">
        <w:rPr>
          <w:rFonts w:ascii="Arial Narrow" w:hAnsi="Arial Narrow" w:cs="Tahoma"/>
          <w:i/>
          <w:iCs/>
          <w:szCs w:val="24"/>
        </w:rPr>
        <w:t xml:space="preserve">e of </w:t>
      </w:r>
      <w:r w:rsidR="00177B9C" w:rsidRPr="00B25CC1">
        <w:rPr>
          <w:rFonts w:ascii="Arial Narrow" w:hAnsi="Arial Narrow" w:cs="Tahoma"/>
          <w:i/>
          <w:iCs/>
          <w:szCs w:val="24"/>
        </w:rPr>
        <w:t>confli</w:t>
      </w:r>
      <w:r w:rsidRPr="00B25CC1">
        <w:rPr>
          <w:rFonts w:ascii="Arial Narrow" w:hAnsi="Arial Narrow" w:cs="Tahoma"/>
          <w:i/>
          <w:iCs/>
          <w:szCs w:val="24"/>
        </w:rPr>
        <w:t>c</w:t>
      </w:r>
      <w:r w:rsidR="00177B9C" w:rsidRPr="00B25CC1">
        <w:rPr>
          <w:rFonts w:ascii="Arial Narrow" w:hAnsi="Arial Narrow" w:cs="Tahoma"/>
          <w:i/>
          <w:iCs/>
          <w:szCs w:val="24"/>
        </w:rPr>
        <w:t xml:space="preserve">t </w:t>
      </w:r>
      <w:r w:rsidRPr="00B25CC1">
        <w:rPr>
          <w:rFonts w:ascii="Arial Narrow" w:hAnsi="Arial Narrow" w:cs="Tahoma"/>
          <w:i/>
          <w:iCs/>
          <w:szCs w:val="24"/>
        </w:rPr>
        <w:t xml:space="preserve">between the </w:t>
      </w:r>
      <w:r w:rsidR="00177B9C" w:rsidRPr="00B25CC1">
        <w:rPr>
          <w:rFonts w:ascii="Arial Narrow" w:hAnsi="Arial Narrow" w:cs="Tahoma"/>
          <w:i/>
          <w:iCs/>
          <w:szCs w:val="24"/>
        </w:rPr>
        <w:t>conten</w:t>
      </w:r>
      <w:r w:rsidRPr="00B25CC1">
        <w:rPr>
          <w:rFonts w:ascii="Arial Narrow" w:hAnsi="Arial Narrow" w:cs="Tahoma"/>
          <w:i/>
          <w:iCs/>
          <w:szCs w:val="24"/>
        </w:rPr>
        <w:t xml:space="preserve">ts of </w:t>
      </w:r>
      <w:r w:rsidR="007B36DC">
        <w:rPr>
          <w:rFonts w:ascii="Tahoma" w:hAnsi="Tahoma"/>
        </w:rPr>
        <w:t>RQ</w:t>
      </w:r>
      <w:r w:rsidR="007B36DC" w:rsidRPr="00B25CC1">
        <w:rPr>
          <w:rFonts w:ascii="Tahoma" w:hAnsi="Tahoma"/>
        </w:rPr>
        <w:t xml:space="preserve"> </w:t>
      </w:r>
      <w:r w:rsidRPr="00B25CC1">
        <w:rPr>
          <w:rFonts w:ascii="Arial Narrow" w:hAnsi="Arial Narrow" w:cs="Tahoma"/>
          <w:i/>
          <w:iCs/>
          <w:szCs w:val="24"/>
        </w:rPr>
        <w:t>documents, the e</w:t>
      </w:r>
      <w:r w:rsidR="00177B9C" w:rsidRPr="00B25CC1">
        <w:rPr>
          <w:rFonts w:ascii="Arial Narrow" w:hAnsi="Arial Narrow" w:cs="Tahoma"/>
          <w:i/>
          <w:iCs/>
          <w:szCs w:val="24"/>
        </w:rPr>
        <w:t xml:space="preserve">limination </w:t>
      </w:r>
      <w:r w:rsidRPr="00B25CC1">
        <w:rPr>
          <w:rFonts w:ascii="Arial Narrow" w:hAnsi="Arial Narrow" w:cs="Tahoma"/>
          <w:i/>
          <w:iCs/>
          <w:szCs w:val="24"/>
        </w:rPr>
        <w:t xml:space="preserve">of an offer for </w:t>
      </w:r>
      <w:r w:rsidR="00177B9C" w:rsidRPr="00B25CC1">
        <w:rPr>
          <w:rFonts w:ascii="Arial Narrow" w:hAnsi="Arial Narrow" w:cs="Tahoma"/>
          <w:i/>
          <w:iCs/>
          <w:szCs w:val="24"/>
        </w:rPr>
        <w:t>non-conformit</w:t>
      </w:r>
      <w:r w:rsidRPr="00B25CC1">
        <w:rPr>
          <w:rFonts w:ascii="Arial Narrow" w:hAnsi="Arial Narrow" w:cs="Tahoma"/>
          <w:i/>
          <w:iCs/>
          <w:szCs w:val="24"/>
        </w:rPr>
        <w:t>y</w:t>
      </w:r>
      <w:r w:rsidR="00177B9C" w:rsidRPr="00B25CC1">
        <w:rPr>
          <w:rFonts w:ascii="Arial Narrow" w:hAnsi="Arial Narrow" w:cs="Tahoma"/>
          <w:i/>
          <w:iCs/>
          <w:szCs w:val="24"/>
        </w:rPr>
        <w:t xml:space="preserve"> </w:t>
      </w:r>
      <w:r w:rsidRPr="00B25CC1">
        <w:rPr>
          <w:rFonts w:ascii="Arial Narrow" w:hAnsi="Arial Narrow" w:cs="Tahoma"/>
          <w:i/>
          <w:iCs/>
          <w:szCs w:val="24"/>
        </w:rPr>
        <w:t xml:space="preserve">with the </w:t>
      </w:r>
    </w:p>
    <w:p w14:paraId="79610E8F" w14:textId="0A5EE20E" w:rsidR="00040998" w:rsidRPr="00B25CC1" w:rsidRDefault="00177B9C" w:rsidP="00026BE8">
      <w:pPr>
        <w:suppressAutoHyphens/>
        <w:spacing w:line="276" w:lineRule="auto"/>
        <w:rPr>
          <w:rFonts w:ascii="Arial Narrow" w:hAnsi="Arial Narrow" w:cs="Tahoma"/>
          <w:i/>
          <w:iCs/>
          <w:szCs w:val="24"/>
        </w:rPr>
      </w:pPr>
      <w:r w:rsidRPr="00B25CC1">
        <w:rPr>
          <w:rFonts w:ascii="Arial Narrow" w:hAnsi="Arial Narrow" w:cs="Tahoma"/>
          <w:i/>
          <w:iCs/>
          <w:szCs w:val="24"/>
        </w:rPr>
        <w:t xml:space="preserve">prescriptions </w:t>
      </w:r>
      <w:r w:rsidR="00026BE8" w:rsidRPr="00B25CC1">
        <w:rPr>
          <w:rFonts w:ascii="Arial Narrow" w:hAnsi="Arial Narrow" w:cs="Tahoma"/>
          <w:i/>
          <w:iCs/>
          <w:szCs w:val="24"/>
        </w:rPr>
        <w:t>of the</w:t>
      </w:r>
      <w:r w:rsidR="007B36DC" w:rsidRPr="007B36DC">
        <w:rPr>
          <w:rFonts w:ascii="Tahoma" w:hAnsi="Tahoma"/>
        </w:rPr>
        <w:t xml:space="preserve"> </w:t>
      </w:r>
      <w:r w:rsidR="007B36DC">
        <w:rPr>
          <w:rFonts w:ascii="Tahoma" w:hAnsi="Tahoma"/>
        </w:rPr>
        <w:t>RQ</w:t>
      </w:r>
      <w:r w:rsidR="007B36DC" w:rsidRPr="00B25CC1">
        <w:rPr>
          <w:rFonts w:ascii="Tahoma" w:hAnsi="Tahoma"/>
        </w:rPr>
        <w:t xml:space="preserve"> </w:t>
      </w:r>
      <w:r w:rsidR="00026BE8" w:rsidRPr="00B25CC1">
        <w:rPr>
          <w:rFonts w:ascii="Arial Narrow" w:hAnsi="Arial Narrow" w:cs="Tahoma"/>
          <w:i/>
          <w:iCs/>
          <w:szCs w:val="24"/>
        </w:rPr>
        <w:t xml:space="preserve">shall be based only on the </w:t>
      </w:r>
      <w:r w:rsidRPr="00B25CC1">
        <w:rPr>
          <w:rFonts w:ascii="Arial Narrow" w:hAnsi="Arial Narrow" w:cs="Tahoma"/>
          <w:i/>
          <w:iCs/>
          <w:szCs w:val="24"/>
        </w:rPr>
        <w:t>crit</w:t>
      </w:r>
      <w:r w:rsidR="00026BE8" w:rsidRPr="00B25CC1">
        <w:rPr>
          <w:rFonts w:ascii="Arial Narrow" w:hAnsi="Arial Narrow" w:cs="Tahoma"/>
          <w:i/>
          <w:iCs/>
          <w:szCs w:val="24"/>
        </w:rPr>
        <w:t xml:space="preserve">eria contained in the </w:t>
      </w:r>
      <w:r w:rsidRPr="00B25CC1">
        <w:rPr>
          <w:rFonts w:ascii="Arial Narrow" w:hAnsi="Arial Narrow" w:cs="Tahoma"/>
          <w:i/>
          <w:iCs/>
          <w:szCs w:val="24"/>
        </w:rPr>
        <w:t xml:space="preserve">RPAO </w:t>
      </w:r>
      <w:r w:rsidR="00026BE8" w:rsidRPr="00B25CC1">
        <w:rPr>
          <w:rFonts w:ascii="Arial Narrow" w:hAnsi="Arial Narrow" w:cs="Tahoma"/>
          <w:i/>
          <w:iCs/>
          <w:szCs w:val="24"/>
        </w:rPr>
        <w:t>whose provisions prevail over</w:t>
      </w:r>
    </w:p>
    <w:p w14:paraId="522D871D" w14:textId="6B6AC053" w:rsidR="00177B9C" w:rsidRPr="00B25CC1" w:rsidRDefault="00026BE8" w:rsidP="00026BE8">
      <w:pPr>
        <w:suppressAutoHyphens/>
        <w:spacing w:line="276" w:lineRule="auto"/>
        <w:rPr>
          <w:rFonts w:ascii="Arial Narrow" w:hAnsi="Arial Narrow" w:cs="Tahoma"/>
          <w:i/>
          <w:iCs/>
          <w:szCs w:val="24"/>
        </w:rPr>
      </w:pPr>
      <w:r w:rsidRPr="00B25CC1">
        <w:rPr>
          <w:rFonts w:ascii="Arial Narrow" w:hAnsi="Arial Narrow" w:cs="Tahoma"/>
          <w:i/>
          <w:iCs/>
          <w:szCs w:val="24"/>
        </w:rPr>
        <w:t>those of other documents</w:t>
      </w:r>
      <w:r w:rsidR="00040998" w:rsidRPr="00B25CC1">
        <w:rPr>
          <w:rFonts w:ascii="Arial Narrow" w:hAnsi="Arial Narrow" w:cs="Tahoma"/>
          <w:i/>
          <w:iCs/>
          <w:szCs w:val="24"/>
        </w:rPr>
        <w:t>.</w:t>
      </w:r>
    </w:p>
    <w:p w14:paraId="37A55175" w14:textId="77777777" w:rsidR="00177B9C" w:rsidRPr="00B25CC1" w:rsidRDefault="00177B9C" w:rsidP="00177B9C">
      <w:pPr>
        <w:suppressAutoHyphens/>
        <w:spacing w:after="120" w:line="276" w:lineRule="auto"/>
        <w:ind w:left="0" w:firstLine="0"/>
        <w:rPr>
          <w:rFonts w:ascii="Tahoma" w:hAnsi="Tahoma" w:cs="Tahoma"/>
          <w:b/>
          <w:bCs/>
          <w:sz w:val="12"/>
          <w:szCs w:val="12"/>
        </w:rPr>
      </w:pPr>
    </w:p>
    <w:p w14:paraId="5C32BAE3" w14:textId="0E6C4B4C" w:rsidR="00177B9C" w:rsidRPr="00B25CC1" w:rsidRDefault="00177B9C" w:rsidP="00A04930">
      <w:pPr>
        <w:pStyle w:val="Paragraphedeliste"/>
        <w:numPr>
          <w:ilvl w:val="1"/>
          <w:numId w:val="62"/>
        </w:numPr>
        <w:suppressAutoHyphens/>
        <w:spacing w:after="120" w:line="276" w:lineRule="auto"/>
        <w:ind w:left="1276" w:hanging="850"/>
        <w:rPr>
          <w:rFonts w:ascii="Arial Narrow" w:hAnsi="Arial Narrow" w:cs="Tahoma"/>
          <w:b/>
          <w:bCs/>
          <w:szCs w:val="24"/>
        </w:rPr>
      </w:pPr>
      <w:r w:rsidRPr="00B25CC1">
        <w:rPr>
          <w:rFonts w:ascii="Arial Narrow" w:hAnsi="Arial Narrow" w:cs="Tahoma"/>
          <w:b/>
          <w:bCs/>
          <w:szCs w:val="24"/>
        </w:rPr>
        <w:t>Exam</w:t>
      </w:r>
      <w:r w:rsidR="00B468C1" w:rsidRPr="00B25CC1">
        <w:rPr>
          <w:rFonts w:ascii="Arial Narrow" w:hAnsi="Arial Narrow" w:cs="Tahoma"/>
          <w:b/>
          <w:bCs/>
          <w:szCs w:val="24"/>
        </w:rPr>
        <w:t>ination of</w:t>
      </w:r>
      <w:r w:rsidRPr="00B25CC1">
        <w:rPr>
          <w:rFonts w:ascii="Arial Narrow" w:hAnsi="Arial Narrow" w:cs="Tahoma"/>
          <w:b/>
          <w:bCs/>
          <w:szCs w:val="24"/>
        </w:rPr>
        <w:t xml:space="preserve"> justificati</w:t>
      </w:r>
      <w:r w:rsidR="00B468C1" w:rsidRPr="00B25CC1">
        <w:rPr>
          <w:rFonts w:ascii="Arial Narrow" w:hAnsi="Arial Narrow" w:cs="Tahoma"/>
          <w:b/>
          <w:bCs/>
          <w:szCs w:val="24"/>
        </w:rPr>
        <w:t>on</w:t>
      </w:r>
      <w:r w:rsidRPr="00B25CC1">
        <w:rPr>
          <w:rFonts w:ascii="Arial Narrow" w:hAnsi="Arial Narrow" w:cs="Tahoma"/>
          <w:b/>
          <w:bCs/>
          <w:szCs w:val="24"/>
        </w:rPr>
        <w:t xml:space="preserve">s </w:t>
      </w:r>
      <w:r w:rsidR="00B468C1" w:rsidRPr="00B25CC1">
        <w:rPr>
          <w:rFonts w:ascii="Arial Narrow" w:hAnsi="Arial Narrow" w:cs="Tahoma"/>
          <w:b/>
          <w:bCs/>
          <w:szCs w:val="24"/>
        </w:rPr>
        <w:t xml:space="preserve">and </w:t>
      </w:r>
      <w:r w:rsidRPr="00B25CC1">
        <w:rPr>
          <w:rFonts w:ascii="Arial Narrow" w:hAnsi="Arial Narrow" w:cs="Tahoma"/>
          <w:b/>
          <w:bCs/>
          <w:szCs w:val="24"/>
        </w:rPr>
        <w:t>report</w:t>
      </w:r>
      <w:r w:rsidR="00B468C1" w:rsidRPr="00B25CC1">
        <w:rPr>
          <w:rFonts w:ascii="Arial Narrow" w:hAnsi="Arial Narrow" w:cs="Tahoma"/>
          <w:b/>
          <w:bCs/>
          <w:szCs w:val="24"/>
        </w:rPr>
        <w:t xml:space="preserve">ing the </w:t>
      </w:r>
      <w:r w:rsidRPr="00B25CC1">
        <w:rPr>
          <w:rFonts w:ascii="Arial Narrow" w:hAnsi="Arial Narrow" w:cs="Tahoma"/>
          <w:b/>
          <w:bCs/>
          <w:szCs w:val="24"/>
        </w:rPr>
        <w:t>r</w:t>
      </w:r>
      <w:r w:rsidR="00B468C1" w:rsidRPr="00B25CC1">
        <w:rPr>
          <w:rFonts w:ascii="Arial Narrow" w:hAnsi="Arial Narrow" w:cs="Tahoma"/>
          <w:b/>
          <w:bCs/>
          <w:szCs w:val="24"/>
        </w:rPr>
        <w:t>e</w:t>
      </w:r>
      <w:r w:rsidRPr="00B25CC1">
        <w:rPr>
          <w:rFonts w:ascii="Arial Narrow" w:hAnsi="Arial Narrow" w:cs="Tahoma"/>
          <w:b/>
          <w:bCs/>
          <w:szCs w:val="24"/>
        </w:rPr>
        <w:t xml:space="preserve">sults </w:t>
      </w:r>
      <w:r w:rsidR="00B468C1" w:rsidRPr="00B25CC1">
        <w:rPr>
          <w:rFonts w:ascii="Arial Narrow" w:hAnsi="Arial Narrow" w:cs="Tahoma"/>
          <w:b/>
          <w:bCs/>
          <w:szCs w:val="24"/>
        </w:rPr>
        <w:t xml:space="preserve">in the </w:t>
      </w:r>
      <w:r w:rsidRPr="00B25CC1">
        <w:rPr>
          <w:rFonts w:ascii="Arial Narrow" w:hAnsi="Arial Narrow" w:cs="Tahoma"/>
          <w:b/>
          <w:bCs/>
          <w:szCs w:val="24"/>
        </w:rPr>
        <w:t>correspond</w:t>
      </w:r>
      <w:r w:rsidR="00B468C1" w:rsidRPr="00B25CC1">
        <w:rPr>
          <w:rFonts w:ascii="Arial Narrow" w:hAnsi="Arial Narrow" w:cs="Tahoma"/>
          <w:b/>
          <w:bCs/>
          <w:szCs w:val="24"/>
        </w:rPr>
        <w:t>ing table No.</w:t>
      </w:r>
      <w:r w:rsidRPr="00B25CC1">
        <w:rPr>
          <w:rFonts w:ascii="Arial Narrow" w:hAnsi="Arial Narrow" w:cs="Tahoma"/>
          <w:b/>
          <w:bCs/>
          <w:szCs w:val="24"/>
        </w:rPr>
        <w:t xml:space="preserve"> ______</w:t>
      </w:r>
    </w:p>
    <w:p w14:paraId="213877F3" w14:textId="77777777" w:rsidR="00177B9C" w:rsidRPr="00B25CC1" w:rsidRDefault="00177B9C" w:rsidP="00177B9C">
      <w:pPr>
        <w:pStyle w:val="Paragraphedeliste"/>
        <w:suppressAutoHyphens/>
        <w:spacing w:after="120" w:line="276" w:lineRule="auto"/>
        <w:ind w:left="1276" w:firstLine="0"/>
        <w:rPr>
          <w:rFonts w:ascii="Arial Narrow" w:hAnsi="Arial Narrow" w:cs="Tahoma"/>
          <w:b/>
          <w:bCs/>
          <w:szCs w:val="24"/>
        </w:rPr>
      </w:pPr>
    </w:p>
    <w:p w14:paraId="0E5E64D2" w14:textId="1B787F0F" w:rsidR="00177B9C" w:rsidRPr="00B25CC1" w:rsidRDefault="00177B9C" w:rsidP="00A04930">
      <w:pPr>
        <w:pStyle w:val="Paragraphedeliste"/>
        <w:numPr>
          <w:ilvl w:val="1"/>
          <w:numId w:val="62"/>
        </w:numPr>
        <w:suppressAutoHyphens/>
        <w:spacing w:after="120" w:line="276" w:lineRule="auto"/>
        <w:ind w:left="1276" w:hanging="709"/>
        <w:rPr>
          <w:rFonts w:ascii="Arial Narrow" w:hAnsi="Arial Narrow" w:cs="Tahoma"/>
          <w:b/>
          <w:bCs/>
          <w:szCs w:val="24"/>
        </w:rPr>
      </w:pPr>
      <w:r w:rsidRPr="00B25CC1">
        <w:rPr>
          <w:rFonts w:ascii="Arial Narrow" w:hAnsi="Arial Narrow" w:cs="Tahoma"/>
          <w:b/>
          <w:bCs/>
          <w:szCs w:val="24"/>
        </w:rPr>
        <w:t>V</w:t>
      </w:r>
      <w:r w:rsidR="001C5BDA" w:rsidRPr="00B25CC1">
        <w:rPr>
          <w:rFonts w:ascii="Arial Narrow" w:hAnsi="Arial Narrow" w:cs="Tahoma"/>
          <w:b/>
          <w:bCs/>
          <w:szCs w:val="24"/>
        </w:rPr>
        <w:t>e</w:t>
      </w:r>
      <w:r w:rsidRPr="00B25CC1">
        <w:rPr>
          <w:rFonts w:ascii="Arial Narrow" w:hAnsi="Arial Narrow" w:cs="Tahoma"/>
          <w:b/>
          <w:bCs/>
          <w:szCs w:val="24"/>
        </w:rPr>
        <w:t xml:space="preserve">rification </w:t>
      </w:r>
      <w:r w:rsidR="001C5BDA" w:rsidRPr="00B25CC1">
        <w:rPr>
          <w:rFonts w:ascii="Arial Narrow" w:hAnsi="Arial Narrow" w:cs="Tahoma"/>
          <w:b/>
          <w:bCs/>
          <w:szCs w:val="24"/>
        </w:rPr>
        <w:t xml:space="preserve">of </w:t>
      </w:r>
      <w:r w:rsidRPr="00B25CC1">
        <w:rPr>
          <w:rFonts w:ascii="Arial Narrow" w:hAnsi="Arial Narrow" w:cs="Tahoma"/>
          <w:b/>
          <w:bCs/>
          <w:szCs w:val="24"/>
        </w:rPr>
        <w:t>arithm</w:t>
      </w:r>
      <w:r w:rsidR="001C5BDA" w:rsidRPr="00B25CC1">
        <w:rPr>
          <w:rFonts w:ascii="Arial Narrow" w:hAnsi="Arial Narrow" w:cs="Tahoma"/>
          <w:b/>
          <w:bCs/>
          <w:szCs w:val="24"/>
        </w:rPr>
        <w:t>e</w:t>
      </w:r>
      <w:r w:rsidRPr="00B25CC1">
        <w:rPr>
          <w:rFonts w:ascii="Arial Narrow" w:hAnsi="Arial Narrow" w:cs="Tahoma"/>
          <w:b/>
          <w:bCs/>
          <w:szCs w:val="24"/>
        </w:rPr>
        <w:t>ti</w:t>
      </w:r>
      <w:r w:rsidR="001C5BDA" w:rsidRPr="00B25CC1">
        <w:rPr>
          <w:rFonts w:ascii="Arial Narrow" w:hAnsi="Arial Narrow" w:cs="Tahoma"/>
          <w:b/>
          <w:bCs/>
          <w:szCs w:val="24"/>
        </w:rPr>
        <w:t>c operations</w:t>
      </w:r>
      <w:r w:rsidRPr="00B25CC1">
        <w:rPr>
          <w:rFonts w:ascii="Arial Narrow" w:hAnsi="Arial Narrow" w:cs="Tahoma"/>
          <w:b/>
          <w:bCs/>
          <w:szCs w:val="24"/>
        </w:rPr>
        <w:t xml:space="preserve">, </w:t>
      </w:r>
      <w:r w:rsidR="001C5BDA" w:rsidRPr="00B25CC1">
        <w:rPr>
          <w:rFonts w:ascii="Arial Narrow" w:hAnsi="Arial Narrow" w:cs="Tahoma"/>
          <w:b/>
          <w:bCs/>
          <w:szCs w:val="24"/>
        </w:rPr>
        <w:t xml:space="preserve">by </w:t>
      </w:r>
      <w:r w:rsidRPr="00B25CC1">
        <w:rPr>
          <w:rFonts w:ascii="Arial Narrow" w:hAnsi="Arial Narrow" w:cs="Tahoma"/>
          <w:b/>
          <w:bCs/>
          <w:szCs w:val="24"/>
        </w:rPr>
        <w:t>multipl</w:t>
      </w:r>
      <w:r w:rsidR="001C5BDA" w:rsidRPr="00B25CC1">
        <w:rPr>
          <w:rFonts w:ascii="Arial Narrow" w:hAnsi="Arial Narrow" w:cs="Tahoma"/>
          <w:b/>
          <w:bCs/>
          <w:szCs w:val="24"/>
        </w:rPr>
        <w:t xml:space="preserve">ying where applicable, the unit prices by the </w:t>
      </w:r>
      <w:r w:rsidRPr="00B25CC1">
        <w:rPr>
          <w:rFonts w:ascii="Arial Narrow" w:hAnsi="Arial Narrow" w:cs="Tahoma"/>
          <w:b/>
          <w:bCs/>
          <w:szCs w:val="24"/>
        </w:rPr>
        <w:t xml:space="preserve"> quantit</w:t>
      </w:r>
      <w:r w:rsidR="00E114E5" w:rsidRPr="00B25CC1">
        <w:rPr>
          <w:rFonts w:ascii="Arial Narrow" w:hAnsi="Arial Narrow" w:cs="Tahoma"/>
          <w:b/>
          <w:bCs/>
          <w:szCs w:val="24"/>
        </w:rPr>
        <w:t>ie</w:t>
      </w:r>
      <w:r w:rsidRPr="00B25CC1">
        <w:rPr>
          <w:rFonts w:ascii="Arial Narrow" w:hAnsi="Arial Narrow" w:cs="Tahoma"/>
          <w:b/>
          <w:bCs/>
          <w:szCs w:val="24"/>
        </w:rPr>
        <w:t xml:space="preserve">s </w:t>
      </w:r>
      <w:r w:rsidR="00E114E5" w:rsidRPr="00B25CC1">
        <w:rPr>
          <w:rFonts w:ascii="Arial Narrow" w:hAnsi="Arial Narrow" w:cs="Tahoma"/>
          <w:b/>
          <w:bCs/>
          <w:szCs w:val="24"/>
        </w:rPr>
        <w:t xml:space="preserve">and using the price in words to make the necessary </w:t>
      </w:r>
      <w:r w:rsidRPr="00B25CC1">
        <w:rPr>
          <w:rFonts w:ascii="Arial Narrow" w:hAnsi="Arial Narrow" w:cs="Tahoma"/>
          <w:b/>
          <w:bCs/>
          <w:szCs w:val="24"/>
        </w:rPr>
        <w:t>corrections</w:t>
      </w:r>
      <w:r w:rsidRPr="00B25CC1">
        <w:rPr>
          <w:rFonts w:ascii="Arial Narrow" w:hAnsi="Arial Narrow" w:cs="Tahoma"/>
          <w:szCs w:val="24"/>
        </w:rPr>
        <w:t> ;</w:t>
      </w:r>
    </w:p>
    <w:p w14:paraId="564E80F6" w14:textId="77777777" w:rsidR="00177B9C" w:rsidRPr="00B25CC1" w:rsidRDefault="00177B9C" w:rsidP="00177B9C">
      <w:pPr>
        <w:pStyle w:val="Paragraphedeliste"/>
        <w:rPr>
          <w:rFonts w:ascii="Arial Narrow" w:hAnsi="Arial Narrow" w:cs="Tahoma"/>
          <w:b/>
          <w:bCs/>
          <w:szCs w:val="24"/>
        </w:rPr>
      </w:pPr>
    </w:p>
    <w:p w14:paraId="1CB651CF" w14:textId="78AF26B5" w:rsidR="00177B9C" w:rsidRPr="00B25CC1" w:rsidRDefault="00E114E5" w:rsidP="00A04930">
      <w:pPr>
        <w:pStyle w:val="Paragraphedeliste"/>
        <w:numPr>
          <w:ilvl w:val="1"/>
          <w:numId w:val="62"/>
        </w:numPr>
        <w:suppressAutoHyphens/>
        <w:spacing w:after="120" w:line="276" w:lineRule="auto"/>
        <w:ind w:left="1276" w:hanging="709"/>
        <w:rPr>
          <w:rFonts w:ascii="Arial Narrow" w:hAnsi="Arial Narrow" w:cs="Tahoma"/>
          <w:b/>
          <w:bCs/>
          <w:szCs w:val="24"/>
        </w:rPr>
      </w:pPr>
      <w:r w:rsidRPr="00B25CC1">
        <w:rPr>
          <w:rFonts w:ascii="Arial Narrow" w:hAnsi="Arial Narrow" w:cs="Tahoma"/>
          <w:b/>
          <w:bCs/>
          <w:szCs w:val="24"/>
        </w:rPr>
        <w:t xml:space="preserve">Preparing a </w:t>
      </w:r>
      <w:r w:rsidR="00177B9C" w:rsidRPr="00B25CC1">
        <w:rPr>
          <w:rFonts w:ascii="Arial Narrow" w:hAnsi="Arial Narrow" w:cs="Tahoma"/>
          <w:b/>
          <w:bCs/>
          <w:szCs w:val="24"/>
        </w:rPr>
        <w:t xml:space="preserve">comparison </w:t>
      </w:r>
      <w:r w:rsidRPr="00B25CC1">
        <w:rPr>
          <w:rFonts w:ascii="Arial Narrow" w:hAnsi="Arial Narrow" w:cs="Tahoma"/>
          <w:b/>
          <w:bCs/>
          <w:szCs w:val="24"/>
        </w:rPr>
        <w:t>table of the qu</w:t>
      </w:r>
      <w:r w:rsidR="00177B9C" w:rsidRPr="00B25CC1">
        <w:rPr>
          <w:rFonts w:ascii="Arial Narrow" w:hAnsi="Arial Narrow" w:cs="Tahoma"/>
          <w:b/>
          <w:bCs/>
          <w:szCs w:val="24"/>
        </w:rPr>
        <w:t xml:space="preserve">otations </w:t>
      </w:r>
      <w:r w:rsidRPr="00B25CC1">
        <w:rPr>
          <w:rFonts w:ascii="Arial Narrow" w:hAnsi="Arial Narrow" w:cs="Tahoma"/>
          <w:b/>
          <w:bCs/>
          <w:szCs w:val="24"/>
        </w:rPr>
        <w:t>based on the amounts of arithmetic errors corrected and possible rebates</w:t>
      </w:r>
      <w:r w:rsidR="00177B9C" w:rsidRPr="00B25CC1">
        <w:rPr>
          <w:rFonts w:ascii="Arial Narrow" w:hAnsi="Arial Narrow" w:cs="Tahoma"/>
          <w:b/>
          <w:bCs/>
          <w:szCs w:val="24"/>
        </w:rPr>
        <w:t>;</w:t>
      </w:r>
    </w:p>
    <w:p w14:paraId="196D3005" w14:textId="77777777" w:rsidR="00177B9C" w:rsidRPr="00B25CC1" w:rsidRDefault="00177B9C" w:rsidP="00177B9C">
      <w:pPr>
        <w:pStyle w:val="Paragraphedeliste"/>
        <w:suppressAutoHyphens/>
        <w:spacing w:after="120" w:line="276" w:lineRule="auto"/>
        <w:ind w:left="1276" w:firstLine="0"/>
        <w:rPr>
          <w:rFonts w:ascii="Arial Narrow" w:hAnsi="Arial Narrow" w:cs="Tahoma"/>
          <w:b/>
          <w:bCs/>
          <w:szCs w:val="24"/>
        </w:rPr>
      </w:pPr>
    </w:p>
    <w:p w14:paraId="0CD7DDAD" w14:textId="42D0E1EC" w:rsidR="00177B9C" w:rsidRPr="00B25CC1" w:rsidRDefault="00E114E5" w:rsidP="00A04930">
      <w:pPr>
        <w:pStyle w:val="Paragraphedeliste"/>
        <w:numPr>
          <w:ilvl w:val="1"/>
          <w:numId w:val="62"/>
        </w:numPr>
        <w:suppressAutoHyphens/>
        <w:spacing w:after="120" w:line="276" w:lineRule="auto"/>
        <w:ind w:left="1276" w:hanging="709"/>
        <w:rPr>
          <w:rFonts w:ascii="Arial Narrow" w:hAnsi="Arial Narrow" w:cs="Tahoma"/>
          <w:b/>
          <w:bCs/>
          <w:szCs w:val="24"/>
        </w:rPr>
      </w:pPr>
      <w:r w:rsidRPr="00B25CC1">
        <w:rPr>
          <w:rFonts w:ascii="Arial Narrow" w:hAnsi="Arial Narrow" w:cs="Tahoma"/>
          <w:b/>
          <w:bCs/>
          <w:szCs w:val="24"/>
        </w:rPr>
        <w:t>Preparing a summary table of the qu</w:t>
      </w:r>
      <w:r w:rsidR="00177B9C" w:rsidRPr="00B25CC1">
        <w:rPr>
          <w:rFonts w:ascii="Arial Narrow" w:hAnsi="Arial Narrow" w:cs="Tahoma"/>
          <w:b/>
          <w:bCs/>
          <w:szCs w:val="24"/>
        </w:rPr>
        <w:t>otations.</w:t>
      </w:r>
    </w:p>
    <w:p w14:paraId="505FEF9E" w14:textId="77777777" w:rsidR="00177B9C" w:rsidRPr="00B25CC1" w:rsidRDefault="00177B9C" w:rsidP="00177B9C">
      <w:pPr>
        <w:suppressAutoHyphens/>
        <w:ind w:left="1428" w:right="-72" w:firstLine="0"/>
        <w:rPr>
          <w:rFonts w:ascii="Arial Narrow" w:hAnsi="Arial Narrow" w:cs="Tahoma"/>
          <w:szCs w:val="24"/>
        </w:rPr>
      </w:pPr>
    </w:p>
    <w:p w14:paraId="3A1D8E4E" w14:textId="69149A70" w:rsidR="0024181E" w:rsidRPr="00B25CC1" w:rsidRDefault="00177B9C" w:rsidP="0024181E">
      <w:pPr>
        <w:suppressAutoHyphens/>
        <w:rPr>
          <w:rFonts w:ascii="Arial Narrow" w:hAnsi="Arial Narrow" w:cs="Tahoma"/>
          <w:b/>
          <w:bCs/>
          <w:szCs w:val="24"/>
        </w:rPr>
      </w:pPr>
      <w:r w:rsidRPr="00B25CC1">
        <w:rPr>
          <w:rFonts w:ascii="Arial Narrow" w:hAnsi="Arial Narrow" w:cs="Arial"/>
          <w:b/>
          <w:bCs/>
          <w:szCs w:val="24"/>
        </w:rPr>
        <w:t>NB : -</w:t>
      </w:r>
      <w:r w:rsidR="0024181E" w:rsidRPr="00B25CC1">
        <w:rPr>
          <w:rFonts w:ascii="Arial Narrow" w:hAnsi="Arial Narrow" w:cs="Tahoma"/>
          <w:szCs w:val="24"/>
        </w:rPr>
        <w:t xml:space="preserve"> </w:t>
      </w:r>
      <w:r w:rsidR="0024181E" w:rsidRPr="00B25CC1">
        <w:rPr>
          <w:rFonts w:ascii="Arial Narrow" w:hAnsi="Arial Narrow" w:cs="Tahoma"/>
          <w:b/>
          <w:bCs/>
          <w:szCs w:val="24"/>
        </w:rPr>
        <w:t xml:space="preserve">A detailed evaluation grid </w:t>
      </w:r>
      <w:r w:rsidR="001C5BDA" w:rsidRPr="00B25CC1">
        <w:rPr>
          <w:rFonts w:ascii="Arial Narrow" w:hAnsi="Arial Narrow" w:cs="Tahoma"/>
          <w:b/>
          <w:bCs/>
          <w:szCs w:val="24"/>
        </w:rPr>
        <w:t xml:space="preserve">and </w:t>
      </w:r>
      <w:r w:rsidR="0024181E" w:rsidRPr="00B25CC1">
        <w:rPr>
          <w:rFonts w:ascii="Arial Narrow" w:hAnsi="Arial Narrow" w:cs="Tahoma"/>
          <w:b/>
          <w:bCs/>
          <w:szCs w:val="24"/>
        </w:rPr>
        <w:t xml:space="preserve">coherent with therequirements of the Special Regulations of the </w:t>
      </w:r>
      <w:r w:rsidR="001C5BDA" w:rsidRPr="00B25CC1">
        <w:rPr>
          <w:rFonts w:ascii="Arial Narrow" w:hAnsi="Arial Narrow" w:cs="Tahoma"/>
          <w:b/>
          <w:bCs/>
          <w:szCs w:val="24"/>
        </w:rPr>
        <w:t>Quotation</w:t>
      </w:r>
      <w:r w:rsidR="0024181E" w:rsidRPr="00B25CC1">
        <w:rPr>
          <w:rFonts w:ascii="Arial Narrow" w:hAnsi="Arial Narrow" w:cs="Tahoma"/>
          <w:b/>
          <w:bCs/>
          <w:szCs w:val="24"/>
        </w:rPr>
        <w:t xml:space="preserve"> may be attached in the annex</w:t>
      </w:r>
      <w:r w:rsidR="001C5BDA" w:rsidRPr="00B25CC1">
        <w:rPr>
          <w:rFonts w:ascii="Arial Narrow" w:hAnsi="Arial Narrow" w:cs="Tahoma"/>
          <w:b/>
          <w:bCs/>
          <w:szCs w:val="24"/>
        </w:rPr>
        <w:t xml:space="preserve"> of </w:t>
      </w:r>
      <w:r w:rsidR="0024181E" w:rsidRPr="00B25CC1">
        <w:rPr>
          <w:rFonts w:ascii="Arial Narrow" w:hAnsi="Arial Narrow" w:cs="Tahoma"/>
          <w:b/>
          <w:bCs/>
          <w:szCs w:val="24"/>
        </w:rPr>
        <w:t>th</w:t>
      </w:r>
      <w:r w:rsidR="001C5BDA" w:rsidRPr="00B25CC1">
        <w:rPr>
          <w:rFonts w:ascii="Arial Narrow" w:hAnsi="Arial Narrow" w:cs="Tahoma"/>
          <w:b/>
          <w:bCs/>
          <w:szCs w:val="24"/>
        </w:rPr>
        <w:t>is</w:t>
      </w:r>
      <w:r w:rsidR="0024181E" w:rsidRPr="00B25CC1">
        <w:rPr>
          <w:rFonts w:ascii="Arial Narrow" w:hAnsi="Arial Narrow" w:cs="Tahoma"/>
          <w:b/>
          <w:bCs/>
          <w:szCs w:val="24"/>
        </w:rPr>
        <w:t xml:space="preserve"> Special Regulation of the </w:t>
      </w:r>
      <w:r w:rsidR="001C5BDA" w:rsidRPr="00B25CC1">
        <w:rPr>
          <w:rFonts w:ascii="Arial Narrow" w:hAnsi="Arial Narrow" w:cs="Tahoma"/>
          <w:b/>
          <w:bCs/>
          <w:szCs w:val="24"/>
        </w:rPr>
        <w:t>Request for Quotation</w:t>
      </w:r>
    </w:p>
    <w:p w14:paraId="1EC8F342" w14:textId="62B435FD" w:rsidR="00177B9C" w:rsidRPr="00B25CC1" w:rsidRDefault="001C5BDA" w:rsidP="001C5BDA">
      <w:pPr>
        <w:suppressAutoHyphens/>
        <w:rPr>
          <w:rFonts w:ascii="Arial Narrow" w:hAnsi="Arial Narrow"/>
          <w:b/>
          <w:bCs/>
        </w:rPr>
      </w:pPr>
      <w:r w:rsidRPr="00B25CC1">
        <w:rPr>
          <w:rFonts w:ascii="Arial Narrow" w:hAnsi="Arial Narrow" w:cs="Tahoma"/>
          <w:b/>
          <w:bCs/>
          <w:szCs w:val="24"/>
        </w:rPr>
        <w:t>-</w:t>
      </w:r>
      <w:r w:rsidR="0024181E" w:rsidRPr="00B25CC1">
        <w:rPr>
          <w:rFonts w:ascii="Arial Narrow" w:hAnsi="Arial Narrow" w:cs="Tahoma"/>
          <w:b/>
          <w:bCs/>
          <w:szCs w:val="24"/>
        </w:rPr>
        <w:t>I</w:t>
      </w:r>
      <w:r w:rsidR="00177B9C" w:rsidRPr="00B25CC1">
        <w:rPr>
          <w:rFonts w:ascii="Arial Narrow" w:hAnsi="Arial Narrow" w:cs="Tahoma"/>
          <w:szCs w:val="24"/>
        </w:rPr>
        <w:t>n cas</w:t>
      </w:r>
      <w:r w:rsidR="0024181E" w:rsidRPr="00B25CC1">
        <w:rPr>
          <w:rFonts w:ascii="Arial Narrow" w:hAnsi="Arial Narrow" w:cs="Tahoma"/>
          <w:szCs w:val="24"/>
        </w:rPr>
        <w:t>e of discrepancy between the prices in figures and the prices in words</w:t>
      </w:r>
      <w:r w:rsidR="00177B9C" w:rsidRPr="00B25CC1">
        <w:rPr>
          <w:rFonts w:ascii="Arial Narrow" w:hAnsi="Arial Narrow" w:cs="Tahoma"/>
          <w:szCs w:val="24"/>
        </w:rPr>
        <w:t xml:space="preserve">, </w:t>
      </w:r>
      <w:r w:rsidR="0024181E" w:rsidRPr="00B25CC1">
        <w:rPr>
          <w:rFonts w:ascii="Arial Narrow" w:hAnsi="Arial Narrow" w:cs="Tahoma"/>
          <w:szCs w:val="24"/>
        </w:rPr>
        <w:t>the prices in words shall be authentic</w:t>
      </w:r>
      <w:r w:rsidR="00177B9C" w:rsidRPr="00B25CC1">
        <w:rPr>
          <w:rFonts w:ascii="Arial Narrow" w:hAnsi="Arial Narrow" w:cs="Tahoma"/>
          <w:szCs w:val="24"/>
        </w:rPr>
        <w:t>.</w:t>
      </w:r>
    </w:p>
    <w:p w14:paraId="1E28DB75" w14:textId="77777777" w:rsidR="00177B9C" w:rsidRPr="00B25CC1" w:rsidRDefault="00177B9C" w:rsidP="00177B9C">
      <w:pPr>
        <w:suppressAutoHyphens/>
        <w:rPr>
          <w:b/>
          <w:bCs/>
          <w:szCs w:val="24"/>
        </w:rPr>
      </w:pPr>
    </w:p>
    <w:p w14:paraId="2077DEFD" w14:textId="0A22A33F" w:rsidR="00177B9C" w:rsidRPr="00B25CC1" w:rsidRDefault="00177B9C" w:rsidP="00177B9C">
      <w:pPr>
        <w:pStyle w:val="Titre5"/>
        <w:ind w:left="0" w:firstLine="0"/>
        <w:rPr>
          <w:rFonts w:ascii="Arial Narrow" w:hAnsi="Arial Narrow"/>
        </w:rPr>
      </w:pPr>
      <w:bookmarkStart w:id="143" w:name="_Toc163145462"/>
      <w:r w:rsidRPr="00B25CC1">
        <w:rPr>
          <w:rFonts w:ascii="Arial Narrow" w:hAnsi="Arial Narrow"/>
        </w:rPr>
        <w:t>A</w:t>
      </w:r>
      <w:bookmarkEnd w:id="143"/>
      <w:r w:rsidR="00845D14" w:rsidRPr="00B25CC1">
        <w:rPr>
          <w:rFonts w:ascii="Arial Narrow" w:hAnsi="Arial Narrow"/>
        </w:rPr>
        <w:t xml:space="preserve">ward of Jobbing Order </w:t>
      </w:r>
    </w:p>
    <w:p w14:paraId="504E7037" w14:textId="77777777" w:rsidR="005C6D78" w:rsidRPr="00B25CC1" w:rsidRDefault="00845D14" w:rsidP="005C6D78">
      <w:pPr>
        <w:suppressAutoHyphens/>
        <w:ind w:left="0" w:right="-72" w:firstLine="0"/>
        <w:rPr>
          <w:rFonts w:ascii="Arial Narrow" w:hAnsi="Arial Narrow" w:cs="Tahoma"/>
        </w:rPr>
      </w:pPr>
      <w:r w:rsidRPr="00B25CC1">
        <w:rPr>
          <w:rFonts w:ascii="Arial Narrow" w:hAnsi="Arial Narrow"/>
        </w:rPr>
        <w:t>The Tenders Board shall propose the award of the jobbing order to the bidder whose quotation was deemed essentially in conformity with the provisions of the Request for Quotation File and has the required technical and financial capacities to successfully execute the jobbing order and whose offer was evaluated as the lowest one after a</w:t>
      </w:r>
      <w:r w:rsidR="00EB7368" w:rsidRPr="00B25CC1">
        <w:rPr>
          <w:rFonts w:ascii="Arial Narrow" w:hAnsi="Arial Narrow"/>
        </w:rPr>
        <w:t>pp</w:t>
      </w:r>
      <w:r w:rsidRPr="00B25CC1">
        <w:rPr>
          <w:rFonts w:ascii="Arial Narrow" w:hAnsi="Arial Narrow"/>
        </w:rPr>
        <w:t>lication of the rebates proposed, if applicable</w:t>
      </w:r>
      <w:r w:rsidR="00177B9C" w:rsidRPr="00B25CC1">
        <w:rPr>
          <w:rFonts w:ascii="Arial Narrow" w:hAnsi="Arial Narrow" w:cs="Tahoma"/>
        </w:rPr>
        <w:t xml:space="preserve">.. </w:t>
      </w:r>
    </w:p>
    <w:p w14:paraId="1090F0A5" w14:textId="56759D84" w:rsidR="00177B9C" w:rsidRPr="00B25CC1" w:rsidRDefault="005C6D78" w:rsidP="005C6D78">
      <w:pPr>
        <w:suppressAutoHyphens/>
        <w:ind w:left="0" w:right="-72" w:firstLine="0"/>
        <w:rPr>
          <w:rFonts w:ascii="Tahoma" w:hAnsi="Tahoma" w:cs="Tahoma"/>
        </w:rPr>
      </w:pPr>
      <w:r w:rsidRPr="00B25CC1">
        <w:rPr>
          <w:rFonts w:ascii="Arial Narrow" w:hAnsi="Arial Narrow" w:cs="Tahoma"/>
        </w:rPr>
        <w:t xml:space="preserve">The </w:t>
      </w:r>
      <w:r w:rsidR="00177B9C" w:rsidRPr="00B25CC1">
        <w:rPr>
          <w:rFonts w:ascii="Arial Narrow" w:hAnsi="Arial Narrow" w:cs="Tahoma"/>
        </w:rPr>
        <w:t>combina</w:t>
      </w:r>
      <w:r w:rsidRPr="00B25CC1">
        <w:rPr>
          <w:rFonts w:ascii="Arial Narrow" w:hAnsi="Arial Narrow" w:cs="Tahoma"/>
        </w:rPr>
        <w:t xml:space="preserve">tion to be </w:t>
      </w:r>
      <w:r w:rsidR="00177B9C" w:rsidRPr="00B25CC1">
        <w:rPr>
          <w:rFonts w:ascii="Arial Narrow" w:hAnsi="Arial Narrow" w:cs="Tahoma"/>
        </w:rPr>
        <w:t>appli</w:t>
      </w:r>
      <w:r w:rsidRPr="00B25CC1">
        <w:rPr>
          <w:rFonts w:ascii="Arial Narrow" w:hAnsi="Arial Narrow" w:cs="Tahoma"/>
        </w:rPr>
        <w:t>ed in</w:t>
      </w:r>
      <w:r w:rsidR="00177B9C" w:rsidRPr="00B25CC1">
        <w:rPr>
          <w:rFonts w:ascii="Arial Narrow" w:hAnsi="Arial Narrow" w:cs="Tahoma"/>
        </w:rPr>
        <w:t xml:space="preserve"> cas</w:t>
      </w:r>
      <w:r w:rsidRPr="00B25CC1">
        <w:rPr>
          <w:rFonts w:ascii="Arial Narrow" w:hAnsi="Arial Narrow" w:cs="Tahoma"/>
        </w:rPr>
        <w:t xml:space="preserve">e of </w:t>
      </w:r>
      <w:r w:rsidR="00177B9C" w:rsidRPr="00B25CC1">
        <w:rPr>
          <w:rFonts w:ascii="Arial Narrow" w:hAnsi="Arial Narrow" w:cs="Tahoma"/>
        </w:rPr>
        <w:t>simultan</w:t>
      </w:r>
      <w:r w:rsidRPr="00B25CC1">
        <w:rPr>
          <w:rFonts w:ascii="Arial Narrow" w:hAnsi="Arial Narrow" w:cs="Tahoma"/>
        </w:rPr>
        <w:t>eous award of several</w:t>
      </w:r>
      <w:r w:rsidR="00177B9C" w:rsidRPr="00B25CC1">
        <w:rPr>
          <w:rFonts w:ascii="Arial Narrow" w:hAnsi="Arial Narrow" w:cs="Tahoma"/>
        </w:rPr>
        <w:t xml:space="preserve"> lots</w:t>
      </w:r>
      <w:r w:rsidRPr="00B25CC1">
        <w:rPr>
          <w:rFonts w:ascii="Arial Narrow" w:hAnsi="Arial Narrow" w:cs="Tahoma"/>
        </w:rPr>
        <w:t xml:space="preserve"> is the following:</w:t>
      </w:r>
      <w:r w:rsidR="00177B9C" w:rsidRPr="00B25CC1">
        <w:rPr>
          <w:rFonts w:ascii="Arial Narrow" w:hAnsi="Arial Narrow" w:cs="Tahoma"/>
        </w:rPr>
        <w:t> </w:t>
      </w:r>
      <w:r w:rsidRPr="00B25CC1">
        <w:rPr>
          <w:rFonts w:ascii="Arial Narrow" w:hAnsi="Arial Narrow" w:cs="Tahoma"/>
        </w:rPr>
        <w:t xml:space="preserve">the Project Owner or the Delegated Project Owner </w:t>
      </w:r>
      <w:r w:rsidR="00177B9C" w:rsidRPr="00B25CC1">
        <w:rPr>
          <w:rFonts w:ascii="Arial Narrow" w:hAnsi="Arial Narrow" w:cs="Tahoma"/>
        </w:rPr>
        <w:t xml:space="preserve"> </w:t>
      </w:r>
      <w:r w:rsidRPr="00B25CC1">
        <w:rPr>
          <w:rFonts w:ascii="Arial Narrow" w:hAnsi="Arial Narrow" w:cs="Tahoma"/>
        </w:rPr>
        <w:t>shall take into account the rebates proposed and he shall</w:t>
      </w:r>
      <w:r w:rsidR="00177B9C" w:rsidRPr="00B25CC1">
        <w:rPr>
          <w:rFonts w:ascii="Arial Narrow" w:hAnsi="Arial Narrow" w:cs="Tahoma"/>
        </w:rPr>
        <w:t xml:space="preserve"> </w:t>
      </w:r>
      <w:r w:rsidRPr="00B25CC1">
        <w:rPr>
          <w:rFonts w:ascii="Arial Narrow" w:hAnsi="Arial Narrow" w:cs="Tahoma"/>
        </w:rPr>
        <w:t xml:space="preserve">be </w:t>
      </w:r>
      <w:r w:rsidR="00177B9C" w:rsidRPr="00B25CC1">
        <w:rPr>
          <w:rFonts w:ascii="Arial Narrow" w:hAnsi="Arial Narrow" w:cs="Tahoma"/>
        </w:rPr>
        <w:t>base</w:t>
      </w:r>
      <w:r w:rsidRPr="00B25CC1">
        <w:rPr>
          <w:rFonts w:ascii="Arial Narrow" w:hAnsi="Arial Narrow" w:cs="Tahoma"/>
        </w:rPr>
        <w:t>d</w:t>
      </w:r>
      <w:r w:rsidR="00177B9C" w:rsidRPr="00B25CC1">
        <w:rPr>
          <w:rFonts w:ascii="Arial Narrow" w:hAnsi="Arial Narrow" w:cs="Tahoma"/>
        </w:rPr>
        <w:t xml:space="preserve"> </w:t>
      </w:r>
      <w:r w:rsidR="00FB10BE" w:rsidRPr="00B25CC1">
        <w:rPr>
          <w:rFonts w:ascii="Arial Narrow" w:hAnsi="Arial Narrow" w:cs="Tahoma"/>
        </w:rPr>
        <w:t xml:space="preserve">on the </w:t>
      </w:r>
      <w:r w:rsidRPr="00B25CC1">
        <w:rPr>
          <w:rFonts w:ascii="Arial Narrow" w:hAnsi="Arial Narrow" w:cs="Tahoma"/>
        </w:rPr>
        <w:t xml:space="preserve">most </w:t>
      </w:r>
      <w:r w:rsidR="00177B9C" w:rsidRPr="00B25CC1">
        <w:rPr>
          <w:rFonts w:ascii="Arial Narrow" w:hAnsi="Arial Narrow" w:cs="Tahoma"/>
        </w:rPr>
        <w:t xml:space="preserve"> </w:t>
      </w:r>
      <w:r w:rsidR="00FB10BE" w:rsidRPr="00B25CC1">
        <w:rPr>
          <w:rFonts w:ascii="Arial Narrow" w:hAnsi="Arial Narrow" w:cs="Tahoma"/>
        </w:rPr>
        <w:t>economically advantageous combination to him in order to draft the list of the successful bidders per lot; otherwise</w:t>
      </w:r>
    </w:p>
    <w:p w14:paraId="037D3400" w14:textId="2D8D32A5" w:rsidR="00177B9C" w:rsidRPr="00B25CC1" w:rsidRDefault="00177B9C" w:rsidP="00FE4A73">
      <w:pPr>
        <w:suppressAutoHyphens/>
        <w:ind w:left="0" w:right="-72" w:firstLine="0"/>
        <w:rPr>
          <w:rFonts w:ascii="Arial Narrow" w:hAnsi="Arial Narrow" w:cs="Tahoma"/>
        </w:rPr>
      </w:pPr>
      <w:r w:rsidRPr="00B25CC1">
        <w:rPr>
          <w:rFonts w:ascii="Arial Narrow" w:hAnsi="Arial Narrow" w:cs="Tahoma"/>
        </w:rPr>
        <w:t>, [</w:t>
      </w:r>
      <w:r w:rsidR="00FB10BE" w:rsidRPr="00B25CC1">
        <w:rPr>
          <w:rFonts w:ascii="Arial Narrow" w:hAnsi="Arial Narrow" w:cs="Tahoma"/>
        </w:rPr>
        <w:t>specify, if applicable another method other than the most</w:t>
      </w:r>
      <w:r w:rsidR="005734AC" w:rsidRPr="00B25CC1">
        <w:rPr>
          <w:rFonts w:ascii="Arial Narrow" w:hAnsi="Arial Narrow" w:cs="Tahoma"/>
        </w:rPr>
        <w:t xml:space="preserve"> </w:t>
      </w:r>
      <w:r w:rsidR="00FB10BE" w:rsidRPr="00B25CC1">
        <w:rPr>
          <w:rFonts w:ascii="Arial Narrow" w:hAnsi="Arial Narrow" w:cs="Tahoma"/>
        </w:rPr>
        <w:t xml:space="preserve">economically </w:t>
      </w:r>
      <w:r w:rsidRPr="00B25CC1">
        <w:rPr>
          <w:rFonts w:ascii="Arial Narrow" w:hAnsi="Arial Narrow" w:cs="Tahoma"/>
        </w:rPr>
        <w:t>a</w:t>
      </w:r>
      <w:r w:rsidR="00FB10BE" w:rsidRPr="00B25CC1">
        <w:rPr>
          <w:rFonts w:ascii="Arial Narrow" w:hAnsi="Arial Narrow" w:cs="Tahoma"/>
        </w:rPr>
        <w:t>d</w:t>
      </w:r>
      <w:r w:rsidRPr="00B25CC1">
        <w:rPr>
          <w:rFonts w:ascii="Arial Narrow" w:hAnsi="Arial Narrow" w:cs="Tahoma"/>
        </w:rPr>
        <w:t>vantage</w:t>
      </w:r>
      <w:r w:rsidR="00FB10BE" w:rsidRPr="00B25CC1">
        <w:rPr>
          <w:rFonts w:ascii="Arial Narrow" w:hAnsi="Arial Narrow" w:cs="Tahoma"/>
        </w:rPr>
        <w:t>ous</w:t>
      </w:r>
      <w:r w:rsidRPr="00B25CC1">
        <w:rPr>
          <w:rFonts w:ascii="Arial Narrow" w:hAnsi="Arial Narrow" w:cs="Tahoma"/>
        </w:rPr>
        <w:t xml:space="preserve"> </w:t>
      </w:r>
      <w:r w:rsidR="00FE4A73" w:rsidRPr="00B25CC1">
        <w:rPr>
          <w:rFonts w:ascii="Arial Narrow" w:hAnsi="Arial Narrow" w:cs="Tahoma"/>
        </w:rPr>
        <w:t>for the Project Owner or Delegated Project Owner</w:t>
      </w:r>
      <w:r w:rsidRPr="00B25CC1">
        <w:rPr>
          <w:rFonts w:ascii="Arial Narrow" w:hAnsi="Arial Narrow" w:cs="Tahoma"/>
        </w:rPr>
        <w:t>]</w:t>
      </w:r>
    </w:p>
    <w:p w14:paraId="7540A376" w14:textId="77777777" w:rsidR="00177B9C" w:rsidRPr="00B25CC1" w:rsidRDefault="00177B9C" w:rsidP="00177B9C">
      <w:pPr>
        <w:suppressAutoHyphens/>
        <w:ind w:left="533" w:right="-72" w:hanging="533"/>
        <w:rPr>
          <w:rFonts w:ascii="Arial Narrow" w:hAnsi="Arial Narrow" w:cs="Tahoma"/>
        </w:rPr>
      </w:pPr>
    </w:p>
    <w:p w14:paraId="4BCBE04D" w14:textId="0EC8C8A4" w:rsidR="00177B9C" w:rsidRPr="00B25CC1" w:rsidRDefault="00177B9C" w:rsidP="00177B9C">
      <w:pPr>
        <w:pStyle w:val="Titre5"/>
        <w:ind w:left="0" w:firstLine="0"/>
        <w:rPr>
          <w:rFonts w:ascii="Arial Narrow" w:hAnsi="Arial Narrow"/>
        </w:rPr>
      </w:pPr>
      <w:bookmarkStart w:id="144" w:name="_Toc163145463"/>
      <w:r w:rsidRPr="00B25CC1">
        <w:rPr>
          <w:rFonts w:ascii="Arial Narrow" w:hAnsi="Arial Narrow"/>
        </w:rPr>
        <w:t xml:space="preserve">Publication </w:t>
      </w:r>
      <w:r w:rsidR="00FE4A73" w:rsidRPr="00B25CC1">
        <w:rPr>
          <w:rFonts w:ascii="Arial Narrow" w:hAnsi="Arial Narrow"/>
        </w:rPr>
        <w:t xml:space="preserve">of the </w:t>
      </w:r>
      <w:r w:rsidRPr="00B25CC1">
        <w:rPr>
          <w:rFonts w:ascii="Arial Narrow" w:hAnsi="Arial Narrow"/>
        </w:rPr>
        <w:t xml:space="preserve"> r</w:t>
      </w:r>
      <w:r w:rsidR="00FE4A73" w:rsidRPr="00B25CC1">
        <w:rPr>
          <w:rFonts w:ascii="Arial Narrow" w:hAnsi="Arial Narrow"/>
        </w:rPr>
        <w:t>e</w:t>
      </w:r>
      <w:r w:rsidRPr="00B25CC1">
        <w:rPr>
          <w:rFonts w:ascii="Arial Narrow" w:hAnsi="Arial Narrow"/>
        </w:rPr>
        <w:t xml:space="preserve">sult </w:t>
      </w:r>
      <w:r w:rsidR="00FE4A73" w:rsidRPr="00B25CC1">
        <w:rPr>
          <w:rFonts w:ascii="Arial Narrow" w:hAnsi="Arial Narrow"/>
        </w:rPr>
        <w:t>of the Request for Qu</w:t>
      </w:r>
      <w:r w:rsidRPr="00B25CC1">
        <w:rPr>
          <w:rFonts w:ascii="Arial Narrow" w:hAnsi="Arial Narrow"/>
        </w:rPr>
        <w:t>otation</w:t>
      </w:r>
      <w:bookmarkEnd w:id="144"/>
    </w:p>
    <w:p w14:paraId="2401468D" w14:textId="0949FFCC" w:rsidR="00A63AD3" w:rsidRPr="00B25CC1" w:rsidRDefault="00FE4A73" w:rsidP="00A63AD3">
      <w:pPr>
        <w:suppressAutoHyphens/>
        <w:ind w:left="720" w:right="-72"/>
        <w:rPr>
          <w:rFonts w:ascii="Arial Narrow" w:hAnsi="Arial Narrow" w:cs="Tahoma"/>
        </w:rPr>
      </w:pPr>
      <w:r w:rsidRPr="00B25CC1">
        <w:rPr>
          <w:rFonts w:ascii="Tahoma" w:hAnsi="Tahoma"/>
        </w:rPr>
        <w:t xml:space="preserve">The Project Owner or the Delegated Project Owner shall decide of the award and publish the result of the Request for Quotation in the Contracts Logbook </w:t>
      </w:r>
      <w:r w:rsidR="00A63AD3" w:rsidRPr="00B25CC1">
        <w:rPr>
          <w:rFonts w:ascii="Tahoma" w:hAnsi="Tahoma"/>
        </w:rPr>
        <w:t xml:space="preserve">edited by the Body in charge of the Regulation, </w:t>
      </w:r>
      <w:r w:rsidRPr="00B25CC1">
        <w:rPr>
          <w:rFonts w:ascii="Tahoma" w:hAnsi="Tahoma"/>
        </w:rPr>
        <w:t>through the newspapers and/or by posting</w:t>
      </w:r>
      <w:r w:rsidR="00A63AD3" w:rsidRPr="00B25CC1">
        <w:rPr>
          <w:rFonts w:ascii="Tahoma" w:hAnsi="Tahoma"/>
        </w:rPr>
        <w:t xml:space="preserve"> and/or online on the COLEPS platform at the following addresses: </w:t>
      </w:r>
      <w:r w:rsidR="00A63AD3" w:rsidRPr="00B25CC1">
        <w:rPr>
          <w:rFonts w:ascii="Arial Narrow" w:hAnsi="Arial Narrow" w:cs="Tahoma"/>
        </w:rPr>
        <w:t xml:space="preserve"> </w:t>
      </w:r>
      <w:hyperlink r:id="rId16" w:history="1">
        <w:r w:rsidR="00A63AD3" w:rsidRPr="00B25CC1">
          <w:rPr>
            <w:rStyle w:val="Lienhypertexte"/>
            <w:rFonts w:ascii="Arial Narrow" w:hAnsi="Arial Narrow" w:cs="Tahoma"/>
          </w:rPr>
          <w:t>http://www.marchespublics.cm</w:t>
        </w:r>
      </w:hyperlink>
      <w:r w:rsidR="00A63AD3" w:rsidRPr="00B25CC1">
        <w:rPr>
          <w:rFonts w:ascii="Arial Narrow" w:hAnsi="Arial Narrow" w:cs="Tahoma"/>
        </w:rPr>
        <w:t xml:space="preserve">  </w:t>
      </w:r>
    </w:p>
    <w:p w14:paraId="5FFC447F" w14:textId="634CFDD7" w:rsidR="00A63AD3" w:rsidRPr="00B25CC1" w:rsidRDefault="00A63AD3" w:rsidP="00A63AD3">
      <w:pPr>
        <w:suppressAutoHyphens/>
        <w:ind w:left="720" w:right="-72"/>
        <w:rPr>
          <w:rFonts w:ascii="Arial Narrow" w:hAnsi="Arial Narrow" w:cs="Tahoma"/>
        </w:rPr>
      </w:pPr>
      <w:r w:rsidRPr="00B25CC1">
        <w:rPr>
          <w:rFonts w:ascii="Arial Narrow" w:hAnsi="Arial Narrow" w:cs="Tahoma"/>
        </w:rPr>
        <w:t xml:space="preserve">and </w:t>
      </w:r>
      <w:hyperlink r:id="rId17" w:history="1">
        <w:r w:rsidRPr="00B25CC1">
          <w:rPr>
            <w:rStyle w:val="Lienhypertexte"/>
            <w:rFonts w:ascii="Arial Narrow" w:hAnsi="Arial Narrow" w:cs="Tahoma"/>
          </w:rPr>
          <w:t>http://www.publiccontracts.cm</w:t>
        </w:r>
      </w:hyperlink>
      <w:r w:rsidRPr="00B25CC1">
        <w:rPr>
          <w:rFonts w:ascii="Arial Narrow" w:hAnsi="Arial Narrow" w:cs="Tahoma"/>
        </w:rPr>
        <w:t>, by  communicating notably:</w:t>
      </w:r>
    </w:p>
    <w:p w14:paraId="7D7E9B61" w14:textId="6BDC9B98" w:rsidR="00FE4A73" w:rsidRPr="00B25CC1" w:rsidRDefault="00FE4A73" w:rsidP="00FE4A73">
      <w:pPr>
        <w:suppressAutoHyphens/>
        <w:ind w:left="0" w:right="-72" w:firstLine="0"/>
        <w:rPr>
          <w:rFonts w:ascii="Tahoma" w:hAnsi="Tahoma" w:cs="Tahoma"/>
        </w:rPr>
      </w:pPr>
      <w:r w:rsidRPr="00B25CC1">
        <w:rPr>
          <w:rFonts w:ascii="Tahoma" w:hAnsi="Tahoma"/>
        </w:rPr>
        <w:t>:</w:t>
      </w:r>
    </w:p>
    <w:p w14:paraId="7D1BE0E7" w14:textId="77777777" w:rsidR="00FE4A73" w:rsidRPr="00B25CC1" w:rsidRDefault="00FE4A73" w:rsidP="00FE4A73">
      <w:pPr>
        <w:numPr>
          <w:ilvl w:val="0"/>
          <w:numId w:val="5"/>
        </w:numPr>
        <w:suppressAutoHyphens/>
        <w:ind w:right="-72"/>
        <w:rPr>
          <w:rFonts w:ascii="Tahoma" w:hAnsi="Tahoma" w:cs="Tahoma"/>
        </w:rPr>
      </w:pPr>
      <w:r w:rsidRPr="00B25CC1">
        <w:rPr>
          <w:rFonts w:ascii="Tahoma" w:hAnsi="Tahoma"/>
        </w:rPr>
        <w:t>The name of the successful bidder;</w:t>
      </w:r>
    </w:p>
    <w:p w14:paraId="31900A1C" w14:textId="77777777" w:rsidR="00FE4A73" w:rsidRPr="00B25CC1" w:rsidRDefault="00FE4A73" w:rsidP="00FE4A73">
      <w:pPr>
        <w:numPr>
          <w:ilvl w:val="0"/>
          <w:numId w:val="5"/>
        </w:numPr>
        <w:suppressAutoHyphens/>
        <w:ind w:right="-72"/>
        <w:rPr>
          <w:rFonts w:ascii="Tahoma" w:hAnsi="Tahoma" w:cs="Tahoma"/>
        </w:rPr>
      </w:pPr>
      <w:r w:rsidRPr="00B25CC1">
        <w:rPr>
          <w:rFonts w:ascii="Tahoma" w:hAnsi="Tahoma"/>
        </w:rPr>
        <w:t xml:space="preserve"> The subject of the Request for Quotation;</w:t>
      </w:r>
    </w:p>
    <w:p w14:paraId="7DE0A850" w14:textId="3584703F" w:rsidR="00FE4A73" w:rsidRPr="00B25CC1" w:rsidRDefault="00FE4A73" w:rsidP="00FE4A73">
      <w:pPr>
        <w:numPr>
          <w:ilvl w:val="0"/>
          <w:numId w:val="5"/>
        </w:numPr>
        <w:suppressAutoHyphens/>
        <w:ind w:right="-72"/>
        <w:rPr>
          <w:rFonts w:ascii="Tahoma" w:hAnsi="Tahoma" w:cs="Tahoma"/>
        </w:rPr>
      </w:pPr>
      <w:r w:rsidRPr="00B25CC1">
        <w:rPr>
          <w:rFonts w:ascii="Tahoma" w:hAnsi="Tahoma"/>
        </w:rPr>
        <w:t>The amount of the jobbing order and that</w:t>
      </w:r>
      <w:r w:rsidR="00853A8E" w:rsidRPr="00853A8E">
        <w:rPr>
          <w:iCs/>
          <w:noProof/>
          <w:sz w:val="28"/>
          <w:szCs w:val="26"/>
          <w:lang w:val="fr-FR"/>
        </w:rPr>
        <w:drawing>
          <wp:anchor distT="0" distB="0" distL="114300" distR="114300" simplePos="0" relativeHeight="251738112" behindDoc="1" locked="0" layoutInCell="1" allowOverlap="1" wp14:anchorId="34D3036B" wp14:editId="1E36F43E">
            <wp:simplePos x="0" y="0"/>
            <wp:positionH relativeFrom="column">
              <wp:posOffset>0</wp:posOffset>
            </wp:positionH>
            <wp:positionV relativeFrom="paragraph">
              <wp:posOffset>0</wp:posOffset>
            </wp:positionV>
            <wp:extent cx="2628900" cy="1924050"/>
            <wp:effectExtent l="0" t="0" r="0" b="0"/>
            <wp:wrapNone/>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Tahoma" w:hAnsi="Tahoma"/>
        </w:rPr>
        <w:t xml:space="preserve"> of each lot (</w:t>
      </w:r>
      <w:r w:rsidR="00A63AD3" w:rsidRPr="00B25CC1">
        <w:rPr>
          <w:rFonts w:ascii="Tahoma" w:hAnsi="Tahoma"/>
        </w:rPr>
        <w:t>if it is a</w:t>
      </w:r>
      <w:r w:rsidRPr="00B25CC1">
        <w:rPr>
          <w:rFonts w:ascii="Tahoma" w:hAnsi="Tahoma"/>
        </w:rPr>
        <w:t xml:space="preserve"> consultation which gave rise to an allotment); </w:t>
      </w:r>
    </w:p>
    <w:p w14:paraId="2EA60498" w14:textId="77777777" w:rsidR="00FE4A73" w:rsidRPr="00B25CC1" w:rsidRDefault="00FE4A73" w:rsidP="00FE4A73">
      <w:pPr>
        <w:numPr>
          <w:ilvl w:val="0"/>
          <w:numId w:val="5"/>
        </w:numPr>
        <w:suppressAutoHyphens/>
        <w:ind w:right="-72"/>
        <w:rPr>
          <w:rFonts w:ascii="Tahoma" w:hAnsi="Tahoma" w:cs="Tahoma"/>
        </w:rPr>
      </w:pPr>
      <w:r w:rsidRPr="00B25CC1">
        <w:rPr>
          <w:rFonts w:ascii="Tahoma" w:hAnsi="Tahoma"/>
        </w:rPr>
        <w:t>The execution or delivery deadline.</w:t>
      </w:r>
    </w:p>
    <w:p w14:paraId="77B87A3B" w14:textId="77777777" w:rsidR="00177B9C" w:rsidRPr="00B25CC1" w:rsidRDefault="00177B9C" w:rsidP="00121B59">
      <w:pPr>
        <w:suppressAutoHyphens/>
        <w:ind w:left="0" w:right="-72" w:firstLine="0"/>
        <w:rPr>
          <w:rFonts w:ascii="Tahoma" w:hAnsi="Tahoma" w:cs="Tahoma"/>
        </w:rPr>
      </w:pPr>
    </w:p>
    <w:p w14:paraId="7B363219" w14:textId="0CD51A63" w:rsidR="00177B9C" w:rsidRPr="00B25CC1" w:rsidRDefault="00177B9C" w:rsidP="00177B9C">
      <w:pPr>
        <w:suppressAutoHyphens/>
        <w:ind w:left="720" w:right="-72"/>
        <w:rPr>
          <w:rFonts w:ascii="Tahoma" w:hAnsi="Tahoma" w:cs="Tahoma"/>
        </w:rPr>
      </w:pPr>
    </w:p>
    <w:p w14:paraId="098DCE11" w14:textId="77777777" w:rsidR="00121B59" w:rsidRPr="00B25CC1" w:rsidRDefault="00121B59" w:rsidP="00121B59">
      <w:pPr>
        <w:pStyle w:val="Titre5"/>
        <w:ind w:left="0" w:firstLine="0"/>
      </w:pPr>
      <w:bookmarkStart w:id="145" w:name="_Toc4400412"/>
      <w:bookmarkStart w:id="146" w:name="_Toc4400683"/>
      <w:bookmarkStart w:id="147" w:name="_Toc4400941"/>
      <w:bookmarkStart w:id="148" w:name="_Toc156919821"/>
      <w:bookmarkStart w:id="149" w:name="_Toc156923367"/>
      <w:bookmarkStart w:id="150" w:name="_Toc451854147"/>
      <w:bookmarkStart w:id="151" w:name="_Toc454767720"/>
      <w:r w:rsidRPr="00B25CC1">
        <w:t>Signature of the jobbing order</w:t>
      </w:r>
      <w:bookmarkEnd w:id="145"/>
      <w:bookmarkEnd w:id="146"/>
      <w:bookmarkEnd w:id="147"/>
      <w:bookmarkEnd w:id="148"/>
      <w:bookmarkEnd w:id="149"/>
    </w:p>
    <w:bookmarkEnd w:id="150"/>
    <w:bookmarkEnd w:id="151"/>
    <w:p w14:paraId="20270579" w14:textId="522F0944" w:rsidR="00121B59" w:rsidRPr="00B25CC1" w:rsidRDefault="00121B59" w:rsidP="00121B59">
      <w:pPr>
        <w:suppressAutoHyphens/>
        <w:ind w:left="0" w:right="-72" w:firstLine="0"/>
        <w:rPr>
          <w:rFonts w:ascii="Tahoma" w:hAnsi="Tahoma" w:cs="Tahoma"/>
        </w:rPr>
      </w:pPr>
      <w:r w:rsidRPr="00B25CC1">
        <w:rPr>
          <w:rFonts w:ascii="Tahoma" w:hAnsi="Tahoma"/>
        </w:rPr>
        <w:t xml:space="preserve">Within the fifteen (15) days following the award, the jobbing order </w:t>
      </w:r>
      <w:r w:rsidR="005C436C" w:rsidRPr="00B25CC1">
        <w:rPr>
          <w:rFonts w:ascii="Tahoma" w:hAnsi="Tahoma"/>
        </w:rPr>
        <w:t>earlier</w:t>
      </w:r>
      <w:r w:rsidRPr="00B25CC1">
        <w:rPr>
          <w:rFonts w:ascii="Tahoma" w:hAnsi="Tahoma"/>
        </w:rPr>
        <w:t xml:space="preserve"> subscribed by the successful bidder shall be signed by the Project Owner or the Delegated Project Owner and shall be notified to the </w:t>
      </w:r>
      <w:r w:rsidR="005C436C" w:rsidRPr="00B25CC1">
        <w:rPr>
          <w:rFonts w:ascii="Tahoma" w:hAnsi="Tahoma"/>
        </w:rPr>
        <w:t>said successful bidder</w:t>
      </w:r>
      <w:r w:rsidRPr="00B25CC1">
        <w:rPr>
          <w:rFonts w:ascii="Tahoma" w:hAnsi="Tahoma"/>
        </w:rPr>
        <w:t xml:space="preserve"> in view of registering it according to the procedure in force. </w:t>
      </w:r>
    </w:p>
    <w:p w14:paraId="1409AC45" w14:textId="77777777" w:rsidR="00121B59" w:rsidRPr="00B25CC1" w:rsidRDefault="00121B59" w:rsidP="00121B59">
      <w:pPr>
        <w:suppressAutoHyphens/>
        <w:ind w:left="360" w:right="-72"/>
        <w:rPr>
          <w:rFonts w:ascii="Tahoma" w:hAnsi="Tahoma" w:cs="Tahoma"/>
        </w:rPr>
      </w:pPr>
    </w:p>
    <w:p w14:paraId="666207BA" w14:textId="77777777" w:rsidR="00121B59" w:rsidRPr="00B25CC1" w:rsidRDefault="00121B59" w:rsidP="00177B9C">
      <w:pPr>
        <w:suppressAutoHyphens/>
        <w:ind w:left="720" w:right="-72"/>
        <w:rPr>
          <w:rFonts w:ascii="Tahoma" w:hAnsi="Tahoma" w:cs="Tahoma"/>
        </w:rPr>
      </w:pPr>
    </w:p>
    <w:p w14:paraId="62458768" w14:textId="68EAD10F" w:rsidR="00EF6166" w:rsidRPr="00B25CC1" w:rsidRDefault="00E62481" w:rsidP="00EF6166">
      <w:pPr>
        <w:pStyle w:val="Titre5"/>
        <w:ind w:left="0" w:firstLine="0"/>
      </w:pPr>
      <w:bookmarkStart w:id="152" w:name="_Toc156919822"/>
      <w:bookmarkStart w:id="153" w:name="_Toc156923368"/>
      <w:bookmarkStart w:id="154" w:name="_Toc451854149"/>
      <w:bookmarkStart w:id="155" w:name="_Toc454767721"/>
      <w:r w:rsidRPr="00B25CC1">
        <w:t>Ethical principles</w:t>
      </w:r>
      <w:bookmarkEnd w:id="152"/>
      <w:bookmarkEnd w:id="153"/>
    </w:p>
    <w:bookmarkEnd w:id="154"/>
    <w:bookmarkEnd w:id="155"/>
    <w:p w14:paraId="206884F6" w14:textId="35D678D6" w:rsidR="00EF6166" w:rsidRPr="00B25CC1" w:rsidRDefault="00EF6166" w:rsidP="005C0761">
      <w:pPr>
        <w:suppressAutoHyphens/>
        <w:ind w:left="0" w:right="-72" w:firstLine="0"/>
        <w:rPr>
          <w:rFonts w:ascii="Tahoma" w:hAnsi="Tahoma" w:cs="Tahoma"/>
        </w:rPr>
      </w:pPr>
      <w:r w:rsidRPr="00B25CC1">
        <w:rPr>
          <w:rFonts w:ascii="Tahoma" w:hAnsi="Tahoma"/>
        </w:rPr>
        <w:t>The Chairpersons and the members of the Board as well as bidders shall respect at any time the</w:t>
      </w:r>
      <w:r w:rsidR="009160AC" w:rsidRPr="00B25CC1">
        <w:rPr>
          <w:rFonts w:ascii="Tahoma" w:hAnsi="Tahoma"/>
        </w:rPr>
        <w:t xml:space="preserve"> most stringent</w:t>
      </w:r>
      <w:r w:rsidRPr="00B25CC1">
        <w:rPr>
          <w:rFonts w:ascii="Tahoma" w:hAnsi="Tahoma"/>
        </w:rPr>
        <w:t xml:space="preserve"> rules of professional ethics.  They shall notably </w:t>
      </w:r>
      <w:r w:rsidR="004E559C" w:rsidRPr="00B25CC1">
        <w:rPr>
          <w:rFonts w:ascii="Tahoma" w:hAnsi="Tahoma"/>
        </w:rPr>
        <w:t xml:space="preserve">abstain from any corruption </w:t>
      </w:r>
      <w:r w:rsidRPr="00B25CC1">
        <w:rPr>
          <w:rFonts w:ascii="Tahoma" w:hAnsi="Tahoma"/>
        </w:rPr>
        <w:t xml:space="preserve"> or any other fraudulent schemes. Pursuant to this principle, the  expressions </w:t>
      </w:r>
      <w:r w:rsidR="004E559C" w:rsidRPr="00B25CC1">
        <w:rPr>
          <w:rFonts w:ascii="Tahoma" w:hAnsi="Tahoma"/>
        </w:rPr>
        <w:t xml:space="preserve">below </w:t>
      </w:r>
      <w:r w:rsidRPr="00B25CC1">
        <w:rPr>
          <w:rFonts w:ascii="Tahoma" w:hAnsi="Tahoma"/>
        </w:rPr>
        <w:t xml:space="preserve">are defined </w:t>
      </w:r>
      <w:r w:rsidR="00300174" w:rsidRPr="00B25CC1">
        <w:rPr>
          <w:rFonts w:ascii="Tahoma" w:hAnsi="Tahoma"/>
        </w:rPr>
        <w:t>as</w:t>
      </w:r>
      <w:r w:rsidRPr="00B25CC1">
        <w:rPr>
          <w:rFonts w:ascii="Tahoma" w:hAnsi="Tahoma"/>
        </w:rPr>
        <w:t xml:space="preserve"> follow</w:t>
      </w:r>
      <w:r w:rsidR="00300174" w:rsidRPr="00B25CC1">
        <w:rPr>
          <w:rFonts w:ascii="Tahoma" w:hAnsi="Tahoma"/>
        </w:rPr>
        <w:t>s</w:t>
      </w:r>
      <w:r w:rsidRPr="00B25CC1">
        <w:rPr>
          <w:rFonts w:ascii="Tahoma" w:hAnsi="Tahoma"/>
        </w:rPr>
        <w:t>:</w:t>
      </w:r>
    </w:p>
    <w:p w14:paraId="64C1A596" w14:textId="77777777" w:rsidR="00EF6166" w:rsidRPr="00B25CC1" w:rsidRDefault="00EF6166" w:rsidP="00EF6166">
      <w:pPr>
        <w:ind w:left="1440" w:right="-72" w:hanging="900"/>
        <w:rPr>
          <w:sz w:val="16"/>
          <w:szCs w:val="16"/>
        </w:rPr>
      </w:pPr>
    </w:p>
    <w:p w14:paraId="73FA4B9F" w14:textId="093DD2C7" w:rsidR="00EF6166" w:rsidRPr="00B25CC1" w:rsidRDefault="00EF6166" w:rsidP="00EF6166">
      <w:pPr>
        <w:ind w:left="1253" w:right="-72" w:hanging="720"/>
        <w:rPr>
          <w:rFonts w:ascii="Tahoma" w:hAnsi="Tahoma" w:cs="Tahoma"/>
        </w:rPr>
      </w:pPr>
      <w:r w:rsidRPr="00B25CC1">
        <w:t>(i) Shall be guilty of “</w:t>
      </w:r>
      <w:r w:rsidRPr="00B25CC1">
        <w:rPr>
          <w:b/>
          <w:bCs/>
        </w:rPr>
        <w:t>corruption”</w:t>
      </w:r>
      <w:r w:rsidRPr="00B25CC1">
        <w:t xml:space="preserve"> whoever offers, gives, </w:t>
      </w:r>
      <w:r w:rsidR="00890EC6" w:rsidRPr="00B25CC1">
        <w:t>solicits</w:t>
      </w:r>
      <w:r w:rsidRPr="00B25CC1">
        <w:t xml:space="preserve"> or accepts directly or indirectly any </w:t>
      </w:r>
      <w:r w:rsidR="00890EC6" w:rsidRPr="00B25CC1">
        <w:t xml:space="preserve">form of benefit in order to </w:t>
      </w:r>
      <w:r w:rsidRPr="00B25CC1">
        <w:t>influenc</w:t>
      </w:r>
      <w:r w:rsidR="00890EC6" w:rsidRPr="00B25CC1">
        <w:t xml:space="preserve">e </w:t>
      </w:r>
      <w:r w:rsidRPr="00B25CC1">
        <w:t xml:space="preserve">the action of a public </w:t>
      </w:r>
      <w:r w:rsidR="00890EC6" w:rsidRPr="00B25CC1">
        <w:t>employee</w:t>
      </w:r>
      <w:r w:rsidRPr="00B25CC1">
        <w:t xml:space="preserve"> during the award or execution of a jobbing order, and </w:t>
      </w:r>
    </w:p>
    <w:p w14:paraId="440000DF" w14:textId="5C7E316B" w:rsidR="0065032F" w:rsidRPr="00B25CC1" w:rsidRDefault="00EF6166" w:rsidP="0065032F">
      <w:pPr>
        <w:keepNext/>
        <w:numPr>
          <w:ilvl w:val="0"/>
          <w:numId w:val="3"/>
        </w:numPr>
        <w:suppressAutoHyphens/>
        <w:ind w:right="-72"/>
        <w:rPr>
          <w:rFonts w:ascii="Tahoma" w:hAnsi="Tahoma" w:cs="Tahoma"/>
        </w:rPr>
      </w:pPr>
      <w:r w:rsidRPr="00B25CC1">
        <w:rPr>
          <w:rFonts w:ascii="Tahoma" w:hAnsi="Tahoma"/>
        </w:rPr>
        <w:lastRenderedPageBreak/>
        <w:t xml:space="preserve">Shall be guilty of “corruption” whoever </w:t>
      </w:r>
      <w:r w:rsidR="00890EC6" w:rsidRPr="00B25CC1">
        <w:rPr>
          <w:rFonts w:ascii="Tahoma" w:hAnsi="Tahoma"/>
        </w:rPr>
        <w:t>submits</w:t>
      </w:r>
      <w:r w:rsidRPr="00B25CC1">
        <w:rPr>
          <w:rFonts w:ascii="Tahoma" w:hAnsi="Tahoma"/>
        </w:rPr>
        <w:t xml:space="preserve">,  </w:t>
      </w:r>
      <w:r w:rsidR="00890EC6" w:rsidRPr="00B25CC1">
        <w:rPr>
          <w:rFonts w:ascii="Tahoma" w:hAnsi="Tahoma"/>
        </w:rPr>
        <w:t xml:space="preserve">solicits </w:t>
      </w:r>
      <w:r w:rsidRPr="00B25CC1">
        <w:rPr>
          <w:rFonts w:ascii="Tahoma" w:hAnsi="Tahoma"/>
        </w:rPr>
        <w:t>or accepts many quotations forwarded by the same bidder under different companies’ names and/or under different regist</w:t>
      </w:r>
      <w:r w:rsidR="00CE361C" w:rsidRPr="00B25CC1">
        <w:rPr>
          <w:rFonts w:ascii="Tahoma" w:hAnsi="Tahoma"/>
        </w:rPr>
        <w:t>ration</w:t>
      </w:r>
      <w:r w:rsidRPr="00B25CC1">
        <w:rPr>
          <w:rFonts w:ascii="Tahoma" w:hAnsi="Tahoma"/>
        </w:rPr>
        <w:t xml:space="preserve"> numbers. </w:t>
      </w:r>
    </w:p>
    <w:p w14:paraId="57473682" w14:textId="2040C967" w:rsidR="005651F6" w:rsidRPr="00B25CC1" w:rsidRDefault="00853A8E" w:rsidP="0048053E">
      <w:pPr>
        <w:keepNext/>
        <w:numPr>
          <w:ilvl w:val="0"/>
          <w:numId w:val="3"/>
        </w:numPr>
        <w:suppressAutoHyphens/>
        <w:ind w:right="-72"/>
        <w:rPr>
          <w:rFonts w:ascii="Tahoma" w:hAnsi="Tahoma" w:cs="Tahoma"/>
        </w:rPr>
      </w:pPr>
      <w:r w:rsidRPr="00853A8E">
        <w:rPr>
          <w:iCs/>
          <w:noProof/>
          <w:sz w:val="28"/>
          <w:szCs w:val="26"/>
          <w:lang w:val="fr-FR"/>
        </w:rPr>
        <w:drawing>
          <wp:anchor distT="0" distB="0" distL="114300" distR="114300" simplePos="0" relativeHeight="251740160" behindDoc="1" locked="0" layoutInCell="1" allowOverlap="1" wp14:anchorId="63931E41" wp14:editId="68590252">
            <wp:simplePos x="0" y="0"/>
            <wp:positionH relativeFrom="column">
              <wp:posOffset>1047750</wp:posOffset>
            </wp:positionH>
            <wp:positionV relativeFrom="paragraph">
              <wp:posOffset>8255</wp:posOffset>
            </wp:positionV>
            <wp:extent cx="3086100" cy="1924050"/>
            <wp:effectExtent l="0" t="0" r="0" b="0"/>
            <wp:wrapNone/>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3086100" cy="1924050"/>
                    </a:xfrm>
                    <a:prstGeom prst="rect">
                      <a:avLst/>
                    </a:prstGeom>
                  </pic:spPr>
                </pic:pic>
              </a:graphicData>
            </a:graphic>
            <wp14:sizeRelH relativeFrom="page">
              <wp14:pctWidth>0</wp14:pctWidth>
            </wp14:sizeRelH>
            <wp14:sizeRelV relativeFrom="page">
              <wp14:pctHeight>0</wp14:pctHeight>
            </wp14:sizeRelV>
          </wp:anchor>
        </w:drawing>
      </w:r>
      <w:r w:rsidR="00CE361C" w:rsidRPr="00B25CC1">
        <w:rPr>
          <w:rFonts w:ascii="Tahoma" w:hAnsi="Tahoma"/>
        </w:rPr>
        <w:t>W</w:t>
      </w:r>
      <w:r w:rsidR="00EF6166" w:rsidRPr="00B25CC1">
        <w:rPr>
          <w:rFonts w:ascii="Tahoma" w:hAnsi="Tahoma"/>
        </w:rPr>
        <w:t>hoever deforms or distorts facts in order to influence the award or execution of a jobbing order in a detrimental manner to the Project Owner or the Delegated Project Owner</w:t>
      </w:r>
      <w:r w:rsidR="00CE361C" w:rsidRPr="00B25CC1">
        <w:rPr>
          <w:rFonts w:ascii="Tahoma" w:hAnsi="Tahoma"/>
        </w:rPr>
        <w:t xml:space="preserve">  shall be indulging in “fraudulent schemes’</w:t>
      </w:r>
      <w:r w:rsidR="00EF6166" w:rsidRPr="00B25CC1">
        <w:rPr>
          <w:rFonts w:ascii="Tahoma" w:hAnsi="Tahoma"/>
        </w:rPr>
        <w:t xml:space="preserve">. </w:t>
      </w:r>
      <w:r w:rsidR="00EF6166" w:rsidRPr="00B25CC1">
        <w:t xml:space="preserve"> “</w:t>
      </w:r>
      <w:r w:rsidR="00CE361C" w:rsidRPr="00B25CC1">
        <w:t>F</w:t>
      </w:r>
      <w:r w:rsidR="00EF6166" w:rsidRPr="00B25CC1">
        <w:t xml:space="preserve">raudulent schemes” include notably any agreement or collusive schemes of bidders (before or after the submission of the offer)  to artificially keep </w:t>
      </w:r>
      <w:r w:rsidR="0048053E" w:rsidRPr="00B25CC1">
        <w:t xml:space="preserve">quotation </w:t>
      </w:r>
      <w:r w:rsidR="00EF6166" w:rsidRPr="00B25CC1">
        <w:t>prices at a level not commensurate with those that would result from free and open competition and as such</w:t>
      </w:r>
      <w:r w:rsidR="00680986" w:rsidRPr="00B25CC1">
        <w:t>,</w:t>
      </w:r>
      <w:r w:rsidR="00EF6166" w:rsidRPr="00B25CC1">
        <w:t xml:space="preserve"> deprive the Project Owner or the Delegated Project Owner from the advantages of  this competition.</w:t>
      </w:r>
      <w:r w:rsidR="00B9627A" w:rsidRPr="00B25CC1">
        <w:t xml:space="preserve"> </w:t>
      </w:r>
    </w:p>
    <w:p w14:paraId="620300C7" w14:textId="77777777" w:rsidR="005651F6" w:rsidRPr="00B25CC1" w:rsidRDefault="005651F6">
      <w:pPr>
        <w:spacing w:after="200" w:line="276" w:lineRule="auto"/>
        <w:ind w:left="0" w:firstLine="0"/>
        <w:jc w:val="left"/>
      </w:pPr>
    </w:p>
    <w:p w14:paraId="2841AD2F" w14:textId="7620D55F" w:rsidR="005651F6" w:rsidRPr="00B25CC1" w:rsidRDefault="005651F6">
      <w:pPr>
        <w:spacing w:after="200" w:line="276" w:lineRule="auto"/>
        <w:ind w:left="0" w:firstLine="0"/>
        <w:jc w:val="left"/>
      </w:pPr>
    </w:p>
    <w:p w14:paraId="64A68A02" w14:textId="6409492A" w:rsidR="0048053E" w:rsidRPr="00B25CC1" w:rsidRDefault="0048053E">
      <w:pPr>
        <w:spacing w:after="200" w:line="276" w:lineRule="auto"/>
        <w:ind w:left="0" w:firstLine="0"/>
        <w:jc w:val="left"/>
      </w:pPr>
    </w:p>
    <w:p w14:paraId="5348B350" w14:textId="2FC19F08" w:rsidR="0048053E" w:rsidRPr="00B25CC1" w:rsidRDefault="0048053E">
      <w:pPr>
        <w:spacing w:after="200" w:line="276" w:lineRule="auto"/>
        <w:ind w:left="0" w:firstLine="0"/>
        <w:jc w:val="left"/>
      </w:pPr>
    </w:p>
    <w:p w14:paraId="31FEB67F" w14:textId="396BEE00" w:rsidR="0048053E" w:rsidRPr="00B25CC1" w:rsidRDefault="0048053E">
      <w:pPr>
        <w:spacing w:after="200" w:line="276" w:lineRule="auto"/>
        <w:ind w:left="0" w:firstLine="0"/>
        <w:jc w:val="left"/>
      </w:pPr>
    </w:p>
    <w:p w14:paraId="7C963F47" w14:textId="3CD365DC" w:rsidR="0048053E" w:rsidRPr="00B25CC1" w:rsidRDefault="0048053E">
      <w:pPr>
        <w:spacing w:after="200" w:line="276" w:lineRule="auto"/>
        <w:ind w:left="0" w:firstLine="0"/>
        <w:jc w:val="left"/>
      </w:pPr>
    </w:p>
    <w:p w14:paraId="14F77B92" w14:textId="4B460E05" w:rsidR="0048053E" w:rsidRPr="00B25CC1" w:rsidRDefault="0048053E">
      <w:pPr>
        <w:spacing w:after="200" w:line="276" w:lineRule="auto"/>
        <w:ind w:left="0" w:firstLine="0"/>
        <w:jc w:val="left"/>
      </w:pPr>
    </w:p>
    <w:p w14:paraId="5994A158" w14:textId="70D81326" w:rsidR="0048053E" w:rsidRPr="00B25CC1" w:rsidRDefault="0048053E">
      <w:pPr>
        <w:spacing w:after="200" w:line="276" w:lineRule="auto"/>
        <w:ind w:left="0" w:firstLine="0"/>
        <w:jc w:val="left"/>
      </w:pPr>
    </w:p>
    <w:p w14:paraId="2C639F61" w14:textId="27011D0A" w:rsidR="0048053E" w:rsidRPr="00B25CC1" w:rsidRDefault="0048053E">
      <w:pPr>
        <w:spacing w:after="200" w:line="276" w:lineRule="auto"/>
        <w:ind w:left="0" w:firstLine="0"/>
        <w:jc w:val="left"/>
      </w:pPr>
    </w:p>
    <w:p w14:paraId="70C3C8EB" w14:textId="04063AB2" w:rsidR="0048053E" w:rsidRPr="00B25CC1" w:rsidRDefault="0048053E">
      <w:pPr>
        <w:spacing w:after="200" w:line="276" w:lineRule="auto"/>
        <w:ind w:left="0" w:firstLine="0"/>
        <w:jc w:val="left"/>
      </w:pPr>
    </w:p>
    <w:p w14:paraId="7E066B8B" w14:textId="76EFC433" w:rsidR="0048053E" w:rsidRPr="00B25CC1" w:rsidRDefault="0048053E">
      <w:pPr>
        <w:spacing w:after="200" w:line="276" w:lineRule="auto"/>
        <w:ind w:left="0" w:firstLine="0"/>
        <w:jc w:val="left"/>
      </w:pPr>
    </w:p>
    <w:p w14:paraId="6746C58C" w14:textId="3BF8C53C" w:rsidR="0048053E" w:rsidRPr="00B25CC1" w:rsidRDefault="0048053E">
      <w:pPr>
        <w:spacing w:after="200" w:line="276" w:lineRule="auto"/>
        <w:ind w:left="0" w:firstLine="0"/>
        <w:jc w:val="left"/>
      </w:pPr>
    </w:p>
    <w:p w14:paraId="51B36E1B" w14:textId="6B897DBC" w:rsidR="0048053E" w:rsidRPr="00B25CC1" w:rsidRDefault="0048053E">
      <w:pPr>
        <w:spacing w:after="200" w:line="276" w:lineRule="auto"/>
        <w:ind w:left="0" w:firstLine="0"/>
        <w:jc w:val="left"/>
      </w:pPr>
    </w:p>
    <w:p w14:paraId="14A97A74" w14:textId="28B8E1AF" w:rsidR="0048053E" w:rsidRPr="00B25CC1" w:rsidRDefault="0048053E">
      <w:pPr>
        <w:spacing w:after="200" w:line="276" w:lineRule="auto"/>
        <w:ind w:left="0" w:firstLine="0"/>
        <w:jc w:val="left"/>
      </w:pPr>
    </w:p>
    <w:p w14:paraId="57B6C865" w14:textId="3E0A97FA" w:rsidR="0048053E" w:rsidRPr="00B25CC1" w:rsidRDefault="0048053E">
      <w:pPr>
        <w:spacing w:after="200" w:line="276" w:lineRule="auto"/>
        <w:ind w:left="0" w:firstLine="0"/>
        <w:jc w:val="left"/>
      </w:pPr>
    </w:p>
    <w:p w14:paraId="377516C1" w14:textId="45B2B554" w:rsidR="0048053E" w:rsidRPr="00B25CC1" w:rsidRDefault="0048053E">
      <w:pPr>
        <w:spacing w:after="200" w:line="276" w:lineRule="auto"/>
        <w:ind w:left="0" w:firstLine="0"/>
        <w:jc w:val="left"/>
      </w:pPr>
    </w:p>
    <w:p w14:paraId="73E33AB8" w14:textId="267353AC" w:rsidR="0048053E" w:rsidRPr="00B25CC1" w:rsidRDefault="0048053E">
      <w:pPr>
        <w:spacing w:after="200" w:line="276" w:lineRule="auto"/>
        <w:ind w:left="0" w:firstLine="0"/>
        <w:jc w:val="left"/>
      </w:pPr>
    </w:p>
    <w:p w14:paraId="315DA9E1" w14:textId="4D3556CA" w:rsidR="0048053E" w:rsidRPr="00B25CC1" w:rsidRDefault="0048053E">
      <w:pPr>
        <w:spacing w:after="200" w:line="276" w:lineRule="auto"/>
        <w:ind w:left="0" w:firstLine="0"/>
        <w:jc w:val="left"/>
      </w:pPr>
    </w:p>
    <w:p w14:paraId="124F5582" w14:textId="60D550D4" w:rsidR="0048053E" w:rsidRPr="00B25CC1" w:rsidRDefault="0048053E">
      <w:pPr>
        <w:spacing w:after="200" w:line="276" w:lineRule="auto"/>
        <w:ind w:left="0" w:firstLine="0"/>
        <w:jc w:val="left"/>
      </w:pPr>
    </w:p>
    <w:p w14:paraId="728AB239" w14:textId="626BB6DF" w:rsidR="0048053E" w:rsidRPr="00B25CC1" w:rsidRDefault="0048053E">
      <w:pPr>
        <w:spacing w:after="200" w:line="276" w:lineRule="auto"/>
        <w:ind w:left="0" w:firstLine="0"/>
        <w:jc w:val="left"/>
      </w:pPr>
    </w:p>
    <w:p w14:paraId="595371FC" w14:textId="05EDC2E5" w:rsidR="0048053E" w:rsidRPr="00B25CC1" w:rsidRDefault="0048053E">
      <w:pPr>
        <w:spacing w:after="200" w:line="276" w:lineRule="auto"/>
        <w:ind w:left="0" w:firstLine="0"/>
        <w:jc w:val="left"/>
      </w:pPr>
    </w:p>
    <w:p w14:paraId="0D5A8916" w14:textId="0147D921" w:rsidR="0048053E" w:rsidRPr="00B25CC1" w:rsidRDefault="0048053E">
      <w:pPr>
        <w:spacing w:after="200" w:line="276" w:lineRule="auto"/>
        <w:ind w:left="0" w:firstLine="0"/>
        <w:jc w:val="left"/>
      </w:pPr>
    </w:p>
    <w:p w14:paraId="3C617598" w14:textId="5B2E06F5" w:rsidR="0048053E" w:rsidRPr="00B25CC1" w:rsidRDefault="0048053E">
      <w:pPr>
        <w:spacing w:after="200" w:line="276" w:lineRule="auto"/>
        <w:ind w:left="0" w:firstLine="0"/>
        <w:jc w:val="left"/>
      </w:pPr>
    </w:p>
    <w:p w14:paraId="0FCDDC25" w14:textId="57E13519" w:rsidR="0048053E" w:rsidRPr="00B25CC1" w:rsidRDefault="0048053E">
      <w:pPr>
        <w:spacing w:after="200" w:line="276" w:lineRule="auto"/>
        <w:ind w:left="0" w:firstLine="0"/>
        <w:jc w:val="left"/>
      </w:pPr>
    </w:p>
    <w:p w14:paraId="75BEF651" w14:textId="4CA979EE" w:rsidR="0048053E" w:rsidRPr="00B25CC1" w:rsidRDefault="0048053E">
      <w:pPr>
        <w:spacing w:after="200" w:line="276" w:lineRule="auto"/>
        <w:ind w:left="0" w:firstLine="0"/>
        <w:jc w:val="left"/>
      </w:pPr>
    </w:p>
    <w:p w14:paraId="1CB76F1D" w14:textId="12732688" w:rsidR="0048053E" w:rsidRPr="00B25CC1" w:rsidRDefault="0048053E">
      <w:pPr>
        <w:spacing w:after="200" w:line="276" w:lineRule="auto"/>
        <w:ind w:left="0" w:firstLine="0"/>
        <w:jc w:val="left"/>
      </w:pPr>
    </w:p>
    <w:p w14:paraId="6699E760" w14:textId="6E98062D" w:rsidR="0048053E" w:rsidRPr="00B25CC1" w:rsidRDefault="0048053E">
      <w:pPr>
        <w:spacing w:after="200" w:line="276" w:lineRule="auto"/>
        <w:ind w:left="0" w:firstLine="0"/>
        <w:jc w:val="left"/>
      </w:pPr>
    </w:p>
    <w:p w14:paraId="692226E5" w14:textId="30D323A3" w:rsidR="0048053E" w:rsidRPr="00B25CC1" w:rsidRDefault="0048053E">
      <w:pPr>
        <w:spacing w:after="200" w:line="276" w:lineRule="auto"/>
        <w:ind w:left="0" w:firstLine="0"/>
        <w:jc w:val="left"/>
      </w:pPr>
    </w:p>
    <w:p w14:paraId="2F0AFC7B" w14:textId="77777777" w:rsidR="0048053E" w:rsidRPr="00B25CC1" w:rsidRDefault="0048053E">
      <w:pPr>
        <w:spacing w:after="200" w:line="276" w:lineRule="auto"/>
        <w:ind w:left="0" w:firstLine="0"/>
        <w:jc w:val="left"/>
      </w:pPr>
    </w:p>
    <w:p w14:paraId="7A9DA436" w14:textId="30DCFE62" w:rsidR="005651F6" w:rsidRPr="00B25CC1" w:rsidRDefault="004712A4" w:rsidP="004712A4">
      <w:pPr>
        <w:pStyle w:val="titre10"/>
        <w:outlineLvl w:val="0"/>
      </w:pPr>
      <w:bookmarkStart w:id="156" w:name="_Toc45056983"/>
      <w:bookmarkStart w:id="157" w:name="_Toc45057456"/>
      <w:bookmarkStart w:id="158" w:name="_Toc112926485"/>
      <w:bookmarkStart w:id="159" w:name="_Toc156919823"/>
      <w:bookmarkStart w:id="160" w:name="_Toc156923066"/>
      <w:bookmarkStart w:id="161" w:name="_Toc156923369"/>
      <w:bookmarkStart w:id="162" w:name="_Toc166060487"/>
      <w:r w:rsidRPr="00B25CC1">
        <w:t xml:space="preserve">DOCUMENT </w:t>
      </w:r>
      <w:r w:rsidR="0000644C">
        <w:t xml:space="preserve">No. </w:t>
      </w:r>
      <w:r w:rsidRPr="00B25CC1">
        <w:t>III</w:t>
      </w:r>
      <w:bookmarkEnd w:id="156"/>
      <w:r w:rsidRPr="00B25CC1">
        <w:t>:</w:t>
      </w:r>
      <w:bookmarkEnd w:id="157"/>
      <w:bookmarkEnd w:id="158"/>
      <w:bookmarkEnd w:id="159"/>
      <w:bookmarkEnd w:id="160"/>
      <w:bookmarkEnd w:id="161"/>
      <w:bookmarkEnd w:id="162"/>
    </w:p>
    <w:p w14:paraId="0CB1980B" w14:textId="77777777" w:rsidR="005651F6" w:rsidRPr="00B25CC1" w:rsidRDefault="005651F6" w:rsidP="004712A4">
      <w:pPr>
        <w:pStyle w:val="titre10"/>
        <w:outlineLvl w:val="0"/>
      </w:pPr>
    </w:p>
    <w:p w14:paraId="3A3149EF" w14:textId="5EE6ACD3" w:rsidR="005651F6" w:rsidRPr="00B25CC1" w:rsidRDefault="00853A8E" w:rsidP="004712A4">
      <w:pPr>
        <w:pStyle w:val="titre10"/>
        <w:outlineLvl w:val="0"/>
      </w:pPr>
      <w:bookmarkStart w:id="163" w:name="_Toc112926486"/>
      <w:bookmarkStart w:id="164" w:name="_Toc156919824"/>
      <w:bookmarkStart w:id="165" w:name="_Toc156923067"/>
      <w:bookmarkStart w:id="166" w:name="_Toc156923370"/>
      <w:bookmarkStart w:id="167" w:name="_Toc166060488"/>
      <w:bookmarkStart w:id="168" w:name="_Hlk165889475"/>
      <w:r w:rsidRPr="00853A8E">
        <w:rPr>
          <w:rFonts w:ascii="Times New Roman" w:hAnsi="Times New Roman" w:cs="Times New Roman"/>
          <w:b w:val="0"/>
          <w:iCs/>
          <w:noProof/>
          <w:w w:val="100"/>
          <w:sz w:val="28"/>
          <w:szCs w:val="26"/>
          <w:lang w:val="fr-FR"/>
        </w:rPr>
        <w:drawing>
          <wp:anchor distT="0" distB="0" distL="114300" distR="114300" simplePos="0" relativeHeight="251742208" behindDoc="1" locked="0" layoutInCell="1" allowOverlap="1" wp14:anchorId="1F4335FD" wp14:editId="1CB724A8">
            <wp:simplePos x="0" y="0"/>
            <wp:positionH relativeFrom="column">
              <wp:posOffset>1371600</wp:posOffset>
            </wp:positionH>
            <wp:positionV relativeFrom="paragraph">
              <wp:posOffset>6350</wp:posOffset>
            </wp:positionV>
            <wp:extent cx="2628900" cy="192405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712A4" w:rsidRPr="00B25CC1">
        <w:t>THE SPECIAL TECHNICAL CLAUSES OR TECHNICAL SPECIFICATIONS</w:t>
      </w:r>
      <w:bookmarkEnd w:id="163"/>
      <w:bookmarkEnd w:id="164"/>
      <w:bookmarkEnd w:id="165"/>
      <w:bookmarkEnd w:id="166"/>
      <w:bookmarkEnd w:id="167"/>
    </w:p>
    <w:bookmarkEnd w:id="168"/>
    <w:p w14:paraId="1A05DB82" w14:textId="1DC32449" w:rsidR="004E39BC" w:rsidRPr="00B25CC1" w:rsidRDefault="004712A4" w:rsidP="003C430D">
      <w:pPr>
        <w:spacing w:after="200" w:line="276" w:lineRule="auto"/>
        <w:ind w:left="0" w:firstLine="0"/>
        <w:jc w:val="left"/>
        <w:rPr>
          <w:rFonts w:ascii="Helvetica-Bold" w:eastAsiaTheme="minorHAnsi" w:hAnsi="Helvetica-Bold" w:cs="Helvetica-Bold"/>
          <w:b/>
          <w:bCs/>
          <w:sz w:val="34"/>
          <w:szCs w:val="34"/>
        </w:rPr>
      </w:pPr>
      <w:r w:rsidRPr="00B25CC1">
        <w:br w:type="page"/>
      </w:r>
    </w:p>
    <w:p w14:paraId="20F894BF" w14:textId="7B6F2279" w:rsidR="008962AC" w:rsidRPr="00B25CC1" w:rsidRDefault="008962AC" w:rsidP="00561555">
      <w:pPr>
        <w:autoSpaceDE w:val="0"/>
        <w:autoSpaceDN w:val="0"/>
        <w:adjustRightInd w:val="0"/>
        <w:spacing w:line="276" w:lineRule="auto"/>
        <w:ind w:left="0" w:firstLine="0"/>
        <w:rPr>
          <w:rFonts w:ascii="Helvetica" w:hAnsi="Helvetica"/>
          <w:sz w:val="28"/>
        </w:rPr>
      </w:pPr>
    </w:p>
    <w:p w14:paraId="6873C685" w14:textId="578F4390" w:rsidR="008962AC" w:rsidRPr="00B25CC1" w:rsidRDefault="008962AC" w:rsidP="008962AC">
      <w:pPr>
        <w:spacing w:after="200" w:line="276" w:lineRule="auto"/>
        <w:ind w:left="0" w:firstLine="0"/>
        <w:jc w:val="center"/>
        <w:rPr>
          <w:rFonts w:ascii="Arial Narrow" w:hAnsi="Arial Narrow"/>
          <w:b/>
          <w:szCs w:val="24"/>
        </w:rPr>
      </w:pPr>
      <w:r w:rsidRPr="00B25CC1">
        <w:rPr>
          <w:rFonts w:ascii="Arial Narrow" w:hAnsi="Arial Narrow"/>
          <w:b/>
          <w:szCs w:val="24"/>
        </w:rPr>
        <w:t xml:space="preserve">TECHNICAL SPECIFICATIONS FOR </w:t>
      </w:r>
      <w:r w:rsidR="003C430D" w:rsidRPr="00B25CC1">
        <w:rPr>
          <w:rFonts w:ascii="Arial Narrow" w:hAnsi="Arial Narrow"/>
          <w:b/>
          <w:szCs w:val="24"/>
        </w:rPr>
        <w:t xml:space="preserve">THE </w:t>
      </w:r>
      <w:r w:rsidRPr="00B25CC1">
        <w:rPr>
          <w:rFonts w:ascii="Arial Narrow" w:hAnsi="Arial Narrow"/>
          <w:b/>
          <w:szCs w:val="24"/>
        </w:rPr>
        <w:t xml:space="preserve">SUPPLIES  </w:t>
      </w:r>
    </w:p>
    <w:p w14:paraId="3C93C54B" w14:textId="77777777" w:rsidR="008962AC" w:rsidRPr="00B25CC1" w:rsidRDefault="008962AC" w:rsidP="008962AC">
      <w:pPr>
        <w:widowControl w:val="0"/>
        <w:autoSpaceDE w:val="0"/>
        <w:spacing w:line="200" w:lineRule="exact"/>
        <w:rPr>
          <w:rFonts w:ascii="Arial Narrow" w:hAnsi="Arial Narrow" w:cs="Arial"/>
          <w:szCs w:val="24"/>
        </w:rPr>
      </w:pPr>
    </w:p>
    <w:p w14:paraId="0C049415" w14:textId="77777777" w:rsidR="008962AC" w:rsidRPr="00B25CC1" w:rsidRDefault="008962AC" w:rsidP="008962AC">
      <w:pPr>
        <w:widowControl w:val="0"/>
        <w:suppressAutoHyphens/>
        <w:autoSpaceDE w:val="0"/>
        <w:autoSpaceDN w:val="0"/>
        <w:ind w:right="-16"/>
        <w:rPr>
          <w:rFonts w:ascii="Arial Narrow" w:hAnsi="Arial Narrow" w:cs="Arial"/>
          <w:szCs w:val="24"/>
        </w:rPr>
      </w:pPr>
    </w:p>
    <w:p w14:paraId="26B1A832" w14:textId="3A060416" w:rsidR="008962AC" w:rsidRPr="00B25CC1" w:rsidRDefault="008962AC" w:rsidP="008962AC">
      <w:pPr>
        <w:widowControl w:val="0"/>
        <w:suppressAutoHyphens/>
        <w:autoSpaceDE w:val="0"/>
        <w:autoSpaceDN w:val="0"/>
        <w:spacing w:after="60" w:line="360" w:lineRule="auto"/>
        <w:ind w:left="0" w:firstLine="0"/>
        <w:textAlignment w:val="baseline"/>
        <w:rPr>
          <w:rFonts w:ascii="Arial Narrow" w:hAnsi="Arial Narrow"/>
          <w:b/>
          <w:szCs w:val="24"/>
        </w:rPr>
      </w:pPr>
      <w:r w:rsidRPr="00B25CC1">
        <w:rPr>
          <w:rFonts w:ascii="Arial Narrow" w:hAnsi="Arial Narrow" w:cs="Arial"/>
          <w:b/>
          <w:bCs/>
          <w:position w:val="1"/>
          <w:szCs w:val="24"/>
        </w:rPr>
        <w:t>Note relati</w:t>
      </w:r>
      <w:r w:rsidR="00330221" w:rsidRPr="00B25CC1">
        <w:rPr>
          <w:rFonts w:ascii="Arial Narrow" w:hAnsi="Arial Narrow" w:cs="Arial"/>
          <w:b/>
          <w:bCs/>
          <w:position w:val="1"/>
          <w:szCs w:val="24"/>
        </w:rPr>
        <w:t xml:space="preserve">ng to the </w:t>
      </w:r>
      <w:r w:rsidRPr="00B25CC1">
        <w:rPr>
          <w:rFonts w:ascii="Arial Narrow" w:hAnsi="Arial Narrow" w:cs="Arial"/>
          <w:b/>
          <w:bCs/>
          <w:position w:val="1"/>
          <w:szCs w:val="24"/>
        </w:rPr>
        <w:t>pr</w:t>
      </w:r>
      <w:r w:rsidR="00330221" w:rsidRPr="00B25CC1">
        <w:rPr>
          <w:rFonts w:ascii="Arial Narrow" w:hAnsi="Arial Narrow" w:cs="Arial"/>
          <w:b/>
          <w:bCs/>
          <w:position w:val="1"/>
          <w:szCs w:val="24"/>
        </w:rPr>
        <w:t>e</w:t>
      </w:r>
      <w:r w:rsidRPr="00B25CC1">
        <w:rPr>
          <w:rFonts w:ascii="Arial Narrow" w:hAnsi="Arial Narrow" w:cs="Arial"/>
          <w:b/>
          <w:bCs/>
          <w:position w:val="1"/>
          <w:szCs w:val="24"/>
        </w:rPr>
        <w:t xml:space="preserve">paration </w:t>
      </w:r>
      <w:r w:rsidR="00330221" w:rsidRPr="00B25CC1">
        <w:rPr>
          <w:rFonts w:ascii="Arial Narrow" w:hAnsi="Arial Narrow" w:cs="Arial"/>
          <w:b/>
          <w:bCs/>
          <w:position w:val="1"/>
          <w:szCs w:val="24"/>
        </w:rPr>
        <w:t xml:space="preserve">of Technical </w:t>
      </w:r>
      <w:r w:rsidRPr="00B25CC1">
        <w:rPr>
          <w:rFonts w:ascii="Arial Narrow" w:hAnsi="Arial Narrow" w:cs="Arial"/>
          <w:b/>
          <w:bCs/>
          <w:position w:val="1"/>
          <w:szCs w:val="24"/>
        </w:rPr>
        <w:t>Sp</w:t>
      </w:r>
      <w:r w:rsidR="00330221" w:rsidRPr="00B25CC1">
        <w:rPr>
          <w:rFonts w:ascii="Arial Narrow" w:hAnsi="Arial Narrow" w:cs="Arial"/>
          <w:b/>
          <w:bCs/>
          <w:position w:val="1"/>
          <w:szCs w:val="24"/>
        </w:rPr>
        <w:t>e</w:t>
      </w:r>
      <w:r w:rsidRPr="00B25CC1">
        <w:rPr>
          <w:rFonts w:ascii="Arial Narrow" w:hAnsi="Arial Narrow" w:cs="Arial"/>
          <w:b/>
          <w:bCs/>
          <w:position w:val="1"/>
          <w:szCs w:val="24"/>
        </w:rPr>
        <w:t xml:space="preserve">cifications (CST) </w:t>
      </w:r>
      <w:r w:rsidRPr="00B25CC1">
        <w:rPr>
          <w:rFonts w:ascii="Arial Narrow" w:hAnsi="Arial Narrow" w:cs="Arial"/>
          <w:b/>
          <w:szCs w:val="24"/>
        </w:rPr>
        <w:t>o</w:t>
      </w:r>
      <w:r w:rsidR="00330221" w:rsidRPr="00B25CC1">
        <w:rPr>
          <w:rFonts w:ascii="Arial Narrow" w:hAnsi="Arial Narrow" w:cs="Arial"/>
          <w:b/>
          <w:szCs w:val="24"/>
        </w:rPr>
        <w:t xml:space="preserve">r of the </w:t>
      </w:r>
      <w:r w:rsidR="00204935" w:rsidRPr="00B25CC1">
        <w:rPr>
          <w:rFonts w:ascii="Arial Narrow" w:hAnsi="Arial Narrow" w:cs="Arial"/>
          <w:b/>
          <w:szCs w:val="24"/>
        </w:rPr>
        <w:t>c</w:t>
      </w:r>
      <w:r w:rsidR="003C430D" w:rsidRPr="00B25CC1">
        <w:rPr>
          <w:rFonts w:ascii="Arial Narrow" w:hAnsi="Arial Narrow" w:cs="Arial"/>
          <w:b/>
          <w:szCs w:val="24"/>
        </w:rPr>
        <w:t>onsistency</w:t>
      </w:r>
      <w:r w:rsidR="00330221" w:rsidRPr="00B25CC1">
        <w:rPr>
          <w:rFonts w:ascii="Arial Narrow" w:hAnsi="Arial Narrow" w:cs="Arial"/>
          <w:b/>
          <w:szCs w:val="24"/>
        </w:rPr>
        <w:t xml:space="preserve"> of services</w:t>
      </w:r>
      <w:r w:rsidRPr="00B25CC1">
        <w:rPr>
          <w:rFonts w:ascii="Arial Narrow" w:hAnsi="Arial Narrow" w:cs="Arial"/>
          <w:b/>
          <w:szCs w:val="24"/>
        </w:rPr>
        <w:t xml:space="preserve"> </w:t>
      </w:r>
    </w:p>
    <w:p w14:paraId="088E5358" w14:textId="621E76FB" w:rsidR="008962AC" w:rsidRPr="00B25CC1" w:rsidRDefault="008962AC" w:rsidP="008962AC">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i/>
          <w:iCs/>
          <w:szCs w:val="24"/>
        </w:rPr>
        <w:t>[</w:t>
      </w:r>
      <w:r w:rsidR="00330221" w:rsidRPr="00B25CC1">
        <w:rPr>
          <w:rFonts w:ascii="Arial Narrow" w:hAnsi="Arial Narrow" w:cs="Arial"/>
          <w:i/>
          <w:iCs/>
          <w:szCs w:val="24"/>
        </w:rPr>
        <w:t xml:space="preserve">This </w:t>
      </w:r>
      <w:r w:rsidRPr="00B25CC1">
        <w:rPr>
          <w:rFonts w:ascii="Arial Narrow" w:hAnsi="Arial Narrow" w:cs="Arial"/>
          <w:i/>
          <w:iCs/>
          <w:szCs w:val="24"/>
        </w:rPr>
        <w:t>note relati</w:t>
      </w:r>
      <w:r w:rsidR="00330221" w:rsidRPr="00B25CC1">
        <w:rPr>
          <w:rFonts w:ascii="Arial Narrow" w:hAnsi="Arial Narrow" w:cs="Arial"/>
          <w:i/>
          <w:iCs/>
          <w:szCs w:val="24"/>
        </w:rPr>
        <w:t xml:space="preserve">ng to the </w:t>
      </w:r>
      <w:r w:rsidRPr="00B25CC1">
        <w:rPr>
          <w:rFonts w:ascii="Arial Narrow" w:hAnsi="Arial Narrow" w:cs="Arial"/>
          <w:i/>
          <w:iCs/>
          <w:szCs w:val="24"/>
        </w:rPr>
        <w:t>pr</w:t>
      </w:r>
      <w:r w:rsidR="00330221" w:rsidRPr="00B25CC1">
        <w:rPr>
          <w:rFonts w:ascii="Arial Narrow" w:hAnsi="Arial Narrow" w:cs="Arial"/>
          <w:i/>
          <w:iCs/>
          <w:szCs w:val="24"/>
        </w:rPr>
        <w:t>e</w:t>
      </w:r>
      <w:r w:rsidRPr="00B25CC1">
        <w:rPr>
          <w:rFonts w:ascii="Arial Narrow" w:hAnsi="Arial Narrow" w:cs="Arial"/>
          <w:i/>
          <w:iCs/>
          <w:szCs w:val="24"/>
        </w:rPr>
        <w:t>paration</w:t>
      </w:r>
      <w:r w:rsidR="00330221" w:rsidRPr="00B25CC1">
        <w:rPr>
          <w:rFonts w:ascii="Arial Narrow" w:hAnsi="Arial Narrow" w:cs="Arial"/>
          <w:i/>
          <w:iCs/>
          <w:szCs w:val="24"/>
        </w:rPr>
        <w:t xml:space="preserve"> of the Special Technical </w:t>
      </w:r>
      <w:r w:rsidRPr="00B25CC1">
        <w:rPr>
          <w:rFonts w:ascii="Arial Narrow" w:hAnsi="Arial Narrow" w:cs="Arial"/>
          <w:i/>
          <w:iCs/>
          <w:szCs w:val="24"/>
        </w:rPr>
        <w:t>C</w:t>
      </w:r>
      <w:r w:rsidR="00330221" w:rsidRPr="00B25CC1">
        <w:rPr>
          <w:rFonts w:ascii="Arial Narrow" w:hAnsi="Arial Narrow" w:cs="Arial"/>
          <w:i/>
          <w:iCs/>
          <w:szCs w:val="24"/>
        </w:rPr>
        <w:t>lauses</w:t>
      </w:r>
      <w:r w:rsidRPr="00B25CC1">
        <w:rPr>
          <w:rFonts w:ascii="Arial Narrow" w:hAnsi="Arial Narrow" w:cs="Arial"/>
          <w:i/>
          <w:iCs/>
          <w:szCs w:val="24"/>
        </w:rPr>
        <w:t xml:space="preserve"> </w:t>
      </w:r>
      <w:r w:rsidR="00330221" w:rsidRPr="00B25CC1">
        <w:rPr>
          <w:rFonts w:ascii="Arial Narrow" w:hAnsi="Arial Narrow" w:cs="Arial"/>
          <w:i/>
          <w:iCs/>
          <w:szCs w:val="24"/>
        </w:rPr>
        <w:t xml:space="preserve">is just for information purpose </w:t>
      </w:r>
      <w:r w:rsidRPr="00B25CC1">
        <w:rPr>
          <w:rFonts w:ascii="Arial Narrow" w:hAnsi="Arial Narrow" w:cs="Arial"/>
          <w:i/>
          <w:iCs/>
          <w:szCs w:val="24"/>
        </w:rPr>
        <w:t xml:space="preserve"> </w:t>
      </w:r>
      <w:r w:rsidR="00330221" w:rsidRPr="00B25CC1">
        <w:rPr>
          <w:rFonts w:ascii="Arial Narrow" w:hAnsi="Arial Narrow" w:cs="Arial"/>
          <w:i/>
          <w:iCs/>
          <w:szCs w:val="24"/>
        </w:rPr>
        <w:t xml:space="preserve">for the Prject Owner or Delegated Project Owner or the </w:t>
      </w:r>
      <w:r w:rsidRPr="00B25CC1">
        <w:rPr>
          <w:rFonts w:ascii="Arial Narrow" w:hAnsi="Arial Narrow" w:cs="Arial"/>
          <w:i/>
          <w:iCs/>
          <w:szCs w:val="24"/>
        </w:rPr>
        <w:t xml:space="preserve"> persons </w:t>
      </w:r>
      <w:r w:rsidR="00330221" w:rsidRPr="00B25CC1">
        <w:rPr>
          <w:rFonts w:ascii="Arial Narrow" w:hAnsi="Arial Narrow" w:cs="Arial"/>
          <w:i/>
          <w:iCs/>
          <w:szCs w:val="24"/>
        </w:rPr>
        <w:t xml:space="preserve">that will </w:t>
      </w:r>
      <w:r w:rsidRPr="00B25CC1">
        <w:rPr>
          <w:rFonts w:ascii="Arial Narrow" w:hAnsi="Arial Narrow" w:cs="Arial"/>
          <w:i/>
          <w:iCs/>
          <w:szCs w:val="24"/>
        </w:rPr>
        <w:t xml:space="preserve"> pr</w:t>
      </w:r>
      <w:r w:rsidR="00330221" w:rsidRPr="00B25CC1">
        <w:rPr>
          <w:rFonts w:ascii="Arial Narrow" w:hAnsi="Arial Narrow" w:cs="Arial"/>
          <w:i/>
          <w:iCs/>
          <w:szCs w:val="24"/>
        </w:rPr>
        <w:t>e</w:t>
      </w:r>
      <w:r w:rsidRPr="00B25CC1">
        <w:rPr>
          <w:rFonts w:ascii="Arial Narrow" w:hAnsi="Arial Narrow" w:cs="Arial"/>
          <w:i/>
          <w:iCs/>
          <w:szCs w:val="24"/>
        </w:rPr>
        <w:t>pare</w:t>
      </w:r>
      <w:r w:rsidR="00330221" w:rsidRPr="00B25CC1">
        <w:rPr>
          <w:rFonts w:ascii="Arial Narrow" w:hAnsi="Arial Narrow" w:cs="Arial"/>
          <w:i/>
          <w:iCs/>
          <w:szCs w:val="24"/>
        </w:rPr>
        <w:t xml:space="preserve"> and </w:t>
      </w:r>
      <w:r w:rsidRPr="00B25CC1">
        <w:rPr>
          <w:rFonts w:ascii="Arial Narrow" w:hAnsi="Arial Narrow" w:cs="Arial"/>
          <w:i/>
          <w:iCs/>
          <w:szCs w:val="24"/>
        </w:rPr>
        <w:t xml:space="preserve"> finalise </w:t>
      </w:r>
      <w:r w:rsidR="00330221" w:rsidRPr="00B25CC1">
        <w:rPr>
          <w:rFonts w:ascii="Arial Narrow" w:hAnsi="Arial Narrow" w:cs="Arial"/>
          <w:i/>
          <w:iCs/>
          <w:szCs w:val="24"/>
        </w:rPr>
        <w:t xml:space="preserve">the </w:t>
      </w:r>
      <w:r w:rsidR="007B36DC">
        <w:rPr>
          <w:rFonts w:ascii="Arial Narrow" w:hAnsi="Arial Narrow" w:cs="Arial"/>
          <w:szCs w:val="24"/>
        </w:rPr>
        <w:t>Request for Quotation</w:t>
      </w:r>
      <w:r w:rsidRPr="00B25CC1">
        <w:rPr>
          <w:rFonts w:ascii="Arial Narrow" w:hAnsi="Arial Narrow" w:cs="Arial"/>
          <w:i/>
          <w:iCs/>
          <w:szCs w:val="24"/>
        </w:rPr>
        <w:t xml:space="preserve">, </w:t>
      </w:r>
      <w:r w:rsidR="00997857" w:rsidRPr="00B25CC1">
        <w:rPr>
          <w:rFonts w:ascii="Arial Narrow" w:hAnsi="Arial Narrow" w:cs="Arial"/>
          <w:i/>
          <w:iCs/>
          <w:szCs w:val="24"/>
        </w:rPr>
        <w:t>and should not appear in the final</w:t>
      </w:r>
      <w:r w:rsidRPr="00B25CC1">
        <w:rPr>
          <w:rFonts w:ascii="Arial Narrow" w:hAnsi="Arial Narrow" w:cs="Arial"/>
          <w:i/>
          <w:iCs/>
          <w:szCs w:val="24"/>
        </w:rPr>
        <w:t xml:space="preserve"> documents.]</w:t>
      </w:r>
    </w:p>
    <w:p w14:paraId="57200DE4" w14:textId="3E32F27A" w:rsidR="008962AC" w:rsidRPr="00B25CC1" w:rsidRDefault="008962AC" w:rsidP="008962AC">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 </w:t>
      </w:r>
      <w:r w:rsidR="00564246" w:rsidRPr="00B25CC1">
        <w:rPr>
          <w:rFonts w:ascii="Arial Narrow" w:hAnsi="Arial Narrow" w:cs="Arial"/>
          <w:szCs w:val="24"/>
        </w:rPr>
        <w:t>In order to enable bidders to respond in a</w:t>
      </w:r>
      <w:r w:rsidRPr="00B25CC1">
        <w:rPr>
          <w:rFonts w:ascii="Arial Narrow" w:hAnsi="Arial Narrow" w:cs="Arial"/>
          <w:szCs w:val="24"/>
        </w:rPr>
        <w:t xml:space="preserve"> r</w:t>
      </w:r>
      <w:r w:rsidR="00564246" w:rsidRPr="00B25CC1">
        <w:rPr>
          <w:rFonts w:ascii="Arial Narrow" w:hAnsi="Arial Narrow" w:cs="Arial"/>
          <w:szCs w:val="24"/>
        </w:rPr>
        <w:t>e</w:t>
      </w:r>
      <w:r w:rsidRPr="00B25CC1">
        <w:rPr>
          <w:rFonts w:ascii="Arial Narrow" w:hAnsi="Arial Narrow" w:cs="Arial"/>
          <w:szCs w:val="24"/>
        </w:rPr>
        <w:t>alist</w:t>
      </w:r>
      <w:r w:rsidR="00564246" w:rsidRPr="00B25CC1">
        <w:rPr>
          <w:rFonts w:ascii="Arial Narrow" w:hAnsi="Arial Narrow" w:cs="Arial"/>
          <w:szCs w:val="24"/>
        </w:rPr>
        <w:t>ic and</w:t>
      </w:r>
      <w:r w:rsidRPr="00B25CC1">
        <w:rPr>
          <w:rFonts w:ascii="Arial Narrow" w:hAnsi="Arial Narrow" w:cs="Arial"/>
          <w:szCs w:val="24"/>
        </w:rPr>
        <w:t xml:space="preserve"> comp</w:t>
      </w:r>
      <w:r w:rsidR="00564246" w:rsidRPr="00B25CC1">
        <w:rPr>
          <w:rFonts w:ascii="Arial Narrow" w:hAnsi="Arial Narrow" w:cs="Arial"/>
          <w:szCs w:val="24"/>
        </w:rPr>
        <w:t>e</w:t>
      </w:r>
      <w:r w:rsidRPr="00B25CC1">
        <w:rPr>
          <w:rFonts w:ascii="Arial Narrow" w:hAnsi="Arial Narrow" w:cs="Arial"/>
          <w:szCs w:val="24"/>
        </w:rPr>
        <w:t xml:space="preserve">titive </w:t>
      </w:r>
      <w:r w:rsidR="00564246" w:rsidRPr="00B25CC1">
        <w:rPr>
          <w:rFonts w:ascii="Arial Narrow" w:hAnsi="Arial Narrow" w:cs="Arial"/>
          <w:szCs w:val="24"/>
        </w:rPr>
        <w:t xml:space="preserve">manner to the </w:t>
      </w:r>
      <w:r w:rsidRPr="00B25CC1">
        <w:rPr>
          <w:rFonts w:ascii="Arial Narrow" w:hAnsi="Arial Narrow" w:cs="Arial"/>
          <w:szCs w:val="24"/>
        </w:rPr>
        <w:t xml:space="preserve">conditions </w:t>
      </w:r>
      <w:r w:rsidR="00564246" w:rsidRPr="00B25CC1">
        <w:rPr>
          <w:rFonts w:ascii="Arial Narrow" w:hAnsi="Arial Narrow" w:cs="Arial"/>
          <w:szCs w:val="24"/>
        </w:rPr>
        <w:t>laid down by the Project Owner or Delegated Project Owner</w:t>
      </w:r>
      <w:r w:rsidRPr="00B25CC1">
        <w:rPr>
          <w:rFonts w:ascii="Arial Narrow" w:hAnsi="Arial Narrow" w:cs="Arial"/>
          <w:szCs w:val="24"/>
        </w:rPr>
        <w:t xml:space="preserve">, </w:t>
      </w:r>
      <w:r w:rsidR="00564246" w:rsidRPr="00B25CC1">
        <w:rPr>
          <w:rFonts w:ascii="Arial Narrow" w:hAnsi="Arial Narrow" w:cs="Arial"/>
          <w:szCs w:val="24"/>
        </w:rPr>
        <w:t xml:space="preserve">and without making them </w:t>
      </w:r>
      <w:r w:rsidR="000C7F77" w:rsidRPr="00B25CC1">
        <w:rPr>
          <w:rFonts w:ascii="Arial Narrow" w:hAnsi="Arial Narrow" w:cs="Arial"/>
          <w:szCs w:val="24"/>
        </w:rPr>
        <w:t>submit their bids with reservations</w:t>
      </w:r>
      <w:r w:rsidRPr="00B25CC1">
        <w:rPr>
          <w:rFonts w:ascii="Arial Narrow" w:hAnsi="Arial Narrow" w:cs="Arial"/>
          <w:szCs w:val="24"/>
        </w:rPr>
        <w:t xml:space="preserve"> o</w:t>
      </w:r>
      <w:r w:rsidR="000C7F77" w:rsidRPr="00B25CC1">
        <w:rPr>
          <w:rFonts w:ascii="Arial Narrow" w:hAnsi="Arial Narrow" w:cs="Arial"/>
          <w:szCs w:val="24"/>
        </w:rPr>
        <w:t xml:space="preserve">r with </w:t>
      </w:r>
      <w:r w:rsidRPr="00B25CC1">
        <w:rPr>
          <w:rFonts w:ascii="Arial Narrow" w:hAnsi="Arial Narrow" w:cs="Arial"/>
          <w:szCs w:val="24"/>
        </w:rPr>
        <w:t xml:space="preserve">  </w:t>
      </w:r>
      <w:r w:rsidR="000C7F77" w:rsidRPr="00B25CC1">
        <w:rPr>
          <w:rFonts w:ascii="Arial Narrow" w:hAnsi="Arial Narrow" w:cs="Arial"/>
          <w:szCs w:val="24"/>
        </w:rPr>
        <w:t xml:space="preserve">special </w:t>
      </w:r>
      <w:r w:rsidRPr="00B25CC1">
        <w:rPr>
          <w:rFonts w:ascii="Arial Narrow" w:hAnsi="Arial Narrow" w:cs="Arial"/>
          <w:szCs w:val="24"/>
        </w:rPr>
        <w:t xml:space="preserve">conditions, </w:t>
      </w:r>
      <w:r w:rsidR="000C7F77" w:rsidRPr="00B25CC1">
        <w:rPr>
          <w:rFonts w:ascii="Arial Narrow" w:hAnsi="Arial Narrow" w:cs="Arial"/>
          <w:szCs w:val="24"/>
        </w:rPr>
        <w:t xml:space="preserve">a number of clear and precise Technical </w:t>
      </w:r>
      <w:r w:rsidRPr="00B25CC1">
        <w:rPr>
          <w:rFonts w:ascii="Arial Narrow" w:hAnsi="Arial Narrow" w:cs="Arial"/>
          <w:bCs/>
          <w:szCs w:val="24"/>
        </w:rPr>
        <w:t>Sp</w:t>
      </w:r>
      <w:r w:rsidR="000C7F77" w:rsidRPr="00B25CC1">
        <w:rPr>
          <w:rFonts w:ascii="Arial Narrow" w:hAnsi="Arial Narrow" w:cs="Arial"/>
          <w:bCs/>
          <w:szCs w:val="24"/>
        </w:rPr>
        <w:t>e</w:t>
      </w:r>
      <w:r w:rsidRPr="00B25CC1">
        <w:rPr>
          <w:rFonts w:ascii="Arial Narrow" w:hAnsi="Arial Narrow" w:cs="Arial"/>
          <w:bCs/>
          <w:szCs w:val="24"/>
        </w:rPr>
        <w:t>cifications</w:t>
      </w:r>
      <w:r w:rsidR="000C7F77" w:rsidRPr="00B25CC1">
        <w:rPr>
          <w:rFonts w:ascii="Arial Narrow" w:hAnsi="Arial Narrow" w:cs="Arial"/>
          <w:bCs/>
          <w:szCs w:val="24"/>
        </w:rPr>
        <w:t xml:space="preserve"> are needed</w:t>
      </w:r>
      <w:r w:rsidRPr="00B25CC1">
        <w:rPr>
          <w:rFonts w:ascii="Arial Narrow" w:hAnsi="Arial Narrow" w:cs="Arial"/>
          <w:szCs w:val="24"/>
        </w:rPr>
        <w:t xml:space="preserve">. </w:t>
      </w:r>
      <w:r w:rsidR="000C7F77" w:rsidRPr="00B25CC1">
        <w:rPr>
          <w:rFonts w:ascii="Arial Narrow" w:hAnsi="Arial Narrow" w:cs="Arial"/>
          <w:szCs w:val="24"/>
        </w:rPr>
        <w:t xml:space="preserve">In the </w:t>
      </w:r>
      <w:r w:rsidRPr="00B25CC1">
        <w:rPr>
          <w:rFonts w:ascii="Arial Narrow" w:hAnsi="Arial Narrow" w:cs="Arial"/>
          <w:szCs w:val="24"/>
        </w:rPr>
        <w:t>cas</w:t>
      </w:r>
      <w:r w:rsidR="000C7F77" w:rsidRPr="00B25CC1">
        <w:rPr>
          <w:rFonts w:ascii="Arial Narrow" w:hAnsi="Arial Narrow" w:cs="Arial"/>
          <w:szCs w:val="24"/>
        </w:rPr>
        <w:t xml:space="preserve">e of an </w:t>
      </w:r>
      <w:r w:rsidRPr="00B25CC1">
        <w:rPr>
          <w:rFonts w:ascii="Arial Narrow" w:hAnsi="Arial Narrow" w:cs="Arial"/>
          <w:szCs w:val="24"/>
        </w:rPr>
        <w:t xml:space="preserve"> International</w:t>
      </w:r>
      <w:r w:rsidR="000C7F77" w:rsidRPr="00B25CC1">
        <w:rPr>
          <w:rFonts w:ascii="Arial Narrow" w:hAnsi="Arial Narrow" w:cs="Arial"/>
          <w:szCs w:val="24"/>
        </w:rPr>
        <w:t xml:space="preserve"> invitation to tender</w:t>
      </w:r>
      <w:r w:rsidRPr="00B25CC1">
        <w:rPr>
          <w:rFonts w:ascii="Arial Narrow" w:hAnsi="Arial Narrow" w:cs="Arial"/>
          <w:szCs w:val="24"/>
        </w:rPr>
        <w:t xml:space="preserve">, </w:t>
      </w:r>
      <w:r w:rsidR="000C7F77" w:rsidRPr="00B25CC1">
        <w:rPr>
          <w:rFonts w:ascii="Arial Narrow" w:hAnsi="Arial Narrow" w:cs="Arial"/>
          <w:szCs w:val="24"/>
        </w:rPr>
        <w:t xml:space="preserve">the </w:t>
      </w:r>
      <w:r w:rsidRPr="00B25CC1">
        <w:rPr>
          <w:rFonts w:ascii="Arial Narrow" w:hAnsi="Arial Narrow" w:cs="Arial"/>
          <w:szCs w:val="24"/>
        </w:rPr>
        <w:t>sp</w:t>
      </w:r>
      <w:r w:rsidR="000C7F77" w:rsidRPr="00B25CC1">
        <w:rPr>
          <w:rFonts w:ascii="Arial Narrow" w:hAnsi="Arial Narrow" w:cs="Arial"/>
          <w:szCs w:val="24"/>
        </w:rPr>
        <w:t>e</w:t>
      </w:r>
      <w:r w:rsidRPr="00B25CC1">
        <w:rPr>
          <w:rFonts w:ascii="Arial Narrow" w:hAnsi="Arial Narrow" w:cs="Arial"/>
          <w:szCs w:val="24"/>
        </w:rPr>
        <w:t xml:space="preserve">cifications </w:t>
      </w:r>
      <w:r w:rsidR="000C7F77" w:rsidRPr="00B25CC1">
        <w:rPr>
          <w:rFonts w:ascii="Arial Narrow" w:hAnsi="Arial Narrow" w:cs="Arial"/>
          <w:szCs w:val="24"/>
        </w:rPr>
        <w:t>and</w:t>
      </w:r>
      <w:r w:rsidRPr="00B25CC1">
        <w:rPr>
          <w:rFonts w:ascii="Arial Narrow" w:hAnsi="Arial Narrow" w:cs="Arial"/>
          <w:szCs w:val="24"/>
        </w:rPr>
        <w:t xml:space="preserve"> plans </w:t>
      </w:r>
      <w:r w:rsidR="000C7F77" w:rsidRPr="00B25CC1">
        <w:rPr>
          <w:rFonts w:ascii="Arial Narrow" w:hAnsi="Arial Narrow" w:cs="Arial"/>
          <w:szCs w:val="24"/>
        </w:rPr>
        <w:t xml:space="preserve">where applicable, should be </w:t>
      </w:r>
      <w:r w:rsidRPr="00B25CC1">
        <w:rPr>
          <w:rFonts w:ascii="Arial Narrow" w:hAnsi="Arial Narrow" w:cs="Arial"/>
          <w:szCs w:val="24"/>
        </w:rPr>
        <w:t xml:space="preserve"> </w:t>
      </w:r>
      <w:r w:rsidR="000C7F77" w:rsidRPr="00B25CC1">
        <w:rPr>
          <w:rFonts w:ascii="Arial Narrow" w:hAnsi="Arial Narrow" w:cs="Arial"/>
          <w:szCs w:val="24"/>
        </w:rPr>
        <w:t xml:space="preserve">established so as to </w:t>
      </w:r>
      <w:r w:rsidRPr="00B25CC1">
        <w:rPr>
          <w:rFonts w:ascii="Arial Narrow" w:hAnsi="Arial Narrow" w:cs="Arial"/>
          <w:szCs w:val="24"/>
        </w:rPr>
        <w:t xml:space="preserve"> </w:t>
      </w:r>
      <w:r w:rsidR="000C7F77" w:rsidRPr="00B25CC1">
        <w:rPr>
          <w:rFonts w:ascii="Arial Narrow" w:hAnsi="Arial Narrow" w:cs="Arial"/>
          <w:szCs w:val="24"/>
        </w:rPr>
        <w:t xml:space="preserve">give way to wide competition as far as </w:t>
      </w:r>
      <w:r w:rsidRPr="00B25CC1">
        <w:rPr>
          <w:rFonts w:ascii="Arial Narrow" w:hAnsi="Arial Narrow" w:cs="Arial"/>
          <w:szCs w:val="24"/>
        </w:rPr>
        <w:t xml:space="preserve">possible, </w:t>
      </w:r>
      <w:r w:rsidR="00435533" w:rsidRPr="00B25CC1">
        <w:rPr>
          <w:rFonts w:ascii="Arial Narrow" w:hAnsi="Arial Narrow" w:cs="Arial"/>
          <w:szCs w:val="24"/>
        </w:rPr>
        <w:t xml:space="preserve">while clearly stating the </w:t>
      </w:r>
      <w:r w:rsidRPr="00B25CC1">
        <w:rPr>
          <w:rFonts w:ascii="Arial Narrow" w:hAnsi="Arial Narrow" w:cs="Arial"/>
          <w:szCs w:val="24"/>
        </w:rPr>
        <w:t>crit</w:t>
      </w:r>
      <w:r w:rsidR="00435533" w:rsidRPr="00B25CC1">
        <w:rPr>
          <w:rFonts w:ascii="Arial Narrow" w:hAnsi="Arial Narrow" w:cs="Arial"/>
          <w:szCs w:val="24"/>
        </w:rPr>
        <w:t>e</w:t>
      </w:r>
      <w:r w:rsidRPr="00B25CC1">
        <w:rPr>
          <w:rFonts w:ascii="Arial Narrow" w:hAnsi="Arial Narrow" w:cs="Arial"/>
          <w:szCs w:val="24"/>
        </w:rPr>
        <w:t>r</w:t>
      </w:r>
      <w:r w:rsidR="00435533" w:rsidRPr="00B25CC1">
        <w:rPr>
          <w:rFonts w:ascii="Arial Narrow" w:hAnsi="Arial Narrow" w:cs="Arial"/>
          <w:szCs w:val="24"/>
        </w:rPr>
        <w:t xml:space="preserve">ia to be fulfilled for  the supplies </w:t>
      </w:r>
      <w:r w:rsidRPr="00B25CC1">
        <w:rPr>
          <w:rFonts w:ascii="Arial Narrow" w:hAnsi="Arial Narrow" w:cs="Arial"/>
          <w:szCs w:val="24"/>
        </w:rPr>
        <w:t xml:space="preserve"> </w:t>
      </w:r>
      <w:r w:rsidR="00435533" w:rsidRPr="00B25CC1">
        <w:rPr>
          <w:rFonts w:ascii="Arial Narrow" w:hAnsi="Arial Narrow" w:cs="Arial"/>
          <w:szCs w:val="24"/>
        </w:rPr>
        <w:t xml:space="preserve">or </w:t>
      </w:r>
      <w:r w:rsidRPr="00B25CC1">
        <w:rPr>
          <w:rFonts w:ascii="Arial Narrow" w:hAnsi="Arial Narrow" w:cs="Arial"/>
          <w:szCs w:val="24"/>
        </w:rPr>
        <w:t xml:space="preserve">services </w:t>
      </w:r>
      <w:r w:rsidR="00435533" w:rsidRPr="00B25CC1">
        <w:rPr>
          <w:rFonts w:ascii="Arial Narrow" w:hAnsi="Arial Narrow" w:cs="Arial"/>
          <w:szCs w:val="24"/>
        </w:rPr>
        <w:t>subject of the Contract</w:t>
      </w:r>
      <w:r w:rsidRPr="00B25CC1">
        <w:rPr>
          <w:rFonts w:ascii="Arial Narrow" w:hAnsi="Arial Narrow" w:cs="Arial"/>
          <w:szCs w:val="24"/>
        </w:rPr>
        <w:t xml:space="preserve">. </w:t>
      </w:r>
      <w:r w:rsidR="00435533" w:rsidRPr="00B25CC1">
        <w:rPr>
          <w:rFonts w:ascii="Arial Narrow" w:hAnsi="Arial Narrow" w:cs="Arial"/>
          <w:szCs w:val="24"/>
        </w:rPr>
        <w:t xml:space="preserve">It is only </w:t>
      </w:r>
      <w:r w:rsidR="0040100F" w:rsidRPr="00B25CC1">
        <w:rPr>
          <w:rFonts w:ascii="Arial Narrow" w:hAnsi="Arial Narrow" w:cs="Arial"/>
          <w:szCs w:val="24"/>
        </w:rPr>
        <w:t>on</w:t>
      </w:r>
      <w:r w:rsidR="00435533" w:rsidRPr="00B25CC1">
        <w:rPr>
          <w:rFonts w:ascii="Arial Narrow" w:hAnsi="Arial Narrow" w:cs="Arial"/>
          <w:szCs w:val="24"/>
        </w:rPr>
        <w:t xml:space="preserve"> this condition that the e</w:t>
      </w:r>
      <w:r w:rsidRPr="00B25CC1">
        <w:rPr>
          <w:rFonts w:ascii="Arial Narrow" w:hAnsi="Arial Narrow" w:cs="Arial"/>
          <w:szCs w:val="24"/>
        </w:rPr>
        <w:t>conom</w:t>
      </w:r>
      <w:r w:rsidR="00435533" w:rsidRPr="00B25CC1">
        <w:rPr>
          <w:rFonts w:ascii="Arial Narrow" w:hAnsi="Arial Narrow" w:cs="Arial"/>
          <w:szCs w:val="24"/>
        </w:rPr>
        <w:t>y</w:t>
      </w:r>
      <w:r w:rsidRPr="00B25CC1">
        <w:rPr>
          <w:rFonts w:ascii="Arial Narrow" w:hAnsi="Arial Narrow" w:cs="Arial"/>
          <w:szCs w:val="24"/>
        </w:rPr>
        <w:t>, effici</w:t>
      </w:r>
      <w:r w:rsidR="00435533" w:rsidRPr="00B25CC1">
        <w:rPr>
          <w:rFonts w:ascii="Arial Narrow" w:hAnsi="Arial Narrow" w:cs="Arial"/>
          <w:szCs w:val="24"/>
        </w:rPr>
        <w:t>ency</w:t>
      </w:r>
      <w:r w:rsidRPr="00B25CC1">
        <w:rPr>
          <w:rFonts w:ascii="Arial Narrow" w:hAnsi="Arial Narrow" w:cs="Arial"/>
          <w:szCs w:val="24"/>
        </w:rPr>
        <w:t xml:space="preserve"> </w:t>
      </w:r>
      <w:r w:rsidR="00435533" w:rsidRPr="00B25CC1">
        <w:rPr>
          <w:rFonts w:ascii="Arial Narrow" w:hAnsi="Arial Narrow" w:cs="Arial"/>
          <w:szCs w:val="24"/>
        </w:rPr>
        <w:t>and</w:t>
      </w:r>
      <w:r w:rsidRPr="00B25CC1">
        <w:rPr>
          <w:rFonts w:ascii="Arial Narrow" w:hAnsi="Arial Narrow" w:cs="Arial"/>
          <w:szCs w:val="24"/>
        </w:rPr>
        <w:t xml:space="preserve"> </w:t>
      </w:r>
      <w:r w:rsidR="00435533" w:rsidRPr="00B25CC1">
        <w:rPr>
          <w:rFonts w:ascii="Arial Narrow" w:hAnsi="Arial Narrow" w:cs="Arial"/>
          <w:szCs w:val="24"/>
        </w:rPr>
        <w:t>e</w:t>
      </w:r>
      <w:r w:rsidRPr="00B25CC1">
        <w:rPr>
          <w:rFonts w:ascii="Arial Narrow" w:hAnsi="Arial Narrow" w:cs="Arial"/>
          <w:szCs w:val="24"/>
        </w:rPr>
        <w:t>quit</w:t>
      </w:r>
      <w:r w:rsidR="00435533" w:rsidRPr="00B25CC1">
        <w:rPr>
          <w:rFonts w:ascii="Arial Narrow" w:hAnsi="Arial Narrow" w:cs="Arial"/>
          <w:szCs w:val="24"/>
        </w:rPr>
        <w:t>y objectives in the award of the contract will be achieved</w:t>
      </w:r>
      <w:r w:rsidRPr="00B25CC1">
        <w:rPr>
          <w:rFonts w:ascii="Arial Narrow" w:hAnsi="Arial Narrow" w:cs="Arial"/>
          <w:szCs w:val="24"/>
        </w:rPr>
        <w:t xml:space="preserve">, </w:t>
      </w:r>
      <w:r w:rsidR="0040100F" w:rsidRPr="00B25CC1">
        <w:rPr>
          <w:rFonts w:ascii="Arial Narrow" w:hAnsi="Arial Narrow" w:cs="Arial"/>
          <w:szCs w:val="24"/>
        </w:rPr>
        <w:t>that the</w:t>
      </w:r>
      <w:r w:rsidRPr="00B25CC1">
        <w:rPr>
          <w:rFonts w:ascii="Arial Narrow" w:hAnsi="Arial Narrow" w:cs="Arial"/>
          <w:szCs w:val="24"/>
        </w:rPr>
        <w:t xml:space="preserve"> conformit</w:t>
      </w:r>
      <w:r w:rsidR="0040100F" w:rsidRPr="00B25CC1">
        <w:rPr>
          <w:rFonts w:ascii="Arial Narrow" w:hAnsi="Arial Narrow" w:cs="Arial"/>
          <w:szCs w:val="24"/>
        </w:rPr>
        <w:t>y of bids will be ensured and that the work to be done later with regard to the evaluation of bids will be facilitated</w:t>
      </w:r>
      <w:r w:rsidRPr="00B25CC1">
        <w:rPr>
          <w:rFonts w:ascii="Arial Narrow" w:hAnsi="Arial Narrow" w:cs="Arial"/>
          <w:szCs w:val="24"/>
        </w:rPr>
        <w:t xml:space="preserve">. </w:t>
      </w:r>
      <w:r w:rsidR="0040100F" w:rsidRPr="00B25CC1">
        <w:rPr>
          <w:rFonts w:ascii="Arial Narrow" w:hAnsi="Arial Narrow" w:cs="Arial"/>
          <w:szCs w:val="24"/>
        </w:rPr>
        <w:t xml:space="preserve">The Technical </w:t>
      </w:r>
      <w:r w:rsidRPr="00B25CC1">
        <w:rPr>
          <w:rFonts w:ascii="Arial Narrow" w:hAnsi="Arial Narrow" w:cs="Arial"/>
          <w:bCs/>
          <w:szCs w:val="24"/>
        </w:rPr>
        <w:t>Sp</w:t>
      </w:r>
      <w:r w:rsidR="0040100F" w:rsidRPr="00B25CC1">
        <w:rPr>
          <w:rFonts w:ascii="Arial Narrow" w:hAnsi="Arial Narrow" w:cs="Arial"/>
          <w:bCs/>
          <w:szCs w:val="24"/>
        </w:rPr>
        <w:t>e</w:t>
      </w:r>
      <w:r w:rsidRPr="00B25CC1">
        <w:rPr>
          <w:rFonts w:ascii="Arial Narrow" w:hAnsi="Arial Narrow" w:cs="Arial"/>
          <w:bCs/>
          <w:szCs w:val="24"/>
        </w:rPr>
        <w:t xml:space="preserve">cifications </w:t>
      </w:r>
      <w:r w:rsidR="0040100F" w:rsidRPr="00B25CC1">
        <w:rPr>
          <w:rFonts w:ascii="Arial Narrow" w:hAnsi="Arial Narrow" w:cs="Arial"/>
          <w:bCs/>
          <w:szCs w:val="24"/>
        </w:rPr>
        <w:t xml:space="preserve">Clauses </w:t>
      </w:r>
      <w:r w:rsidR="00B14422" w:rsidRPr="00B25CC1">
        <w:rPr>
          <w:rFonts w:ascii="Arial Narrow" w:hAnsi="Arial Narrow" w:cs="Arial"/>
          <w:szCs w:val="24"/>
        </w:rPr>
        <w:t>should require that</w:t>
      </w:r>
      <w:r w:rsidR="00B14422" w:rsidRPr="00B25CC1">
        <w:rPr>
          <w:rFonts w:ascii="Arial Narrow" w:hAnsi="Arial Narrow" w:cs="Arial"/>
          <w:b/>
          <w:bCs/>
          <w:szCs w:val="24"/>
        </w:rPr>
        <w:t xml:space="preserve"> </w:t>
      </w:r>
      <w:r w:rsidR="00B14422" w:rsidRPr="00B25CC1">
        <w:rPr>
          <w:rFonts w:ascii="Arial Narrow" w:hAnsi="Arial Narrow" w:cs="Arial"/>
          <w:szCs w:val="24"/>
        </w:rPr>
        <w:t xml:space="preserve">all </w:t>
      </w:r>
      <w:r w:rsidRPr="00B25CC1">
        <w:rPr>
          <w:rFonts w:ascii="Arial Narrow" w:hAnsi="Arial Narrow" w:cs="Arial"/>
          <w:szCs w:val="24"/>
        </w:rPr>
        <w:t xml:space="preserve"> </w:t>
      </w:r>
      <w:r w:rsidR="00B14422" w:rsidRPr="00B25CC1">
        <w:rPr>
          <w:rFonts w:ascii="Arial Narrow" w:hAnsi="Arial Narrow" w:cs="Arial"/>
          <w:szCs w:val="24"/>
        </w:rPr>
        <w:t xml:space="preserve">supplies and </w:t>
      </w:r>
      <w:r w:rsidRPr="00B25CC1">
        <w:rPr>
          <w:rFonts w:ascii="Arial Narrow" w:hAnsi="Arial Narrow" w:cs="Arial"/>
          <w:szCs w:val="24"/>
        </w:rPr>
        <w:t>services n</w:t>
      </w:r>
      <w:r w:rsidR="00B14422" w:rsidRPr="00B25CC1">
        <w:rPr>
          <w:rFonts w:ascii="Arial Narrow" w:hAnsi="Arial Narrow" w:cs="Arial"/>
          <w:szCs w:val="24"/>
        </w:rPr>
        <w:t>e</w:t>
      </w:r>
      <w:r w:rsidRPr="00B25CC1">
        <w:rPr>
          <w:rFonts w:ascii="Arial Narrow" w:hAnsi="Arial Narrow" w:cs="Arial"/>
          <w:szCs w:val="24"/>
        </w:rPr>
        <w:t>cessa</w:t>
      </w:r>
      <w:r w:rsidR="00B14422" w:rsidRPr="00B25CC1">
        <w:rPr>
          <w:rFonts w:ascii="Arial Narrow" w:hAnsi="Arial Narrow" w:cs="Arial"/>
          <w:szCs w:val="24"/>
        </w:rPr>
        <w:t xml:space="preserve">ry for the </w:t>
      </w:r>
      <w:r w:rsidRPr="00B25CC1">
        <w:rPr>
          <w:rFonts w:ascii="Arial Narrow" w:hAnsi="Arial Narrow" w:cs="Arial"/>
          <w:szCs w:val="24"/>
        </w:rPr>
        <w:t>ex</w:t>
      </w:r>
      <w:r w:rsidR="00B14422" w:rsidRPr="00B25CC1">
        <w:rPr>
          <w:rFonts w:ascii="Arial Narrow" w:hAnsi="Arial Narrow" w:cs="Arial"/>
          <w:szCs w:val="24"/>
        </w:rPr>
        <w:t>e</w:t>
      </w:r>
      <w:r w:rsidRPr="00B25CC1">
        <w:rPr>
          <w:rFonts w:ascii="Arial Narrow" w:hAnsi="Arial Narrow" w:cs="Arial"/>
          <w:szCs w:val="24"/>
        </w:rPr>
        <w:t xml:space="preserve">cution </w:t>
      </w:r>
      <w:r w:rsidR="00B14422" w:rsidRPr="00B25CC1">
        <w:rPr>
          <w:rFonts w:ascii="Arial Narrow" w:hAnsi="Arial Narrow" w:cs="Arial"/>
          <w:szCs w:val="24"/>
        </w:rPr>
        <w:t xml:space="preserve">of servces are new, </w:t>
      </w:r>
      <w:r w:rsidRPr="00B25CC1">
        <w:rPr>
          <w:rFonts w:ascii="Arial Narrow" w:hAnsi="Arial Narrow" w:cs="Arial"/>
          <w:szCs w:val="24"/>
        </w:rPr>
        <w:t xml:space="preserve"> no</w:t>
      </w:r>
      <w:r w:rsidR="00B14422" w:rsidRPr="00B25CC1">
        <w:rPr>
          <w:rFonts w:ascii="Arial Narrow" w:hAnsi="Arial Narrow" w:cs="Arial"/>
          <w:szCs w:val="24"/>
        </w:rPr>
        <w:t xml:space="preserve">t used </w:t>
      </w:r>
      <w:r w:rsidRPr="00B25CC1">
        <w:rPr>
          <w:rFonts w:ascii="Arial Narrow" w:hAnsi="Arial Narrow" w:cs="Arial"/>
          <w:szCs w:val="24"/>
        </w:rPr>
        <w:t xml:space="preserve"> </w:t>
      </w:r>
      <w:r w:rsidR="00B14422" w:rsidRPr="00B25CC1">
        <w:rPr>
          <w:rFonts w:ascii="Arial Narrow" w:hAnsi="Arial Narrow" w:cs="Arial"/>
          <w:szCs w:val="24"/>
        </w:rPr>
        <w:t>and of the most recent</w:t>
      </w:r>
      <w:r w:rsidR="009E7444" w:rsidRPr="00B25CC1">
        <w:rPr>
          <w:rFonts w:ascii="Arial Narrow" w:hAnsi="Arial Narrow" w:cs="Arial"/>
          <w:szCs w:val="24"/>
        </w:rPr>
        <w:t xml:space="preserve"> </w:t>
      </w:r>
      <w:r w:rsidRPr="00B25CC1">
        <w:rPr>
          <w:rFonts w:ascii="Arial Narrow" w:hAnsi="Arial Narrow" w:cs="Arial"/>
          <w:szCs w:val="24"/>
        </w:rPr>
        <w:t>o</w:t>
      </w:r>
      <w:r w:rsidR="00B14422" w:rsidRPr="00B25CC1">
        <w:rPr>
          <w:rFonts w:ascii="Arial Narrow" w:hAnsi="Arial Narrow" w:cs="Arial"/>
          <w:szCs w:val="24"/>
        </w:rPr>
        <w:t xml:space="preserve">r </w:t>
      </w:r>
      <w:r w:rsidR="0090364D" w:rsidRPr="00B25CC1">
        <w:rPr>
          <w:rFonts w:ascii="Arial Narrow" w:hAnsi="Arial Narrow" w:cs="Arial"/>
          <w:szCs w:val="24"/>
        </w:rPr>
        <w:t>common</w:t>
      </w:r>
      <w:r w:rsidR="009E7444" w:rsidRPr="00B25CC1">
        <w:rPr>
          <w:rFonts w:ascii="Arial Narrow" w:hAnsi="Arial Narrow" w:cs="Arial"/>
          <w:szCs w:val="24"/>
        </w:rPr>
        <w:t xml:space="preserve"> model</w:t>
      </w:r>
      <w:r w:rsidRPr="00B25CC1">
        <w:rPr>
          <w:rFonts w:ascii="Arial Narrow" w:hAnsi="Arial Narrow" w:cs="Arial"/>
          <w:szCs w:val="24"/>
        </w:rPr>
        <w:t xml:space="preserve">, </w:t>
      </w:r>
      <w:r w:rsidR="0090364D" w:rsidRPr="00B25CC1">
        <w:rPr>
          <w:rFonts w:ascii="Arial Narrow" w:hAnsi="Arial Narrow" w:cs="Arial"/>
          <w:szCs w:val="24"/>
        </w:rPr>
        <w:t>unless otherwise stipulated by the Contract</w:t>
      </w:r>
      <w:r w:rsidRPr="00B25CC1">
        <w:rPr>
          <w:rFonts w:ascii="Arial Narrow" w:hAnsi="Arial Narrow" w:cs="Arial"/>
          <w:szCs w:val="24"/>
        </w:rPr>
        <w:t xml:space="preserve">, </w:t>
      </w:r>
      <w:r w:rsidR="0090364D" w:rsidRPr="00B25CC1">
        <w:rPr>
          <w:rFonts w:ascii="Arial Narrow" w:hAnsi="Arial Narrow" w:cs="Arial"/>
          <w:szCs w:val="24"/>
        </w:rPr>
        <w:t>that they cover all the last improvements and</w:t>
      </w:r>
      <w:r w:rsidRPr="00B25CC1">
        <w:rPr>
          <w:rFonts w:ascii="Arial Narrow" w:hAnsi="Arial Narrow" w:cs="Arial"/>
          <w:szCs w:val="24"/>
        </w:rPr>
        <w:t xml:space="preserve"> technologies</w:t>
      </w:r>
      <w:r w:rsidR="0090364D" w:rsidRPr="00B25CC1">
        <w:rPr>
          <w:rFonts w:ascii="Arial Narrow" w:hAnsi="Arial Narrow" w:cs="Arial"/>
          <w:szCs w:val="24"/>
        </w:rPr>
        <w:t xml:space="preserve"> experienced in the design</w:t>
      </w:r>
      <w:r w:rsidRPr="00B25CC1">
        <w:rPr>
          <w:rFonts w:ascii="Arial Narrow" w:hAnsi="Arial Narrow" w:cs="Arial"/>
          <w:szCs w:val="24"/>
        </w:rPr>
        <w:t>.</w:t>
      </w:r>
    </w:p>
    <w:p w14:paraId="03C1C324" w14:textId="5FFCF8C6" w:rsidR="008962AC" w:rsidRPr="00B25CC1" w:rsidRDefault="008962AC" w:rsidP="008962AC">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2. </w:t>
      </w:r>
      <w:r w:rsidR="00632D4B" w:rsidRPr="00B25CC1">
        <w:rPr>
          <w:rFonts w:ascii="Arial Narrow" w:hAnsi="Arial Narrow" w:cs="Arial"/>
          <w:szCs w:val="24"/>
        </w:rPr>
        <w:t>I</w:t>
      </w:r>
      <w:r w:rsidRPr="00B25CC1">
        <w:rPr>
          <w:rFonts w:ascii="Arial Narrow" w:hAnsi="Arial Narrow" w:cs="Arial"/>
          <w:szCs w:val="24"/>
        </w:rPr>
        <w:t>n princip</w:t>
      </w:r>
      <w:r w:rsidR="00632D4B" w:rsidRPr="00B25CC1">
        <w:rPr>
          <w:rFonts w:ascii="Arial Narrow" w:hAnsi="Arial Narrow" w:cs="Arial"/>
          <w:szCs w:val="24"/>
        </w:rPr>
        <w:t>l</w:t>
      </w:r>
      <w:r w:rsidRPr="00B25CC1">
        <w:rPr>
          <w:rFonts w:ascii="Arial Narrow" w:hAnsi="Arial Narrow" w:cs="Arial"/>
          <w:szCs w:val="24"/>
        </w:rPr>
        <w:t xml:space="preserve">e, </w:t>
      </w:r>
      <w:r w:rsidR="002043DE" w:rsidRPr="00B25CC1">
        <w:rPr>
          <w:rFonts w:ascii="Arial Narrow" w:hAnsi="Arial Narrow" w:cs="Arial"/>
          <w:szCs w:val="24"/>
        </w:rPr>
        <w:t xml:space="preserve">most Technical </w:t>
      </w:r>
      <w:r w:rsidRPr="00B25CC1">
        <w:rPr>
          <w:rFonts w:ascii="Arial Narrow" w:hAnsi="Arial Narrow" w:cs="Arial"/>
          <w:bCs/>
          <w:szCs w:val="24"/>
        </w:rPr>
        <w:t>Sp</w:t>
      </w:r>
      <w:r w:rsidR="002043DE" w:rsidRPr="00B25CC1">
        <w:rPr>
          <w:rFonts w:ascii="Arial Narrow" w:hAnsi="Arial Narrow" w:cs="Arial"/>
          <w:bCs/>
          <w:szCs w:val="24"/>
        </w:rPr>
        <w:t>e</w:t>
      </w:r>
      <w:r w:rsidRPr="00B25CC1">
        <w:rPr>
          <w:rFonts w:ascii="Arial Narrow" w:hAnsi="Arial Narrow" w:cs="Arial"/>
          <w:bCs/>
          <w:szCs w:val="24"/>
        </w:rPr>
        <w:t xml:space="preserve">cifications </w:t>
      </w:r>
      <w:r w:rsidR="002043DE" w:rsidRPr="00B25CC1">
        <w:rPr>
          <w:rFonts w:ascii="Arial Narrow" w:hAnsi="Arial Narrow" w:cs="Arial"/>
          <w:bCs/>
          <w:szCs w:val="24"/>
        </w:rPr>
        <w:t xml:space="preserve">are </w:t>
      </w:r>
      <w:r w:rsidR="00C81041" w:rsidRPr="00B25CC1">
        <w:rPr>
          <w:rFonts w:ascii="Arial Narrow" w:hAnsi="Arial Narrow" w:cs="Arial"/>
          <w:bCs/>
          <w:szCs w:val="24"/>
        </w:rPr>
        <w:t>chosen and</w:t>
      </w:r>
      <w:r w:rsidRPr="00B25CC1">
        <w:rPr>
          <w:rFonts w:ascii="Arial Narrow" w:hAnsi="Arial Narrow" w:cs="Arial"/>
          <w:szCs w:val="24"/>
        </w:rPr>
        <w:t xml:space="preserve"> d</w:t>
      </w:r>
      <w:r w:rsidR="00C81041" w:rsidRPr="00B25CC1">
        <w:rPr>
          <w:rFonts w:ascii="Arial Narrow" w:hAnsi="Arial Narrow" w:cs="Arial"/>
          <w:szCs w:val="24"/>
        </w:rPr>
        <w:t>e</w:t>
      </w:r>
      <w:r w:rsidRPr="00B25CC1">
        <w:rPr>
          <w:rFonts w:ascii="Arial Narrow" w:hAnsi="Arial Narrow" w:cs="Arial"/>
          <w:szCs w:val="24"/>
        </w:rPr>
        <w:t>fin</w:t>
      </w:r>
      <w:r w:rsidR="00C81041" w:rsidRPr="00B25CC1">
        <w:rPr>
          <w:rFonts w:ascii="Arial Narrow" w:hAnsi="Arial Narrow" w:cs="Arial"/>
          <w:szCs w:val="24"/>
        </w:rPr>
        <w:t>ed</w:t>
      </w:r>
      <w:r w:rsidRPr="00B25CC1">
        <w:rPr>
          <w:rFonts w:ascii="Arial Narrow" w:hAnsi="Arial Narrow" w:cs="Arial"/>
          <w:szCs w:val="24"/>
        </w:rPr>
        <w:t xml:space="preserve"> </w:t>
      </w:r>
      <w:r w:rsidR="00C81041" w:rsidRPr="00B25CC1">
        <w:rPr>
          <w:rFonts w:ascii="Arial Narrow" w:hAnsi="Arial Narrow" w:cs="Arial"/>
          <w:szCs w:val="24"/>
        </w:rPr>
        <w:t xml:space="preserve">by the Project Owner or Delegated Project Owner </w:t>
      </w:r>
      <w:r w:rsidRPr="00B25CC1">
        <w:rPr>
          <w:rFonts w:ascii="Arial Narrow" w:hAnsi="Arial Narrow" w:cs="Arial"/>
          <w:szCs w:val="24"/>
        </w:rPr>
        <w:t xml:space="preserve"> </w:t>
      </w:r>
      <w:r w:rsidR="00C81041" w:rsidRPr="00B25CC1">
        <w:rPr>
          <w:rFonts w:ascii="Arial Narrow" w:hAnsi="Arial Narrow" w:cs="Arial"/>
          <w:szCs w:val="24"/>
        </w:rPr>
        <w:t xml:space="preserve">depending on the supplies </w:t>
      </w:r>
      <w:r w:rsidRPr="00B25CC1">
        <w:rPr>
          <w:rFonts w:ascii="Arial Narrow" w:hAnsi="Arial Narrow" w:cs="Arial"/>
          <w:szCs w:val="24"/>
        </w:rPr>
        <w:t>pr</w:t>
      </w:r>
      <w:r w:rsidR="00C81041" w:rsidRPr="00B25CC1">
        <w:rPr>
          <w:rFonts w:ascii="Arial Narrow" w:hAnsi="Arial Narrow" w:cs="Arial"/>
          <w:szCs w:val="24"/>
        </w:rPr>
        <w:t>o</w:t>
      </w:r>
      <w:r w:rsidRPr="00B25CC1">
        <w:rPr>
          <w:rFonts w:ascii="Arial Narrow" w:hAnsi="Arial Narrow" w:cs="Arial"/>
          <w:szCs w:val="24"/>
        </w:rPr>
        <w:t>v</w:t>
      </w:r>
      <w:r w:rsidR="00C81041" w:rsidRPr="00B25CC1">
        <w:rPr>
          <w:rFonts w:ascii="Arial Narrow" w:hAnsi="Arial Narrow" w:cs="Arial"/>
          <w:szCs w:val="24"/>
        </w:rPr>
        <w:t>ided for in the Contract in</w:t>
      </w:r>
      <w:r w:rsidRPr="00B25CC1">
        <w:rPr>
          <w:rFonts w:ascii="Arial Narrow" w:hAnsi="Arial Narrow" w:cs="Arial"/>
          <w:szCs w:val="24"/>
        </w:rPr>
        <w:t xml:space="preserve"> </w:t>
      </w:r>
      <w:r w:rsidR="00391063" w:rsidRPr="00B25CC1">
        <w:rPr>
          <w:rFonts w:ascii="Arial Narrow" w:hAnsi="Arial Narrow" w:cs="Arial"/>
          <w:szCs w:val="24"/>
        </w:rPr>
        <w:t xml:space="preserve"> </w:t>
      </w:r>
      <w:r w:rsidRPr="00B25CC1">
        <w:rPr>
          <w:rFonts w:ascii="Arial Narrow" w:hAnsi="Arial Narrow" w:cs="Arial"/>
          <w:szCs w:val="24"/>
        </w:rPr>
        <w:t xml:space="preserve">question. </w:t>
      </w:r>
      <w:r w:rsidR="00FD1C87" w:rsidRPr="00B25CC1">
        <w:rPr>
          <w:rFonts w:ascii="Arial Narrow" w:hAnsi="Arial Narrow" w:cs="Arial"/>
          <w:szCs w:val="24"/>
        </w:rPr>
        <w:t xml:space="preserve">So, there is no </w:t>
      </w:r>
      <w:r w:rsidRPr="00B25CC1">
        <w:rPr>
          <w:rFonts w:ascii="Arial Narrow" w:hAnsi="Arial Narrow" w:cs="Arial"/>
          <w:szCs w:val="24"/>
        </w:rPr>
        <w:t>mod</w:t>
      </w:r>
      <w:r w:rsidR="00FD1C87" w:rsidRPr="00B25CC1">
        <w:rPr>
          <w:rFonts w:ascii="Arial Narrow" w:hAnsi="Arial Narrow" w:cs="Arial"/>
          <w:szCs w:val="24"/>
        </w:rPr>
        <w:t>e</w:t>
      </w:r>
      <w:r w:rsidRPr="00B25CC1">
        <w:rPr>
          <w:rFonts w:ascii="Arial Narrow" w:hAnsi="Arial Narrow" w:cs="Arial"/>
          <w:szCs w:val="24"/>
        </w:rPr>
        <w:t xml:space="preserve">l type </w:t>
      </w:r>
      <w:r w:rsidR="00FD1C87" w:rsidRPr="00B25CC1">
        <w:rPr>
          <w:rFonts w:ascii="Arial Narrow" w:hAnsi="Arial Narrow" w:cs="Arial"/>
          <w:szCs w:val="24"/>
        </w:rPr>
        <w:t xml:space="preserve">of technical </w:t>
      </w:r>
      <w:r w:rsidRPr="00B25CC1">
        <w:rPr>
          <w:rFonts w:ascii="Arial Narrow" w:hAnsi="Arial Narrow" w:cs="Arial"/>
          <w:szCs w:val="24"/>
        </w:rPr>
        <w:t xml:space="preserve"> sp</w:t>
      </w:r>
      <w:r w:rsidR="00FD1C87" w:rsidRPr="00B25CC1">
        <w:rPr>
          <w:rFonts w:ascii="Arial Narrow" w:hAnsi="Arial Narrow" w:cs="Arial"/>
          <w:szCs w:val="24"/>
        </w:rPr>
        <w:t>e</w:t>
      </w:r>
      <w:r w:rsidRPr="00B25CC1">
        <w:rPr>
          <w:rFonts w:ascii="Arial Narrow" w:hAnsi="Arial Narrow" w:cs="Arial"/>
          <w:szCs w:val="24"/>
        </w:rPr>
        <w:t>cifications applicable</w:t>
      </w:r>
      <w:r w:rsidR="00FD1C87" w:rsidRPr="00B25CC1">
        <w:rPr>
          <w:rFonts w:ascii="Arial Narrow" w:hAnsi="Arial Narrow" w:cs="Arial"/>
          <w:szCs w:val="24"/>
        </w:rPr>
        <w:t xml:space="preserve"> in all</w:t>
      </w:r>
      <w:r w:rsidRPr="00B25CC1">
        <w:rPr>
          <w:rFonts w:ascii="Arial Narrow" w:hAnsi="Arial Narrow" w:cs="Arial"/>
          <w:szCs w:val="24"/>
        </w:rPr>
        <w:t xml:space="preserve"> cas</w:t>
      </w:r>
      <w:r w:rsidR="00FD1C87" w:rsidRPr="00B25CC1">
        <w:rPr>
          <w:rFonts w:ascii="Arial Narrow" w:hAnsi="Arial Narrow" w:cs="Arial"/>
          <w:szCs w:val="24"/>
        </w:rPr>
        <w:t>es</w:t>
      </w:r>
      <w:r w:rsidRPr="00B25CC1">
        <w:rPr>
          <w:rFonts w:ascii="Arial Narrow" w:hAnsi="Arial Narrow" w:cs="Arial"/>
          <w:szCs w:val="24"/>
        </w:rPr>
        <w:t xml:space="preserve">, </w:t>
      </w:r>
      <w:r w:rsidR="00FD1C87" w:rsidRPr="00B25CC1">
        <w:rPr>
          <w:rFonts w:ascii="Arial Narrow" w:hAnsi="Arial Narrow" w:cs="Arial"/>
          <w:szCs w:val="24"/>
        </w:rPr>
        <w:t xml:space="preserve">whatever the </w:t>
      </w:r>
      <w:r w:rsidRPr="00B25CC1">
        <w:rPr>
          <w:rFonts w:ascii="Arial Narrow" w:hAnsi="Arial Narrow" w:cs="Arial"/>
          <w:szCs w:val="24"/>
        </w:rPr>
        <w:t xml:space="preserve"> sect</w:t>
      </w:r>
      <w:r w:rsidR="00FD1C87" w:rsidRPr="00B25CC1">
        <w:rPr>
          <w:rFonts w:ascii="Arial Narrow" w:hAnsi="Arial Narrow" w:cs="Arial"/>
          <w:szCs w:val="24"/>
        </w:rPr>
        <w:t>o</w:t>
      </w:r>
      <w:r w:rsidRPr="00B25CC1">
        <w:rPr>
          <w:rFonts w:ascii="Arial Narrow" w:hAnsi="Arial Narrow" w:cs="Arial"/>
          <w:szCs w:val="24"/>
        </w:rPr>
        <w:t>r consid</w:t>
      </w:r>
      <w:r w:rsidR="00FD1C87" w:rsidRPr="00B25CC1">
        <w:rPr>
          <w:rFonts w:ascii="Arial Narrow" w:hAnsi="Arial Narrow" w:cs="Arial"/>
          <w:szCs w:val="24"/>
        </w:rPr>
        <w:t>e</w:t>
      </w:r>
      <w:r w:rsidRPr="00B25CC1">
        <w:rPr>
          <w:rFonts w:ascii="Arial Narrow" w:hAnsi="Arial Narrow" w:cs="Arial"/>
          <w:szCs w:val="24"/>
        </w:rPr>
        <w:t>r</w:t>
      </w:r>
      <w:r w:rsidR="00FD1C87" w:rsidRPr="00B25CC1">
        <w:rPr>
          <w:rFonts w:ascii="Arial Narrow" w:hAnsi="Arial Narrow" w:cs="Arial"/>
          <w:szCs w:val="24"/>
        </w:rPr>
        <w:t>ed</w:t>
      </w:r>
      <w:r w:rsidRPr="00B25CC1">
        <w:rPr>
          <w:rFonts w:ascii="Arial Narrow" w:hAnsi="Arial Narrow" w:cs="Arial"/>
          <w:szCs w:val="24"/>
        </w:rPr>
        <w:t xml:space="preserve">, </w:t>
      </w:r>
      <w:r w:rsidR="00FD1C87" w:rsidRPr="00B25CC1">
        <w:rPr>
          <w:rFonts w:ascii="Arial Narrow" w:hAnsi="Arial Narrow" w:cs="Arial"/>
          <w:szCs w:val="24"/>
        </w:rPr>
        <w:t>but there are</w:t>
      </w:r>
      <w:r w:rsidRPr="00B25CC1">
        <w:rPr>
          <w:rFonts w:ascii="Arial Narrow" w:hAnsi="Arial Narrow" w:cs="Arial"/>
          <w:szCs w:val="24"/>
        </w:rPr>
        <w:t xml:space="preserve"> princip</w:t>
      </w:r>
      <w:r w:rsidR="00FD1C87" w:rsidRPr="00B25CC1">
        <w:rPr>
          <w:rFonts w:ascii="Arial Narrow" w:hAnsi="Arial Narrow" w:cs="Arial"/>
          <w:szCs w:val="24"/>
        </w:rPr>
        <w:t>l</w:t>
      </w:r>
      <w:r w:rsidRPr="00B25CC1">
        <w:rPr>
          <w:rFonts w:ascii="Arial Narrow" w:hAnsi="Arial Narrow" w:cs="Arial"/>
          <w:szCs w:val="24"/>
        </w:rPr>
        <w:t xml:space="preserve">es </w:t>
      </w:r>
      <w:r w:rsidR="00FD1C87" w:rsidRPr="00B25CC1">
        <w:rPr>
          <w:rFonts w:ascii="Arial Narrow" w:hAnsi="Arial Narrow" w:cs="Arial"/>
          <w:szCs w:val="24"/>
        </w:rPr>
        <w:t>and</w:t>
      </w:r>
      <w:r w:rsidRPr="00B25CC1">
        <w:rPr>
          <w:rFonts w:ascii="Arial Narrow" w:hAnsi="Arial Narrow" w:cs="Arial"/>
          <w:szCs w:val="24"/>
        </w:rPr>
        <w:t xml:space="preserve"> pra</w:t>
      </w:r>
      <w:r w:rsidR="00944089" w:rsidRPr="00B25CC1">
        <w:rPr>
          <w:rFonts w:ascii="Arial Narrow" w:hAnsi="Arial Narrow" w:cs="Arial"/>
          <w:szCs w:val="24"/>
        </w:rPr>
        <w:t>c</w:t>
      </w:r>
      <w:r w:rsidRPr="00B25CC1">
        <w:rPr>
          <w:rFonts w:ascii="Arial Narrow" w:hAnsi="Arial Narrow" w:cs="Arial"/>
          <w:szCs w:val="24"/>
        </w:rPr>
        <w:t>ti</w:t>
      </w:r>
      <w:r w:rsidR="00944089" w:rsidRPr="00B25CC1">
        <w:rPr>
          <w:rFonts w:ascii="Arial Narrow" w:hAnsi="Arial Narrow" w:cs="Arial"/>
          <w:szCs w:val="24"/>
        </w:rPr>
        <w:t>c</w:t>
      </w:r>
      <w:r w:rsidRPr="00B25CC1">
        <w:rPr>
          <w:rFonts w:ascii="Arial Narrow" w:hAnsi="Arial Narrow" w:cs="Arial"/>
          <w:szCs w:val="24"/>
        </w:rPr>
        <w:t xml:space="preserve">es </w:t>
      </w:r>
      <w:r w:rsidR="00944089" w:rsidRPr="00B25CC1">
        <w:rPr>
          <w:rFonts w:ascii="Arial Narrow" w:hAnsi="Arial Narrow" w:cs="Arial"/>
          <w:szCs w:val="24"/>
        </w:rPr>
        <w:t>well established</w:t>
      </w:r>
      <w:r w:rsidRPr="00B25CC1">
        <w:rPr>
          <w:rFonts w:ascii="Arial Narrow" w:hAnsi="Arial Narrow" w:cs="Arial"/>
          <w:szCs w:val="24"/>
        </w:rPr>
        <w:t xml:space="preserve">, </w:t>
      </w:r>
      <w:r w:rsidR="00944089" w:rsidRPr="00B25CC1">
        <w:rPr>
          <w:rFonts w:ascii="Arial Narrow" w:hAnsi="Arial Narrow" w:cs="Arial"/>
          <w:szCs w:val="24"/>
        </w:rPr>
        <w:t xml:space="preserve">and these </w:t>
      </w:r>
      <w:r w:rsidRPr="00B25CC1">
        <w:rPr>
          <w:rFonts w:ascii="Arial Narrow" w:hAnsi="Arial Narrow" w:cs="Arial"/>
          <w:szCs w:val="24"/>
        </w:rPr>
        <w:t xml:space="preserve">documents </w:t>
      </w:r>
      <w:r w:rsidR="00944089" w:rsidRPr="00B25CC1">
        <w:rPr>
          <w:rFonts w:ascii="Arial Narrow" w:hAnsi="Arial Narrow" w:cs="Arial"/>
          <w:szCs w:val="24"/>
        </w:rPr>
        <w:t xml:space="preserve">are the </w:t>
      </w:r>
      <w:r w:rsidR="00853A8E" w:rsidRPr="00853A8E">
        <w:rPr>
          <w:iCs/>
          <w:noProof/>
          <w:sz w:val="28"/>
          <w:szCs w:val="26"/>
          <w:lang w:val="fr-FR"/>
        </w:rPr>
        <w:drawing>
          <wp:anchor distT="0" distB="0" distL="114300" distR="114300" simplePos="0" relativeHeight="251744256" behindDoc="1" locked="0" layoutInCell="1" allowOverlap="1" wp14:anchorId="06E09EAC" wp14:editId="7233DEAF">
            <wp:simplePos x="0" y="0"/>
            <wp:positionH relativeFrom="column">
              <wp:posOffset>0</wp:posOffset>
            </wp:positionH>
            <wp:positionV relativeFrom="paragraph">
              <wp:posOffset>786130</wp:posOffset>
            </wp:positionV>
            <wp:extent cx="2628900" cy="1924050"/>
            <wp:effectExtent l="0" t="0" r="0" b="0"/>
            <wp:wrapNone/>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44089" w:rsidRPr="00B25CC1">
        <w:rPr>
          <w:rFonts w:ascii="Arial Narrow" w:hAnsi="Arial Narrow" w:cs="Arial"/>
          <w:szCs w:val="24"/>
        </w:rPr>
        <w:t>picture</w:t>
      </w:r>
      <w:r w:rsidRPr="00B25CC1">
        <w:rPr>
          <w:rFonts w:ascii="Arial Narrow" w:hAnsi="Arial Narrow" w:cs="Arial"/>
          <w:szCs w:val="24"/>
        </w:rPr>
        <w:t xml:space="preserve">. </w:t>
      </w:r>
      <w:r w:rsidR="00944089" w:rsidRPr="00B25CC1">
        <w:rPr>
          <w:rFonts w:ascii="Arial Narrow" w:hAnsi="Arial Narrow" w:cs="Arial"/>
          <w:szCs w:val="24"/>
        </w:rPr>
        <w:t xml:space="preserve">That is how the Project Owner or Delegated Project Owner </w:t>
      </w:r>
      <w:r w:rsidRPr="00B25CC1">
        <w:rPr>
          <w:rFonts w:ascii="Arial Narrow" w:hAnsi="Arial Narrow" w:cs="Arial"/>
          <w:szCs w:val="24"/>
        </w:rPr>
        <w:t xml:space="preserve"> </w:t>
      </w:r>
      <w:r w:rsidR="00944089" w:rsidRPr="00B25CC1">
        <w:rPr>
          <w:rFonts w:ascii="Arial Narrow" w:hAnsi="Arial Narrow" w:cs="Arial"/>
          <w:szCs w:val="24"/>
        </w:rPr>
        <w:t xml:space="preserve">should make sure that </w:t>
      </w:r>
      <w:r w:rsidRPr="00B25CC1">
        <w:rPr>
          <w:rFonts w:ascii="Arial Narrow" w:hAnsi="Arial Narrow" w:cs="Arial"/>
          <w:szCs w:val="24"/>
        </w:rPr>
        <w:t xml:space="preserve"> </w:t>
      </w:r>
      <w:r w:rsidR="00944089" w:rsidRPr="00B25CC1">
        <w:rPr>
          <w:rFonts w:ascii="Arial Narrow" w:hAnsi="Arial Narrow" w:cs="Arial"/>
          <w:szCs w:val="24"/>
        </w:rPr>
        <w:t xml:space="preserve">these </w:t>
      </w:r>
      <w:r w:rsidRPr="00B25CC1">
        <w:rPr>
          <w:rFonts w:ascii="Arial Narrow" w:hAnsi="Arial Narrow" w:cs="Arial"/>
          <w:szCs w:val="24"/>
        </w:rPr>
        <w:t>sp</w:t>
      </w:r>
      <w:r w:rsidR="00944089" w:rsidRPr="00B25CC1">
        <w:rPr>
          <w:rFonts w:ascii="Arial Narrow" w:hAnsi="Arial Narrow" w:cs="Arial"/>
          <w:szCs w:val="24"/>
        </w:rPr>
        <w:t>e</w:t>
      </w:r>
      <w:r w:rsidRPr="00B25CC1">
        <w:rPr>
          <w:rFonts w:ascii="Arial Narrow" w:hAnsi="Arial Narrow" w:cs="Arial"/>
          <w:szCs w:val="24"/>
        </w:rPr>
        <w:t xml:space="preserve">cifications </w:t>
      </w:r>
      <w:r w:rsidR="00944089" w:rsidRPr="00B25CC1">
        <w:rPr>
          <w:rFonts w:ascii="Arial Narrow" w:hAnsi="Arial Narrow" w:cs="Arial"/>
          <w:szCs w:val="24"/>
        </w:rPr>
        <w:t>are not restricted to some special trade</w:t>
      </w:r>
      <w:r w:rsidR="006B5791" w:rsidRPr="00B25CC1">
        <w:rPr>
          <w:rFonts w:ascii="Arial Narrow" w:hAnsi="Arial Narrow" w:cs="Arial"/>
          <w:szCs w:val="24"/>
        </w:rPr>
        <w:t xml:space="preserve"> marks</w:t>
      </w:r>
      <w:r w:rsidR="00944089" w:rsidRPr="00B25CC1">
        <w:rPr>
          <w:rFonts w:ascii="Arial Narrow" w:hAnsi="Arial Narrow" w:cs="Arial"/>
          <w:color w:val="FF0000"/>
          <w:szCs w:val="24"/>
        </w:rPr>
        <w:t xml:space="preserve"> </w:t>
      </w:r>
      <w:r w:rsidR="00944089" w:rsidRPr="00B25CC1">
        <w:rPr>
          <w:rFonts w:ascii="Arial Narrow" w:hAnsi="Arial Narrow" w:cs="Arial"/>
          <w:szCs w:val="24"/>
        </w:rPr>
        <w:t>or norms</w:t>
      </w:r>
      <w:r w:rsidRPr="00B25CC1">
        <w:rPr>
          <w:rFonts w:ascii="Arial Narrow" w:hAnsi="Arial Narrow" w:cs="Arial"/>
          <w:szCs w:val="24"/>
        </w:rPr>
        <w:t xml:space="preserve">. </w:t>
      </w:r>
      <w:r w:rsidR="00944089" w:rsidRPr="00B25CC1">
        <w:rPr>
          <w:rFonts w:ascii="Arial Narrow" w:hAnsi="Arial Narrow" w:cs="Arial"/>
          <w:szCs w:val="24"/>
        </w:rPr>
        <w:t xml:space="preserve">By specifying </w:t>
      </w:r>
      <w:r w:rsidR="00DA0ABD" w:rsidRPr="00B25CC1">
        <w:rPr>
          <w:rFonts w:ascii="Arial Narrow" w:hAnsi="Arial Narrow" w:cs="Arial"/>
          <w:szCs w:val="24"/>
        </w:rPr>
        <w:t xml:space="preserve">the </w:t>
      </w:r>
      <w:r w:rsidRPr="00B25CC1">
        <w:rPr>
          <w:rFonts w:ascii="Arial Narrow" w:hAnsi="Arial Narrow" w:cs="Arial"/>
          <w:szCs w:val="24"/>
        </w:rPr>
        <w:t>crit</w:t>
      </w:r>
      <w:r w:rsidR="00944089" w:rsidRPr="00B25CC1">
        <w:rPr>
          <w:rFonts w:ascii="Arial Narrow" w:hAnsi="Arial Narrow" w:cs="Arial"/>
          <w:szCs w:val="24"/>
        </w:rPr>
        <w:t>e</w:t>
      </w:r>
      <w:r w:rsidRPr="00B25CC1">
        <w:rPr>
          <w:rFonts w:ascii="Arial Narrow" w:hAnsi="Arial Narrow" w:cs="Arial"/>
          <w:szCs w:val="24"/>
        </w:rPr>
        <w:t>r</w:t>
      </w:r>
      <w:r w:rsidR="00944089" w:rsidRPr="00B25CC1">
        <w:rPr>
          <w:rFonts w:ascii="Arial Narrow" w:hAnsi="Arial Narrow" w:cs="Arial"/>
          <w:szCs w:val="24"/>
        </w:rPr>
        <w:t xml:space="preserve">ia </w:t>
      </w:r>
      <w:r w:rsidR="008C15B1" w:rsidRPr="00B25CC1">
        <w:rPr>
          <w:rFonts w:ascii="Arial Narrow" w:hAnsi="Arial Narrow" w:cs="Arial"/>
          <w:szCs w:val="24"/>
        </w:rPr>
        <w:t>the supplies or services subject of the contract should meet</w:t>
      </w:r>
      <w:r w:rsidRPr="00B25CC1">
        <w:rPr>
          <w:rFonts w:ascii="Arial Narrow" w:hAnsi="Arial Narrow" w:cs="Arial"/>
          <w:szCs w:val="24"/>
        </w:rPr>
        <w:t xml:space="preserve">, </w:t>
      </w:r>
      <w:r w:rsidR="008C15B1" w:rsidRPr="00B25CC1">
        <w:rPr>
          <w:rFonts w:ascii="Arial Narrow" w:hAnsi="Arial Narrow" w:cs="Arial"/>
          <w:szCs w:val="24"/>
        </w:rPr>
        <w:t>it should be necessary to use</w:t>
      </w:r>
      <w:r w:rsidRPr="00B25CC1">
        <w:rPr>
          <w:rFonts w:ascii="Arial Narrow" w:hAnsi="Arial Narrow" w:cs="Arial"/>
          <w:szCs w:val="24"/>
        </w:rPr>
        <w:t xml:space="preserve">, </w:t>
      </w:r>
      <w:r w:rsidR="008C15B1" w:rsidRPr="00B25CC1">
        <w:rPr>
          <w:rFonts w:ascii="Arial Narrow" w:hAnsi="Arial Narrow" w:cs="Arial"/>
          <w:szCs w:val="24"/>
        </w:rPr>
        <w:t xml:space="preserve">as </w:t>
      </w:r>
      <w:r w:rsidR="006B5791" w:rsidRPr="00B25CC1">
        <w:rPr>
          <w:rFonts w:ascii="Arial Narrow" w:hAnsi="Arial Narrow" w:cs="Arial"/>
          <w:szCs w:val="24"/>
        </w:rPr>
        <w:t>much</w:t>
      </w:r>
      <w:r w:rsidR="008C15B1" w:rsidRPr="00B25CC1">
        <w:rPr>
          <w:rFonts w:ascii="Arial Narrow" w:hAnsi="Arial Narrow" w:cs="Arial"/>
          <w:szCs w:val="24"/>
        </w:rPr>
        <w:t xml:space="preserve"> as</w:t>
      </w:r>
      <w:r w:rsidRPr="00B25CC1">
        <w:rPr>
          <w:rFonts w:ascii="Arial Narrow" w:hAnsi="Arial Narrow" w:cs="Arial"/>
          <w:szCs w:val="24"/>
        </w:rPr>
        <w:t xml:space="preserve"> possible,  crit</w:t>
      </w:r>
      <w:r w:rsidR="008C15B1" w:rsidRPr="00B25CC1">
        <w:rPr>
          <w:rFonts w:ascii="Arial Narrow" w:hAnsi="Arial Narrow" w:cs="Arial"/>
          <w:szCs w:val="24"/>
        </w:rPr>
        <w:t>e</w:t>
      </w:r>
      <w:r w:rsidRPr="00B25CC1">
        <w:rPr>
          <w:rFonts w:ascii="Arial Narrow" w:hAnsi="Arial Narrow" w:cs="Arial"/>
          <w:szCs w:val="24"/>
        </w:rPr>
        <w:t>r</w:t>
      </w:r>
      <w:r w:rsidR="008C15B1" w:rsidRPr="00B25CC1">
        <w:rPr>
          <w:rFonts w:ascii="Arial Narrow" w:hAnsi="Arial Narrow" w:cs="Arial"/>
          <w:szCs w:val="24"/>
        </w:rPr>
        <w:t xml:space="preserve">ia that are </w:t>
      </w:r>
      <w:r w:rsidRPr="00B25CC1">
        <w:rPr>
          <w:rFonts w:ascii="Arial Narrow" w:hAnsi="Arial Narrow" w:cs="Arial"/>
          <w:szCs w:val="24"/>
        </w:rPr>
        <w:t>international</w:t>
      </w:r>
      <w:r w:rsidR="008C15B1" w:rsidRPr="00B25CC1">
        <w:rPr>
          <w:rFonts w:ascii="Arial Narrow" w:hAnsi="Arial Narrow" w:cs="Arial"/>
          <w:szCs w:val="24"/>
        </w:rPr>
        <w:t>ly recognised</w:t>
      </w:r>
      <w:r w:rsidRPr="00B25CC1">
        <w:rPr>
          <w:rFonts w:ascii="Arial Narrow" w:hAnsi="Arial Narrow" w:cs="Arial"/>
          <w:szCs w:val="24"/>
        </w:rPr>
        <w:t xml:space="preserve">. </w:t>
      </w:r>
      <w:r w:rsidR="008C15B1" w:rsidRPr="00B25CC1">
        <w:rPr>
          <w:rFonts w:ascii="Arial Narrow" w:hAnsi="Arial Narrow" w:cs="Arial"/>
          <w:szCs w:val="24"/>
        </w:rPr>
        <w:t>If special criteria are used</w:t>
      </w:r>
      <w:r w:rsidRPr="00B25CC1">
        <w:rPr>
          <w:rFonts w:ascii="Arial Narrow" w:hAnsi="Arial Narrow" w:cs="Arial"/>
          <w:szCs w:val="24"/>
        </w:rPr>
        <w:t xml:space="preserve">, </w:t>
      </w:r>
      <w:r w:rsidR="008C15B1" w:rsidRPr="00B25CC1">
        <w:rPr>
          <w:rFonts w:ascii="Arial Narrow" w:hAnsi="Arial Narrow" w:cs="Arial"/>
          <w:szCs w:val="24"/>
        </w:rPr>
        <w:t>the</w:t>
      </w:r>
      <w:r w:rsidRPr="00B25CC1">
        <w:rPr>
          <w:rFonts w:ascii="Arial Narrow" w:hAnsi="Arial Narrow" w:cs="Arial"/>
          <w:szCs w:val="24"/>
        </w:rPr>
        <w:t xml:space="preserve"> sp</w:t>
      </w:r>
      <w:r w:rsidR="008C15B1" w:rsidRPr="00B25CC1">
        <w:rPr>
          <w:rFonts w:ascii="Arial Narrow" w:hAnsi="Arial Narrow" w:cs="Arial"/>
          <w:szCs w:val="24"/>
        </w:rPr>
        <w:t>e</w:t>
      </w:r>
      <w:r w:rsidRPr="00B25CC1">
        <w:rPr>
          <w:rFonts w:ascii="Arial Narrow" w:hAnsi="Arial Narrow" w:cs="Arial"/>
          <w:szCs w:val="24"/>
        </w:rPr>
        <w:t xml:space="preserve">cifications </w:t>
      </w:r>
      <w:r w:rsidR="008C15B1" w:rsidRPr="00B25CC1">
        <w:rPr>
          <w:rFonts w:ascii="Arial Narrow" w:hAnsi="Arial Narrow" w:cs="Arial"/>
          <w:szCs w:val="24"/>
        </w:rPr>
        <w:t xml:space="preserve">should determine that the </w:t>
      </w:r>
      <w:r w:rsidRPr="00B25CC1">
        <w:rPr>
          <w:rFonts w:ascii="Arial Narrow" w:hAnsi="Arial Narrow" w:cs="Arial"/>
          <w:szCs w:val="24"/>
        </w:rPr>
        <w:t xml:space="preserve">types </w:t>
      </w:r>
      <w:r w:rsidR="008C15B1" w:rsidRPr="00B25CC1">
        <w:rPr>
          <w:rFonts w:ascii="Arial Narrow" w:hAnsi="Arial Narrow" w:cs="Arial"/>
          <w:szCs w:val="24"/>
        </w:rPr>
        <w:t>of</w:t>
      </w:r>
      <w:r w:rsidRPr="00B25CC1">
        <w:rPr>
          <w:rFonts w:ascii="Arial Narrow" w:hAnsi="Arial Narrow" w:cs="Arial"/>
          <w:szCs w:val="24"/>
        </w:rPr>
        <w:t xml:space="preserve"> </w:t>
      </w:r>
      <w:r w:rsidR="008C15B1" w:rsidRPr="00B25CC1">
        <w:rPr>
          <w:rFonts w:ascii="Arial Narrow" w:hAnsi="Arial Narrow" w:cs="Arial"/>
          <w:szCs w:val="24"/>
        </w:rPr>
        <w:t>supplies and ancillary services</w:t>
      </w:r>
      <w:r w:rsidRPr="00B25CC1">
        <w:rPr>
          <w:rFonts w:ascii="Arial Narrow" w:hAnsi="Arial Narrow" w:cs="Arial"/>
          <w:szCs w:val="24"/>
        </w:rPr>
        <w:t xml:space="preserve"> </w:t>
      </w:r>
      <w:r w:rsidR="008C15B1" w:rsidRPr="00B25CC1">
        <w:rPr>
          <w:rFonts w:ascii="Arial Narrow" w:hAnsi="Arial Narrow" w:cs="Arial"/>
          <w:szCs w:val="24"/>
        </w:rPr>
        <w:t xml:space="preserve">meeting other </w:t>
      </w:r>
      <w:r w:rsidRPr="00B25CC1">
        <w:rPr>
          <w:rFonts w:ascii="Arial Narrow" w:hAnsi="Arial Narrow" w:cs="Arial"/>
          <w:szCs w:val="24"/>
        </w:rPr>
        <w:t xml:space="preserve"> crit</w:t>
      </w:r>
      <w:r w:rsidR="005309DF" w:rsidRPr="00B25CC1">
        <w:rPr>
          <w:rFonts w:ascii="Arial Narrow" w:hAnsi="Arial Narrow" w:cs="Arial"/>
          <w:szCs w:val="24"/>
        </w:rPr>
        <w:t>e</w:t>
      </w:r>
      <w:r w:rsidRPr="00B25CC1">
        <w:rPr>
          <w:rFonts w:ascii="Arial Narrow" w:hAnsi="Arial Narrow" w:cs="Arial"/>
          <w:szCs w:val="24"/>
        </w:rPr>
        <w:t>r</w:t>
      </w:r>
      <w:r w:rsidR="005309DF" w:rsidRPr="00B25CC1">
        <w:rPr>
          <w:rFonts w:ascii="Arial Narrow" w:hAnsi="Arial Narrow" w:cs="Arial"/>
          <w:szCs w:val="24"/>
        </w:rPr>
        <w:t xml:space="preserve">ia </w:t>
      </w:r>
      <w:r w:rsidRPr="00B25CC1">
        <w:rPr>
          <w:rFonts w:ascii="Arial Narrow" w:hAnsi="Arial Narrow" w:cs="Arial"/>
          <w:szCs w:val="24"/>
        </w:rPr>
        <w:t xml:space="preserve"> g</w:t>
      </w:r>
      <w:r w:rsidR="005309DF" w:rsidRPr="00B25CC1">
        <w:rPr>
          <w:rFonts w:ascii="Arial Narrow" w:hAnsi="Arial Narrow" w:cs="Arial"/>
          <w:szCs w:val="24"/>
        </w:rPr>
        <w:t>e</w:t>
      </w:r>
      <w:r w:rsidRPr="00B25CC1">
        <w:rPr>
          <w:rFonts w:ascii="Arial Narrow" w:hAnsi="Arial Narrow" w:cs="Arial"/>
          <w:szCs w:val="24"/>
        </w:rPr>
        <w:t>n</w:t>
      </w:r>
      <w:r w:rsidR="005309DF" w:rsidRPr="00B25CC1">
        <w:rPr>
          <w:rFonts w:ascii="Arial Narrow" w:hAnsi="Arial Narrow" w:cs="Arial"/>
          <w:szCs w:val="24"/>
        </w:rPr>
        <w:t>e</w:t>
      </w:r>
      <w:r w:rsidRPr="00B25CC1">
        <w:rPr>
          <w:rFonts w:ascii="Arial Narrow" w:hAnsi="Arial Narrow" w:cs="Arial"/>
          <w:szCs w:val="24"/>
        </w:rPr>
        <w:t>ral</w:t>
      </w:r>
      <w:r w:rsidR="005309DF" w:rsidRPr="00B25CC1">
        <w:rPr>
          <w:rFonts w:ascii="Arial Narrow" w:hAnsi="Arial Narrow" w:cs="Arial"/>
          <w:szCs w:val="24"/>
        </w:rPr>
        <w:t>ly</w:t>
      </w:r>
      <w:r w:rsidRPr="00B25CC1">
        <w:rPr>
          <w:rFonts w:ascii="Arial Narrow" w:hAnsi="Arial Narrow" w:cs="Arial"/>
          <w:szCs w:val="24"/>
        </w:rPr>
        <w:t xml:space="preserve"> admi</w:t>
      </w:r>
      <w:r w:rsidR="005309DF" w:rsidRPr="00B25CC1">
        <w:rPr>
          <w:rFonts w:ascii="Arial Narrow" w:hAnsi="Arial Narrow" w:cs="Arial"/>
          <w:szCs w:val="24"/>
        </w:rPr>
        <w:t>tted</w:t>
      </w:r>
      <w:r w:rsidRPr="00B25CC1">
        <w:rPr>
          <w:rFonts w:ascii="Arial Narrow" w:hAnsi="Arial Narrow" w:cs="Arial"/>
          <w:szCs w:val="24"/>
        </w:rPr>
        <w:t xml:space="preserve"> </w:t>
      </w:r>
      <w:r w:rsidR="005309DF" w:rsidRPr="00B25CC1">
        <w:rPr>
          <w:rFonts w:ascii="Arial Narrow" w:hAnsi="Arial Narrow" w:cs="Arial"/>
          <w:szCs w:val="24"/>
        </w:rPr>
        <w:t xml:space="preserve">and enabling to ensure an equal quality level or even above that targeted by the </w:t>
      </w:r>
      <w:r w:rsidRPr="00B25CC1">
        <w:rPr>
          <w:rFonts w:ascii="Arial Narrow" w:hAnsi="Arial Narrow" w:cs="Arial"/>
          <w:szCs w:val="24"/>
        </w:rPr>
        <w:t xml:space="preserve"> crit</w:t>
      </w:r>
      <w:r w:rsidR="005309DF" w:rsidRPr="00B25CC1">
        <w:rPr>
          <w:rFonts w:ascii="Arial Narrow" w:hAnsi="Arial Narrow" w:cs="Arial"/>
          <w:szCs w:val="24"/>
        </w:rPr>
        <w:t>e</w:t>
      </w:r>
      <w:r w:rsidRPr="00B25CC1">
        <w:rPr>
          <w:rFonts w:ascii="Arial Narrow" w:hAnsi="Arial Narrow" w:cs="Arial"/>
          <w:szCs w:val="24"/>
        </w:rPr>
        <w:t>r</w:t>
      </w:r>
      <w:r w:rsidR="005309DF" w:rsidRPr="00B25CC1">
        <w:rPr>
          <w:rFonts w:ascii="Arial Narrow" w:hAnsi="Arial Narrow" w:cs="Arial"/>
          <w:szCs w:val="24"/>
        </w:rPr>
        <w:t>ia</w:t>
      </w:r>
      <w:r w:rsidRPr="00B25CC1">
        <w:rPr>
          <w:rFonts w:ascii="Arial Narrow" w:hAnsi="Arial Narrow" w:cs="Arial"/>
          <w:szCs w:val="24"/>
        </w:rPr>
        <w:t xml:space="preserve"> mention</w:t>
      </w:r>
      <w:r w:rsidR="005309DF" w:rsidRPr="00B25CC1">
        <w:rPr>
          <w:rFonts w:ascii="Arial Narrow" w:hAnsi="Arial Narrow" w:cs="Arial"/>
          <w:szCs w:val="24"/>
        </w:rPr>
        <w:t xml:space="preserve">ed shall equally be </w:t>
      </w:r>
      <w:r w:rsidRPr="00B25CC1">
        <w:rPr>
          <w:rFonts w:ascii="Arial Narrow" w:hAnsi="Arial Narrow" w:cs="Arial"/>
          <w:szCs w:val="24"/>
        </w:rPr>
        <w:t>acceptable.</w:t>
      </w:r>
    </w:p>
    <w:p w14:paraId="3B67F15A" w14:textId="77777777" w:rsidR="008962AC" w:rsidRPr="00B25CC1" w:rsidRDefault="008962AC" w:rsidP="008962AC">
      <w:pPr>
        <w:widowControl w:val="0"/>
        <w:suppressAutoHyphens/>
        <w:autoSpaceDE w:val="0"/>
        <w:autoSpaceDN w:val="0"/>
        <w:spacing w:after="60" w:line="360" w:lineRule="auto"/>
        <w:ind w:left="0" w:firstLine="0"/>
        <w:textAlignment w:val="baseline"/>
        <w:rPr>
          <w:rFonts w:ascii="Arial Narrow" w:hAnsi="Arial Narrow" w:cs="Arial"/>
          <w:szCs w:val="24"/>
        </w:rPr>
      </w:pPr>
    </w:p>
    <w:p w14:paraId="0DD766BF" w14:textId="782AE8C7" w:rsidR="008962AC" w:rsidRPr="00B25CC1" w:rsidRDefault="008C308F" w:rsidP="008962AC">
      <w:pPr>
        <w:widowControl w:val="0"/>
        <w:suppressAutoHyphens/>
        <w:autoSpaceDE w:val="0"/>
        <w:autoSpaceDN w:val="0"/>
        <w:spacing w:after="60" w:line="360" w:lineRule="auto"/>
        <w:ind w:left="0" w:firstLine="0"/>
        <w:textAlignment w:val="baseline"/>
        <w:rPr>
          <w:rFonts w:ascii="Arial Narrow" w:hAnsi="Arial Narrow"/>
          <w:szCs w:val="24"/>
        </w:rPr>
      </w:pPr>
      <w:r w:rsidRPr="00B25CC1">
        <w:rPr>
          <w:rFonts w:ascii="Arial Narrow" w:hAnsi="Arial Narrow" w:cs="Arial"/>
          <w:szCs w:val="24"/>
        </w:rPr>
        <w:t xml:space="preserve">The </w:t>
      </w:r>
      <w:r w:rsidR="008962AC" w:rsidRPr="00B25CC1">
        <w:rPr>
          <w:rFonts w:ascii="Arial Narrow" w:hAnsi="Arial Narrow" w:cs="Arial"/>
          <w:szCs w:val="24"/>
        </w:rPr>
        <w:t>objecti</w:t>
      </w:r>
      <w:r w:rsidRPr="00B25CC1">
        <w:rPr>
          <w:rFonts w:ascii="Arial Narrow" w:hAnsi="Arial Narrow" w:cs="Arial"/>
          <w:szCs w:val="24"/>
        </w:rPr>
        <w:t>ve</w:t>
      </w:r>
      <w:r w:rsidR="008962AC" w:rsidRPr="00B25CC1">
        <w:rPr>
          <w:rFonts w:ascii="Arial Narrow" w:hAnsi="Arial Narrow" w:cs="Arial"/>
          <w:szCs w:val="24"/>
        </w:rPr>
        <w:t xml:space="preserve"> </w:t>
      </w:r>
      <w:r w:rsidRPr="00B25CC1">
        <w:rPr>
          <w:rFonts w:ascii="Arial Narrow" w:hAnsi="Arial Narrow" w:cs="Arial"/>
          <w:szCs w:val="24"/>
        </w:rPr>
        <w:t xml:space="preserve">of </w:t>
      </w:r>
      <w:r w:rsidR="00EB2546" w:rsidRPr="00B25CC1">
        <w:rPr>
          <w:rFonts w:ascii="Arial Narrow" w:hAnsi="Arial Narrow" w:cs="Arial"/>
          <w:szCs w:val="24"/>
        </w:rPr>
        <w:t>T</w:t>
      </w:r>
      <w:r w:rsidRPr="00B25CC1">
        <w:rPr>
          <w:rFonts w:ascii="Arial Narrow" w:hAnsi="Arial Narrow" w:cs="Arial"/>
          <w:szCs w:val="24"/>
        </w:rPr>
        <w:t xml:space="preserve">echnical </w:t>
      </w:r>
      <w:r w:rsidR="008962AC" w:rsidRPr="00B25CC1">
        <w:rPr>
          <w:rFonts w:ascii="Arial Narrow" w:hAnsi="Arial Narrow" w:cs="Arial"/>
          <w:szCs w:val="24"/>
        </w:rPr>
        <w:t>Sp</w:t>
      </w:r>
      <w:r w:rsidR="003D7878" w:rsidRPr="00B25CC1">
        <w:rPr>
          <w:rFonts w:ascii="Arial Narrow" w:hAnsi="Arial Narrow" w:cs="Arial"/>
          <w:szCs w:val="24"/>
        </w:rPr>
        <w:t>e</w:t>
      </w:r>
      <w:r w:rsidR="008962AC" w:rsidRPr="00B25CC1">
        <w:rPr>
          <w:rFonts w:ascii="Arial Narrow" w:hAnsi="Arial Narrow" w:cs="Arial"/>
          <w:szCs w:val="24"/>
        </w:rPr>
        <w:t>cifications (T</w:t>
      </w:r>
      <w:r w:rsidR="00EB2546" w:rsidRPr="00B25CC1">
        <w:rPr>
          <w:rFonts w:ascii="Arial Narrow" w:hAnsi="Arial Narrow" w:cs="Arial"/>
          <w:szCs w:val="24"/>
        </w:rPr>
        <w:t>S</w:t>
      </w:r>
      <w:r w:rsidR="008962AC" w:rsidRPr="00B25CC1">
        <w:rPr>
          <w:rFonts w:ascii="Arial Narrow" w:hAnsi="Arial Narrow" w:cs="Arial"/>
          <w:szCs w:val="24"/>
        </w:rPr>
        <w:t>) o</w:t>
      </w:r>
      <w:r w:rsidRPr="00B25CC1">
        <w:rPr>
          <w:rFonts w:ascii="Arial Narrow" w:hAnsi="Arial Narrow" w:cs="Arial"/>
          <w:szCs w:val="24"/>
        </w:rPr>
        <w:t xml:space="preserve">r the </w:t>
      </w:r>
      <w:r w:rsidR="00DA0ABD" w:rsidRPr="00B25CC1">
        <w:rPr>
          <w:rFonts w:ascii="Arial Narrow" w:hAnsi="Arial Narrow" w:cs="Arial"/>
          <w:szCs w:val="24"/>
        </w:rPr>
        <w:t>consistency</w:t>
      </w:r>
      <w:r w:rsidRPr="00B25CC1">
        <w:rPr>
          <w:rFonts w:ascii="Arial Narrow" w:hAnsi="Arial Narrow" w:cs="Arial"/>
          <w:szCs w:val="24"/>
        </w:rPr>
        <w:t xml:space="preserve"> of services is to provide </w:t>
      </w:r>
      <w:r w:rsidR="008962AC" w:rsidRPr="00B25CC1">
        <w:rPr>
          <w:rFonts w:ascii="Arial Narrow" w:hAnsi="Arial Narrow" w:cs="Arial"/>
          <w:szCs w:val="24"/>
        </w:rPr>
        <w:t xml:space="preserve"> </w:t>
      </w:r>
      <w:r w:rsidR="00EB2546" w:rsidRPr="00B25CC1">
        <w:rPr>
          <w:rFonts w:ascii="Arial Narrow" w:hAnsi="Arial Narrow" w:cs="Arial"/>
          <w:szCs w:val="24"/>
        </w:rPr>
        <w:t>bidders with</w:t>
      </w:r>
      <w:r w:rsidR="008962AC" w:rsidRPr="00B25CC1">
        <w:rPr>
          <w:rFonts w:ascii="Arial Narrow" w:hAnsi="Arial Narrow" w:cs="Arial"/>
          <w:szCs w:val="24"/>
        </w:rPr>
        <w:t xml:space="preserve"> </w:t>
      </w:r>
      <w:r w:rsidR="00EB2546" w:rsidRPr="00B25CC1">
        <w:rPr>
          <w:rFonts w:ascii="Arial Narrow" w:hAnsi="Arial Narrow" w:cs="Arial"/>
          <w:szCs w:val="24"/>
        </w:rPr>
        <w:t xml:space="preserve">enough </w:t>
      </w:r>
      <w:r w:rsidR="008962AC" w:rsidRPr="00B25CC1">
        <w:rPr>
          <w:rFonts w:ascii="Arial Narrow" w:hAnsi="Arial Narrow" w:cs="Arial"/>
          <w:szCs w:val="24"/>
        </w:rPr>
        <w:t xml:space="preserve">information </w:t>
      </w:r>
      <w:r w:rsidR="00EB2546" w:rsidRPr="00B25CC1">
        <w:rPr>
          <w:rFonts w:ascii="Arial Narrow" w:hAnsi="Arial Narrow" w:cs="Arial"/>
          <w:szCs w:val="24"/>
        </w:rPr>
        <w:t>to enable them</w:t>
      </w:r>
      <w:r w:rsidR="008962AC" w:rsidRPr="00B25CC1">
        <w:rPr>
          <w:rFonts w:ascii="Arial Narrow" w:hAnsi="Arial Narrow" w:cs="Arial"/>
          <w:szCs w:val="24"/>
        </w:rPr>
        <w:t xml:space="preserve"> pr</w:t>
      </w:r>
      <w:r w:rsidR="00EB2546" w:rsidRPr="00B25CC1">
        <w:rPr>
          <w:rFonts w:ascii="Arial Narrow" w:hAnsi="Arial Narrow" w:cs="Arial"/>
          <w:szCs w:val="24"/>
        </w:rPr>
        <w:t>e</w:t>
      </w:r>
      <w:r w:rsidR="008962AC" w:rsidRPr="00B25CC1">
        <w:rPr>
          <w:rFonts w:ascii="Arial Narrow" w:hAnsi="Arial Narrow" w:cs="Arial"/>
          <w:szCs w:val="24"/>
        </w:rPr>
        <w:t>pare</w:t>
      </w:r>
      <w:r w:rsidR="00EB2546" w:rsidRPr="00B25CC1">
        <w:rPr>
          <w:rFonts w:ascii="Arial Narrow" w:hAnsi="Arial Narrow" w:cs="Arial"/>
          <w:szCs w:val="24"/>
        </w:rPr>
        <w:t xml:space="preserve"> their offers</w:t>
      </w:r>
      <w:r w:rsidR="008962AC" w:rsidRPr="00B25CC1">
        <w:rPr>
          <w:rFonts w:ascii="Arial Narrow" w:hAnsi="Arial Narrow" w:cs="Arial"/>
          <w:szCs w:val="24"/>
        </w:rPr>
        <w:t xml:space="preserve"> </w:t>
      </w:r>
      <w:r w:rsidR="00EB2546" w:rsidRPr="00B25CC1">
        <w:rPr>
          <w:rFonts w:ascii="Arial Narrow" w:hAnsi="Arial Narrow" w:cs="Arial"/>
          <w:szCs w:val="24"/>
        </w:rPr>
        <w:t xml:space="preserve">in an </w:t>
      </w:r>
      <w:r w:rsidR="008962AC" w:rsidRPr="00B25CC1">
        <w:rPr>
          <w:rFonts w:ascii="Arial Narrow" w:hAnsi="Arial Narrow" w:cs="Arial"/>
          <w:szCs w:val="24"/>
        </w:rPr>
        <w:t xml:space="preserve"> effic</w:t>
      </w:r>
      <w:r w:rsidR="00EB2546" w:rsidRPr="00B25CC1">
        <w:rPr>
          <w:rFonts w:ascii="Arial Narrow" w:hAnsi="Arial Narrow" w:cs="Arial"/>
          <w:szCs w:val="24"/>
        </w:rPr>
        <w:t xml:space="preserve">ient and </w:t>
      </w:r>
      <w:r w:rsidR="008962AC" w:rsidRPr="00B25CC1">
        <w:rPr>
          <w:rFonts w:ascii="Arial Narrow" w:hAnsi="Arial Narrow" w:cs="Arial"/>
          <w:szCs w:val="24"/>
        </w:rPr>
        <w:t xml:space="preserve"> pr</w:t>
      </w:r>
      <w:r w:rsidR="00EB2546" w:rsidRPr="00B25CC1">
        <w:rPr>
          <w:rFonts w:ascii="Arial Narrow" w:hAnsi="Arial Narrow" w:cs="Arial"/>
          <w:szCs w:val="24"/>
        </w:rPr>
        <w:t>e</w:t>
      </w:r>
      <w:r w:rsidR="008962AC" w:rsidRPr="00B25CC1">
        <w:rPr>
          <w:rFonts w:ascii="Arial Narrow" w:hAnsi="Arial Narrow" w:cs="Arial"/>
          <w:szCs w:val="24"/>
        </w:rPr>
        <w:t>cise</w:t>
      </w:r>
      <w:r w:rsidR="00EB2546" w:rsidRPr="00B25CC1">
        <w:rPr>
          <w:rFonts w:ascii="Arial Narrow" w:hAnsi="Arial Narrow" w:cs="Arial"/>
          <w:szCs w:val="24"/>
        </w:rPr>
        <w:t xml:space="preserve"> manner</w:t>
      </w:r>
      <w:r w:rsidR="008962AC" w:rsidRPr="00B25CC1">
        <w:rPr>
          <w:rFonts w:ascii="Arial Narrow" w:hAnsi="Arial Narrow" w:cs="Arial"/>
          <w:szCs w:val="24"/>
        </w:rPr>
        <w:t xml:space="preserve">, </w:t>
      </w:r>
      <w:r w:rsidR="00EB2546" w:rsidRPr="00B25CC1">
        <w:rPr>
          <w:rFonts w:ascii="Arial Narrow" w:hAnsi="Arial Narrow" w:cs="Arial"/>
          <w:szCs w:val="24"/>
        </w:rPr>
        <w:t>especially</w:t>
      </w:r>
      <w:r w:rsidR="008962AC" w:rsidRPr="00B25CC1">
        <w:rPr>
          <w:rFonts w:ascii="Arial Narrow" w:hAnsi="Arial Narrow" w:cs="Arial"/>
          <w:szCs w:val="24"/>
        </w:rPr>
        <w:t xml:space="preserve"> </w:t>
      </w:r>
      <w:r w:rsidR="00EB2546" w:rsidRPr="00B25CC1">
        <w:rPr>
          <w:rFonts w:ascii="Arial Narrow" w:hAnsi="Arial Narrow" w:cs="Arial"/>
          <w:szCs w:val="24"/>
        </w:rPr>
        <w:t xml:space="preserve">the Price Schedule </w:t>
      </w:r>
      <w:r w:rsidR="008962AC" w:rsidRPr="00B25CC1">
        <w:rPr>
          <w:rFonts w:ascii="Arial Narrow" w:hAnsi="Arial Narrow" w:cs="Arial"/>
          <w:szCs w:val="24"/>
        </w:rPr>
        <w:t xml:space="preserve"> (</w:t>
      </w:r>
      <w:r w:rsidR="00EB2546" w:rsidRPr="00B25CC1">
        <w:rPr>
          <w:rFonts w:ascii="Arial Narrow" w:hAnsi="Arial Narrow" w:cs="Arial"/>
          <w:szCs w:val="24"/>
        </w:rPr>
        <w:t xml:space="preserve">Model </w:t>
      </w:r>
      <w:r w:rsidR="008962AC" w:rsidRPr="00B25CC1">
        <w:rPr>
          <w:rFonts w:ascii="Arial Narrow" w:hAnsi="Arial Narrow" w:cs="Arial"/>
          <w:szCs w:val="24"/>
        </w:rPr>
        <w:t>Table</w:t>
      </w:r>
      <w:r w:rsidR="00EB2546" w:rsidRPr="00B25CC1">
        <w:rPr>
          <w:rFonts w:ascii="Arial Narrow" w:hAnsi="Arial Narrow" w:cs="Arial"/>
          <w:szCs w:val="24"/>
        </w:rPr>
        <w:t>s</w:t>
      </w:r>
      <w:r w:rsidR="008962AC" w:rsidRPr="00B25CC1">
        <w:rPr>
          <w:rFonts w:ascii="Arial Narrow" w:hAnsi="Arial Narrow" w:cs="Arial"/>
          <w:szCs w:val="24"/>
        </w:rPr>
        <w:t xml:space="preserve">). </w:t>
      </w:r>
    </w:p>
    <w:p w14:paraId="1B8D5E3E" w14:textId="52D64F03" w:rsidR="008962AC" w:rsidRPr="00B25CC1" w:rsidRDefault="00EB2546" w:rsidP="008962AC">
      <w:pPr>
        <w:widowControl w:val="0"/>
        <w:suppressAutoHyphens/>
        <w:autoSpaceDE w:val="0"/>
        <w:autoSpaceDN w:val="0"/>
        <w:spacing w:after="60" w:line="360" w:lineRule="auto"/>
        <w:ind w:left="0" w:firstLine="0"/>
        <w:textAlignment w:val="baseline"/>
        <w:rPr>
          <w:rFonts w:ascii="Arial Narrow" w:hAnsi="Arial Narrow"/>
          <w:szCs w:val="24"/>
        </w:rPr>
      </w:pPr>
      <w:r w:rsidRPr="00B25CC1">
        <w:rPr>
          <w:rFonts w:ascii="Arial Narrow" w:hAnsi="Arial Narrow"/>
          <w:szCs w:val="24"/>
        </w:rPr>
        <w:lastRenderedPageBreak/>
        <w:t>The supplies delivery d</w:t>
      </w:r>
      <w:r w:rsidR="008962AC" w:rsidRPr="00B25CC1">
        <w:rPr>
          <w:rFonts w:ascii="Arial Narrow" w:hAnsi="Arial Narrow"/>
          <w:szCs w:val="24"/>
        </w:rPr>
        <w:t>ate o</w:t>
      </w:r>
      <w:r w:rsidRPr="00B25CC1">
        <w:rPr>
          <w:rFonts w:ascii="Arial Narrow" w:hAnsi="Arial Narrow"/>
          <w:szCs w:val="24"/>
        </w:rPr>
        <w:t xml:space="preserve">r </w:t>
      </w:r>
      <w:r w:rsidR="008962AC" w:rsidRPr="00B25CC1">
        <w:rPr>
          <w:rFonts w:ascii="Arial Narrow" w:hAnsi="Arial Narrow"/>
          <w:szCs w:val="24"/>
        </w:rPr>
        <w:t>p</w:t>
      </w:r>
      <w:r w:rsidR="00954752" w:rsidRPr="00B25CC1">
        <w:rPr>
          <w:rFonts w:ascii="Arial Narrow" w:hAnsi="Arial Narrow"/>
          <w:szCs w:val="24"/>
        </w:rPr>
        <w:t>e</w:t>
      </w:r>
      <w:r w:rsidR="008962AC" w:rsidRPr="00B25CC1">
        <w:rPr>
          <w:rFonts w:ascii="Arial Narrow" w:hAnsi="Arial Narrow"/>
          <w:szCs w:val="24"/>
        </w:rPr>
        <w:t xml:space="preserve">riod </w:t>
      </w:r>
      <w:r w:rsidR="00954752" w:rsidRPr="00B25CC1">
        <w:rPr>
          <w:rFonts w:ascii="Arial Narrow" w:hAnsi="Arial Narrow"/>
          <w:szCs w:val="24"/>
        </w:rPr>
        <w:t xml:space="preserve">should be carefully </w:t>
      </w:r>
      <w:r w:rsidR="008962AC" w:rsidRPr="00B25CC1">
        <w:rPr>
          <w:rFonts w:ascii="Arial Narrow" w:hAnsi="Arial Narrow"/>
          <w:szCs w:val="24"/>
        </w:rPr>
        <w:t>sp</w:t>
      </w:r>
      <w:r w:rsidR="00954752" w:rsidRPr="00B25CC1">
        <w:rPr>
          <w:rFonts w:ascii="Arial Narrow" w:hAnsi="Arial Narrow"/>
          <w:szCs w:val="24"/>
        </w:rPr>
        <w:t>e</w:t>
      </w:r>
      <w:r w:rsidR="008962AC" w:rsidRPr="00B25CC1">
        <w:rPr>
          <w:rFonts w:ascii="Arial Narrow" w:hAnsi="Arial Narrow"/>
          <w:szCs w:val="24"/>
        </w:rPr>
        <w:t>cifi</w:t>
      </w:r>
      <w:r w:rsidR="00954752" w:rsidRPr="00B25CC1">
        <w:rPr>
          <w:rFonts w:ascii="Arial Narrow" w:hAnsi="Arial Narrow"/>
          <w:szCs w:val="24"/>
        </w:rPr>
        <w:t xml:space="preserve">ed, </w:t>
      </w:r>
      <w:r w:rsidR="008962AC" w:rsidRPr="00B25CC1">
        <w:rPr>
          <w:rFonts w:ascii="Arial Narrow" w:hAnsi="Arial Narrow"/>
          <w:szCs w:val="24"/>
        </w:rPr>
        <w:t xml:space="preserve"> </w:t>
      </w:r>
      <w:r w:rsidR="00954752" w:rsidRPr="00B25CC1">
        <w:rPr>
          <w:rFonts w:ascii="Arial Narrow" w:hAnsi="Arial Narrow"/>
          <w:szCs w:val="24"/>
        </w:rPr>
        <w:t>taking into account</w:t>
      </w:r>
      <w:r w:rsidR="008962AC" w:rsidRPr="00B25CC1">
        <w:rPr>
          <w:rFonts w:ascii="Arial Narrow" w:hAnsi="Arial Narrow"/>
          <w:szCs w:val="24"/>
        </w:rPr>
        <w:t xml:space="preserve"> </w:t>
      </w:r>
      <w:r w:rsidR="00954752" w:rsidRPr="00B25CC1">
        <w:rPr>
          <w:rFonts w:ascii="Arial Narrow" w:hAnsi="Arial Narrow"/>
          <w:szCs w:val="24"/>
        </w:rPr>
        <w:t>the</w:t>
      </w:r>
      <w:r w:rsidR="008962AC" w:rsidRPr="00B25CC1">
        <w:rPr>
          <w:rFonts w:ascii="Arial Narrow" w:hAnsi="Arial Narrow"/>
          <w:szCs w:val="24"/>
        </w:rPr>
        <w:t xml:space="preserve"> implications </w:t>
      </w:r>
      <w:r w:rsidR="00954752" w:rsidRPr="00B25CC1">
        <w:rPr>
          <w:rFonts w:ascii="Arial Narrow" w:hAnsi="Arial Narrow"/>
          <w:szCs w:val="24"/>
        </w:rPr>
        <w:t xml:space="preserve">that the </w:t>
      </w:r>
      <w:r w:rsidR="008962AC" w:rsidRPr="00B25CC1">
        <w:rPr>
          <w:rFonts w:ascii="Arial Narrow" w:hAnsi="Arial Narrow"/>
          <w:szCs w:val="24"/>
        </w:rPr>
        <w:t xml:space="preserve">  terms </w:t>
      </w:r>
      <w:r w:rsidR="00954752" w:rsidRPr="00B25CC1">
        <w:rPr>
          <w:rFonts w:ascii="Arial Narrow" w:hAnsi="Arial Narrow"/>
          <w:szCs w:val="24"/>
        </w:rPr>
        <w:t>used may have</w:t>
      </w:r>
      <w:r w:rsidR="008962AC" w:rsidRPr="00B25CC1">
        <w:rPr>
          <w:rFonts w:ascii="Arial Narrow" w:hAnsi="Arial Narrow"/>
          <w:szCs w:val="24"/>
        </w:rPr>
        <w:t xml:space="preserve"> </w:t>
      </w:r>
      <w:r w:rsidR="00954752" w:rsidRPr="00B25CC1">
        <w:rPr>
          <w:rFonts w:ascii="Arial Narrow" w:hAnsi="Arial Narrow"/>
          <w:szCs w:val="24"/>
        </w:rPr>
        <w:t>to define the delivery</w:t>
      </w:r>
      <w:r w:rsidR="008962AC" w:rsidRPr="00B25CC1">
        <w:rPr>
          <w:rFonts w:ascii="Arial Narrow" w:hAnsi="Arial Narrow"/>
          <w:szCs w:val="24"/>
        </w:rPr>
        <w:t xml:space="preserve">, </w:t>
      </w:r>
      <w:r w:rsidR="00954752" w:rsidRPr="00B25CC1">
        <w:rPr>
          <w:rFonts w:ascii="Arial Narrow" w:hAnsi="Arial Narrow"/>
          <w:szCs w:val="24"/>
        </w:rPr>
        <w:t xml:space="preserve">the said </w:t>
      </w:r>
      <w:r w:rsidR="008962AC" w:rsidRPr="00B25CC1">
        <w:rPr>
          <w:rFonts w:ascii="Arial Narrow" w:hAnsi="Arial Narrow"/>
          <w:szCs w:val="24"/>
        </w:rPr>
        <w:t xml:space="preserve">terms </w:t>
      </w:r>
      <w:r w:rsidR="00954752" w:rsidRPr="00B25CC1">
        <w:rPr>
          <w:rFonts w:ascii="Arial Narrow" w:hAnsi="Arial Narrow"/>
          <w:szCs w:val="24"/>
        </w:rPr>
        <w:t xml:space="preserve">being specified in the </w:t>
      </w:r>
      <w:r w:rsidR="008962AC" w:rsidRPr="00B25CC1">
        <w:rPr>
          <w:rFonts w:ascii="Arial Narrow" w:hAnsi="Arial Narrow"/>
          <w:szCs w:val="24"/>
        </w:rPr>
        <w:t xml:space="preserve"> RGAO </w:t>
      </w:r>
      <w:r w:rsidR="00CE107A" w:rsidRPr="00B25CC1">
        <w:rPr>
          <w:rFonts w:ascii="Arial Narrow" w:hAnsi="Arial Narrow"/>
          <w:szCs w:val="24"/>
        </w:rPr>
        <w:t>and</w:t>
      </w:r>
      <w:r w:rsidR="008962AC" w:rsidRPr="00B25CC1">
        <w:rPr>
          <w:rFonts w:ascii="Arial Narrow" w:hAnsi="Arial Narrow"/>
          <w:szCs w:val="24"/>
        </w:rPr>
        <w:t xml:space="preserve"> d</w:t>
      </w:r>
      <w:r w:rsidR="00CE107A" w:rsidRPr="00B25CC1">
        <w:rPr>
          <w:rFonts w:ascii="Arial Narrow" w:hAnsi="Arial Narrow"/>
          <w:szCs w:val="24"/>
        </w:rPr>
        <w:t>e</w:t>
      </w:r>
      <w:r w:rsidR="008962AC" w:rsidRPr="00B25CC1">
        <w:rPr>
          <w:rFonts w:ascii="Arial Narrow" w:hAnsi="Arial Narrow"/>
          <w:szCs w:val="24"/>
        </w:rPr>
        <w:t>fin</w:t>
      </w:r>
      <w:r w:rsidR="00CE107A" w:rsidRPr="00B25CC1">
        <w:rPr>
          <w:rFonts w:ascii="Arial Narrow" w:hAnsi="Arial Narrow"/>
          <w:szCs w:val="24"/>
        </w:rPr>
        <w:t>ed</w:t>
      </w:r>
      <w:r w:rsidR="008962AC" w:rsidRPr="00B25CC1">
        <w:rPr>
          <w:rFonts w:ascii="Arial Narrow" w:hAnsi="Arial Narrow"/>
          <w:szCs w:val="24"/>
        </w:rPr>
        <w:t xml:space="preserve"> </w:t>
      </w:r>
      <w:r w:rsidR="00CE107A" w:rsidRPr="00B25CC1">
        <w:rPr>
          <w:rFonts w:ascii="Arial Narrow" w:hAnsi="Arial Narrow"/>
          <w:szCs w:val="24"/>
        </w:rPr>
        <w:t xml:space="preserve">in the </w:t>
      </w:r>
      <w:r w:rsidR="008962AC" w:rsidRPr="00B25CC1">
        <w:rPr>
          <w:rFonts w:ascii="Arial Narrow" w:hAnsi="Arial Narrow"/>
          <w:szCs w:val="24"/>
        </w:rPr>
        <w:t xml:space="preserve">terms </w:t>
      </w:r>
      <w:r w:rsidR="00CE107A" w:rsidRPr="00B25CC1">
        <w:rPr>
          <w:rFonts w:ascii="Arial Narrow" w:hAnsi="Arial Narrow"/>
          <w:szCs w:val="24"/>
        </w:rPr>
        <w:t xml:space="preserve">of </w:t>
      </w:r>
      <w:r w:rsidR="008962AC" w:rsidRPr="00B25CC1">
        <w:rPr>
          <w:rFonts w:ascii="Arial Narrow" w:hAnsi="Arial Narrow"/>
          <w:szCs w:val="24"/>
        </w:rPr>
        <w:t xml:space="preserve"> international</w:t>
      </w:r>
      <w:r w:rsidR="00CE107A" w:rsidRPr="00B25CC1">
        <w:rPr>
          <w:rFonts w:ascii="Arial Narrow" w:hAnsi="Arial Narrow"/>
          <w:szCs w:val="24"/>
        </w:rPr>
        <w:t xml:space="preserve"> trade</w:t>
      </w:r>
      <w:r w:rsidR="008962AC" w:rsidRPr="00B25CC1">
        <w:rPr>
          <w:rFonts w:ascii="Arial Narrow" w:hAnsi="Arial Narrow"/>
          <w:szCs w:val="24"/>
        </w:rPr>
        <w:t xml:space="preserve">, </w:t>
      </w:r>
      <w:r w:rsidR="00CE107A" w:rsidRPr="00B25CC1">
        <w:rPr>
          <w:rFonts w:ascii="Arial Narrow" w:hAnsi="Arial Narrow"/>
          <w:szCs w:val="24"/>
        </w:rPr>
        <w:t xml:space="preserve">namely </w:t>
      </w:r>
      <w:r w:rsidR="008962AC" w:rsidRPr="00B25CC1">
        <w:rPr>
          <w:rFonts w:ascii="Arial Narrow" w:hAnsi="Arial Narrow"/>
          <w:szCs w:val="24"/>
        </w:rPr>
        <w:t>Incoterm DAP (</w:t>
      </w:r>
      <w:r w:rsidR="00CE107A" w:rsidRPr="00B25CC1">
        <w:rPr>
          <w:rFonts w:ascii="Arial Narrow" w:hAnsi="Arial Narrow"/>
          <w:szCs w:val="24"/>
        </w:rPr>
        <w:t>delivery</w:t>
      </w:r>
      <w:r w:rsidR="008962AC" w:rsidRPr="00B25CC1">
        <w:rPr>
          <w:rFonts w:ascii="Arial Narrow" w:hAnsi="Arial Narrow"/>
          <w:szCs w:val="24"/>
        </w:rPr>
        <w:t xml:space="preserve"> site);</w:t>
      </w:r>
    </w:p>
    <w:p w14:paraId="1965347C" w14:textId="77777777" w:rsidR="008962AC" w:rsidRPr="00B25CC1" w:rsidRDefault="008962AC" w:rsidP="008962AC">
      <w:pPr>
        <w:widowControl w:val="0"/>
        <w:suppressAutoHyphens/>
        <w:autoSpaceDE w:val="0"/>
        <w:autoSpaceDN w:val="0"/>
        <w:spacing w:after="60" w:line="360" w:lineRule="auto"/>
        <w:ind w:left="0" w:firstLine="0"/>
        <w:textAlignment w:val="baseline"/>
        <w:rPr>
          <w:rFonts w:ascii="Arial Narrow" w:hAnsi="Arial Narrow" w:cs="Arial"/>
          <w:szCs w:val="24"/>
        </w:rPr>
      </w:pPr>
    </w:p>
    <w:p w14:paraId="5A9B4938" w14:textId="4622BA47" w:rsidR="008962AC" w:rsidRPr="00B25CC1" w:rsidRDefault="003D7878" w:rsidP="008962AC">
      <w:pPr>
        <w:widowControl w:val="0"/>
        <w:suppressAutoHyphens/>
        <w:autoSpaceDE w:val="0"/>
        <w:autoSpaceDN w:val="0"/>
        <w:spacing w:after="60" w:line="360" w:lineRule="auto"/>
        <w:ind w:left="0" w:firstLine="0"/>
        <w:textAlignment w:val="baseline"/>
        <w:rPr>
          <w:rFonts w:ascii="Arial Narrow" w:hAnsi="Arial Narrow"/>
          <w:szCs w:val="24"/>
        </w:rPr>
      </w:pPr>
      <w:r w:rsidRPr="00B25CC1">
        <w:rPr>
          <w:rFonts w:ascii="Arial Narrow" w:hAnsi="Arial Narrow" w:cs="Arial"/>
          <w:szCs w:val="24"/>
        </w:rPr>
        <w:t xml:space="preserve">These Technical </w:t>
      </w:r>
      <w:r w:rsidR="008962AC" w:rsidRPr="00B25CC1">
        <w:rPr>
          <w:rFonts w:ascii="Arial Narrow" w:hAnsi="Arial Narrow" w:cs="Arial"/>
          <w:szCs w:val="24"/>
        </w:rPr>
        <w:t>Sp</w:t>
      </w:r>
      <w:r w:rsidRPr="00B25CC1">
        <w:rPr>
          <w:rFonts w:ascii="Arial Narrow" w:hAnsi="Arial Narrow" w:cs="Arial"/>
          <w:szCs w:val="24"/>
        </w:rPr>
        <w:t>e</w:t>
      </w:r>
      <w:r w:rsidR="008962AC" w:rsidRPr="00B25CC1">
        <w:rPr>
          <w:rFonts w:ascii="Arial Narrow" w:hAnsi="Arial Narrow" w:cs="Arial"/>
          <w:szCs w:val="24"/>
        </w:rPr>
        <w:t>cifications (T</w:t>
      </w:r>
      <w:r w:rsidRPr="00B25CC1">
        <w:rPr>
          <w:rFonts w:ascii="Arial Narrow" w:hAnsi="Arial Narrow" w:cs="Arial"/>
          <w:szCs w:val="24"/>
        </w:rPr>
        <w:t>S</w:t>
      </w:r>
      <w:r w:rsidR="008962AC" w:rsidRPr="00B25CC1">
        <w:rPr>
          <w:rFonts w:ascii="Arial Narrow" w:hAnsi="Arial Narrow" w:cs="Arial"/>
          <w:szCs w:val="24"/>
        </w:rPr>
        <w:t>) com</w:t>
      </w:r>
      <w:r w:rsidRPr="00B25CC1">
        <w:rPr>
          <w:rFonts w:ascii="Arial Narrow" w:hAnsi="Arial Narrow" w:cs="Arial"/>
          <w:szCs w:val="24"/>
        </w:rPr>
        <w:t>prise the following headings</w:t>
      </w:r>
      <w:r w:rsidR="008962AC" w:rsidRPr="00B25CC1">
        <w:rPr>
          <w:rFonts w:ascii="Arial Narrow" w:hAnsi="Arial Narrow" w:cs="Arial"/>
          <w:szCs w:val="24"/>
        </w:rPr>
        <w:t xml:space="preserve">: </w:t>
      </w:r>
    </w:p>
    <w:p w14:paraId="1254D0D3" w14:textId="57F9B1C6" w:rsidR="008962AC" w:rsidRPr="00B25CC1" w:rsidRDefault="00C02BA5" w:rsidP="00A04930">
      <w:pPr>
        <w:numPr>
          <w:ilvl w:val="0"/>
          <w:numId w:val="67"/>
        </w:numPr>
        <w:spacing w:after="60"/>
        <w:rPr>
          <w:rFonts w:ascii="Arial Narrow" w:hAnsi="Arial Narrow" w:cs="Arial"/>
          <w:szCs w:val="24"/>
        </w:rPr>
      </w:pPr>
      <w:r w:rsidRPr="00B25CC1">
        <w:rPr>
          <w:rFonts w:ascii="Arial Narrow" w:hAnsi="Arial Narrow" w:cs="Arial"/>
          <w:szCs w:val="24"/>
        </w:rPr>
        <w:t xml:space="preserve">the technical </w:t>
      </w:r>
      <w:r w:rsidR="008962AC" w:rsidRPr="00B25CC1">
        <w:rPr>
          <w:rFonts w:ascii="Arial Narrow" w:hAnsi="Arial Narrow" w:cs="Arial"/>
          <w:szCs w:val="24"/>
        </w:rPr>
        <w:t>sp</w:t>
      </w:r>
      <w:r w:rsidRPr="00B25CC1">
        <w:rPr>
          <w:rFonts w:ascii="Arial Narrow" w:hAnsi="Arial Narrow" w:cs="Arial"/>
          <w:szCs w:val="24"/>
        </w:rPr>
        <w:t>e</w:t>
      </w:r>
      <w:r w:rsidR="008962AC" w:rsidRPr="00B25CC1">
        <w:rPr>
          <w:rFonts w:ascii="Arial Narrow" w:hAnsi="Arial Narrow" w:cs="Arial"/>
          <w:szCs w:val="24"/>
        </w:rPr>
        <w:t>cifications;</w:t>
      </w:r>
    </w:p>
    <w:p w14:paraId="5ADBDC35" w14:textId="59E9666F" w:rsidR="008962AC" w:rsidRPr="00B25CC1" w:rsidRDefault="002E1EEB" w:rsidP="00A04930">
      <w:pPr>
        <w:widowControl w:val="0"/>
        <w:numPr>
          <w:ilvl w:val="0"/>
          <w:numId w:val="67"/>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the</w:t>
      </w:r>
      <w:r w:rsidR="008962AC" w:rsidRPr="00B25CC1">
        <w:rPr>
          <w:rFonts w:ascii="Arial Narrow" w:hAnsi="Arial Narrow" w:cs="Arial"/>
          <w:szCs w:val="24"/>
        </w:rPr>
        <w:t xml:space="preserve"> f</w:t>
      </w:r>
      <w:r w:rsidRPr="00B25CC1">
        <w:rPr>
          <w:rFonts w:ascii="Arial Narrow" w:hAnsi="Arial Narrow" w:cs="Arial"/>
          <w:szCs w:val="24"/>
        </w:rPr>
        <w:t>u</w:t>
      </w:r>
      <w:r w:rsidR="008962AC" w:rsidRPr="00B25CC1">
        <w:rPr>
          <w:rFonts w:ascii="Arial Narrow" w:hAnsi="Arial Narrow" w:cs="Arial"/>
          <w:szCs w:val="24"/>
        </w:rPr>
        <w:t>nction</w:t>
      </w:r>
      <w:r w:rsidRPr="00B25CC1">
        <w:rPr>
          <w:rFonts w:ascii="Arial Narrow" w:hAnsi="Arial Narrow" w:cs="Arial"/>
          <w:szCs w:val="24"/>
        </w:rPr>
        <w:t>al requirements</w:t>
      </w:r>
      <w:r w:rsidR="008962AC" w:rsidRPr="00B25CC1">
        <w:rPr>
          <w:rFonts w:ascii="Arial Narrow" w:hAnsi="Arial Narrow" w:cs="Arial"/>
          <w:szCs w:val="24"/>
        </w:rPr>
        <w:t>;</w:t>
      </w:r>
    </w:p>
    <w:p w14:paraId="3F9BC7E1" w14:textId="47102452" w:rsidR="008962AC" w:rsidRPr="00B25CC1" w:rsidRDefault="00F21B51" w:rsidP="00A04930">
      <w:pPr>
        <w:widowControl w:val="0"/>
        <w:numPr>
          <w:ilvl w:val="0"/>
          <w:numId w:val="67"/>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the l</w:t>
      </w:r>
      <w:r w:rsidR="008962AC" w:rsidRPr="00B25CC1">
        <w:rPr>
          <w:rFonts w:ascii="Arial Narrow" w:hAnsi="Arial Narrow" w:cs="Arial"/>
          <w:szCs w:val="24"/>
        </w:rPr>
        <w:t xml:space="preserve">ist </w:t>
      </w:r>
      <w:r w:rsidR="0054148C" w:rsidRPr="00B25CC1">
        <w:rPr>
          <w:rFonts w:ascii="Arial Narrow" w:hAnsi="Arial Narrow" w:cs="Arial"/>
          <w:szCs w:val="24"/>
        </w:rPr>
        <w:t>of supplies and delivery schedule</w:t>
      </w:r>
      <w:r w:rsidR="008962AC" w:rsidRPr="00B25CC1">
        <w:rPr>
          <w:rFonts w:ascii="Arial Narrow" w:hAnsi="Arial Narrow" w:cs="Arial"/>
          <w:szCs w:val="24"/>
        </w:rPr>
        <w:t>;</w:t>
      </w:r>
    </w:p>
    <w:p w14:paraId="564FC86C" w14:textId="25BCEBBA" w:rsidR="008962AC" w:rsidRPr="00B25CC1" w:rsidRDefault="00F21B51" w:rsidP="00A04930">
      <w:pPr>
        <w:widowControl w:val="0"/>
        <w:numPr>
          <w:ilvl w:val="0"/>
          <w:numId w:val="67"/>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the l</w:t>
      </w:r>
      <w:r w:rsidR="008962AC" w:rsidRPr="00B25CC1">
        <w:rPr>
          <w:rFonts w:ascii="Arial Narrow" w:hAnsi="Arial Narrow" w:cs="Arial"/>
          <w:szCs w:val="24"/>
        </w:rPr>
        <w:t>ist</w:t>
      </w:r>
      <w:r w:rsidR="0054148C" w:rsidRPr="00B25CC1">
        <w:rPr>
          <w:rFonts w:ascii="Arial Narrow" w:hAnsi="Arial Narrow" w:cs="Arial"/>
          <w:szCs w:val="24"/>
        </w:rPr>
        <w:t xml:space="preserve"> of ancillary </w:t>
      </w:r>
      <w:r w:rsidR="008962AC" w:rsidRPr="00B25CC1">
        <w:rPr>
          <w:rFonts w:ascii="Arial Narrow" w:hAnsi="Arial Narrow" w:cs="Arial"/>
          <w:szCs w:val="24"/>
        </w:rPr>
        <w:t xml:space="preserve">services </w:t>
      </w:r>
      <w:r w:rsidR="0054148C" w:rsidRPr="00B25CC1">
        <w:rPr>
          <w:rFonts w:ascii="Arial Narrow" w:hAnsi="Arial Narrow" w:cs="Arial"/>
          <w:szCs w:val="24"/>
        </w:rPr>
        <w:t>and their execution schedule</w:t>
      </w:r>
      <w:r w:rsidR="008962AC" w:rsidRPr="00B25CC1">
        <w:rPr>
          <w:rFonts w:ascii="Arial Narrow" w:hAnsi="Arial Narrow" w:cs="Arial"/>
          <w:szCs w:val="24"/>
        </w:rPr>
        <w:t>;</w:t>
      </w:r>
    </w:p>
    <w:p w14:paraId="4DC8AE3A" w14:textId="72BE767F" w:rsidR="008962AC" w:rsidRPr="00B25CC1" w:rsidRDefault="00F21B51" w:rsidP="00A04930">
      <w:pPr>
        <w:widowControl w:val="0"/>
        <w:numPr>
          <w:ilvl w:val="0"/>
          <w:numId w:val="67"/>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t</w:t>
      </w:r>
      <w:r w:rsidR="0014741C" w:rsidRPr="00B25CC1">
        <w:rPr>
          <w:rFonts w:ascii="Arial Narrow" w:hAnsi="Arial Narrow" w:cs="Arial"/>
          <w:szCs w:val="24"/>
        </w:rPr>
        <w:t xml:space="preserve">he as-built </w:t>
      </w:r>
      <w:r w:rsidR="008962AC" w:rsidRPr="00B25CC1">
        <w:rPr>
          <w:rFonts w:ascii="Arial Narrow" w:hAnsi="Arial Narrow" w:cs="Arial"/>
          <w:szCs w:val="24"/>
        </w:rPr>
        <w:t>plans (</w:t>
      </w:r>
      <w:r w:rsidR="0014741C" w:rsidRPr="00B25CC1">
        <w:rPr>
          <w:rFonts w:ascii="Arial Narrow" w:hAnsi="Arial Narrow" w:cs="Arial"/>
          <w:szCs w:val="24"/>
        </w:rPr>
        <w:t>for the network</w:t>
      </w:r>
      <w:r w:rsidR="008962AC" w:rsidRPr="00B25CC1">
        <w:rPr>
          <w:rFonts w:ascii="Arial Narrow" w:hAnsi="Arial Narrow" w:cs="Arial"/>
          <w:szCs w:val="24"/>
        </w:rPr>
        <w:t xml:space="preserve">), </w:t>
      </w:r>
      <w:r w:rsidR="0014741C" w:rsidRPr="00B25CC1">
        <w:rPr>
          <w:rFonts w:ascii="Arial Narrow" w:hAnsi="Arial Narrow" w:cs="Arial"/>
          <w:szCs w:val="24"/>
        </w:rPr>
        <w:t>if applicable</w:t>
      </w:r>
      <w:r w:rsidR="008962AC" w:rsidRPr="00B25CC1">
        <w:rPr>
          <w:rFonts w:ascii="Arial Narrow" w:hAnsi="Arial Narrow" w:cs="Arial"/>
          <w:szCs w:val="24"/>
        </w:rPr>
        <w:t>;</w:t>
      </w:r>
    </w:p>
    <w:p w14:paraId="26D0BC7E" w14:textId="19A58901" w:rsidR="008962AC" w:rsidRPr="00B25CC1" w:rsidRDefault="003A34ED" w:rsidP="00A04930">
      <w:pPr>
        <w:widowControl w:val="0"/>
        <w:numPr>
          <w:ilvl w:val="0"/>
          <w:numId w:val="67"/>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 xml:space="preserve">the detailed </w:t>
      </w:r>
      <w:r w:rsidR="008962AC" w:rsidRPr="00B25CC1">
        <w:rPr>
          <w:rFonts w:ascii="Arial Narrow" w:hAnsi="Arial Narrow" w:cs="Arial"/>
          <w:szCs w:val="24"/>
        </w:rPr>
        <w:t>param</w:t>
      </w:r>
      <w:r w:rsidRPr="00B25CC1">
        <w:rPr>
          <w:rFonts w:ascii="Arial Narrow" w:hAnsi="Arial Narrow" w:cs="Arial"/>
          <w:szCs w:val="24"/>
        </w:rPr>
        <w:t>e</w:t>
      </w:r>
      <w:r w:rsidR="008962AC" w:rsidRPr="00B25CC1">
        <w:rPr>
          <w:rFonts w:ascii="Arial Narrow" w:hAnsi="Arial Narrow" w:cs="Arial"/>
          <w:szCs w:val="24"/>
        </w:rPr>
        <w:t>t</w:t>
      </w:r>
      <w:r w:rsidRPr="00B25CC1">
        <w:rPr>
          <w:rFonts w:ascii="Arial Narrow" w:hAnsi="Arial Narrow" w:cs="Arial"/>
          <w:szCs w:val="24"/>
        </w:rPr>
        <w:t>e</w:t>
      </w:r>
      <w:r w:rsidR="008962AC" w:rsidRPr="00B25CC1">
        <w:rPr>
          <w:rFonts w:ascii="Arial Narrow" w:hAnsi="Arial Narrow" w:cs="Arial"/>
          <w:szCs w:val="24"/>
        </w:rPr>
        <w:t>r</w:t>
      </w:r>
      <w:r w:rsidRPr="00B25CC1">
        <w:rPr>
          <w:rFonts w:ascii="Arial Narrow" w:hAnsi="Arial Narrow" w:cs="Arial"/>
          <w:szCs w:val="24"/>
        </w:rPr>
        <w:t>ing</w:t>
      </w:r>
      <w:r w:rsidR="008962AC" w:rsidRPr="00B25CC1">
        <w:rPr>
          <w:rFonts w:ascii="Arial Narrow" w:hAnsi="Arial Narrow" w:cs="Arial"/>
          <w:szCs w:val="24"/>
        </w:rPr>
        <w:t xml:space="preserve"> </w:t>
      </w:r>
      <w:r w:rsidRPr="00B25CC1">
        <w:rPr>
          <w:rFonts w:ascii="Arial Narrow" w:hAnsi="Arial Narrow" w:cs="Arial"/>
          <w:szCs w:val="24"/>
        </w:rPr>
        <w:t>and</w:t>
      </w:r>
      <w:r w:rsidR="008962AC" w:rsidRPr="00B25CC1">
        <w:rPr>
          <w:rFonts w:ascii="Arial Narrow" w:hAnsi="Arial Narrow" w:cs="Arial"/>
          <w:szCs w:val="24"/>
        </w:rPr>
        <w:t xml:space="preserve"> d</w:t>
      </w:r>
      <w:r w:rsidRPr="00B25CC1">
        <w:rPr>
          <w:rFonts w:ascii="Arial Narrow" w:hAnsi="Arial Narrow" w:cs="Arial"/>
          <w:szCs w:val="24"/>
        </w:rPr>
        <w:t>e</w:t>
      </w:r>
      <w:r w:rsidR="008962AC" w:rsidRPr="00B25CC1">
        <w:rPr>
          <w:rFonts w:ascii="Arial Narrow" w:hAnsi="Arial Narrow" w:cs="Arial"/>
          <w:szCs w:val="24"/>
        </w:rPr>
        <w:t>plo</w:t>
      </w:r>
      <w:r w:rsidRPr="00B25CC1">
        <w:rPr>
          <w:rFonts w:ascii="Arial Narrow" w:hAnsi="Arial Narrow" w:cs="Arial"/>
          <w:szCs w:val="24"/>
        </w:rPr>
        <w:t>y</w:t>
      </w:r>
      <w:r w:rsidR="008962AC" w:rsidRPr="00B25CC1">
        <w:rPr>
          <w:rFonts w:ascii="Arial Narrow" w:hAnsi="Arial Narrow" w:cs="Arial"/>
          <w:szCs w:val="24"/>
        </w:rPr>
        <w:t xml:space="preserve">ment </w:t>
      </w:r>
      <w:r w:rsidRPr="00B25CC1">
        <w:rPr>
          <w:rFonts w:ascii="Arial Narrow" w:hAnsi="Arial Narrow" w:cs="Arial"/>
          <w:szCs w:val="24"/>
        </w:rPr>
        <w:t xml:space="preserve">plans </w:t>
      </w:r>
      <w:r w:rsidR="008962AC" w:rsidRPr="00B25CC1">
        <w:rPr>
          <w:rFonts w:ascii="Arial Narrow" w:hAnsi="Arial Narrow" w:cs="Arial"/>
          <w:szCs w:val="24"/>
        </w:rPr>
        <w:t>(</w:t>
      </w:r>
      <w:r w:rsidRPr="00B25CC1">
        <w:rPr>
          <w:rFonts w:ascii="Arial Narrow" w:hAnsi="Arial Narrow" w:cs="Arial"/>
          <w:szCs w:val="24"/>
        </w:rPr>
        <w:t>for network</w:t>
      </w:r>
      <w:r w:rsidR="008962AC" w:rsidRPr="00B25CC1">
        <w:rPr>
          <w:rFonts w:ascii="Arial Narrow" w:hAnsi="Arial Narrow" w:cs="Arial"/>
          <w:szCs w:val="24"/>
        </w:rPr>
        <w:t xml:space="preserve">, </w:t>
      </w:r>
      <w:r w:rsidRPr="00B25CC1">
        <w:rPr>
          <w:rFonts w:ascii="Arial Narrow" w:hAnsi="Arial Narrow" w:cs="Arial"/>
          <w:szCs w:val="24"/>
        </w:rPr>
        <w:t xml:space="preserve">delivery and </w:t>
      </w:r>
      <w:r w:rsidR="008962AC" w:rsidRPr="00B25CC1">
        <w:rPr>
          <w:rFonts w:ascii="Arial Narrow" w:hAnsi="Arial Narrow" w:cs="Arial"/>
          <w:szCs w:val="24"/>
        </w:rPr>
        <w:t xml:space="preserve">installation </w:t>
      </w:r>
      <w:r w:rsidRPr="00B25CC1">
        <w:rPr>
          <w:rFonts w:ascii="Arial Narrow" w:hAnsi="Arial Narrow" w:cs="Arial"/>
          <w:szCs w:val="24"/>
        </w:rPr>
        <w:t>of a software</w:t>
      </w:r>
      <w:r w:rsidR="008962AC" w:rsidRPr="00B25CC1">
        <w:rPr>
          <w:rFonts w:ascii="Arial Narrow" w:hAnsi="Arial Narrow" w:cs="Arial"/>
          <w:szCs w:val="24"/>
        </w:rPr>
        <w:t xml:space="preserve">), </w:t>
      </w:r>
      <w:r w:rsidRPr="00B25CC1">
        <w:rPr>
          <w:rFonts w:ascii="Arial Narrow" w:hAnsi="Arial Narrow" w:cs="Arial"/>
          <w:szCs w:val="24"/>
        </w:rPr>
        <w:t xml:space="preserve">as the </w:t>
      </w:r>
      <w:r w:rsidR="008962AC" w:rsidRPr="00B25CC1">
        <w:rPr>
          <w:rFonts w:ascii="Arial Narrow" w:hAnsi="Arial Narrow" w:cs="Arial"/>
          <w:szCs w:val="24"/>
        </w:rPr>
        <w:t>cas</w:t>
      </w:r>
      <w:r w:rsidRPr="00B25CC1">
        <w:rPr>
          <w:rFonts w:ascii="Arial Narrow" w:hAnsi="Arial Narrow" w:cs="Arial"/>
          <w:szCs w:val="24"/>
        </w:rPr>
        <w:t>e may be</w:t>
      </w:r>
      <w:r w:rsidR="008962AC" w:rsidRPr="00B25CC1">
        <w:rPr>
          <w:rFonts w:ascii="Arial Narrow" w:hAnsi="Arial Narrow" w:cs="Arial"/>
          <w:szCs w:val="24"/>
        </w:rPr>
        <w:t>;</w:t>
      </w:r>
    </w:p>
    <w:p w14:paraId="30DBE3F3" w14:textId="17E417A0" w:rsidR="008962AC" w:rsidRPr="00B25CC1" w:rsidRDefault="00635976" w:rsidP="00A04930">
      <w:pPr>
        <w:widowControl w:val="0"/>
        <w:numPr>
          <w:ilvl w:val="0"/>
          <w:numId w:val="67"/>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 xml:space="preserve">the </w:t>
      </w:r>
      <w:r w:rsidR="008962AC" w:rsidRPr="00B25CC1">
        <w:rPr>
          <w:rFonts w:ascii="Arial Narrow" w:hAnsi="Arial Narrow" w:cs="Arial"/>
          <w:szCs w:val="24"/>
        </w:rPr>
        <w:t xml:space="preserve">list </w:t>
      </w:r>
      <w:r w:rsidRPr="00B25CC1">
        <w:rPr>
          <w:rFonts w:ascii="Arial Narrow" w:hAnsi="Arial Narrow" w:cs="Arial"/>
          <w:szCs w:val="24"/>
        </w:rPr>
        <w:t xml:space="preserve">of </w:t>
      </w:r>
      <w:r w:rsidR="008962AC" w:rsidRPr="00B25CC1">
        <w:rPr>
          <w:rFonts w:ascii="Arial Narrow" w:hAnsi="Arial Narrow" w:cs="Arial"/>
          <w:szCs w:val="24"/>
        </w:rPr>
        <w:t xml:space="preserve">Inspections </w:t>
      </w:r>
      <w:r w:rsidRPr="00B25CC1">
        <w:rPr>
          <w:rFonts w:ascii="Arial Narrow" w:hAnsi="Arial Narrow" w:cs="Arial"/>
          <w:szCs w:val="24"/>
        </w:rPr>
        <w:t>and acceptance trials</w:t>
      </w:r>
      <w:r w:rsidR="008962AC" w:rsidRPr="00B25CC1">
        <w:rPr>
          <w:rFonts w:ascii="Arial Narrow" w:hAnsi="Arial Narrow" w:cs="Arial"/>
          <w:szCs w:val="24"/>
        </w:rPr>
        <w:t>.</w:t>
      </w:r>
    </w:p>
    <w:p w14:paraId="7EC4A143" w14:textId="2BFC69AE" w:rsidR="008962AC" w:rsidRPr="00B25CC1" w:rsidRDefault="008962AC" w:rsidP="00A04930">
      <w:pPr>
        <w:widowControl w:val="0"/>
        <w:numPr>
          <w:ilvl w:val="0"/>
          <w:numId w:val="67"/>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 xml:space="preserve"> </w:t>
      </w:r>
      <w:bookmarkStart w:id="169" w:name="_Hlk163222137"/>
      <w:r w:rsidR="00BB2274" w:rsidRPr="00B25CC1">
        <w:rPr>
          <w:rFonts w:ascii="Arial Narrow" w:hAnsi="Arial Narrow" w:cs="Arial"/>
          <w:szCs w:val="24"/>
        </w:rPr>
        <w:t>the</w:t>
      </w:r>
      <w:r w:rsidRPr="00B25CC1">
        <w:rPr>
          <w:rFonts w:ascii="Arial Narrow" w:hAnsi="Arial Narrow" w:cs="Arial"/>
          <w:szCs w:val="24"/>
        </w:rPr>
        <w:t xml:space="preserve"> norms applicable</w:t>
      </w:r>
      <w:r w:rsidR="00BB2274" w:rsidRPr="00B25CC1">
        <w:rPr>
          <w:rFonts w:ascii="Arial Narrow" w:hAnsi="Arial Narrow" w:cs="Arial"/>
          <w:szCs w:val="24"/>
        </w:rPr>
        <w:t>, where necessary</w:t>
      </w:r>
      <w:r w:rsidRPr="00B25CC1">
        <w:rPr>
          <w:rFonts w:ascii="Arial Narrow" w:hAnsi="Arial Narrow" w:cs="Arial"/>
          <w:szCs w:val="24"/>
        </w:rPr>
        <w:t>;</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746304" behindDoc="1" locked="0" layoutInCell="1" allowOverlap="1" wp14:anchorId="37EDC598" wp14:editId="37C21716">
            <wp:simplePos x="0" y="0"/>
            <wp:positionH relativeFrom="column">
              <wp:posOffset>0</wp:posOffset>
            </wp:positionH>
            <wp:positionV relativeFrom="paragraph">
              <wp:posOffset>0</wp:posOffset>
            </wp:positionV>
            <wp:extent cx="2628900" cy="1924050"/>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86B8C30" w14:textId="4C67D65A" w:rsidR="008962AC" w:rsidRPr="00B25CC1" w:rsidRDefault="00BB2274" w:rsidP="00A04930">
      <w:pPr>
        <w:widowControl w:val="0"/>
        <w:numPr>
          <w:ilvl w:val="0"/>
          <w:numId w:val="67"/>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the</w:t>
      </w:r>
      <w:r w:rsidR="008962AC" w:rsidRPr="00B25CC1">
        <w:rPr>
          <w:rFonts w:ascii="Arial Narrow" w:hAnsi="Arial Narrow" w:cs="Arial"/>
          <w:szCs w:val="24"/>
        </w:rPr>
        <w:t xml:space="preserve"> </w:t>
      </w:r>
      <w:r w:rsidR="00F21B51" w:rsidRPr="00B25CC1">
        <w:rPr>
          <w:rFonts w:ascii="Arial Narrow" w:hAnsi="Arial Narrow" w:cs="Arial"/>
          <w:szCs w:val="24"/>
        </w:rPr>
        <w:t>origin</w:t>
      </w:r>
      <w:r w:rsidR="008962AC" w:rsidRPr="00B25CC1">
        <w:rPr>
          <w:rFonts w:ascii="Arial Narrow" w:hAnsi="Arial Narrow" w:cs="Arial"/>
          <w:szCs w:val="24"/>
        </w:rPr>
        <w:t xml:space="preserve"> </w:t>
      </w:r>
      <w:r w:rsidRPr="00B25CC1">
        <w:rPr>
          <w:rFonts w:ascii="Arial Narrow" w:hAnsi="Arial Narrow" w:cs="Arial"/>
          <w:szCs w:val="24"/>
        </w:rPr>
        <w:t>of the supplies, where applicable</w:t>
      </w:r>
      <w:r w:rsidR="008962AC" w:rsidRPr="00B25CC1">
        <w:rPr>
          <w:rFonts w:ascii="Arial Narrow" w:hAnsi="Arial Narrow" w:cs="Arial"/>
          <w:szCs w:val="24"/>
        </w:rPr>
        <w:t xml:space="preserve">; </w:t>
      </w:r>
    </w:p>
    <w:bookmarkEnd w:id="169"/>
    <w:p w14:paraId="30EDE93A" w14:textId="77777777" w:rsidR="008962AC" w:rsidRPr="00B25CC1" w:rsidRDefault="008962AC" w:rsidP="008962AC">
      <w:pPr>
        <w:widowControl w:val="0"/>
        <w:suppressAutoHyphens/>
        <w:autoSpaceDE w:val="0"/>
        <w:autoSpaceDN w:val="0"/>
        <w:spacing w:after="60" w:line="360" w:lineRule="auto"/>
        <w:ind w:left="0" w:firstLine="0"/>
        <w:textAlignment w:val="baseline"/>
        <w:rPr>
          <w:rFonts w:ascii="Arial Narrow" w:hAnsi="Arial Narrow" w:cs="Arial"/>
          <w:szCs w:val="24"/>
        </w:rPr>
      </w:pPr>
    </w:p>
    <w:p w14:paraId="32191D1A" w14:textId="4D34B03D" w:rsidR="008962AC" w:rsidRPr="00B25CC1" w:rsidRDefault="003301A8" w:rsidP="008962AC">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This</w:t>
      </w:r>
      <w:r w:rsidR="008962AC" w:rsidRPr="00B25CC1">
        <w:rPr>
          <w:rFonts w:ascii="Arial Narrow" w:hAnsi="Arial Narrow" w:cs="Arial"/>
          <w:szCs w:val="24"/>
        </w:rPr>
        <w:t xml:space="preserve"> list </w:t>
      </w:r>
      <w:r w:rsidRPr="00B25CC1">
        <w:rPr>
          <w:rFonts w:ascii="Arial Narrow" w:hAnsi="Arial Narrow" w:cs="Arial"/>
          <w:szCs w:val="24"/>
        </w:rPr>
        <w:t xml:space="preserve">of documents </w:t>
      </w:r>
      <w:r w:rsidR="00087FE8" w:rsidRPr="00B25CC1">
        <w:rPr>
          <w:rFonts w:ascii="Arial Narrow" w:hAnsi="Arial Narrow" w:cs="Arial"/>
          <w:szCs w:val="24"/>
        </w:rPr>
        <w:t xml:space="preserve">obviously depends on the scope of the supply </w:t>
      </w:r>
      <w:r w:rsidR="008962AC" w:rsidRPr="00B25CC1">
        <w:rPr>
          <w:rFonts w:ascii="Arial Narrow" w:hAnsi="Arial Narrow" w:cs="Arial"/>
          <w:szCs w:val="24"/>
        </w:rPr>
        <w:t xml:space="preserve"> o</w:t>
      </w:r>
      <w:r w:rsidR="00087FE8" w:rsidRPr="00B25CC1">
        <w:rPr>
          <w:rFonts w:ascii="Arial Narrow" w:hAnsi="Arial Narrow" w:cs="Arial"/>
          <w:szCs w:val="24"/>
        </w:rPr>
        <w:t>r</w:t>
      </w:r>
      <w:r w:rsidR="008962AC" w:rsidRPr="00B25CC1">
        <w:rPr>
          <w:rFonts w:ascii="Arial Narrow" w:hAnsi="Arial Narrow" w:cs="Arial"/>
          <w:szCs w:val="24"/>
        </w:rPr>
        <w:t xml:space="preserve"> quantifiable</w:t>
      </w:r>
      <w:r w:rsidR="00087FE8" w:rsidRPr="00B25CC1">
        <w:rPr>
          <w:rFonts w:ascii="Arial Narrow" w:hAnsi="Arial Narrow" w:cs="Arial"/>
          <w:szCs w:val="24"/>
        </w:rPr>
        <w:t xml:space="preserve"> services</w:t>
      </w:r>
      <w:r w:rsidR="008962AC" w:rsidRPr="00B25CC1">
        <w:rPr>
          <w:rFonts w:ascii="Arial Narrow" w:hAnsi="Arial Narrow" w:cs="Arial"/>
          <w:szCs w:val="24"/>
        </w:rPr>
        <w:t xml:space="preserve">. </w:t>
      </w:r>
      <w:r w:rsidR="00087FE8" w:rsidRPr="00B25CC1">
        <w:rPr>
          <w:rFonts w:ascii="Arial Narrow" w:hAnsi="Arial Narrow" w:cs="Arial"/>
          <w:szCs w:val="24"/>
        </w:rPr>
        <w:t xml:space="preserve">In the </w:t>
      </w:r>
      <w:r w:rsidR="008962AC" w:rsidRPr="00B25CC1">
        <w:rPr>
          <w:rFonts w:ascii="Arial Narrow" w:hAnsi="Arial Narrow" w:cs="Arial"/>
          <w:szCs w:val="24"/>
        </w:rPr>
        <w:t>cas</w:t>
      </w:r>
      <w:r w:rsidR="00087FE8" w:rsidRPr="00B25CC1">
        <w:rPr>
          <w:rFonts w:ascii="Arial Narrow" w:hAnsi="Arial Narrow" w:cs="Arial"/>
          <w:szCs w:val="24"/>
        </w:rPr>
        <w:t xml:space="preserve">e of small scale </w:t>
      </w:r>
      <w:r w:rsidR="008962AC" w:rsidRPr="00B25CC1">
        <w:rPr>
          <w:rFonts w:ascii="Arial Narrow" w:hAnsi="Arial Narrow" w:cs="Arial"/>
          <w:szCs w:val="24"/>
        </w:rPr>
        <w:t>proje</w:t>
      </w:r>
      <w:r w:rsidR="00087FE8" w:rsidRPr="00B25CC1">
        <w:rPr>
          <w:rFonts w:ascii="Arial Narrow" w:hAnsi="Arial Narrow" w:cs="Arial"/>
          <w:szCs w:val="24"/>
        </w:rPr>
        <w:t>c</w:t>
      </w:r>
      <w:r w:rsidR="008962AC" w:rsidRPr="00B25CC1">
        <w:rPr>
          <w:rFonts w:ascii="Arial Narrow" w:hAnsi="Arial Narrow" w:cs="Arial"/>
          <w:szCs w:val="24"/>
        </w:rPr>
        <w:t xml:space="preserve">ts, </w:t>
      </w:r>
      <w:r w:rsidR="00087FE8" w:rsidRPr="00B25CC1">
        <w:rPr>
          <w:rFonts w:ascii="Arial Narrow" w:hAnsi="Arial Narrow" w:cs="Arial"/>
          <w:szCs w:val="24"/>
        </w:rPr>
        <w:t xml:space="preserve">the </w:t>
      </w:r>
      <w:r w:rsidR="008962AC" w:rsidRPr="00B25CC1">
        <w:rPr>
          <w:rFonts w:ascii="Arial Narrow" w:hAnsi="Arial Narrow" w:cs="Arial"/>
          <w:szCs w:val="24"/>
        </w:rPr>
        <w:t xml:space="preserve">list </w:t>
      </w:r>
      <w:r w:rsidR="00087FE8" w:rsidRPr="00B25CC1">
        <w:rPr>
          <w:rFonts w:ascii="Arial Narrow" w:hAnsi="Arial Narrow" w:cs="Arial"/>
          <w:szCs w:val="24"/>
        </w:rPr>
        <w:t xml:space="preserve">of supplies </w:t>
      </w:r>
      <w:r w:rsidR="008962AC" w:rsidRPr="00B25CC1">
        <w:rPr>
          <w:rFonts w:ascii="Arial Narrow" w:hAnsi="Arial Narrow" w:cs="Arial"/>
          <w:szCs w:val="24"/>
        </w:rPr>
        <w:t>o</w:t>
      </w:r>
      <w:r w:rsidR="00087FE8" w:rsidRPr="00B25CC1">
        <w:rPr>
          <w:rFonts w:ascii="Arial Narrow" w:hAnsi="Arial Narrow" w:cs="Arial"/>
          <w:szCs w:val="24"/>
        </w:rPr>
        <w:t>r</w:t>
      </w:r>
      <w:r w:rsidR="008962AC" w:rsidRPr="00B25CC1">
        <w:rPr>
          <w:rFonts w:ascii="Arial Narrow" w:hAnsi="Arial Narrow" w:cs="Arial"/>
          <w:szCs w:val="24"/>
        </w:rPr>
        <w:t xml:space="preserve"> quantifiable</w:t>
      </w:r>
      <w:r w:rsidR="00087FE8" w:rsidRPr="00B25CC1">
        <w:rPr>
          <w:rFonts w:ascii="Arial Narrow" w:hAnsi="Arial Narrow" w:cs="Arial"/>
          <w:szCs w:val="24"/>
        </w:rPr>
        <w:t xml:space="preserve"> services</w:t>
      </w:r>
      <w:r w:rsidR="008962AC" w:rsidRPr="00B25CC1">
        <w:rPr>
          <w:rFonts w:ascii="Arial Narrow" w:hAnsi="Arial Narrow" w:cs="Arial"/>
          <w:szCs w:val="24"/>
        </w:rPr>
        <w:t xml:space="preserve">, </w:t>
      </w:r>
      <w:r w:rsidR="00087FE8" w:rsidRPr="00B25CC1">
        <w:rPr>
          <w:rFonts w:ascii="Arial Narrow" w:hAnsi="Arial Narrow" w:cs="Arial"/>
          <w:szCs w:val="24"/>
        </w:rPr>
        <w:t>the delivery schedule</w:t>
      </w:r>
      <w:r w:rsidR="008962AC" w:rsidRPr="00B25CC1">
        <w:rPr>
          <w:rFonts w:ascii="Arial Narrow" w:hAnsi="Arial Narrow" w:cs="Arial"/>
          <w:szCs w:val="24"/>
        </w:rPr>
        <w:t xml:space="preserve"> o</w:t>
      </w:r>
      <w:r w:rsidR="00087FE8" w:rsidRPr="00B25CC1">
        <w:rPr>
          <w:rFonts w:ascii="Arial Narrow" w:hAnsi="Arial Narrow" w:cs="Arial"/>
          <w:szCs w:val="24"/>
        </w:rPr>
        <w:t>r</w:t>
      </w:r>
      <w:r w:rsidR="008962AC" w:rsidRPr="00B25CC1">
        <w:rPr>
          <w:rFonts w:ascii="Arial Narrow" w:hAnsi="Arial Narrow" w:cs="Arial"/>
          <w:szCs w:val="24"/>
        </w:rPr>
        <w:t xml:space="preserve"> </w:t>
      </w:r>
      <w:r w:rsidR="001510C9" w:rsidRPr="00B25CC1">
        <w:rPr>
          <w:rFonts w:ascii="Arial Narrow" w:hAnsi="Arial Narrow" w:cs="Arial"/>
          <w:szCs w:val="24"/>
        </w:rPr>
        <w:t xml:space="preserve">the </w:t>
      </w:r>
      <w:r w:rsidR="008962AC" w:rsidRPr="00B25CC1">
        <w:rPr>
          <w:rFonts w:ascii="Arial Narrow" w:hAnsi="Arial Narrow" w:cs="Arial"/>
          <w:szCs w:val="24"/>
        </w:rPr>
        <w:t>ex</w:t>
      </w:r>
      <w:r w:rsidR="001510C9" w:rsidRPr="00B25CC1">
        <w:rPr>
          <w:rFonts w:ascii="Arial Narrow" w:hAnsi="Arial Narrow" w:cs="Arial"/>
          <w:szCs w:val="24"/>
        </w:rPr>
        <w:t>e</w:t>
      </w:r>
      <w:r w:rsidR="008962AC" w:rsidRPr="00B25CC1">
        <w:rPr>
          <w:rFonts w:ascii="Arial Narrow" w:hAnsi="Arial Narrow" w:cs="Arial"/>
          <w:szCs w:val="24"/>
        </w:rPr>
        <w:t xml:space="preserve">cution </w:t>
      </w:r>
      <w:r w:rsidR="001510C9" w:rsidRPr="00B25CC1">
        <w:rPr>
          <w:rFonts w:ascii="Arial Narrow" w:hAnsi="Arial Narrow" w:cs="Arial"/>
          <w:szCs w:val="24"/>
        </w:rPr>
        <w:t xml:space="preserve">deadline and the </w:t>
      </w:r>
      <w:r w:rsidR="008962AC" w:rsidRPr="00B25CC1">
        <w:rPr>
          <w:rFonts w:ascii="Arial Narrow" w:hAnsi="Arial Narrow" w:cs="Arial"/>
          <w:szCs w:val="24"/>
        </w:rPr>
        <w:t xml:space="preserve"> </w:t>
      </w:r>
      <w:r w:rsidR="001510C9" w:rsidRPr="00B25CC1">
        <w:rPr>
          <w:rFonts w:ascii="Arial Narrow" w:hAnsi="Arial Narrow" w:cs="Arial"/>
          <w:szCs w:val="24"/>
        </w:rPr>
        <w:t xml:space="preserve">technical </w:t>
      </w:r>
      <w:r w:rsidR="008962AC" w:rsidRPr="00B25CC1">
        <w:rPr>
          <w:rFonts w:ascii="Arial Narrow" w:hAnsi="Arial Narrow" w:cs="Arial"/>
          <w:szCs w:val="24"/>
        </w:rPr>
        <w:t>sp</w:t>
      </w:r>
      <w:r w:rsidR="001510C9" w:rsidRPr="00B25CC1">
        <w:rPr>
          <w:rFonts w:ascii="Arial Narrow" w:hAnsi="Arial Narrow" w:cs="Arial"/>
          <w:szCs w:val="24"/>
        </w:rPr>
        <w:t>e</w:t>
      </w:r>
      <w:r w:rsidR="008962AC" w:rsidRPr="00B25CC1">
        <w:rPr>
          <w:rFonts w:ascii="Arial Narrow" w:hAnsi="Arial Narrow" w:cs="Arial"/>
          <w:szCs w:val="24"/>
        </w:rPr>
        <w:t>cifications o</w:t>
      </w:r>
      <w:r w:rsidR="001510C9" w:rsidRPr="00B25CC1">
        <w:rPr>
          <w:rFonts w:ascii="Arial Narrow" w:hAnsi="Arial Narrow" w:cs="Arial"/>
          <w:szCs w:val="24"/>
        </w:rPr>
        <w:t>r the con</w:t>
      </w:r>
      <w:r w:rsidR="00DA0ABD" w:rsidRPr="00B25CC1">
        <w:rPr>
          <w:rFonts w:ascii="Arial Narrow" w:hAnsi="Arial Narrow" w:cs="Arial"/>
          <w:szCs w:val="24"/>
        </w:rPr>
        <w:t xml:space="preserve">sistency </w:t>
      </w:r>
      <w:r w:rsidR="001510C9" w:rsidRPr="00B25CC1">
        <w:rPr>
          <w:rFonts w:ascii="Arial Narrow" w:hAnsi="Arial Narrow" w:cs="Arial"/>
          <w:szCs w:val="24"/>
        </w:rPr>
        <w:t xml:space="preserve">of </w:t>
      </w:r>
      <w:r w:rsidR="008962AC" w:rsidRPr="00B25CC1">
        <w:rPr>
          <w:rFonts w:ascii="Arial Narrow" w:hAnsi="Arial Narrow" w:cs="Arial"/>
          <w:szCs w:val="24"/>
        </w:rPr>
        <w:t xml:space="preserve"> </w:t>
      </w:r>
      <w:r w:rsidR="001510C9" w:rsidRPr="00B25CC1">
        <w:rPr>
          <w:rFonts w:ascii="Arial Narrow" w:hAnsi="Arial Narrow" w:cs="Arial"/>
          <w:szCs w:val="24"/>
        </w:rPr>
        <w:t>services may be in</w:t>
      </w:r>
      <w:r w:rsidR="008962AC" w:rsidRPr="00B25CC1">
        <w:rPr>
          <w:rFonts w:ascii="Arial Narrow" w:hAnsi="Arial Narrow" w:cs="Arial"/>
          <w:szCs w:val="24"/>
        </w:rPr>
        <w:t>suffi</w:t>
      </w:r>
      <w:r w:rsidR="001510C9" w:rsidRPr="00B25CC1">
        <w:rPr>
          <w:rFonts w:ascii="Arial Narrow" w:hAnsi="Arial Narrow" w:cs="Arial"/>
          <w:szCs w:val="24"/>
        </w:rPr>
        <w:t>cient to adequately define the said services</w:t>
      </w:r>
      <w:r w:rsidR="008962AC" w:rsidRPr="00B25CC1">
        <w:rPr>
          <w:rFonts w:ascii="Arial Narrow" w:hAnsi="Arial Narrow" w:cs="Arial"/>
          <w:szCs w:val="24"/>
        </w:rPr>
        <w:t>.</w:t>
      </w:r>
    </w:p>
    <w:p w14:paraId="087E4FC8" w14:textId="056E92B8" w:rsidR="008962AC" w:rsidRPr="00B25CC1" w:rsidRDefault="001510C9" w:rsidP="008962AC">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I</w:t>
      </w:r>
      <w:r w:rsidR="008962AC" w:rsidRPr="00B25CC1">
        <w:rPr>
          <w:rFonts w:ascii="Arial Narrow" w:hAnsi="Arial Narrow" w:cs="Arial"/>
          <w:szCs w:val="24"/>
        </w:rPr>
        <w:t>n accord</w:t>
      </w:r>
      <w:r w:rsidRPr="00B25CC1">
        <w:rPr>
          <w:rFonts w:ascii="Arial Narrow" w:hAnsi="Arial Narrow" w:cs="Arial"/>
          <w:szCs w:val="24"/>
        </w:rPr>
        <w:t>ance</w:t>
      </w:r>
      <w:r w:rsidR="008962AC" w:rsidRPr="00B25CC1">
        <w:rPr>
          <w:rFonts w:ascii="Arial Narrow" w:hAnsi="Arial Narrow" w:cs="Arial"/>
          <w:szCs w:val="24"/>
        </w:rPr>
        <w:t xml:space="preserve"> </w:t>
      </w:r>
      <w:r w:rsidRPr="00B25CC1">
        <w:rPr>
          <w:rFonts w:ascii="Arial Narrow" w:hAnsi="Arial Narrow" w:cs="Arial"/>
          <w:szCs w:val="24"/>
        </w:rPr>
        <w:t>with the General Regulations of the invitation to tender</w:t>
      </w:r>
      <w:r w:rsidR="008962AC" w:rsidRPr="00B25CC1">
        <w:rPr>
          <w:rFonts w:ascii="Arial Narrow" w:hAnsi="Arial Narrow" w:cs="Arial"/>
          <w:szCs w:val="24"/>
        </w:rPr>
        <w:t xml:space="preserve">, </w:t>
      </w:r>
      <w:r w:rsidRPr="00B25CC1">
        <w:rPr>
          <w:rFonts w:ascii="Arial Narrow" w:hAnsi="Arial Narrow" w:cs="Arial"/>
          <w:szCs w:val="24"/>
        </w:rPr>
        <w:t xml:space="preserve">the Project Owner or the </w:t>
      </w:r>
      <w:r w:rsidR="00A864BA" w:rsidRPr="00B25CC1">
        <w:rPr>
          <w:rFonts w:ascii="Arial Narrow" w:hAnsi="Arial Narrow" w:cs="Arial"/>
          <w:szCs w:val="24"/>
        </w:rPr>
        <w:t>D</w:t>
      </w:r>
      <w:r w:rsidRPr="00B25CC1">
        <w:rPr>
          <w:rFonts w:ascii="Arial Narrow" w:hAnsi="Arial Narrow" w:cs="Arial"/>
          <w:szCs w:val="24"/>
        </w:rPr>
        <w:t xml:space="preserve">elegated Project </w:t>
      </w:r>
      <w:r w:rsidR="00A864BA" w:rsidRPr="00B25CC1">
        <w:rPr>
          <w:rFonts w:ascii="Arial Narrow" w:hAnsi="Arial Narrow" w:cs="Arial"/>
          <w:szCs w:val="24"/>
        </w:rPr>
        <w:t>O</w:t>
      </w:r>
      <w:r w:rsidRPr="00B25CC1">
        <w:rPr>
          <w:rFonts w:ascii="Arial Narrow" w:hAnsi="Arial Narrow" w:cs="Arial"/>
          <w:szCs w:val="24"/>
        </w:rPr>
        <w:t>wner shall decide</w:t>
      </w:r>
      <w:r w:rsidR="008962AC" w:rsidRPr="00B25CC1">
        <w:rPr>
          <w:rFonts w:ascii="Arial Narrow" w:hAnsi="Arial Narrow" w:cs="Arial"/>
          <w:szCs w:val="24"/>
        </w:rPr>
        <w:t xml:space="preserve">, </w:t>
      </w:r>
      <w:r w:rsidRPr="00B25CC1">
        <w:rPr>
          <w:rFonts w:ascii="Arial Narrow" w:hAnsi="Arial Narrow" w:cs="Arial"/>
          <w:szCs w:val="24"/>
        </w:rPr>
        <w:t>where applicable</w:t>
      </w:r>
      <w:r w:rsidR="008962AC" w:rsidRPr="00B25CC1">
        <w:rPr>
          <w:rFonts w:ascii="Arial Narrow" w:hAnsi="Arial Narrow" w:cs="Arial"/>
          <w:szCs w:val="24"/>
        </w:rPr>
        <w:t xml:space="preserve">, </w:t>
      </w:r>
      <w:r w:rsidRPr="00B25CC1">
        <w:rPr>
          <w:rFonts w:ascii="Arial Narrow" w:hAnsi="Arial Narrow" w:cs="Arial"/>
          <w:szCs w:val="24"/>
        </w:rPr>
        <w:t xml:space="preserve">if </w:t>
      </w:r>
      <w:r w:rsidR="00A864BA" w:rsidRPr="00B25CC1">
        <w:rPr>
          <w:rFonts w:ascii="Arial Narrow" w:hAnsi="Arial Narrow" w:cs="Arial"/>
          <w:szCs w:val="24"/>
        </w:rPr>
        <w:t xml:space="preserve">he </w:t>
      </w:r>
      <w:r w:rsidRPr="00B25CC1">
        <w:rPr>
          <w:rFonts w:ascii="Arial Narrow" w:hAnsi="Arial Narrow" w:cs="Arial"/>
          <w:szCs w:val="24"/>
        </w:rPr>
        <w:t xml:space="preserve">allows the bidders to </w:t>
      </w:r>
      <w:r w:rsidR="008962AC" w:rsidRPr="00B25CC1">
        <w:rPr>
          <w:rFonts w:ascii="Arial Narrow" w:hAnsi="Arial Narrow" w:cs="Arial"/>
          <w:szCs w:val="24"/>
        </w:rPr>
        <w:t>inclu</w:t>
      </w:r>
      <w:r w:rsidRPr="00B25CC1">
        <w:rPr>
          <w:rFonts w:ascii="Arial Narrow" w:hAnsi="Arial Narrow" w:cs="Arial"/>
          <w:szCs w:val="24"/>
        </w:rPr>
        <w:t>de</w:t>
      </w:r>
      <w:r w:rsidR="008962AC" w:rsidRPr="00B25CC1">
        <w:rPr>
          <w:rFonts w:ascii="Arial Narrow" w:hAnsi="Arial Narrow" w:cs="Arial"/>
          <w:szCs w:val="24"/>
        </w:rPr>
        <w:t xml:space="preserve"> </w:t>
      </w:r>
      <w:r w:rsidR="001E45F0" w:rsidRPr="00B25CC1">
        <w:rPr>
          <w:rFonts w:ascii="Arial Narrow" w:hAnsi="Arial Narrow" w:cs="Arial"/>
          <w:szCs w:val="24"/>
        </w:rPr>
        <w:t>in their offer</w:t>
      </w:r>
      <w:r w:rsidR="008962AC" w:rsidRPr="00B25CC1">
        <w:rPr>
          <w:rFonts w:ascii="Arial Narrow" w:hAnsi="Arial Narrow" w:cs="Arial"/>
          <w:szCs w:val="24"/>
        </w:rPr>
        <w:t xml:space="preserve"> techni</w:t>
      </w:r>
      <w:r w:rsidR="001E45F0" w:rsidRPr="00B25CC1">
        <w:rPr>
          <w:rFonts w:ascii="Arial Narrow" w:hAnsi="Arial Narrow" w:cs="Arial"/>
          <w:szCs w:val="24"/>
        </w:rPr>
        <w:t>cal variants</w:t>
      </w:r>
      <w:r w:rsidR="008962AC" w:rsidRPr="00B25CC1">
        <w:rPr>
          <w:rFonts w:ascii="Arial Narrow" w:hAnsi="Arial Narrow" w:cs="Arial"/>
          <w:szCs w:val="24"/>
        </w:rPr>
        <w:t xml:space="preserve">. </w:t>
      </w:r>
      <w:r w:rsidR="001E45F0" w:rsidRPr="00B25CC1">
        <w:rPr>
          <w:rFonts w:ascii="Arial Narrow" w:hAnsi="Arial Narrow" w:cs="Arial"/>
          <w:szCs w:val="24"/>
        </w:rPr>
        <w:t xml:space="preserve">They should be </w:t>
      </w:r>
      <w:r w:rsidR="008962AC" w:rsidRPr="00B25CC1">
        <w:rPr>
          <w:rFonts w:ascii="Arial Narrow" w:hAnsi="Arial Narrow" w:cs="Arial"/>
          <w:szCs w:val="24"/>
        </w:rPr>
        <w:t xml:space="preserve"> justifi</w:t>
      </w:r>
      <w:r w:rsidR="001E45F0" w:rsidRPr="00B25CC1">
        <w:rPr>
          <w:rFonts w:ascii="Arial Narrow" w:hAnsi="Arial Narrow" w:cs="Arial"/>
          <w:szCs w:val="24"/>
        </w:rPr>
        <w:t xml:space="preserve">ed in the </w:t>
      </w:r>
      <w:r w:rsidR="008962AC" w:rsidRPr="00B25CC1">
        <w:rPr>
          <w:rFonts w:ascii="Arial Narrow" w:hAnsi="Arial Narrow" w:cs="Arial"/>
          <w:szCs w:val="24"/>
        </w:rPr>
        <w:t>cas</w:t>
      </w:r>
      <w:r w:rsidR="001E45F0" w:rsidRPr="00B25CC1">
        <w:rPr>
          <w:rFonts w:ascii="Arial Narrow" w:hAnsi="Arial Narrow" w:cs="Arial"/>
          <w:szCs w:val="24"/>
        </w:rPr>
        <w:t xml:space="preserve">es where it is possible to </w:t>
      </w:r>
      <w:r w:rsidR="008962AC" w:rsidRPr="00B25CC1">
        <w:rPr>
          <w:rFonts w:ascii="Arial Narrow" w:hAnsi="Arial Narrow" w:cs="Arial"/>
          <w:szCs w:val="24"/>
        </w:rPr>
        <w:t xml:space="preserve">envisage options </w:t>
      </w:r>
      <w:r w:rsidR="001E45F0" w:rsidRPr="00B25CC1">
        <w:rPr>
          <w:rFonts w:ascii="Arial Narrow" w:hAnsi="Arial Narrow" w:cs="Arial"/>
          <w:szCs w:val="24"/>
        </w:rPr>
        <w:t xml:space="preserve">that may appear to be </w:t>
      </w:r>
      <w:r w:rsidR="008962AC" w:rsidRPr="00B25CC1">
        <w:rPr>
          <w:rFonts w:ascii="Arial Narrow" w:hAnsi="Arial Narrow" w:cs="Arial"/>
          <w:szCs w:val="24"/>
        </w:rPr>
        <w:t xml:space="preserve"> </w:t>
      </w:r>
      <w:r w:rsidR="001E45F0" w:rsidRPr="00B25CC1">
        <w:rPr>
          <w:rFonts w:ascii="Arial Narrow" w:hAnsi="Arial Narrow" w:cs="Arial"/>
          <w:szCs w:val="24"/>
        </w:rPr>
        <w:t>less costly than the technical</w:t>
      </w:r>
      <w:r w:rsidR="008962AC" w:rsidRPr="00B25CC1">
        <w:rPr>
          <w:rFonts w:ascii="Arial Narrow" w:hAnsi="Arial Narrow" w:cs="Arial"/>
          <w:szCs w:val="24"/>
        </w:rPr>
        <w:t xml:space="preserve"> </w:t>
      </w:r>
      <w:r w:rsidR="00A864BA" w:rsidRPr="00B25CC1">
        <w:rPr>
          <w:rFonts w:ascii="Arial Narrow" w:hAnsi="Arial Narrow" w:cs="Arial"/>
          <w:szCs w:val="24"/>
        </w:rPr>
        <w:t xml:space="preserve">solutions </w:t>
      </w:r>
      <w:r w:rsidR="008962AC" w:rsidRPr="00B25CC1">
        <w:rPr>
          <w:rFonts w:ascii="Arial Narrow" w:hAnsi="Arial Narrow" w:cs="Arial"/>
          <w:szCs w:val="24"/>
        </w:rPr>
        <w:t>indi</w:t>
      </w:r>
      <w:r w:rsidR="001E45F0" w:rsidRPr="00B25CC1">
        <w:rPr>
          <w:rFonts w:ascii="Arial Narrow" w:hAnsi="Arial Narrow" w:cs="Arial"/>
          <w:szCs w:val="24"/>
        </w:rPr>
        <w:t xml:space="preserve">cated in the </w:t>
      </w:r>
      <w:r w:rsidR="007B36DC">
        <w:rPr>
          <w:rFonts w:ascii="Arial Narrow" w:hAnsi="Arial Narrow" w:cs="Arial"/>
          <w:szCs w:val="24"/>
        </w:rPr>
        <w:t>Request for Quotation</w:t>
      </w:r>
      <w:r w:rsidR="008962AC" w:rsidRPr="00B25CC1">
        <w:rPr>
          <w:rFonts w:ascii="Arial Narrow" w:hAnsi="Arial Narrow" w:cs="Arial"/>
          <w:szCs w:val="24"/>
        </w:rPr>
        <w:t xml:space="preserve">. </w:t>
      </w:r>
      <w:r w:rsidR="001E45F0" w:rsidRPr="00B25CC1">
        <w:rPr>
          <w:rFonts w:ascii="Arial Narrow" w:hAnsi="Arial Narrow" w:cs="Arial"/>
          <w:szCs w:val="24"/>
        </w:rPr>
        <w:t>The Project Owner shall indicate notably</w:t>
      </w:r>
      <w:r w:rsidR="008962AC" w:rsidRPr="00B25CC1">
        <w:rPr>
          <w:rFonts w:ascii="Arial Narrow" w:hAnsi="Arial Narrow" w:cs="Arial"/>
          <w:szCs w:val="24"/>
        </w:rPr>
        <w:t xml:space="preserve"> </w:t>
      </w:r>
      <w:r w:rsidR="001E45F0" w:rsidRPr="00B25CC1">
        <w:rPr>
          <w:rFonts w:ascii="Arial Narrow" w:hAnsi="Arial Narrow" w:cs="Arial"/>
          <w:szCs w:val="24"/>
        </w:rPr>
        <w:t xml:space="preserve">the </w:t>
      </w:r>
      <w:r w:rsidR="008962AC" w:rsidRPr="00B25CC1">
        <w:rPr>
          <w:rFonts w:ascii="Arial Narrow" w:hAnsi="Arial Narrow" w:cs="Arial"/>
          <w:szCs w:val="24"/>
        </w:rPr>
        <w:t xml:space="preserve">types </w:t>
      </w:r>
      <w:r w:rsidR="001E45F0" w:rsidRPr="00B25CC1">
        <w:rPr>
          <w:rFonts w:ascii="Arial Narrow" w:hAnsi="Arial Narrow" w:cs="Arial"/>
          <w:szCs w:val="24"/>
        </w:rPr>
        <w:t>and</w:t>
      </w:r>
      <w:r w:rsidR="008962AC" w:rsidRPr="00B25CC1">
        <w:rPr>
          <w:rFonts w:ascii="Arial Narrow" w:hAnsi="Arial Narrow" w:cs="Arial"/>
          <w:szCs w:val="24"/>
        </w:rPr>
        <w:t>/o</w:t>
      </w:r>
      <w:r w:rsidR="001E45F0" w:rsidRPr="00B25CC1">
        <w:rPr>
          <w:rFonts w:ascii="Arial Narrow" w:hAnsi="Arial Narrow" w:cs="Arial"/>
          <w:szCs w:val="24"/>
        </w:rPr>
        <w:t>r</w:t>
      </w:r>
      <w:r w:rsidR="008962AC" w:rsidRPr="00B25CC1">
        <w:rPr>
          <w:rFonts w:ascii="Arial Narrow" w:hAnsi="Arial Narrow" w:cs="Arial"/>
          <w:szCs w:val="24"/>
        </w:rPr>
        <w:t xml:space="preserve"> sections </w:t>
      </w:r>
      <w:r w:rsidR="001E45F0" w:rsidRPr="00B25CC1">
        <w:rPr>
          <w:rFonts w:ascii="Arial Narrow" w:hAnsi="Arial Narrow" w:cs="Arial"/>
          <w:szCs w:val="24"/>
        </w:rPr>
        <w:t xml:space="preserve">of the supplies for which </w:t>
      </w:r>
      <w:r w:rsidR="008962AC" w:rsidRPr="00B25CC1">
        <w:rPr>
          <w:rFonts w:ascii="Arial Narrow" w:hAnsi="Arial Narrow" w:cs="Arial"/>
          <w:szCs w:val="24"/>
        </w:rPr>
        <w:t xml:space="preserve"> variants </w:t>
      </w:r>
      <w:r w:rsidR="006D6DD4" w:rsidRPr="00B25CC1">
        <w:rPr>
          <w:rFonts w:ascii="Arial Narrow" w:hAnsi="Arial Narrow" w:cs="Arial"/>
          <w:szCs w:val="24"/>
        </w:rPr>
        <w:t xml:space="preserve">may present a comparative </w:t>
      </w:r>
      <w:r w:rsidR="008962AC" w:rsidRPr="00B25CC1">
        <w:rPr>
          <w:rFonts w:ascii="Arial Narrow" w:hAnsi="Arial Narrow" w:cs="Arial"/>
          <w:szCs w:val="24"/>
        </w:rPr>
        <w:t>a</w:t>
      </w:r>
      <w:r w:rsidR="006D6DD4" w:rsidRPr="00B25CC1">
        <w:rPr>
          <w:rFonts w:ascii="Arial Narrow" w:hAnsi="Arial Narrow" w:cs="Arial"/>
          <w:szCs w:val="24"/>
        </w:rPr>
        <w:t>d</w:t>
      </w:r>
      <w:r w:rsidR="008962AC" w:rsidRPr="00B25CC1">
        <w:rPr>
          <w:rFonts w:ascii="Arial Narrow" w:hAnsi="Arial Narrow" w:cs="Arial"/>
          <w:szCs w:val="24"/>
        </w:rPr>
        <w:t xml:space="preserve">vantage </w:t>
      </w:r>
      <w:r w:rsidR="006D6DD4" w:rsidRPr="00B25CC1">
        <w:rPr>
          <w:rFonts w:ascii="Arial Narrow" w:hAnsi="Arial Narrow" w:cs="Arial"/>
          <w:szCs w:val="24"/>
        </w:rPr>
        <w:t>given the special</w:t>
      </w:r>
      <w:r w:rsidR="008962AC" w:rsidRPr="00B25CC1">
        <w:rPr>
          <w:rFonts w:ascii="Arial Narrow" w:hAnsi="Arial Narrow" w:cs="Arial"/>
          <w:szCs w:val="24"/>
        </w:rPr>
        <w:t xml:space="preserve"> comp</w:t>
      </w:r>
      <w:r w:rsidR="006D6DD4" w:rsidRPr="00B25CC1">
        <w:rPr>
          <w:rFonts w:ascii="Arial Narrow" w:hAnsi="Arial Narrow" w:cs="Arial"/>
          <w:szCs w:val="24"/>
        </w:rPr>
        <w:t>e</w:t>
      </w:r>
      <w:r w:rsidR="008962AC" w:rsidRPr="00B25CC1">
        <w:rPr>
          <w:rFonts w:ascii="Arial Narrow" w:hAnsi="Arial Narrow" w:cs="Arial"/>
          <w:szCs w:val="24"/>
        </w:rPr>
        <w:t xml:space="preserve">tences </w:t>
      </w:r>
      <w:r w:rsidR="006D6DD4" w:rsidRPr="00B25CC1">
        <w:rPr>
          <w:rFonts w:ascii="Arial Narrow" w:hAnsi="Arial Narrow" w:cs="Arial"/>
          <w:szCs w:val="24"/>
        </w:rPr>
        <w:t>of bidders</w:t>
      </w:r>
      <w:r w:rsidR="008962AC" w:rsidRPr="00B25CC1">
        <w:rPr>
          <w:rFonts w:ascii="Arial Narrow" w:hAnsi="Arial Narrow" w:cs="Arial"/>
          <w:szCs w:val="24"/>
        </w:rPr>
        <w:t xml:space="preserve">. </w:t>
      </w:r>
    </w:p>
    <w:p w14:paraId="70C75D42" w14:textId="0DDEEC7F" w:rsidR="008962AC" w:rsidRPr="00B25CC1" w:rsidRDefault="006B0066" w:rsidP="008962AC">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The file shall contain a</w:t>
      </w:r>
      <w:r w:rsidR="008962AC" w:rsidRPr="00B25CC1">
        <w:rPr>
          <w:rFonts w:ascii="Arial Narrow" w:hAnsi="Arial Narrow" w:cs="Arial"/>
          <w:szCs w:val="24"/>
        </w:rPr>
        <w:t xml:space="preserve"> description </w:t>
      </w:r>
      <w:r w:rsidRPr="00B25CC1">
        <w:rPr>
          <w:rFonts w:ascii="Arial Narrow" w:hAnsi="Arial Narrow" w:cs="Arial"/>
          <w:szCs w:val="24"/>
        </w:rPr>
        <w:t xml:space="preserve">of the supplies for which </w:t>
      </w:r>
      <w:r w:rsidR="008962AC" w:rsidRPr="00B25CC1">
        <w:rPr>
          <w:rFonts w:ascii="Arial Narrow" w:hAnsi="Arial Narrow" w:cs="Arial"/>
          <w:szCs w:val="24"/>
        </w:rPr>
        <w:t xml:space="preserve">variants </w:t>
      </w:r>
      <w:r w:rsidRPr="00B25CC1">
        <w:rPr>
          <w:rFonts w:ascii="Arial Narrow" w:hAnsi="Arial Narrow" w:cs="Arial"/>
          <w:szCs w:val="24"/>
        </w:rPr>
        <w:t xml:space="preserve">are authorised with the </w:t>
      </w:r>
      <w:r w:rsidR="008962AC" w:rsidRPr="00B25CC1">
        <w:rPr>
          <w:rFonts w:ascii="Arial Narrow" w:hAnsi="Arial Narrow" w:cs="Arial"/>
          <w:szCs w:val="24"/>
        </w:rPr>
        <w:t>r</w:t>
      </w:r>
      <w:r w:rsidRPr="00B25CC1">
        <w:rPr>
          <w:rFonts w:ascii="Arial Narrow" w:hAnsi="Arial Narrow" w:cs="Arial"/>
          <w:szCs w:val="24"/>
        </w:rPr>
        <w:t>e</w:t>
      </w:r>
      <w:r w:rsidR="008962AC" w:rsidRPr="00B25CC1">
        <w:rPr>
          <w:rFonts w:ascii="Arial Narrow" w:hAnsi="Arial Narrow" w:cs="Arial"/>
          <w:szCs w:val="24"/>
        </w:rPr>
        <w:t>f</w:t>
      </w:r>
      <w:r w:rsidRPr="00B25CC1">
        <w:rPr>
          <w:rFonts w:ascii="Arial Narrow" w:hAnsi="Arial Narrow" w:cs="Arial"/>
          <w:szCs w:val="24"/>
        </w:rPr>
        <w:t>e</w:t>
      </w:r>
      <w:r w:rsidR="008962AC" w:rsidRPr="00B25CC1">
        <w:rPr>
          <w:rFonts w:ascii="Arial Narrow" w:hAnsi="Arial Narrow" w:cs="Arial"/>
          <w:szCs w:val="24"/>
        </w:rPr>
        <w:t xml:space="preserve">rences </w:t>
      </w:r>
      <w:r w:rsidRPr="00B25CC1">
        <w:rPr>
          <w:rFonts w:ascii="Arial Narrow" w:hAnsi="Arial Narrow" w:cs="Arial"/>
          <w:szCs w:val="24"/>
        </w:rPr>
        <w:t xml:space="preserve">necessary to the plans or </w:t>
      </w:r>
      <w:r w:rsidR="008962AC" w:rsidRPr="00B25CC1">
        <w:rPr>
          <w:rFonts w:ascii="Arial Narrow" w:hAnsi="Arial Narrow" w:cs="Arial"/>
          <w:szCs w:val="24"/>
        </w:rPr>
        <w:t>techni</w:t>
      </w:r>
      <w:r w:rsidRPr="00B25CC1">
        <w:rPr>
          <w:rFonts w:ascii="Arial Narrow" w:hAnsi="Arial Narrow" w:cs="Arial"/>
          <w:szCs w:val="24"/>
        </w:rPr>
        <w:t>cal sheets</w:t>
      </w:r>
      <w:r w:rsidR="008962AC" w:rsidRPr="00B25CC1">
        <w:rPr>
          <w:rFonts w:ascii="Arial Narrow" w:hAnsi="Arial Narrow" w:cs="Arial"/>
          <w:szCs w:val="24"/>
        </w:rPr>
        <w:t>, sp</w:t>
      </w:r>
      <w:r w:rsidRPr="00B25CC1">
        <w:rPr>
          <w:rFonts w:ascii="Arial Narrow" w:hAnsi="Arial Narrow" w:cs="Arial"/>
          <w:szCs w:val="24"/>
        </w:rPr>
        <w:t>e</w:t>
      </w:r>
      <w:r w:rsidR="008962AC" w:rsidRPr="00B25CC1">
        <w:rPr>
          <w:rFonts w:ascii="Arial Narrow" w:hAnsi="Arial Narrow" w:cs="Arial"/>
          <w:szCs w:val="24"/>
        </w:rPr>
        <w:t xml:space="preserve">cifications, </w:t>
      </w:r>
      <w:r w:rsidRPr="00B25CC1">
        <w:rPr>
          <w:rFonts w:ascii="Arial Narrow" w:hAnsi="Arial Narrow" w:cs="Arial"/>
          <w:szCs w:val="24"/>
        </w:rPr>
        <w:t>price schedule</w:t>
      </w:r>
      <w:r w:rsidR="008962AC" w:rsidRPr="00B25CC1">
        <w:rPr>
          <w:rFonts w:ascii="Arial Narrow" w:hAnsi="Arial Narrow" w:cs="Arial"/>
          <w:szCs w:val="24"/>
        </w:rPr>
        <w:t xml:space="preserve"> </w:t>
      </w:r>
      <w:r w:rsidRPr="00B25CC1">
        <w:rPr>
          <w:rFonts w:ascii="Arial Narrow" w:hAnsi="Arial Narrow" w:cs="Arial"/>
          <w:szCs w:val="24"/>
        </w:rPr>
        <w:t>and unit costs</w:t>
      </w:r>
      <w:r w:rsidR="008962AC" w:rsidRPr="00B25CC1">
        <w:rPr>
          <w:rFonts w:ascii="Arial Narrow" w:hAnsi="Arial Narrow" w:cs="Arial"/>
          <w:szCs w:val="24"/>
        </w:rPr>
        <w:t xml:space="preserve"> </w:t>
      </w:r>
      <w:r w:rsidRPr="00B25CC1">
        <w:rPr>
          <w:rFonts w:ascii="Arial Narrow" w:hAnsi="Arial Narrow" w:cs="Arial"/>
          <w:szCs w:val="24"/>
        </w:rPr>
        <w:t>and design</w:t>
      </w:r>
      <w:r w:rsidR="008962AC" w:rsidRPr="00B25CC1">
        <w:rPr>
          <w:rFonts w:ascii="Arial Narrow" w:hAnsi="Arial Narrow" w:cs="Arial"/>
          <w:szCs w:val="24"/>
        </w:rPr>
        <w:t xml:space="preserve">, </w:t>
      </w:r>
      <w:r w:rsidR="00E84758" w:rsidRPr="00B25CC1">
        <w:rPr>
          <w:rFonts w:ascii="Arial Narrow" w:hAnsi="Arial Narrow" w:cs="Arial"/>
          <w:szCs w:val="24"/>
        </w:rPr>
        <w:t>trial</w:t>
      </w:r>
      <w:r w:rsidR="008962AC" w:rsidRPr="00B25CC1">
        <w:rPr>
          <w:rFonts w:ascii="Arial Narrow" w:hAnsi="Arial Narrow" w:cs="Arial"/>
          <w:szCs w:val="24"/>
        </w:rPr>
        <w:t xml:space="preserve"> </w:t>
      </w:r>
      <w:r w:rsidR="00E84758" w:rsidRPr="00B25CC1">
        <w:rPr>
          <w:rFonts w:ascii="Arial Narrow" w:hAnsi="Arial Narrow" w:cs="Arial"/>
          <w:szCs w:val="24"/>
        </w:rPr>
        <w:t xml:space="preserve">and </w:t>
      </w:r>
      <w:r w:rsidR="008962AC" w:rsidRPr="00B25CC1">
        <w:rPr>
          <w:rFonts w:ascii="Arial Narrow" w:hAnsi="Arial Narrow" w:cs="Arial"/>
          <w:szCs w:val="24"/>
        </w:rPr>
        <w:t>contr</w:t>
      </w:r>
      <w:r w:rsidR="00E84758" w:rsidRPr="00B25CC1">
        <w:rPr>
          <w:rFonts w:ascii="Arial Narrow" w:hAnsi="Arial Narrow" w:cs="Arial"/>
          <w:szCs w:val="24"/>
        </w:rPr>
        <w:t>o</w:t>
      </w:r>
      <w:r w:rsidR="008962AC" w:rsidRPr="00B25CC1">
        <w:rPr>
          <w:rFonts w:ascii="Arial Narrow" w:hAnsi="Arial Narrow" w:cs="Arial"/>
          <w:szCs w:val="24"/>
        </w:rPr>
        <w:t>l</w:t>
      </w:r>
      <w:r w:rsidR="00E84758" w:rsidRPr="00B25CC1">
        <w:rPr>
          <w:rFonts w:ascii="Arial Narrow" w:hAnsi="Arial Narrow" w:cs="Arial"/>
          <w:szCs w:val="24"/>
        </w:rPr>
        <w:t xml:space="preserve"> criteria</w:t>
      </w:r>
      <w:r w:rsidR="008962AC" w:rsidRPr="00B25CC1">
        <w:rPr>
          <w:rFonts w:ascii="Arial Narrow" w:hAnsi="Arial Narrow" w:cs="Arial"/>
          <w:szCs w:val="24"/>
        </w:rPr>
        <w:t xml:space="preserve">. </w:t>
      </w:r>
      <w:r w:rsidR="00E84758" w:rsidRPr="00B25CC1">
        <w:rPr>
          <w:rFonts w:ascii="Arial Narrow" w:hAnsi="Arial Narrow" w:cs="Arial"/>
          <w:szCs w:val="24"/>
        </w:rPr>
        <w:t xml:space="preserve">It shall be equally specified </w:t>
      </w:r>
      <w:r w:rsidR="008962AC" w:rsidRPr="00B25CC1">
        <w:rPr>
          <w:rFonts w:ascii="Arial Narrow" w:hAnsi="Arial Narrow" w:cs="Arial"/>
          <w:szCs w:val="24"/>
        </w:rPr>
        <w:t xml:space="preserve"> </w:t>
      </w:r>
      <w:r w:rsidR="00E84758" w:rsidRPr="00B25CC1">
        <w:rPr>
          <w:rFonts w:ascii="Arial Narrow" w:hAnsi="Arial Narrow" w:cs="Arial"/>
          <w:szCs w:val="24"/>
        </w:rPr>
        <w:t xml:space="preserve">that the </w:t>
      </w:r>
      <w:r w:rsidR="008962AC" w:rsidRPr="00B25CC1">
        <w:rPr>
          <w:rFonts w:ascii="Arial Narrow" w:hAnsi="Arial Narrow" w:cs="Arial"/>
          <w:szCs w:val="24"/>
        </w:rPr>
        <w:t xml:space="preserve">variants </w:t>
      </w:r>
      <w:r w:rsidR="00E84758" w:rsidRPr="00B25CC1">
        <w:rPr>
          <w:rFonts w:ascii="Arial Narrow" w:hAnsi="Arial Narrow" w:cs="Arial"/>
          <w:szCs w:val="24"/>
        </w:rPr>
        <w:t>shall be at least e</w:t>
      </w:r>
      <w:r w:rsidR="008962AC" w:rsidRPr="00B25CC1">
        <w:rPr>
          <w:rFonts w:ascii="Arial Narrow" w:hAnsi="Arial Narrow" w:cs="Arial"/>
          <w:szCs w:val="24"/>
        </w:rPr>
        <w:t xml:space="preserve">quivalent, </w:t>
      </w:r>
      <w:r w:rsidR="00E84758" w:rsidRPr="00B25CC1">
        <w:rPr>
          <w:rFonts w:ascii="Arial Narrow" w:hAnsi="Arial Narrow" w:cs="Arial"/>
          <w:szCs w:val="24"/>
        </w:rPr>
        <w:t>in their</w:t>
      </w:r>
      <w:r w:rsidR="008962AC" w:rsidRPr="00B25CC1">
        <w:rPr>
          <w:rFonts w:ascii="Arial Narrow" w:hAnsi="Arial Narrow" w:cs="Arial"/>
          <w:szCs w:val="24"/>
        </w:rPr>
        <w:t xml:space="preserve"> structure </w:t>
      </w:r>
      <w:r w:rsidR="00E84758" w:rsidRPr="00B25CC1">
        <w:rPr>
          <w:rFonts w:ascii="Arial Narrow" w:hAnsi="Arial Narrow" w:cs="Arial"/>
          <w:szCs w:val="24"/>
        </w:rPr>
        <w:t>and</w:t>
      </w:r>
      <w:r w:rsidR="008962AC" w:rsidRPr="00B25CC1">
        <w:rPr>
          <w:rFonts w:ascii="Arial Narrow" w:hAnsi="Arial Narrow" w:cs="Arial"/>
          <w:szCs w:val="24"/>
        </w:rPr>
        <w:t xml:space="preserve"> f</w:t>
      </w:r>
      <w:r w:rsidR="00E84758" w:rsidRPr="00B25CC1">
        <w:rPr>
          <w:rFonts w:ascii="Arial Narrow" w:hAnsi="Arial Narrow" w:cs="Arial"/>
          <w:szCs w:val="24"/>
        </w:rPr>
        <w:t>u</w:t>
      </w:r>
      <w:r w:rsidR="008962AC" w:rsidRPr="00B25CC1">
        <w:rPr>
          <w:rFonts w:ascii="Arial Narrow" w:hAnsi="Arial Narrow" w:cs="Arial"/>
          <w:szCs w:val="24"/>
        </w:rPr>
        <w:t>nction</w:t>
      </w:r>
      <w:r w:rsidR="00E84758" w:rsidRPr="00B25CC1">
        <w:rPr>
          <w:rFonts w:ascii="Arial Narrow" w:hAnsi="Arial Narrow" w:cs="Arial"/>
          <w:szCs w:val="24"/>
        </w:rPr>
        <w:t xml:space="preserve">ing to design </w:t>
      </w:r>
      <w:r w:rsidR="008962AC" w:rsidRPr="00B25CC1">
        <w:rPr>
          <w:rFonts w:ascii="Arial Narrow" w:hAnsi="Arial Narrow" w:cs="Arial"/>
          <w:szCs w:val="24"/>
        </w:rPr>
        <w:t>param</w:t>
      </w:r>
      <w:r w:rsidR="00E84758" w:rsidRPr="00B25CC1">
        <w:rPr>
          <w:rFonts w:ascii="Arial Narrow" w:hAnsi="Arial Narrow" w:cs="Arial"/>
          <w:szCs w:val="24"/>
        </w:rPr>
        <w:t>e</w:t>
      </w:r>
      <w:r w:rsidR="008962AC" w:rsidRPr="00B25CC1">
        <w:rPr>
          <w:rFonts w:ascii="Arial Narrow" w:hAnsi="Arial Narrow" w:cs="Arial"/>
          <w:szCs w:val="24"/>
        </w:rPr>
        <w:t>t</w:t>
      </w:r>
      <w:r w:rsidR="00E84758" w:rsidRPr="00B25CC1">
        <w:rPr>
          <w:rFonts w:ascii="Arial Narrow" w:hAnsi="Arial Narrow" w:cs="Arial"/>
          <w:szCs w:val="24"/>
        </w:rPr>
        <w:t>e</w:t>
      </w:r>
      <w:r w:rsidR="008962AC" w:rsidRPr="00B25CC1">
        <w:rPr>
          <w:rFonts w:ascii="Arial Narrow" w:hAnsi="Arial Narrow" w:cs="Arial"/>
          <w:szCs w:val="24"/>
        </w:rPr>
        <w:t xml:space="preserve">rs </w:t>
      </w:r>
      <w:r w:rsidR="00E84758" w:rsidRPr="00B25CC1">
        <w:rPr>
          <w:rFonts w:ascii="Arial Narrow" w:hAnsi="Arial Narrow" w:cs="Arial"/>
          <w:szCs w:val="24"/>
        </w:rPr>
        <w:t>and the</w:t>
      </w:r>
      <w:r w:rsidR="008962AC" w:rsidRPr="00B25CC1">
        <w:rPr>
          <w:rFonts w:ascii="Arial Narrow" w:hAnsi="Arial Narrow" w:cs="Arial"/>
          <w:szCs w:val="24"/>
        </w:rPr>
        <w:t xml:space="preserve"> sp</w:t>
      </w:r>
      <w:r w:rsidR="00E84758" w:rsidRPr="00B25CC1">
        <w:rPr>
          <w:rFonts w:ascii="Arial Narrow" w:hAnsi="Arial Narrow" w:cs="Arial"/>
          <w:szCs w:val="24"/>
        </w:rPr>
        <w:t>e</w:t>
      </w:r>
      <w:r w:rsidR="008962AC" w:rsidRPr="00B25CC1">
        <w:rPr>
          <w:rFonts w:ascii="Arial Narrow" w:hAnsi="Arial Narrow" w:cs="Arial"/>
          <w:szCs w:val="24"/>
        </w:rPr>
        <w:t>cifications indi</w:t>
      </w:r>
      <w:r w:rsidR="00E84758" w:rsidRPr="00B25CC1">
        <w:rPr>
          <w:rFonts w:ascii="Arial Narrow" w:hAnsi="Arial Narrow" w:cs="Arial"/>
          <w:szCs w:val="24"/>
        </w:rPr>
        <w:t>cated in the File</w:t>
      </w:r>
      <w:r w:rsidR="008962AC" w:rsidRPr="00B25CC1">
        <w:rPr>
          <w:rFonts w:ascii="Arial Narrow" w:hAnsi="Arial Narrow" w:cs="Arial"/>
          <w:szCs w:val="24"/>
        </w:rPr>
        <w:t xml:space="preserve">. </w:t>
      </w:r>
      <w:r w:rsidR="00E84758" w:rsidRPr="00B25CC1">
        <w:rPr>
          <w:rFonts w:ascii="Arial Narrow" w:hAnsi="Arial Narrow" w:cs="Arial"/>
          <w:szCs w:val="24"/>
        </w:rPr>
        <w:t>Finally</w:t>
      </w:r>
      <w:r w:rsidR="008962AC" w:rsidRPr="00B25CC1">
        <w:rPr>
          <w:rFonts w:ascii="Arial Narrow" w:hAnsi="Arial Narrow" w:cs="Arial"/>
          <w:szCs w:val="24"/>
        </w:rPr>
        <w:t xml:space="preserve">, </w:t>
      </w:r>
      <w:r w:rsidR="00E84758" w:rsidRPr="00B25CC1">
        <w:rPr>
          <w:rFonts w:ascii="Arial Narrow" w:hAnsi="Arial Narrow" w:cs="Arial"/>
          <w:szCs w:val="24"/>
        </w:rPr>
        <w:t xml:space="preserve">it shall be required that the </w:t>
      </w:r>
      <w:r w:rsidR="008962AC" w:rsidRPr="00B25CC1">
        <w:rPr>
          <w:rFonts w:ascii="Arial Narrow" w:hAnsi="Arial Narrow" w:cs="Arial"/>
          <w:szCs w:val="24"/>
        </w:rPr>
        <w:t xml:space="preserve">variants </w:t>
      </w:r>
      <w:r w:rsidR="00E84758" w:rsidRPr="00B25CC1">
        <w:rPr>
          <w:rFonts w:ascii="Arial Narrow" w:hAnsi="Arial Narrow" w:cs="Arial"/>
          <w:szCs w:val="24"/>
        </w:rPr>
        <w:t xml:space="preserve">should be </w:t>
      </w:r>
      <w:r w:rsidR="008962AC" w:rsidRPr="00B25CC1">
        <w:rPr>
          <w:rFonts w:ascii="Arial Narrow" w:hAnsi="Arial Narrow" w:cs="Arial"/>
          <w:szCs w:val="24"/>
        </w:rPr>
        <w:t xml:space="preserve"> accompa</w:t>
      </w:r>
      <w:r w:rsidR="00E84758" w:rsidRPr="00B25CC1">
        <w:rPr>
          <w:rFonts w:ascii="Arial Narrow" w:hAnsi="Arial Narrow" w:cs="Arial"/>
          <w:szCs w:val="24"/>
        </w:rPr>
        <w:t xml:space="preserve">nied by all </w:t>
      </w:r>
      <w:r w:rsidR="009C2202" w:rsidRPr="00B25CC1">
        <w:rPr>
          <w:rFonts w:ascii="Arial Narrow" w:hAnsi="Arial Narrow" w:cs="Arial"/>
          <w:szCs w:val="24"/>
        </w:rPr>
        <w:t>necessary</w:t>
      </w:r>
      <w:r w:rsidR="008962AC" w:rsidRPr="00B25CC1">
        <w:rPr>
          <w:rFonts w:ascii="Arial Narrow" w:hAnsi="Arial Narrow" w:cs="Arial"/>
          <w:szCs w:val="24"/>
        </w:rPr>
        <w:t xml:space="preserve"> information </w:t>
      </w:r>
      <w:r w:rsidR="009C2202" w:rsidRPr="00B25CC1">
        <w:rPr>
          <w:rFonts w:ascii="Arial Narrow" w:hAnsi="Arial Narrow" w:cs="Arial"/>
          <w:szCs w:val="24"/>
        </w:rPr>
        <w:t>to enable the Project Owner or the Delegated Project Owner to make the related evaluation</w:t>
      </w:r>
      <w:r w:rsidR="008962AC" w:rsidRPr="00B25CC1">
        <w:rPr>
          <w:rFonts w:ascii="Arial Narrow" w:hAnsi="Arial Narrow" w:cs="Arial"/>
          <w:szCs w:val="24"/>
        </w:rPr>
        <w:t>.</w:t>
      </w:r>
    </w:p>
    <w:p w14:paraId="2B519042" w14:textId="43DDA316" w:rsidR="008962AC" w:rsidRPr="00B25CC1" w:rsidRDefault="009C2202" w:rsidP="008962AC">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lastRenderedPageBreak/>
        <w:t xml:space="preserve">The bidder shall therefore be invited to </w:t>
      </w:r>
      <w:r w:rsidR="008962AC" w:rsidRPr="00B25CC1">
        <w:rPr>
          <w:rFonts w:ascii="Arial Narrow" w:hAnsi="Arial Narrow" w:cs="Arial"/>
          <w:szCs w:val="24"/>
        </w:rPr>
        <w:t>inclu</w:t>
      </w:r>
      <w:r w:rsidRPr="00B25CC1">
        <w:rPr>
          <w:rFonts w:ascii="Arial Narrow" w:hAnsi="Arial Narrow" w:cs="Arial"/>
          <w:szCs w:val="24"/>
        </w:rPr>
        <w:t>de in his offer</w:t>
      </w:r>
      <w:r w:rsidR="008962AC" w:rsidRPr="00B25CC1">
        <w:rPr>
          <w:rFonts w:ascii="Arial Narrow" w:hAnsi="Arial Narrow" w:cs="Arial"/>
          <w:szCs w:val="24"/>
        </w:rPr>
        <w:t xml:space="preserve">, </w:t>
      </w:r>
      <w:r w:rsidRPr="00B25CC1">
        <w:rPr>
          <w:rFonts w:ascii="Arial Narrow" w:hAnsi="Arial Narrow" w:cs="Arial"/>
          <w:szCs w:val="24"/>
        </w:rPr>
        <w:t xml:space="preserve">the </w:t>
      </w:r>
      <w:r w:rsidR="008962AC" w:rsidRPr="00B25CC1">
        <w:rPr>
          <w:rFonts w:ascii="Arial Narrow" w:hAnsi="Arial Narrow" w:cs="Arial"/>
          <w:szCs w:val="24"/>
        </w:rPr>
        <w:t>techni</w:t>
      </w:r>
      <w:r w:rsidRPr="00B25CC1">
        <w:rPr>
          <w:rFonts w:ascii="Arial Narrow" w:hAnsi="Arial Narrow" w:cs="Arial"/>
          <w:szCs w:val="24"/>
        </w:rPr>
        <w:t>cal sheets</w:t>
      </w:r>
      <w:r w:rsidR="008962AC" w:rsidRPr="00B25CC1">
        <w:rPr>
          <w:rFonts w:ascii="Arial Narrow" w:hAnsi="Arial Narrow" w:cs="Arial"/>
          <w:szCs w:val="24"/>
        </w:rPr>
        <w:t xml:space="preserve"> </w:t>
      </w:r>
      <w:r w:rsidRPr="00B25CC1">
        <w:rPr>
          <w:rFonts w:ascii="Arial Narrow" w:hAnsi="Arial Narrow" w:cs="Arial"/>
          <w:szCs w:val="24"/>
        </w:rPr>
        <w:t>highlighting the</w:t>
      </w:r>
      <w:r w:rsidR="008962AC" w:rsidRPr="00B25CC1">
        <w:rPr>
          <w:rFonts w:ascii="Arial Narrow" w:hAnsi="Arial Narrow" w:cs="Arial"/>
          <w:szCs w:val="24"/>
        </w:rPr>
        <w:t xml:space="preserve"> </w:t>
      </w:r>
      <w:r w:rsidRPr="00B25CC1">
        <w:rPr>
          <w:rFonts w:ascii="Arial Narrow" w:hAnsi="Arial Narrow" w:cs="Arial"/>
          <w:szCs w:val="24"/>
        </w:rPr>
        <w:t xml:space="preserve">technical </w:t>
      </w:r>
      <w:r w:rsidR="008962AC" w:rsidRPr="00B25CC1">
        <w:rPr>
          <w:rFonts w:ascii="Arial Narrow" w:hAnsi="Arial Narrow" w:cs="Arial"/>
          <w:szCs w:val="24"/>
        </w:rPr>
        <w:t>spcification, pri</w:t>
      </w:r>
      <w:r w:rsidRPr="00B25CC1">
        <w:rPr>
          <w:rFonts w:ascii="Arial Narrow" w:hAnsi="Arial Narrow" w:cs="Arial"/>
          <w:szCs w:val="24"/>
        </w:rPr>
        <w:t>ce details</w:t>
      </w:r>
      <w:r w:rsidR="008962AC" w:rsidRPr="00B25CC1">
        <w:rPr>
          <w:rFonts w:ascii="Arial Narrow" w:hAnsi="Arial Narrow" w:cs="Arial"/>
          <w:szCs w:val="24"/>
        </w:rPr>
        <w:t xml:space="preserve">, </w:t>
      </w:r>
      <w:r w:rsidRPr="00B25CC1">
        <w:rPr>
          <w:rFonts w:ascii="Arial Narrow" w:hAnsi="Arial Narrow" w:cs="Arial"/>
          <w:szCs w:val="24"/>
        </w:rPr>
        <w:t xml:space="preserve">the </w:t>
      </w:r>
      <w:r w:rsidR="008962AC" w:rsidRPr="00B25CC1">
        <w:rPr>
          <w:rFonts w:ascii="Arial Narrow" w:hAnsi="Arial Narrow" w:cs="Arial"/>
          <w:szCs w:val="24"/>
        </w:rPr>
        <w:t>technologies utilis</w:t>
      </w:r>
      <w:r w:rsidRPr="00B25CC1">
        <w:rPr>
          <w:rFonts w:ascii="Arial Narrow" w:hAnsi="Arial Narrow" w:cs="Arial"/>
          <w:szCs w:val="24"/>
        </w:rPr>
        <w:t xml:space="preserve">ed and any other appropriate </w:t>
      </w:r>
      <w:r w:rsidR="008962AC" w:rsidRPr="00B25CC1">
        <w:rPr>
          <w:rFonts w:ascii="Arial Narrow" w:hAnsi="Arial Narrow" w:cs="Arial"/>
          <w:szCs w:val="24"/>
        </w:rPr>
        <w:t>d</w:t>
      </w:r>
      <w:r w:rsidRPr="00B25CC1">
        <w:rPr>
          <w:rFonts w:ascii="Arial Narrow" w:hAnsi="Arial Narrow" w:cs="Arial"/>
          <w:szCs w:val="24"/>
        </w:rPr>
        <w:t>e</w:t>
      </w:r>
      <w:r w:rsidR="008962AC" w:rsidRPr="00B25CC1">
        <w:rPr>
          <w:rFonts w:ascii="Arial Narrow" w:hAnsi="Arial Narrow" w:cs="Arial"/>
          <w:szCs w:val="24"/>
        </w:rPr>
        <w:t xml:space="preserve">tail. </w:t>
      </w:r>
      <w:r w:rsidRPr="00B25CC1">
        <w:rPr>
          <w:rFonts w:ascii="Arial Narrow" w:hAnsi="Arial Narrow" w:cs="Arial"/>
          <w:szCs w:val="24"/>
        </w:rPr>
        <w:t xml:space="preserve">As </w:t>
      </w:r>
      <w:r w:rsidR="008962AC" w:rsidRPr="00B25CC1">
        <w:rPr>
          <w:rFonts w:ascii="Arial Narrow" w:hAnsi="Arial Narrow" w:cs="Arial"/>
          <w:szCs w:val="24"/>
        </w:rPr>
        <w:t>sp</w:t>
      </w:r>
      <w:r w:rsidRPr="00B25CC1">
        <w:rPr>
          <w:rFonts w:ascii="Arial Narrow" w:hAnsi="Arial Narrow" w:cs="Arial"/>
          <w:szCs w:val="24"/>
        </w:rPr>
        <w:t>e</w:t>
      </w:r>
      <w:r w:rsidR="008962AC" w:rsidRPr="00B25CC1">
        <w:rPr>
          <w:rFonts w:ascii="Arial Narrow" w:hAnsi="Arial Narrow" w:cs="Arial"/>
          <w:szCs w:val="24"/>
        </w:rPr>
        <w:t>cifi</w:t>
      </w:r>
      <w:r w:rsidRPr="00B25CC1">
        <w:rPr>
          <w:rFonts w:ascii="Arial Narrow" w:hAnsi="Arial Narrow" w:cs="Arial"/>
          <w:szCs w:val="24"/>
        </w:rPr>
        <w:t>ed</w:t>
      </w:r>
      <w:r w:rsidR="008962AC" w:rsidRPr="00B25CC1">
        <w:rPr>
          <w:rFonts w:ascii="Arial Narrow" w:hAnsi="Arial Narrow" w:cs="Arial"/>
          <w:szCs w:val="24"/>
        </w:rPr>
        <w:t xml:space="preserve">, </w:t>
      </w:r>
      <w:r w:rsidRPr="00B25CC1">
        <w:rPr>
          <w:rFonts w:ascii="Arial Narrow" w:hAnsi="Arial Narrow" w:cs="Arial"/>
          <w:szCs w:val="24"/>
        </w:rPr>
        <w:t>where applicable</w:t>
      </w:r>
      <w:r w:rsidR="008962AC" w:rsidRPr="00B25CC1">
        <w:rPr>
          <w:rFonts w:ascii="Arial Narrow" w:hAnsi="Arial Narrow" w:cs="Arial"/>
          <w:szCs w:val="24"/>
        </w:rPr>
        <w:t xml:space="preserve"> </w:t>
      </w:r>
      <w:r w:rsidR="00713E9C" w:rsidRPr="00B25CC1">
        <w:rPr>
          <w:rFonts w:ascii="Arial Narrow" w:hAnsi="Arial Narrow" w:cs="Arial"/>
          <w:szCs w:val="24"/>
        </w:rPr>
        <w:t>in the General Regulations of the invitation to tender</w:t>
      </w:r>
      <w:r w:rsidR="008962AC" w:rsidRPr="00B25CC1">
        <w:rPr>
          <w:rFonts w:ascii="Arial Narrow" w:hAnsi="Arial Narrow" w:cs="Arial"/>
          <w:szCs w:val="24"/>
        </w:rPr>
        <w:t xml:space="preserve">, </w:t>
      </w:r>
      <w:r w:rsidR="00713E9C" w:rsidRPr="00B25CC1">
        <w:rPr>
          <w:rFonts w:ascii="Arial Narrow" w:hAnsi="Arial Narrow" w:cs="Arial"/>
          <w:szCs w:val="24"/>
        </w:rPr>
        <w:t xml:space="preserve">the technical </w:t>
      </w:r>
      <w:r w:rsidR="008962AC" w:rsidRPr="00B25CC1">
        <w:rPr>
          <w:rFonts w:ascii="Arial Narrow" w:hAnsi="Arial Narrow" w:cs="Arial"/>
          <w:szCs w:val="24"/>
        </w:rPr>
        <w:t xml:space="preserve">variants </w:t>
      </w:r>
      <w:r w:rsidR="00713E9C" w:rsidRPr="00B25CC1">
        <w:rPr>
          <w:rFonts w:ascii="Arial Narrow" w:hAnsi="Arial Narrow" w:cs="Arial"/>
          <w:szCs w:val="24"/>
        </w:rPr>
        <w:t>submitted in such a way</w:t>
      </w:r>
      <w:r w:rsidR="008962AC" w:rsidRPr="00B25CC1">
        <w:rPr>
          <w:rFonts w:ascii="Arial Narrow" w:hAnsi="Arial Narrow" w:cs="Arial"/>
          <w:szCs w:val="24"/>
        </w:rPr>
        <w:t xml:space="preserve">  </w:t>
      </w:r>
      <w:r w:rsidR="00713E9C" w:rsidRPr="00B25CC1">
        <w:rPr>
          <w:rFonts w:ascii="Arial Narrow" w:hAnsi="Arial Narrow" w:cs="Arial"/>
          <w:szCs w:val="24"/>
        </w:rPr>
        <w:t xml:space="preserve">will be </w:t>
      </w:r>
      <w:r w:rsidR="008962AC" w:rsidRPr="00B25CC1">
        <w:rPr>
          <w:rFonts w:ascii="Arial Narrow" w:hAnsi="Arial Narrow" w:cs="Arial"/>
          <w:szCs w:val="24"/>
        </w:rPr>
        <w:t>consid</w:t>
      </w:r>
      <w:r w:rsidR="00713E9C" w:rsidRPr="00B25CC1">
        <w:rPr>
          <w:rFonts w:ascii="Arial Narrow" w:hAnsi="Arial Narrow" w:cs="Arial"/>
          <w:szCs w:val="24"/>
        </w:rPr>
        <w:t xml:space="preserve">ered and evaluated by the Project Owner or the Delegated Project Owner according to their own </w:t>
      </w:r>
      <w:r w:rsidR="008962AC" w:rsidRPr="00B25CC1">
        <w:rPr>
          <w:rFonts w:ascii="Arial Narrow" w:hAnsi="Arial Narrow" w:cs="Arial"/>
          <w:szCs w:val="24"/>
        </w:rPr>
        <w:t>m</w:t>
      </w:r>
      <w:r w:rsidR="00713E9C" w:rsidRPr="00B25CC1">
        <w:rPr>
          <w:rFonts w:ascii="Arial Narrow" w:hAnsi="Arial Narrow" w:cs="Arial"/>
          <w:szCs w:val="24"/>
        </w:rPr>
        <w:t>e</w:t>
      </w:r>
      <w:r w:rsidR="008962AC" w:rsidRPr="00B25CC1">
        <w:rPr>
          <w:rFonts w:ascii="Arial Narrow" w:hAnsi="Arial Narrow" w:cs="Arial"/>
          <w:szCs w:val="24"/>
        </w:rPr>
        <w:t xml:space="preserve">rit, </w:t>
      </w:r>
      <w:r w:rsidR="00713E9C" w:rsidRPr="00B25CC1">
        <w:rPr>
          <w:rFonts w:ascii="Arial Narrow" w:hAnsi="Arial Narrow" w:cs="Arial"/>
          <w:szCs w:val="24"/>
        </w:rPr>
        <w:t xml:space="preserve">and irrespective of the fact that the bidder </w:t>
      </w:r>
      <w:r w:rsidR="008962AC" w:rsidRPr="00B25CC1">
        <w:rPr>
          <w:rFonts w:ascii="Arial Narrow" w:hAnsi="Arial Narrow" w:cs="Arial"/>
          <w:szCs w:val="24"/>
        </w:rPr>
        <w:t xml:space="preserve"> offer</w:t>
      </w:r>
      <w:r w:rsidR="00713E9C" w:rsidRPr="00B25CC1">
        <w:rPr>
          <w:rFonts w:ascii="Arial Narrow" w:hAnsi="Arial Narrow" w:cs="Arial"/>
          <w:szCs w:val="24"/>
        </w:rPr>
        <w:t>ed or not</w:t>
      </w:r>
      <w:r w:rsidR="008962AC" w:rsidRPr="00B25CC1">
        <w:rPr>
          <w:rFonts w:ascii="Arial Narrow" w:hAnsi="Arial Narrow" w:cs="Arial"/>
          <w:szCs w:val="24"/>
        </w:rPr>
        <w:t xml:space="preserve"> </w:t>
      </w:r>
      <w:r w:rsidR="00713E9C" w:rsidRPr="00B25CC1">
        <w:rPr>
          <w:rFonts w:ascii="Arial Narrow" w:hAnsi="Arial Narrow" w:cs="Arial"/>
          <w:szCs w:val="24"/>
        </w:rPr>
        <w:t xml:space="preserve">a price for the basic </w:t>
      </w:r>
      <w:r w:rsidR="008962AC" w:rsidRPr="00B25CC1">
        <w:rPr>
          <w:rFonts w:ascii="Arial Narrow" w:hAnsi="Arial Narrow" w:cs="Arial"/>
          <w:szCs w:val="24"/>
        </w:rPr>
        <w:t xml:space="preserve">solution </w:t>
      </w:r>
      <w:r w:rsidR="00713E9C" w:rsidRPr="00B25CC1">
        <w:rPr>
          <w:rFonts w:ascii="Arial Narrow" w:hAnsi="Arial Narrow" w:cs="Arial"/>
          <w:szCs w:val="24"/>
        </w:rPr>
        <w:t xml:space="preserve">defined in the </w:t>
      </w:r>
      <w:r w:rsidR="007B36DC">
        <w:rPr>
          <w:rFonts w:ascii="Arial Narrow" w:hAnsi="Arial Narrow" w:cs="Arial"/>
          <w:szCs w:val="24"/>
        </w:rPr>
        <w:t>Request for Quotation</w:t>
      </w:r>
      <w:r w:rsidR="008962AC" w:rsidRPr="00B25CC1">
        <w:rPr>
          <w:rFonts w:ascii="Arial Narrow" w:hAnsi="Arial Narrow" w:cs="Arial"/>
          <w:szCs w:val="24"/>
        </w:rPr>
        <w:t>.</w:t>
      </w:r>
    </w:p>
    <w:p w14:paraId="718A79E9" w14:textId="77777777" w:rsidR="008962AC" w:rsidRPr="00B25CC1" w:rsidRDefault="008962AC" w:rsidP="00561555">
      <w:pPr>
        <w:autoSpaceDE w:val="0"/>
        <w:autoSpaceDN w:val="0"/>
        <w:adjustRightInd w:val="0"/>
        <w:spacing w:line="276" w:lineRule="auto"/>
        <w:ind w:left="0" w:firstLine="0"/>
        <w:rPr>
          <w:rFonts w:ascii="Helvetica" w:eastAsiaTheme="minorHAnsi" w:hAnsi="Helvetica" w:cs="Helvetica"/>
          <w:sz w:val="28"/>
          <w:szCs w:val="28"/>
        </w:rPr>
      </w:pPr>
    </w:p>
    <w:p w14:paraId="2337B7FC" w14:textId="77777777" w:rsidR="004E39BC" w:rsidRPr="00B25CC1" w:rsidRDefault="004E39BC" w:rsidP="00561555">
      <w:pPr>
        <w:autoSpaceDE w:val="0"/>
        <w:autoSpaceDN w:val="0"/>
        <w:adjustRightInd w:val="0"/>
        <w:spacing w:line="276" w:lineRule="auto"/>
        <w:ind w:left="0" w:firstLine="0"/>
        <w:jc w:val="left"/>
        <w:rPr>
          <w:rFonts w:ascii="Helvetica" w:eastAsiaTheme="minorHAnsi" w:hAnsi="Helvetica" w:cs="Helvetica"/>
          <w:sz w:val="28"/>
          <w:szCs w:val="28"/>
          <w:lang w:eastAsia="en-US"/>
        </w:rPr>
      </w:pPr>
    </w:p>
    <w:p w14:paraId="2B99FAA4" w14:textId="77777777" w:rsidR="004E39BC" w:rsidRPr="00B25CC1" w:rsidRDefault="004E39BC" w:rsidP="00561555">
      <w:pPr>
        <w:autoSpaceDE w:val="0"/>
        <w:autoSpaceDN w:val="0"/>
        <w:adjustRightInd w:val="0"/>
        <w:spacing w:line="276" w:lineRule="auto"/>
        <w:ind w:left="0" w:firstLine="0"/>
        <w:jc w:val="left"/>
        <w:rPr>
          <w:rFonts w:ascii="Helvetica" w:eastAsiaTheme="minorHAnsi" w:hAnsi="Helvetica" w:cs="Helvetica"/>
          <w:sz w:val="28"/>
          <w:szCs w:val="28"/>
          <w:lang w:eastAsia="en-US"/>
        </w:rPr>
      </w:pPr>
    </w:p>
    <w:p w14:paraId="4D313E7B" w14:textId="77777777" w:rsidR="005651F6" w:rsidRPr="00B25CC1" w:rsidRDefault="005651F6" w:rsidP="004E39BC">
      <w:pPr>
        <w:spacing w:after="200" w:line="276" w:lineRule="auto"/>
        <w:ind w:left="0" w:firstLine="0"/>
        <w:jc w:val="left"/>
      </w:pPr>
    </w:p>
    <w:p w14:paraId="7536CF28" w14:textId="77777777" w:rsidR="00F6692F" w:rsidRPr="00B25CC1" w:rsidRDefault="00F6692F">
      <w:pPr>
        <w:spacing w:after="200" w:line="276" w:lineRule="auto"/>
        <w:ind w:left="0" w:firstLine="0"/>
        <w:jc w:val="left"/>
      </w:pPr>
      <w:r w:rsidRPr="00B25CC1">
        <w:br w:type="page"/>
      </w:r>
    </w:p>
    <w:p w14:paraId="52B62B37" w14:textId="49DA735F" w:rsidR="00772F0B" w:rsidRPr="00B25CC1" w:rsidRDefault="00B23E91" w:rsidP="00561555">
      <w:pPr>
        <w:spacing w:after="200" w:line="276" w:lineRule="auto"/>
        <w:ind w:left="0" w:firstLine="0"/>
        <w:jc w:val="center"/>
        <w:rPr>
          <w:b/>
        </w:rPr>
      </w:pPr>
      <w:r w:rsidRPr="00B25CC1">
        <w:rPr>
          <w:b/>
        </w:rPr>
        <w:lastRenderedPageBreak/>
        <w:t xml:space="preserve">TECHNICAL SPECIFICATIONS </w:t>
      </w:r>
      <w:r w:rsidR="00772F0B" w:rsidRPr="00B25CC1">
        <w:rPr>
          <w:b/>
        </w:rPr>
        <w:t xml:space="preserve"> </w:t>
      </w:r>
    </w:p>
    <w:p w14:paraId="31A4B639" w14:textId="77777777" w:rsidR="00772F0B" w:rsidRPr="00B25CC1" w:rsidRDefault="00772F0B" w:rsidP="00772F0B">
      <w:pPr>
        <w:widowControl w:val="0"/>
        <w:autoSpaceDE w:val="0"/>
        <w:spacing w:line="200" w:lineRule="exact"/>
        <w:rPr>
          <w:rFonts w:ascii="Arial" w:hAnsi="Arial" w:cs="Arial"/>
        </w:rPr>
      </w:pPr>
    </w:p>
    <w:p w14:paraId="365D3072" w14:textId="30185CF8" w:rsidR="00312252" w:rsidRPr="00B25CC1" w:rsidRDefault="00772F0B" w:rsidP="00535BD1">
      <w:pPr>
        <w:widowControl w:val="0"/>
        <w:suppressAutoHyphens/>
        <w:autoSpaceDE w:val="0"/>
        <w:autoSpaceDN w:val="0"/>
        <w:ind w:left="0" w:right="-16" w:firstLine="0"/>
        <w:rPr>
          <w:rFonts w:ascii="Arial" w:hAnsi="Arial"/>
          <w:sz w:val="22"/>
        </w:rPr>
      </w:pPr>
      <w:r w:rsidRPr="00B25CC1">
        <w:rPr>
          <w:rFonts w:ascii="Arial" w:hAnsi="Arial"/>
          <w:sz w:val="22"/>
        </w:rPr>
        <w:t xml:space="preserve">The </w:t>
      </w:r>
      <w:r w:rsidR="00312252" w:rsidRPr="00B25CC1">
        <w:rPr>
          <w:rFonts w:ascii="Arial" w:hAnsi="Arial"/>
          <w:sz w:val="22"/>
        </w:rPr>
        <w:t>purpose</w:t>
      </w:r>
      <w:r w:rsidRPr="00B25CC1">
        <w:rPr>
          <w:rFonts w:ascii="Arial" w:hAnsi="Arial"/>
          <w:sz w:val="22"/>
        </w:rPr>
        <w:t xml:space="preserve"> of the Technical Specifications (TS) is to define the technical characteristics of the Supplies and </w:t>
      </w:r>
      <w:r w:rsidR="008F70F9" w:rsidRPr="00B25CC1">
        <w:rPr>
          <w:rFonts w:ascii="Arial" w:hAnsi="Arial"/>
          <w:sz w:val="22"/>
        </w:rPr>
        <w:t xml:space="preserve">Ancillary </w:t>
      </w:r>
      <w:r w:rsidR="00312252" w:rsidRPr="00B25CC1">
        <w:rPr>
          <w:rFonts w:ascii="Arial" w:hAnsi="Arial"/>
          <w:sz w:val="22"/>
        </w:rPr>
        <w:t>Services requested by the Project Owner or the Delegated Project Owner. These specifications should be detailed taking into account that:</w:t>
      </w:r>
    </w:p>
    <w:p w14:paraId="2B955331" w14:textId="77777777" w:rsidR="00772F0B" w:rsidRPr="00B25CC1" w:rsidRDefault="00772F0B" w:rsidP="00772F0B">
      <w:pPr>
        <w:widowControl w:val="0"/>
        <w:autoSpaceDE w:val="0"/>
        <w:spacing w:before="13" w:line="100" w:lineRule="exact"/>
        <w:rPr>
          <w:rFonts w:ascii="Arial" w:hAnsi="Arial" w:cs="Arial"/>
          <w:sz w:val="10"/>
          <w:szCs w:val="10"/>
        </w:rPr>
      </w:pPr>
    </w:p>
    <w:p w14:paraId="0D90D6A3" w14:textId="77777777" w:rsidR="00CC336E" w:rsidRPr="00B25CC1" w:rsidRDefault="00312252" w:rsidP="00942D7A">
      <w:pPr>
        <w:pStyle w:val="Paragraphedeliste"/>
        <w:widowControl w:val="0"/>
        <w:numPr>
          <w:ilvl w:val="0"/>
          <w:numId w:val="29"/>
        </w:numPr>
        <w:suppressAutoHyphens/>
        <w:autoSpaceDE w:val="0"/>
        <w:autoSpaceDN w:val="0"/>
        <w:ind w:right="-16"/>
        <w:contextualSpacing w:val="0"/>
        <w:rPr>
          <w:szCs w:val="24"/>
        </w:rPr>
      </w:pPr>
      <w:r w:rsidRPr="00B25CC1">
        <w:rPr>
          <w:szCs w:val="24"/>
        </w:rPr>
        <w:t xml:space="preserve">The TS constitute the base for the verification of the conformity of </w:t>
      </w:r>
      <w:r w:rsidR="00CC336E" w:rsidRPr="00B25CC1">
        <w:rPr>
          <w:szCs w:val="24"/>
        </w:rPr>
        <w:t>the supplies and their evaluation. Consequently, well defined TS facilitate de preparation of compliant offers by the bidders, as well as the preliminary examination, evaluation, and comparison of bids by the Evaluation Subcommittee.</w:t>
      </w:r>
    </w:p>
    <w:p w14:paraId="6C2F534B" w14:textId="3FBE9617" w:rsidR="00312252" w:rsidRPr="00B25CC1" w:rsidRDefault="00CC336E" w:rsidP="00CC336E">
      <w:pPr>
        <w:pStyle w:val="Paragraphedeliste"/>
        <w:widowControl w:val="0"/>
        <w:suppressAutoHyphens/>
        <w:autoSpaceDE w:val="0"/>
        <w:autoSpaceDN w:val="0"/>
        <w:ind w:left="360" w:right="-16" w:firstLine="0"/>
        <w:contextualSpacing w:val="0"/>
        <w:rPr>
          <w:szCs w:val="24"/>
        </w:rPr>
      </w:pPr>
      <w:r w:rsidRPr="00B25CC1">
        <w:rPr>
          <w:szCs w:val="24"/>
        </w:rPr>
        <w:t xml:space="preserve"> </w:t>
      </w:r>
    </w:p>
    <w:p w14:paraId="1AA5562B" w14:textId="5D9FCE54" w:rsidR="00772F0B" w:rsidRPr="00B25CC1" w:rsidRDefault="00772F0B" w:rsidP="00942D7A">
      <w:pPr>
        <w:pStyle w:val="Paragraphedeliste"/>
        <w:widowControl w:val="0"/>
        <w:numPr>
          <w:ilvl w:val="0"/>
          <w:numId w:val="29"/>
        </w:numPr>
        <w:suppressAutoHyphens/>
        <w:autoSpaceDE w:val="0"/>
        <w:autoSpaceDN w:val="0"/>
        <w:ind w:right="-16"/>
        <w:contextualSpacing w:val="0"/>
        <w:rPr>
          <w:szCs w:val="24"/>
        </w:rPr>
      </w:pPr>
      <w:r w:rsidRPr="00B25CC1">
        <w:rPr>
          <w:rFonts w:ascii="Arial" w:hAnsi="Arial"/>
          <w:sz w:val="22"/>
        </w:rPr>
        <w:t xml:space="preserve">The TS require that all the supplies as well as materials constituting them </w:t>
      </w:r>
      <w:r w:rsidR="008F70F9" w:rsidRPr="00B25CC1">
        <w:rPr>
          <w:rFonts w:ascii="Arial" w:hAnsi="Arial"/>
          <w:sz w:val="22"/>
        </w:rPr>
        <w:t xml:space="preserve">be </w:t>
      </w:r>
      <w:r w:rsidRPr="00B25CC1">
        <w:rPr>
          <w:rFonts w:ascii="Arial" w:hAnsi="Arial"/>
          <w:sz w:val="22"/>
        </w:rPr>
        <w:t>new, unused, of the most recent or c</w:t>
      </w:r>
      <w:r w:rsidR="007C711D" w:rsidRPr="00B25CC1">
        <w:rPr>
          <w:rFonts w:ascii="Arial" w:hAnsi="Arial"/>
          <w:sz w:val="22"/>
        </w:rPr>
        <w:t>ommon</w:t>
      </w:r>
      <w:r w:rsidRPr="00B25CC1">
        <w:rPr>
          <w:rFonts w:ascii="Arial" w:hAnsi="Arial"/>
          <w:sz w:val="22"/>
        </w:rPr>
        <w:t xml:space="preserve"> model and which include all the improvements in terms of design</w:t>
      </w:r>
      <w:r w:rsidR="007C711D" w:rsidRPr="00B25CC1">
        <w:rPr>
          <w:rFonts w:ascii="Arial" w:hAnsi="Arial"/>
          <w:sz w:val="22"/>
        </w:rPr>
        <w:t>, technologies,</w:t>
      </w:r>
      <w:r w:rsidRPr="00B25CC1">
        <w:rPr>
          <w:rFonts w:ascii="Arial" w:hAnsi="Arial"/>
          <w:sz w:val="22"/>
        </w:rPr>
        <w:t xml:space="preserve"> materials, unless </w:t>
      </w:r>
      <w:r w:rsidR="007C711D" w:rsidRPr="00B25CC1">
        <w:rPr>
          <w:rFonts w:ascii="Arial" w:hAnsi="Arial"/>
          <w:sz w:val="22"/>
        </w:rPr>
        <w:t>otherwise sta</w:t>
      </w:r>
      <w:r w:rsidR="0056375C" w:rsidRPr="00B25CC1">
        <w:rPr>
          <w:rFonts w:ascii="Arial" w:hAnsi="Arial"/>
          <w:sz w:val="22"/>
        </w:rPr>
        <w:t>t</w:t>
      </w:r>
      <w:r w:rsidR="007C711D" w:rsidRPr="00B25CC1">
        <w:rPr>
          <w:rFonts w:ascii="Arial" w:hAnsi="Arial"/>
          <w:sz w:val="22"/>
        </w:rPr>
        <w:t xml:space="preserve">ed in the </w:t>
      </w:r>
      <w:r w:rsidRPr="00B25CC1">
        <w:rPr>
          <w:rFonts w:ascii="Arial" w:hAnsi="Arial"/>
          <w:sz w:val="22"/>
        </w:rPr>
        <w:t xml:space="preserve">contract. </w:t>
      </w:r>
    </w:p>
    <w:p w14:paraId="53E78184" w14:textId="77777777" w:rsidR="00772F0B" w:rsidRPr="00B25CC1" w:rsidRDefault="00772F0B" w:rsidP="00772F0B">
      <w:pPr>
        <w:widowControl w:val="0"/>
        <w:autoSpaceDE w:val="0"/>
        <w:spacing w:before="13" w:line="100" w:lineRule="exact"/>
        <w:rPr>
          <w:rFonts w:ascii="Arial" w:hAnsi="Arial" w:cs="Arial"/>
          <w:sz w:val="10"/>
          <w:szCs w:val="10"/>
        </w:rPr>
      </w:pPr>
    </w:p>
    <w:p w14:paraId="7360933F" w14:textId="77777777" w:rsidR="00772F0B" w:rsidRPr="00B25CC1" w:rsidRDefault="00772F0B" w:rsidP="00942D7A">
      <w:pPr>
        <w:pStyle w:val="Paragraphedeliste"/>
        <w:widowControl w:val="0"/>
        <w:numPr>
          <w:ilvl w:val="0"/>
          <w:numId w:val="29"/>
        </w:numPr>
        <w:suppressAutoHyphens/>
        <w:autoSpaceDE w:val="0"/>
        <w:autoSpaceDN w:val="0"/>
        <w:ind w:right="-16"/>
        <w:contextualSpacing w:val="0"/>
        <w:rPr>
          <w:szCs w:val="24"/>
        </w:rPr>
      </w:pPr>
      <w:r w:rsidRPr="00B25CC1">
        <w:rPr>
          <w:rFonts w:ascii="Arial" w:hAnsi="Arial"/>
          <w:sz w:val="22"/>
        </w:rPr>
        <w:t>The TS shall take into consideration practices considered as the best ones by experience.  The use of specifications prepared in the same country and which apply to the same sector may constitute a healthy base to draft the TS.</w:t>
      </w:r>
    </w:p>
    <w:p w14:paraId="5AFDC01C" w14:textId="50DBEA72" w:rsidR="00772F0B" w:rsidRPr="00B25CC1" w:rsidRDefault="00853A8E" w:rsidP="00772F0B">
      <w:pPr>
        <w:widowControl w:val="0"/>
        <w:autoSpaceDE w:val="0"/>
        <w:spacing w:before="13" w:line="100" w:lineRule="exact"/>
        <w:rPr>
          <w:rFonts w:ascii="Arial" w:hAnsi="Arial" w:cs="Arial"/>
          <w:sz w:val="10"/>
          <w:szCs w:val="10"/>
        </w:rPr>
      </w:pPr>
      <w:r w:rsidRPr="00853A8E">
        <w:rPr>
          <w:iCs/>
          <w:noProof/>
          <w:sz w:val="28"/>
          <w:szCs w:val="26"/>
          <w:lang w:val="fr-FR"/>
        </w:rPr>
        <w:drawing>
          <wp:anchor distT="0" distB="0" distL="114300" distR="114300" simplePos="0" relativeHeight="251748352" behindDoc="1" locked="0" layoutInCell="1" allowOverlap="1" wp14:anchorId="1FBDEBC9" wp14:editId="540B45BA">
            <wp:simplePos x="0" y="0"/>
            <wp:positionH relativeFrom="column">
              <wp:posOffset>0</wp:posOffset>
            </wp:positionH>
            <wp:positionV relativeFrom="paragraph">
              <wp:posOffset>0</wp:posOffset>
            </wp:positionV>
            <wp:extent cx="2628900" cy="192405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84621D5" w14:textId="77777777" w:rsidR="007C711D" w:rsidRPr="00B25CC1" w:rsidRDefault="00772F0B" w:rsidP="00942D7A">
      <w:pPr>
        <w:pStyle w:val="Paragraphedeliste"/>
        <w:widowControl w:val="0"/>
        <w:numPr>
          <w:ilvl w:val="0"/>
          <w:numId w:val="29"/>
        </w:numPr>
        <w:tabs>
          <w:tab w:val="left" w:pos="1700"/>
          <w:tab w:val="left" w:pos="2140"/>
          <w:tab w:val="left" w:pos="3160"/>
          <w:tab w:val="left" w:pos="3660"/>
          <w:tab w:val="left" w:pos="4080"/>
        </w:tabs>
        <w:suppressAutoHyphens/>
        <w:autoSpaceDE w:val="0"/>
        <w:autoSpaceDN w:val="0"/>
        <w:ind w:right="-20"/>
        <w:contextualSpacing w:val="0"/>
        <w:rPr>
          <w:szCs w:val="24"/>
        </w:rPr>
      </w:pPr>
      <w:r w:rsidRPr="00B25CC1">
        <w:rPr>
          <w:rFonts w:ascii="Arial" w:hAnsi="Arial"/>
          <w:sz w:val="22"/>
        </w:rPr>
        <w:t>The use of the metric system is highly recommended</w:t>
      </w:r>
    </w:p>
    <w:p w14:paraId="358CE5D0" w14:textId="77777777" w:rsidR="007C711D" w:rsidRPr="00B25CC1" w:rsidRDefault="007C711D" w:rsidP="007C711D">
      <w:pPr>
        <w:pStyle w:val="Paragraphedeliste"/>
        <w:rPr>
          <w:rFonts w:ascii="Arial" w:hAnsi="Arial"/>
          <w:sz w:val="22"/>
        </w:rPr>
      </w:pPr>
    </w:p>
    <w:p w14:paraId="6BCB950D" w14:textId="69DCA82A" w:rsidR="00772F0B" w:rsidRPr="00B25CC1" w:rsidRDefault="007C711D" w:rsidP="00942D7A">
      <w:pPr>
        <w:pStyle w:val="Paragraphedeliste"/>
        <w:widowControl w:val="0"/>
        <w:numPr>
          <w:ilvl w:val="0"/>
          <w:numId w:val="29"/>
        </w:numPr>
        <w:tabs>
          <w:tab w:val="left" w:pos="1700"/>
          <w:tab w:val="left" w:pos="2140"/>
          <w:tab w:val="left" w:pos="3160"/>
          <w:tab w:val="left" w:pos="3660"/>
          <w:tab w:val="left" w:pos="4080"/>
        </w:tabs>
        <w:suppressAutoHyphens/>
        <w:autoSpaceDE w:val="0"/>
        <w:autoSpaceDN w:val="0"/>
        <w:ind w:right="-20"/>
        <w:contextualSpacing w:val="0"/>
        <w:rPr>
          <w:szCs w:val="24"/>
        </w:rPr>
      </w:pPr>
      <w:r w:rsidRPr="00B25CC1">
        <w:rPr>
          <w:rFonts w:ascii="Arial" w:hAnsi="Arial"/>
          <w:sz w:val="22"/>
        </w:rPr>
        <w:t xml:space="preserve">The standardisation </w:t>
      </w:r>
      <w:r w:rsidR="004258EC" w:rsidRPr="00B25CC1">
        <w:rPr>
          <w:rFonts w:ascii="Arial" w:hAnsi="Arial"/>
          <w:sz w:val="22"/>
        </w:rPr>
        <w:t xml:space="preserve">of the TS may </w:t>
      </w:r>
      <w:r w:rsidR="00B92312" w:rsidRPr="00B25CC1">
        <w:rPr>
          <w:rFonts w:ascii="Arial" w:hAnsi="Arial"/>
          <w:sz w:val="22"/>
        </w:rPr>
        <w:t>have</w:t>
      </w:r>
      <w:r w:rsidR="004258EC" w:rsidRPr="00B25CC1">
        <w:rPr>
          <w:rFonts w:ascii="Arial" w:hAnsi="Arial"/>
          <w:sz w:val="22"/>
        </w:rPr>
        <w:t xml:space="preserve"> advantages and depend on</w:t>
      </w:r>
      <w:r w:rsidR="00772F0B" w:rsidRPr="00B25CC1">
        <w:rPr>
          <w:rFonts w:ascii="Arial" w:hAnsi="Arial"/>
          <w:sz w:val="22"/>
        </w:rPr>
        <w:t xml:space="preserve"> the complexity of the supplies and the repetitive </w:t>
      </w:r>
      <w:r w:rsidR="00B92312" w:rsidRPr="00B25CC1">
        <w:rPr>
          <w:rFonts w:ascii="Arial" w:hAnsi="Arial"/>
          <w:sz w:val="22"/>
        </w:rPr>
        <w:t>nature</w:t>
      </w:r>
      <w:r w:rsidR="00772F0B" w:rsidRPr="00B25CC1">
        <w:rPr>
          <w:rFonts w:ascii="Arial" w:hAnsi="Arial"/>
          <w:sz w:val="22"/>
        </w:rPr>
        <w:t xml:space="preserve"> of the contract</w:t>
      </w:r>
      <w:r w:rsidR="004258EC" w:rsidRPr="00B25CC1">
        <w:rPr>
          <w:rFonts w:ascii="Arial" w:hAnsi="Arial"/>
          <w:sz w:val="22"/>
        </w:rPr>
        <w:t>s</w:t>
      </w:r>
      <w:r w:rsidR="00772F0B" w:rsidRPr="00B25CC1">
        <w:rPr>
          <w:rFonts w:ascii="Arial" w:hAnsi="Arial"/>
          <w:sz w:val="22"/>
        </w:rPr>
        <w:t xml:space="preserve"> award concerned. The TS shall be general enough to avoid difficulties in the use of the workforce, the materials and equipment used in general for the manufactur</w:t>
      </w:r>
      <w:r w:rsidR="00B92312" w:rsidRPr="00B25CC1">
        <w:rPr>
          <w:rFonts w:ascii="Arial" w:hAnsi="Arial"/>
          <w:sz w:val="22"/>
        </w:rPr>
        <w:t>e</w:t>
      </w:r>
      <w:r w:rsidR="00772F0B" w:rsidRPr="00B25CC1">
        <w:rPr>
          <w:rFonts w:ascii="Arial" w:hAnsi="Arial"/>
          <w:sz w:val="22"/>
        </w:rPr>
        <w:t xml:space="preserve"> of similar supplies.</w:t>
      </w:r>
    </w:p>
    <w:p w14:paraId="7C221499" w14:textId="77777777" w:rsidR="00772F0B" w:rsidRPr="00B25CC1" w:rsidRDefault="00772F0B" w:rsidP="00772F0B">
      <w:pPr>
        <w:widowControl w:val="0"/>
        <w:autoSpaceDE w:val="0"/>
        <w:spacing w:before="13" w:line="100" w:lineRule="exact"/>
        <w:rPr>
          <w:rFonts w:ascii="Arial" w:hAnsi="Arial" w:cs="Arial"/>
          <w:sz w:val="10"/>
          <w:szCs w:val="10"/>
        </w:rPr>
      </w:pPr>
    </w:p>
    <w:p w14:paraId="427D1B9B" w14:textId="2D3C1067" w:rsidR="00772F0B" w:rsidRPr="00B25CC1" w:rsidRDefault="00772F0B" w:rsidP="00942D7A">
      <w:pPr>
        <w:pStyle w:val="Paragraphedeliste"/>
        <w:widowControl w:val="0"/>
        <w:numPr>
          <w:ilvl w:val="0"/>
          <w:numId w:val="29"/>
        </w:numPr>
        <w:suppressAutoHyphens/>
        <w:autoSpaceDE w:val="0"/>
        <w:autoSpaceDN w:val="0"/>
        <w:ind w:right="-15"/>
        <w:contextualSpacing w:val="0"/>
        <w:rPr>
          <w:szCs w:val="24"/>
        </w:rPr>
      </w:pPr>
      <w:r w:rsidRPr="00B25CC1">
        <w:rPr>
          <w:rFonts w:ascii="Arial" w:hAnsi="Arial"/>
          <w:sz w:val="22"/>
        </w:rPr>
        <w:t>The standards in terms of equipment, material</w:t>
      </w:r>
      <w:r w:rsidR="004258EC" w:rsidRPr="00B25CC1">
        <w:rPr>
          <w:rFonts w:ascii="Arial" w:hAnsi="Arial"/>
          <w:sz w:val="22"/>
        </w:rPr>
        <w:t>s</w:t>
      </w:r>
      <w:r w:rsidRPr="00B25CC1">
        <w:rPr>
          <w:rFonts w:ascii="Arial" w:hAnsi="Arial"/>
          <w:sz w:val="22"/>
        </w:rPr>
        <w:t xml:space="preserve"> and the workforce specified in the </w:t>
      </w:r>
      <w:r w:rsidR="007B36DC">
        <w:rPr>
          <w:rFonts w:ascii="Arial Narrow" w:hAnsi="Arial Narrow" w:cs="Arial"/>
          <w:szCs w:val="24"/>
        </w:rPr>
        <w:t>Request for Quotation</w:t>
      </w:r>
      <w:r w:rsidR="00DE5D84" w:rsidRPr="00B25CC1">
        <w:rPr>
          <w:rFonts w:ascii="Arial" w:hAnsi="Arial"/>
          <w:sz w:val="22"/>
        </w:rPr>
        <w:t xml:space="preserve"> documents</w:t>
      </w:r>
      <w:r w:rsidRPr="00B25CC1">
        <w:rPr>
          <w:rFonts w:ascii="Arial" w:hAnsi="Arial"/>
          <w:sz w:val="22"/>
        </w:rPr>
        <w:t xml:space="preserve"> shall </w:t>
      </w:r>
      <w:r w:rsidR="00900275" w:rsidRPr="00B25CC1">
        <w:rPr>
          <w:rFonts w:ascii="Arial" w:hAnsi="Arial"/>
          <w:sz w:val="22"/>
        </w:rPr>
        <w:t xml:space="preserve">not </w:t>
      </w:r>
      <w:r w:rsidR="00DE5D84" w:rsidRPr="00B25CC1">
        <w:rPr>
          <w:rFonts w:ascii="Arial" w:hAnsi="Arial"/>
          <w:sz w:val="22"/>
        </w:rPr>
        <w:t>h</w:t>
      </w:r>
      <w:r w:rsidR="00B92312" w:rsidRPr="00B25CC1">
        <w:rPr>
          <w:rFonts w:ascii="Arial" w:hAnsi="Arial"/>
          <w:sz w:val="22"/>
        </w:rPr>
        <w:t>a</w:t>
      </w:r>
      <w:r w:rsidR="00DE5D84" w:rsidRPr="00B25CC1">
        <w:rPr>
          <w:rFonts w:ascii="Arial" w:hAnsi="Arial"/>
          <w:sz w:val="22"/>
        </w:rPr>
        <w:t>ve any</w:t>
      </w:r>
      <w:r w:rsidRPr="00B25CC1">
        <w:rPr>
          <w:rFonts w:ascii="Arial" w:hAnsi="Arial"/>
          <w:sz w:val="22"/>
        </w:rPr>
        <w:t xml:space="preserve"> limitative</w:t>
      </w:r>
      <w:r w:rsidR="00DE5D84" w:rsidRPr="00B25CC1">
        <w:rPr>
          <w:rFonts w:ascii="Arial" w:hAnsi="Arial"/>
          <w:sz w:val="22"/>
        </w:rPr>
        <w:t xml:space="preserve"> nature (for example trade marks, </w:t>
      </w:r>
      <w:r w:rsidR="00D03641" w:rsidRPr="00B25CC1">
        <w:rPr>
          <w:rFonts w:ascii="Arial" w:hAnsi="Arial"/>
          <w:sz w:val="22"/>
        </w:rPr>
        <w:t>norms or specific characeristics)</w:t>
      </w:r>
      <w:r w:rsidRPr="00B25CC1">
        <w:rPr>
          <w:rFonts w:ascii="Arial" w:hAnsi="Arial"/>
          <w:sz w:val="22"/>
        </w:rPr>
        <w:t xml:space="preserve">. International standards shall be used as much as possible. The references to trade marks, catalogue number or other details that limits materials or articles to a specific manufacturer shall be avoided as much as possible. When it is unavoidable, such description of an article shall always be accompanied </w:t>
      </w:r>
      <w:r w:rsidR="00900275" w:rsidRPr="00B25CC1">
        <w:rPr>
          <w:rFonts w:ascii="Arial" w:hAnsi="Arial"/>
          <w:sz w:val="22"/>
        </w:rPr>
        <w:t>by</w:t>
      </w:r>
      <w:r w:rsidRPr="00B25CC1">
        <w:rPr>
          <w:rFonts w:ascii="Arial" w:hAnsi="Arial"/>
          <w:sz w:val="22"/>
        </w:rPr>
        <w:t xml:space="preserve"> the inscription “or equivalent in substance”.</w:t>
      </w:r>
    </w:p>
    <w:p w14:paraId="5498E40C" w14:textId="77777777" w:rsidR="00772F0B" w:rsidRPr="00B25CC1" w:rsidRDefault="00772F0B" w:rsidP="00772F0B">
      <w:pPr>
        <w:widowControl w:val="0"/>
        <w:autoSpaceDE w:val="0"/>
        <w:ind w:right="-15"/>
      </w:pPr>
    </w:p>
    <w:p w14:paraId="087178EE" w14:textId="0404230A" w:rsidR="00772F0B" w:rsidRPr="00B25CC1" w:rsidRDefault="00772F0B" w:rsidP="00942D7A">
      <w:pPr>
        <w:pStyle w:val="Paragraphedeliste"/>
        <w:widowControl w:val="0"/>
        <w:numPr>
          <w:ilvl w:val="0"/>
          <w:numId w:val="29"/>
        </w:numPr>
        <w:suppressAutoHyphens/>
        <w:autoSpaceDE w:val="0"/>
        <w:autoSpaceDN w:val="0"/>
        <w:ind w:right="-15"/>
        <w:contextualSpacing w:val="0"/>
      </w:pPr>
      <w:r w:rsidRPr="00B25CC1">
        <w:rPr>
          <w:rFonts w:ascii="Arial" w:hAnsi="Arial"/>
          <w:sz w:val="22"/>
        </w:rPr>
        <w:t>The TS shall describe in detail the requirements concerning</w:t>
      </w:r>
      <w:r w:rsidR="00674822" w:rsidRPr="00B25CC1">
        <w:rPr>
          <w:rFonts w:ascii="Arial" w:hAnsi="Arial"/>
          <w:sz w:val="22"/>
        </w:rPr>
        <w:t>,</w:t>
      </w:r>
      <w:r w:rsidRPr="00B25CC1">
        <w:rPr>
          <w:rFonts w:ascii="Arial" w:hAnsi="Arial"/>
          <w:sz w:val="22"/>
        </w:rPr>
        <w:t xml:space="preserve"> among others</w:t>
      </w:r>
      <w:r w:rsidR="00674822" w:rsidRPr="00B25CC1">
        <w:rPr>
          <w:rFonts w:ascii="Arial" w:hAnsi="Arial"/>
          <w:sz w:val="22"/>
        </w:rPr>
        <w:t>,</w:t>
      </w:r>
      <w:r w:rsidRPr="00B25CC1">
        <w:rPr>
          <w:rFonts w:ascii="Arial" w:hAnsi="Arial"/>
          <w:sz w:val="22"/>
        </w:rPr>
        <w:t xml:space="preserve"> the following aspects:</w:t>
      </w:r>
    </w:p>
    <w:p w14:paraId="0438EA67" w14:textId="1DF5E848" w:rsidR="00772F0B" w:rsidRPr="00B25CC1" w:rsidRDefault="00772F0B" w:rsidP="00942D7A">
      <w:pPr>
        <w:pStyle w:val="Paragraphedeliste"/>
        <w:widowControl w:val="0"/>
        <w:numPr>
          <w:ilvl w:val="1"/>
          <w:numId w:val="29"/>
        </w:numPr>
        <w:suppressAutoHyphens/>
        <w:autoSpaceDE w:val="0"/>
        <w:autoSpaceDN w:val="0"/>
        <w:ind w:right="-150"/>
        <w:contextualSpacing w:val="0"/>
        <w:jc w:val="left"/>
      </w:pPr>
      <w:r w:rsidRPr="00B25CC1">
        <w:rPr>
          <w:rFonts w:ascii="Arial" w:hAnsi="Arial"/>
          <w:sz w:val="22"/>
        </w:rPr>
        <w:t>Standards required in terms of material</w:t>
      </w:r>
      <w:r w:rsidR="00674822" w:rsidRPr="00B25CC1">
        <w:rPr>
          <w:rFonts w:ascii="Arial" w:hAnsi="Arial"/>
          <w:sz w:val="22"/>
        </w:rPr>
        <w:t>s</w:t>
      </w:r>
      <w:r w:rsidRPr="00B25CC1">
        <w:rPr>
          <w:rFonts w:ascii="Arial" w:hAnsi="Arial"/>
          <w:sz w:val="22"/>
        </w:rPr>
        <w:t xml:space="preserve"> and manufactur</w:t>
      </w:r>
      <w:r w:rsidR="00900275" w:rsidRPr="00B25CC1">
        <w:rPr>
          <w:rFonts w:ascii="Arial" w:hAnsi="Arial"/>
          <w:sz w:val="22"/>
        </w:rPr>
        <w:t xml:space="preserve">e </w:t>
      </w:r>
      <w:r w:rsidRPr="00B25CC1">
        <w:rPr>
          <w:rFonts w:ascii="Arial" w:hAnsi="Arial"/>
          <w:sz w:val="22"/>
        </w:rPr>
        <w:t>for the production and the manufactur</w:t>
      </w:r>
      <w:r w:rsidR="00900275" w:rsidRPr="00B25CC1">
        <w:rPr>
          <w:rFonts w:ascii="Arial" w:hAnsi="Arial"/>
          <w:sz w:val="22"/>
        </w:rPr>
        <w:t>e</w:t>
      </w:r>
      <w:r w:rsidRPr="00B25CC1">
        <w:rPr>
          <w:rFonts w:ascii="Arial" w:hAnsi="Arial"/>
          <w:sz w:val="22"/>
        </w:rPr>
        <w:t xml:space="preserve"> of supplies.</w:t>
      </w:r>
    </w:p>
    <w:p w14:paraId="16851DC7" w14:textId="77777777" w:rsidR="00772F0B" w:rsidRPr="00B25CC1" w:rsidRDefault="00772F0B" w:rsidP="00772F0B">
      <w:pPr>
        <w:widowControl w:val="0"/>
        <w:autoSpaceDE w:val="0"/>
        <w:spacing w:before="13" w:line="100" w:lineRule="exact"/>
        <w:rPr>
          <w:rFonts w:ascii="Arial" w:hAnsi="Arial" w:cs="Arial"/>
          <w:sz w:val="22"/>
          <w:szCs w:val="22"/>
        </w:rPr>
      </w:pPr>
    </w:p>
    <w:p w14:paraId="0BD42327" w14:textId="77777777" w:rsidR="00772F0B" w:rsidRPr="00B25CC1" w:rsidRDefault="00772F0B" w:rsidP="00942D7A">
      <w:pPr>
        <w:pStyle w:val="Paragraphedeliste"/>
        <w:widowControl w:val="0"/>
        <w:numPr>
          <w:ilvl w:val="1"/>
          <w:numId w:val="29"/>
        </w:numPr>
        <w:suppressAutoHyphens/>
        <w:autoSpaceDE w:val="0"/>
        <w:autoSpaceDN w:val="0"/>
        <w:ind w:right="-20"/>
        <w:contextualSpacing w:val="0"/>
        <w:jc w:val="left"/>
        <w:rPr>
          <w:rFonts w:ascii="Arial" w:hAnsi="Arial" w:cs="Arial"/>
          <w:sz w:val="22"/>
          <w:szCs w:val="22"/>
        </w:rPr>
      </w:pPr>
      <w:r w:rsidRPr="00B25CC1">
        <w:rPr>
          <w:rFonts w:ascii="Arial" w:hAnsi="Arial"/>
          <w:sz w:val="22"/>
        </w:rPr>
        <w:t>Details concerning trials (nature and number);</w:t>
      </w:r>
    </w:p>
    <w:p w14:paraId="64554A0F" w14:textId="77777777" w:rsidR="00772F0B" w:rsidRPr="00B25CC1" w:rsidRDefault="00772F0B" w:rsidP="00772F0B">
      <w:pPr>
        <w:widowControl w:val="0"/>
        <w:autoSpaceDE w:val="0"/>
        <w:spacing w:before="4" w:line="120" w:lineRule="exact"/>
        <w:rPr>
          <w:rFonts w:ascii="Arial" w:hAnsi="Arial" w:cs="Arial"/>
          <w:sz w:val="22"/>
          <w:szCs w:val="22"/>
        </w:rPr>
      </w:pPr>
    </w:p>
    <w:p w14:paraId="370718D0" w14:textId="14E47801" w:rsidR="00772F0B" w:rsidRPr="00B25CC1" w:rsidRDefault="00772F0B" w:rsidP="00942D7A">
      <w:pPr>
        <w:pStyle w:val="Paragraphedeliste"/>
        <w:widowControl w:val="0"/>
        <w:numPr>
          <w:ilvl w:val="1"/>
          <w:numId w:val="29"/>
        </w:numPr>
        <w:tabs>
          <w:tab w:val="left" w:pos="284"/>
          <w:tab w:val="left" w:pos="426"/>
          <w:tab w:val="left" w:pos="567"/>
        </w:tabs>
        <w:suppressAutoHyphens/>
        <w:autoSpaceDE w:val="0"/>
        <w:autoSpaceDN w:val="0"/>
        <w:ind w:right="101"/>
        <w:contextualSpacing w:val="0"/>
        <w:rPr>
          <w:rFonts w:ascii="Arial" w:hAnsi="Arial" w:cs="Arial"/>
          <w:sz w:val="22"/>
          <w:szCs w:val="22"/>
        </w:rPr>
      </w:pPr>
      <w:r w:rsidRPr="00B25CC1">
        <w:rPr>
          <w:rFonts w:ascii="Arial" w:hAnsi="Arial"/>
          <w:sz w:val="22"/>
        </w:rPr>
        <w:t xml:space="preserve">Services/complementary </w:t>
      </w:r>
      <w:r w:rsidR="00674822" w:rsidRPr="00B25CC1">
        <w:rPr>
          <w:rFonts w:ascii="Arial" w:hAnsi="Arial"/>
          <w:sz w:val="22"/>
        </w:rPr>
        <w:t>ancillary</w:t>
      </w:r>
      <w:r w:rsidRPr="00B25CC1">
        <w:rPr>
          <w:rFonts w:ascii="Arial" w:hAnsi="Arial"/>
          <w:sz w:val="22"/>
        </w:rPr>
        <w:t xml:space="preserve"> services necessary to ensure a delivery/execution in due form;</w:t>
      </w:r>
    </w:p>
    <w:p w14:paraId="264FA49A" w14:textId="77777777" w:rsidR="00772F0B" w:rsidRPr="00B25CC1" w:rsidRDefault="00772F0B" w:rsidP="00772F0B">
      <w:pPr>
        <w:widowControl w:val="0"/>
        <w:autoSpaceDE w:val="0"/>
        <w:spacing w:before="13" w:line="100" w:lineRule="exact"/>
        <w:rPr>
          <w:rFonts w:ascii="Arial" w:hAnsi="Arial" w:cs="Arial"/>
          <w:sz w:val="22"/>
          <w:szCs w:val="22"/>
        </w:rPr>
      </w:pPr>
    </w:p>
    <w:p w14:paraId="586A74E5" w14:textId="77777777" w:rsidR="00772F0B" w:rsidRPr="00B25CC1" w:rsidRDefault="00772F0B" w:rsidP="00942D7A">
      <w:pPr>
        <w:pStyle w:val="Paragraphedeliste"/>
        <w:widowControl w:val="0"/>
        <w:numPr>
          <w:ilvl w:val="1"/>
          <w:numId w:val="29"/>
        </w:numPr>
        <w:tabs>
          <w:tab w:val="left" w:pos="1660"/>
          <w:tab w:val="left" w:pos="2920"/>
          <w:tab w:val="left" w:pos="3340"/>
          <w:tab w:val="left" w:pos="3840"/>
          <w:tab w:val="left" w:pos="4820"/>
        </w:tabs>
        <w:suppressAutoHyphens/>
        <w:autoSpaceDE w:val="0"/>
        <w:autoSpaceDN w:val="0"/>
        <w:ind w:right="97"/>
        <w:contextualSpacing w:val="0"/>
        <w:rPr>
          <w:rFonts w:ascii="Arial" w:hAnsi="Arial" w:cs="Arial"/>
          <w:sz w:val="22"/>
          <w:szCs w:val="22"/>
        </w:rPr>
      </w:pPr>
      <w:r w:rsidRPr="00B25CC1">
        <w:rPr>
          <w:rFonts w:ascii="Arial" w:hAnsi="Arial"/>
          <w:sz w:val="22"/>
        </w:rPr>
        <w:t>Detailed activities to the expense of the bidder with the possible participation of the Project Owner or Delegated Project Owner to these activities;</w:t>
      </w:r>
    </w:p>
    <w:p w14:paraId="071363F0" w14:textId="77777777" w:rsidR="00772F0B" w:rsidRPr="00B25CC1" w:rsidRDefault="00772F0B" w:rsidP="00772F0B">
      <w:pPr>
        <w:widowControl w:val="0"/>
        <w:autoSpaceDE w:val="0"/>
        <w:spacing w:before="13" w:line="100" w:lineRule="exact"/>
        <w:rPr>
          <w:rFonts w:ascii="Arial" w:hAnsi="Arial" w:cs="Arial"/>
          <w:sz w:val="22"/>
          <w:szCs w:val="22"/>
        </w:rPr>
      </w:pPr>
    </w:p>
    <w:p w14:paraId="0DEDB380" w14:textId="1333D6D9" w:rsidR="00772F0B" w:rsidRPr="00B25CC1" w:rsidRDefault="00772F0B" w:rsidP="00942D7A">
      <w:pPr>
        <w:pStyle w:val="Paragraphedeliste"/>
        <w:widowControl w:val="0"/>
        <w:numPr>
          <w:ilvl w:val="1"/>
          <w:numId w:val="29"/>
        </w:numPr>
        <w:suppressAutoHyphens/>
        <w:autoSpaceDE w:val="0"/>
        <w:autoSpaceDN w:val="0"/>
        <w:ind w:right="102"/>
        <w:contextualSpacing w:val="0"/>
        <w:rPr>
          <w:szCs w:val="24"/>
        </w:rPr>
      </w:pPr>
      <w:r w:rsidRPr="00B25CC1">
        <w:rPr>
          <w:rFonts w:ascii="Arial" w:hAnsi="Arial"/>
          <w:sz w:val="22"/>
        </w:rPr>
        <w:t>List of operation guarantee</w:t>
      </w:r>
      <w:r w:rsidR="00674822" w:rsidRPr="00B25CC1">
        <w:rPr>
          <w:rFonts w:ascii="Arial" w:hAnsi="Arial"/>
          <w:sz w:val="22"/>
        </w:rPr>
        <w:t>s</w:t>
      </w:r>
      <w:r w:rsidRPr="00B25CC1">
        <w:rPr>
          <w:rFonts w:ascii="Arial" w:hAnsi="Arial"/>
          <w:sz w:val="22"/>
        </w:rPr>
        <w:t xml:space="preserve"> (details) cover</w:t>
      </w:r>
      <w:r w:rsidR="00674822" w:rsidRPr="00B25CC1">
        <w:rPr>
          <w:rFonts w:ascii="Arial" w:hAnsi="Arial"/>
          <w:sz w:val="22"/>
        </w:rPr>
        <w:t>ed</w:t>
      </w:r>
      <w:r w:rsidRPr="00B25CC1">
        <w:rPr>
          <w:rFonts w:ascii="Arial" w:hAnsi="Arial"/>
          <w:sz w:val="22"/>
        </w:rPr>
        <w:t xml:space="preserve"> by the </w:t>
      </w:r>
      <w:r w:rsidR="008F70F9" w:rsidRPr="00B25CC1">
        <w:rPr>
          <w:rFonts w:ascii="Arial" w:hAnsi="Arial"/>
          <w:sz w:val="22"/>
        </w:rPr>
        <w:t xml:space="preserve">guarantee </w:t>
      </w:r>
      <w:r w:rsidRPr="00B25CC1">
        <w:rPr>
          <w:rFonts w:ascii="Arial" w:hAnsi="Arial"/>
          <w:sz w:val="22"/>
        </w:rPr>
        <w:t>and details concerning damages applicable in case of the non-respect of these operating guarantees.</w:t>
      </w:r>
    </w:p>
    <w:p w14:paraId="437409F4" w14:textId="77777777" w:rsidR="00FF12F0" w:rsidRPr="00B25CC1" w:rsidRDefault="00FF12F0" w:rsidP="00561555">
      <w:pPr>
        <w:widowControl w:val="0"/>
        <w:suppressAutoHyphens/>
        <w:autoSpaceDE w:val="0"/>
        <w:autoSpaceDN w:val="0"/>
        <w:ind w:left="0" w:right="102" w:firstLine="0"/>
        <w:rPr>
          <w:szCs w:val="24"/>
        </w:rPr>
      </w:pPr>
    </w:p>
    <w:p w14:paraId="730BE9A6" w14:textId="4DF2D413" w:rsidR="00772F0B" w:rsidRPr="00B25CC1" w:rsidRDefault="00772F0B" w:rsidP="00942D7A">
      <w:pPr>
        <w:pStyle w:val="Paragraphedeliste"/>
        <w:widowControl w:val="0"/>
        <w:numPr>
          <w:ilvl w:val="0"/>
          <w:numId w:val="29"/>
        </w:numPr>
        <w:suppressAutoHyphens/>
        <w:autoSpaceDE w:val="0"/>
        <w:autoSpaceDN w:val="0"/>
        <w:ind w:right="102"/>
        <w:contextualSpacing w:val="0"/>
      </w:pPr>
      <w:r w:rsidRPr="00B25CC1">
        <w:rPr>
          <w:rFonts w:ascii="Arial" w:hAnsi="Arial"/>
          <w:sz w:val="22"/>
        </w:rPr>
        <w:t>The TS specif</w:t>
      </w:r>
      <w:r w:rsidR="00E811C2" w:rsidRPr="00B25CC1">
        <w:rPr>
          <w:rFonts w:ascii="Arial" w:hAnsi="Arial"/>
          <w:sz w:val="22"/>
        </w:rPr>
        <w:t>y</w:t>
      </w:r>
      <w:r w:rsidRPr="00B25CC1">
        <w:rPr>
          <w:rFonts w:ascii="Arial" w:hAnsi="Arial"/>
          <w:sz w:val="22"/>
        </w:rPr>
        <w:t xml:space="preserve"> the main technical and functioning characteristics required as well as other requirements such as the maximum or minimum guarantees a</w:t>
      </w:r>
      <w:r w:rsidR="00E811C2" w:rsidRPr="00B25CC1">
        <w:rPr>
          <w:rFonts w:ascii="Arial" w:hAnsi="Arial"/>
          <w:sz w:val="22"/>
        </w:rPr>
        <w:t>s the case may be</w:t>
      </w:r>
      <w:r w:rsidRPr="00B25CC1">
        <w:rPr>
          <w:rFonts w:ascii="Arial" w:hAnsi="Arial"/>
          <w:sz w:val="22"/>
        </w:rPr>
        <w:t xml:space="preserve">.   If necessary, the Project Owner or the Delegated Project Owner shall include an ad hoc form (document </w:t>
      </w:r>
      <w:r w:rsidR="00E811C2" w:rsidRPr="00B25CC1">
        <w:rPr>
          <w:rFonts w:ascii="Arial" w:hAnsi="Arial"/>
          <w:sz w:val="22"/>
        </w:rPr>
        <w:t>attached</w:t>
      </w:r>
      <w:r w:rsidRPr="00B25CC1">
        <w:rPr>
          <w:rFonts w:ascii="Arial" w:hAnsi="Arial"/>
          <w:sz w:val="22"/>
        </w:rPr>
        <w:t xml:space="preserve"> to the bidding letter) in which the bidder shall provide detailed information on the acceptable or guarantee values of functioning characteristics.</w:t>
      </w:r>
    </w:p>
    <w:p w14:paraId="2B0F6F54" w14:textId="77777777" w:rsidR="00772F0B" w:rsidRPr="00B25CC1" w:rsidRDefault="00772F0B" w:rsidP="00772F0B">
      <w:pPr>
        <w:widowControl w:val="0"/>
        <w:autoSpaceDE w:val="0"/>
        <w:spacing w:before="3" w:line="160" w:lineRule="exact"/>
        <w:rPr>
          <w:rFonts w:ascii="Arial" w:hAnsi="Arial" w:cs="Arial"/>
          <w:sz w:val="16"/>
          <w:szCs w:val="16"/>
        </w:rPr>
      </w:pPr>
    </w:p>
    <w:p w14:paraId="0A2EC442" w14:textId="72E5174F" w:rsidR="00772F0B" w:rsidRPr="00B25CC1" w:rsidRDefault="00772F0B" w:rsidP="00772F0B">
      <w:pPr>
        <w:widowControl w:val="0"/>
        <w:tabs>
          <w:tab w:val="left" w:pos="1020"/>
          <w:tab w:val="left" w:pos="1540"/>
          <w:tab w:val="left" w:pos="2540"/>
          <w:tab w:val="left" w:pos="3940"/>
          <w:tab w:val="left" w:pos="4820"/>
        </w:tabs>
        <w:autoSpaceDE w:val="0"/>
        <w:ind w:right="97"/>
        <w:rPr>
          <w:szCs w:val="24"/>
        </w:rPr>
      </w:pPr>
      <w:r w:rsidRPr="00B25CC1">
        <w:rPr>
          <w:rFonts w:ascii="Arial" w:hAnsi="Arial"/>
          <w:sz w:val="22"/>
        </w:rPr>
        <w:t xml:space="preserve">When the Project Owner or the Delegated Project Owner requires from the bidder to include in his quotation a part or all the TS, technical documents or other technical information, the nature and </w:t>
      </w:r>
      <w:r w:rsidRPr="00B25CC1">
        <w:rPr>
          <w:rFonts w:ascii="Arial" w:hAnsi="Arial"/>
          <w:sz w:val="22"/>
        </w:rPr>
        <w:lastRenderedPageBreak/>
        <w:t xml:space="preserve">the requested quantity of information as well as their presentation in the offer shall be specified. </w:t>
      </w:r>
    </w:p>
    <w:p w14:paraId="3F2BCA2E" w14:textId="77777777" w:rsidR="00772F0B" w:rsidRPr="00B25CC1" w:rsidRDefault="00772F0B" w:rsidP="00772F0B">
      <w:pPr>
        <w:widowControl w:val="0"/>
        <w:autoSpaceDE w:val="0"/>
        <w:spacing w:before="12" w:line="260" w:lineRule="exact"/>
        <w:rPr>
          <w:rFonts w:ascii="Arial" w:hAnsi="Arial" w:cs="Arial"/>
          <w:sz w:val="22"/>
          <w:szCs w:val="22"/>
        </w:rPr>
      </w:pPr>
    </w:p>
    <w:p w14:paraId="0DF81504" w14:textId="77777777" w:rsidR="00772F0B" w:rsidRPr="00B25CC1" w:rsidRDefault="00772F0B" w:rsidP="00772F0B">
      <w:pPr>
        <w:widowControl w:val="0"/>
        <w:autoSpaceDE w:val="0"/>
        <w:ind w:right="-4"/>
        <w:rPr>
          <w:szCs w:val="24"/>
        </w:rPr>
      </w:pPr>
      <w:r w:rsidRPr="00B25CC1">
        <w:rPr>
          <w:rFonts w:ascii="Arial" w:hAnsi="Arial"/>
          <w:i/>
          <w:sz w:val="22"/>
        </w:rPr>
        <w:t>[If a summary of the TS shall be provided, the Project Owner or the Delegated Project Owner shall insert information in the table below. The bidder shall draft a similar table showing that conditions have been respected]</w:t>
      </w:r>
    </w:p>
    <w:p w14:paraId="014AE6D1" w14:textId="77777777" w:rsidR="00772F0B" w:rsidRPr="00B25CC1" w:rsidRDefault="00772F0B" w:rsidP="00772F0B">
      <w:pPr>
        <w:widowControl w:val="0"/>
        <w:autoSpaceDE w:val="0"/>
        <w:ind w:right="-20"/>
      </w:pPr>
      <w:r w:rsidRPr="00B25CC1">
        <w:rPr>
          <w:rFonts w:ascii="Arial" w:hAnsi="Arial"/>
          <w:sz w:val="22"/>
        </w:rPr>
        <w:t>“Summary of the Technical Specifications”:</w:t>
      </w:r>
    </w:p>
    <w:p w14:paraId="3185816C" w14:textId="77777777" w:rsidR="00772F0B" w:rsidRPr="00B25CC1" w:rsidRDefault="00772F0B" w:rsidP="00772F0B">
      <w:pPr>
        <w:widowControl w:val="0"/>
        <w:autoSpaceDE w:val="0"/>
        <w:spacing w:before="11"/>
        <w:ind w:right="-42"/>
        <w:rPr>
          <w:rFonts w:ascii="Arial" w:hAnsi="Arial" w:cs="Arial"/>
          <w:sz w:val="22"/>
          <w:szCs w:val="22"/>
        </w:rPr>
      </w:pPr>
    </w:p>
    <w:p w14:paraId="69C2C721" w14:textId="06A02983" w:rsidR="00772F0B" w:rsidRPr="00B25CC1" w:rsidRDefault="00772F0B" w:rsidP="00772F0B">
      <w:pPr>
        <w:widowControl w:val="0"/>
        <w:autoSpaceDE w:val="0"/>
        <w:spacing w:before="11"/>
        <w:ind w:right="-42"/>
        <w:rPr>
          <w:szCs w:val="24"/>
        </w:rPr>
      </w:pPr>
      <w:r w:rsidRPr="00B25CC1">
        <w:rPr>
          <w:rFonts w:ascii="Arial" w:hAnsi="Arial"/>
          <w:sz w:val="22"/>
        </w:rPr>
        <w:t xml:space="preserve">The Supplies and </w:t>
      </w:r>
      <w:r w:rsidR="008F70F9" w:rsidRPr="00B25CC1">
        <w:rPr>
          <w:rFonts w:ascii="Arial" w:hAnsi="Arial"/>
          <w:sz w:val="22"/>
        </w:rPr>
        <w:t xml:space="preserve">Ancillary </w:t>
      </w:r>
      <w:r w:rsidRPr="00B25CC1">
        <w:rPr>
          <w:rFonts w:ascii="Arial" w:hAnsi="Arial"/>
          <w:sz w:val="22"/>
        </w:rPr>
        <w:t>Services shall be in conformity with the following specifications and standards.</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750400" behindDoc="1" locked="0" layoutInCell="1" allowOverlap="1" wp14:anchorId="36A36951" wp14:editId="360C081E">
            <wp:simplePos x="0" y="0"/>
            <wp:positionH relativeFrom="column">
              <wp:posOffset>0</wp:posOffset>
            </wp:positionH>
            <wp:positionV relativeFrom="paragraph">
              <wp:posOffset>167005</wp:posOffset>
            </wp:positionV>
            <wp:extent cx="2628900" cy="1924050"/>
            <wp:effectExtent l="0" t="0" r="0" b="0"/>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05E197C" w14:textId="76167238" w:rsidR="00772F0B" w:rsidRPr="00B25CC1" w:rsidRDefault="00772F0B" w:rsidP="00772F0B">
      <w:pPr>
        <w:widowControl w:val="0"/>
        <w:autoSpaceDE w:val="0"/>
        <w:spacing w:before="16" w:line="180" w:lineRule="exact"/>
        <w:rPr>
          <w:rFonts w:ascii="Arial" w:hAnsi="Arial" w:cs="Arial"/>
          <w:sz w:val="18"/>
          <w:szCs w:val="18"/>
        </w:rPr>
      </w:pPr>
    </w:p>
    <w:p w14:paraId="5628BC56" w14:textId="124A8337" w:rsidR="00DE6F9A" w:rsidRPr="00B25CC1" w:rsidRDefault="00DE6F9A" w:rsidP="00772F0B">
      <w:pPr>
        <w:widowControl w:val="0"/>
        <w:autoSpaceDE w:val="0"/>
        <w:spacing w:before="16" w:line="180" w:lineRule="exact"/>
        <w:rPr>
          <w:rFonts w:ascii="Arial" w:hAnsi="Arial" w:cs="Arial"/>
          <w:sz w:val="18"/>
          <w:szCs w:val="18"/>
        </w:rPr>
      </w:pPr>
    </w:p>
    <w:p w14:paraId="4F989412" w14:textId="2B754E22" w:rsidR="00DE6F9A" w:rsidRPr="00B25CC1" w:rsidRDefault="00DE6F9A" w:rsidP="00772F0B">
      <w:pPr>
        <w:widowControl w:val="0"/>
        <w:autoSpaceDE w:val="0"/>
        <w:spacing w:before="16" w:line="180" w:lineRule="exact"/>
        <w:rPr>
          <w:rFonts w:ascii="Arial" w:hAnsi="Arial" w:cs="Arial"/>
          <w:sz w:val="18"/>
          <w:szCs w:val="18"/>
        </w:rPr>
      </w:pPr>
    </w:p>
    <w:tbl>
      <w:tblPr>
        <w:tblW w:w="10033" w:type="dxa"/>
        <w:tblInd w:w="5" w:type="dxa"/>
        <w:tblLayout w:type="fixed"/>
        <w:tblCellMar>
          <w:left w:w="10" w:type="dxa"/>
          <w:right w:w="10" w:type="dxa"/>
        </w:tblCellMar>
        <w:tblLook w:val="0000" w:firstRow="0" w:lastRow="0" w:firstColumn="0" w:lastColumn="0" w:noHBand="0" w:noVBand="0"/>
      </w:tblPr>
      <w:tblGrid>
        <w:gridCol w:w="1408"/>
        <w:gridCol w:w="2693"/>
        <w:gridCol w:w="4253"/>
        <w:gridCol w:w="1679"/>
      </w:tblGrid>
      <w:tr w:rsidR="00DE6F9A" w:rsidRPr="00B25CC1" w14:paraId="60FFA561" w14:textId="77777777" w:rsidTr="009D46A5">
        <w:trPr>
          <w:cantSplit/>
          <w:trHeight w:hRule="exact" w:val="717"/>
        </w:trPr>
        <w:tc>
          <w:tcPr>
            <w:tcW w:w="14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266DD51" w14:textId="7A91F08A" w:rsidR="00DE6F9A" w:rsidRPr="00B25CC1" w:rsidRDefault="00DE6F9A" w:rsidP="009D46A5">
            <w:pPr>
              <w:widowControl w:val="0"/>
              <w:suppressAutoHyphens/>
              <w:autoSpaceDE w:val="0"/>
              <w:autoSpaceDN w:val="0"/>
              <w:spacing w:after="60" w:line="360" w:lineRule="auto"/>
              <w:ind w:left="200" w:right="144" w:firstLine="0"/>
              <w:jc w:val="center"/>
              <w:textAlignment w:val="baseline"/>
              <w:rPr>
                <w:rFonts w:ascii="Arial Narrow" w:hAnsi="Arial Narrow"/>
                <w:szCs w:val="24"/>
              </w:rPr>
            </w:pPr>
            <w:r w:rsidRPr="00B25CC1">
              <w:rPr>
                <w:rFonts w:ascii="Arial Narrow" w:hAnsi="Arial Narrow"/>
                <w:b/>
                <w:bCs/>
                <w:szCs w:val="24"/>
              </w:rPr>
              <w:t>No.</w:t>
            </w:r>
          </w:p>
        </w:tc>
        <w:tc>
          <w:tcPr>
            <w:tcW w:w="269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484483A" w14:textId="77777777" w:rsidR="00132AA3" w:rsidRPr="00B25CC1" w:rsidRDefault="00132AA3" w:rsidP="00132AA3">
            <w:pPr>
              <w:widowControl w:val="0"/>
              <w:autoSpaceDE w:val="0"/>
              <w:spacing w:before="52"/>
              <w:ind w:left="125" w:right="142" w:firstLine="14"/>
              <w:rPr>
                <w:szCs w:val="24"/>
              </w:rPr>
            </w:pPr>
            <w:r w:rsidRPr="00B25CC1">
              <w:rPr>
                <w:rFonts w:ascii="Arial" w:hAnsi="Arial"/>
                <w:b/>
                <w:sz w:val="22"/>
              </w:rPr>
              <w:t>Names of the Supplies</w:t>
            </w:r>
          </w:p>
          <w:p w14:paraId="3F452F69" w14:textId="11D3C498" w:rsidR="00DE6F9A" w:rsidRPr="00B25CC1" w:rsidRDefault="00132AA3" w:rsidP="00132AA3">
            <w:pPr>
              <w:widowControl w:val="0"/>
              <w:suppressAutoHyphens/>
              <w:autoSpaceDE w:val="0"/>
              <w:autoSpaceDN w:val="0"/>
              <w:spacing w:after="60" w:line="360" w:lineRule="auto"/>
              <w:ind w:left="141" w:right="149" w:firstLine="0"/>
              <w:jc w:val="center"/>
              <w:textAlignment w:val="baseline"/>
              <w:rPr>
                <w:rFonts w:ascii="Arial Narrow" w:hAnsi="Arial Narrow"/>
                <w:szCs w:val="24"/>
              </w:rPr>
            </w:pPr>
            <w:r w:rsidRPr="00B25CC1">
              <w:rPr>
                <w:rFonts w:ascii="Arial" w:hAnsi="Arial"/>
                <w:b/>
                <w:sz w:val="22"/>
              </w:rPr>
              <w:t>or ancillary Services</w:t>
            </w:r>
          </w:p>
        </w:tc>
        <w:tc>
          <w:tcPr>
            <w:tcW w:w="425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38B7D2" w14:textId="492182D2" w:rsidR="00DE6F9A" w:rsidRPr="00B25CC1" w:rsidRDefault="00DE6F9A" w:rsidP="009D46A5">
            <w:pPr>
              <w:widowControl w:val="0"/>
              <w:suppressAutoHyphens/>
              <w:autoSpaceDE w:val="0"/>
              <w:autoSpaceDN w:val="0"/>
              <w:spacing w:after="60" w:line="360" w:lineRule="auto"/>
              <w:ind w:left="134" w:right="135" w:firstLine="0"/>
              <w:jc w:val="center"/>
              <w:textAlignment w:val="baseline"/>
              <w:rPr>
                <w:rFonts w:ascii="Arial Narrow" w:hAnsi="Arial Narrow"/>
                <w:szCs w:val="24"/>
              </w:rPr>
            </w:pPr>
            <w:r w:rsidRPr="00B25CC1">
              <w:rPr>
                <w:rFonts w:ascii="Arial Narrow" w:hAnsi="Arial Narrow"/>
                <w:b/>
                <w:bCs/>
                <w:szCs w:val="24"/>
              </w:rPr>
              <w:t xml:space="preserve">Technical Specifications </w:t>
            </w:r>
          </w:p>
        </w:tc>
        <w:tc>
          <w:tcPr>
            <w:tcW w:w="1679" w:type="dxa"/>
            <w:tcBorders>
              <w:top w:val="single" w:sz="4" w:space="0" w:color="221F1F"/>
              <w:left w:val="single" w:sz="4" w:space="0" w:color="221F1F"/>
              <w:bottom w:val="single" w:sz="4" w:space="0" w:color="221F1F"/>
              <w:right w:val="single" w:sz="4" w:space="0" w:color="221F1F"/>
            </w:tcBorders>
            <w:vAlign w:val="center"/>
          </w:tcPr>
          <w:p w14:paraId="06F0DA9E" w14:textId="5B363B73" w:rsidR="00DE6F9A" w:rsidRPr="00B25CC1" w:rsidRDefault="00DE6F9A" w:rsidP="009D46A5">
            <w:pPr>
              <w:widowControl w:val="0"/>
              <w:suppressAutoHyphens/>
              <w:autoSpaceDE w:val="0"/>
              <w:autoSpaceDN w:val="0"/>
              <w:spacing w:after="60" w:line="360" w:lineRule="auto"/>
              <w:ind w:left="125" w:right="-20" w:firstLine="0"/>
              <w:jc w:val="center"/>
              <w:textAlignment w:val="baseline"/>
              <w:rPr>
                <w:rFonts w:ascii="Arial Narrow" w:hAnsi="Arial Narrow"/>
                <w:b/>
                <w:bCs/>
                <w:szCs w:val="24"/>
              </w:rPr>
            </w:pPr>
            <w:r w:rsidRPr="00B25CC1">
              <w:rPr>
                <w:rFonts w:ascii="Arial Narrow" w:hAnsi="Arial Narrow"/>
                <w:b/>
                <w:bCs/>
                <w:szCs w:val="24"/>
              </w:rPr>
              <w:t>Applicable standards</w:t>
            </w:r>
          </w:p>
        </w:tc>
      </w:tr>
      <w:tr w:rsidR="00DE6F9A" w:rsidRPr="00B25CC1" w14:paraId="45B1B3FA" w14:textId="77777777" w:rsidTr="009D46A5">
        <w:trPr>
          <w:cantSplit/>
          <w:trHeight w:hRule="exact" w:val="4051"/>
        </w:trPr>
        <w:tc>
          <w:tcPr>
            <w:tcW w:w="14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A786D1A" w14:textId="76F71B57" w:rsidR="00DE6F9A" w:rsidRPr="00B25CC1" w:rsidRDefault="00DE6F9A" w:rsidP="00DE6F9A">
            <w:pPr>
              <w:widowControl w:val="0"/>
              <w:suppressAutoHyphens/>
              <w:autoSpaceDE w:val="0"/>
              <w:autoSpaceDN w:val="0"/>
              <w:spacing w:after="60" w:line="360" w:lineRule="auto"/>
              <w:ind w:left="200" w:right="144" w:firstLine="0"/>
              <w:textAlignment w:val="baseline"/>
              <w:rPr>
                <w:rFonts w:ascii="Arial Narrow" w:hAnsi="Arial Narrow"/>
                <w:szCs w:val="24"/>
              </w:rPr>
            </w:pPr>
            <w:r w:rsidRPr="00B25CC1">
              <w:rPr>
                <w:rFonts w:ascii="Arial" w:hAnsi="Arial"/>
                <w:i/>
                <w:sz w:val="18"/>
              </w:rPr>
              <w:t>(Insert the number of the supply</w:t>
            </w:r>
            <w:r w:rsidR="00132AA3" w:rsidRPr="00B25CC1">
              <w:rPr>
                <w:rFonts w:ascii="Arial" w:hAnsi="Arial" w:cs="Arial"/>
                <w:i/>
                <w:sz w:val="18"/>
              </w:rPr>
              <w:t>]</w:t>
            </w:r>
          </w:p>
        </w:tc>
        <w:tc>
          <w:tcPr>
            <w:tcW w:w="269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8FE69BF" w14:textId="1F461368" w:rsidR="00DE6F9A" w:rsidRPr="00B25CC1" w:rsidRDefault="00DE6F9A" w:rsidP="009D46A5">
            <w:pPr>
              <w:suppressAutoHyphens/>
              <w:autoSpaceDN w:val="0"/>
              <w:spacing w:after="60" w:line="360" w:lineRule="auto"/>
              <w:ind w:left="141" w:right="149" w:firstLine="0"/>
              <w:jc w:val="left"/>
              <w:textAlignment w:val="baseline"/>
              <w:rPr>
                <w:rFonts w:ascii="Arial Narrow" w:hAnsi="Arial Narrow"/>
                <w:i/>
                <w:iCs/>
                <w:szCs w:val="24"/>
              </w:rPr>
            </w:pPr>
            <w:r w:rsidRPr="00B25CC1">
              <w:rPr>
                <w:rFonts w:ascii="Arial Narrow" w:hAnsi="Arial Narrow"/>
                <w:i/>
                <w:iCs/>
                <w:szCs w:val="24"/>
              </w:rPr>
              <w:t>[</w:t>
            </w:r>
            <w:r w:rsidR="00132AA3" w:rsidRPr="00B25CC1">
              <w:rPr>
                <w:rFonts w:ascii="Arial Narrow" w:hAnsi="Arial Narrow"/>
                <w:i/>
                <w:iCs/>
                <w:szCs w:val="24"/>
              </w:rPr>
              <w:t>insert the name of the supply</w:t>
            </w:r>
            <w:r w:rsidRPr="00B25CC1">
              <w:rPr>
                <w:rFonts w:ascii="Arial Narrow" w:hAnsi="Arial Narrow"/>
                <w:i/>
                <w:iCs/>
                <w:szCs w:val="24"/>
              </w:rPr>
              <w:t>]</w:t>
            </w:r>
          </w:p>
          <w:p w14:paraId="232B7C0F" w14:textId="4B692D71" w:rsidR="00DE6F9A" w:rsidRPr="00B25CC1" w:rsidRDefault="00DE6F9A" w:rsidP="009D46A5">
            <w:pPr>
              <w:suppressAutoHyphens/>
              <w:autoSpaceDN w:val="0"/>
              <w:spacing w:after="60" w:line="360" w:lineRule="auto"/>
              <w:ind w:left="141" w:right="149" w:firstLine="0"/>
              <w:jc w:val="left"/>
              <w:textAlignment w:val="baseline"/>
              <w:rPr>
                <w:rFonts w:ascii="Arial Narrow" w:hAnsi="Arial Narrow"/>
                <w:b/>
                <w:i/>
                <w:iCs/>
                <w:szCs w:val="24"/>
                <w:u w:val="single"/>
              </w:rPr>
            </w:pPr>
            <w:r w:rsidRPr="00B25CC1">
              <w:rPr>
                <w:rFonts w:ascii="Arial Narrow" w:hAnsi="Arial Narrow"/>
                <w:b/>
                <w:i/>
                <w:iCs/>
                <w:szCs w:val="24"/>
                <w:u w:val="single"/>
              </w:rPr>
              <w:t>Manu</w:t>
            </w:r>
            <w:r w:rsidR="00132AA3" w:rsidRPr="00B25CC1">
              <w:rPr>
                <w:rFonts w:ascii="Arial Narrow" w:hAnsi="Arial Narrow"/>
                <w:b/>
                <w:i/>
                <w:iCs/>
                <w:szCs w:val="24"/>
                <w:u w:val="single"/>
              </w:rPr>
              <w:t>a</w:t>
            </w:r>
            <w:r w:rsidRPr="00B25CC1">
              <w:rPr>
                <w:rFonts w:ascii="Arial Narrow" w:hAnsi="Arial Narrow"/>
                <w:b/>
                <w:i/>
                <w:iCs/>
                <w:szCs w:val="24"/>
                <w:u w:val="single"/>
              </w:rPr>
              <w:t>l / Equipment / Mat</w:t>
            </w:r>
            <w:r w:rsidR="00132AA3" w:rsidRPr="00B25CC1">
              <w:rPr>
                <w:rFonts w:ascii="Arial Narrow" w:hAnsi="Arial Narrow"/>
                <w:b/>
                <w:i/>
                <w:iCs/>
                <w:szCs w:val="24"/>
                <w:u w:val="single"/>
              </w:rPr>
              <w:t>e</w:t>
            </w:r>
            <w:r w:rsidRPr="00B25CC1">
              <w:rPr>
                <w:rFonts w:ascii="Arial Narrow" w:hAnsi="Arial Narrow"/>
                <w:b/>
                <w:i/>
                <w:iCs/>
                <w:szCs w:val="24"/>
                <w:u w:val="single"/>
              </w:rPr>
              <w:t>ri</w:t>
            </w:r>
            <w:r w:rsidR="00132AA3" w:rsidRPr="00B25CC1">
              <w:rPr>
                <w:rFonts w:ascii="Arial Narrow" w:hAnsi="Arial Narrow"/>
                <w:b/>
                <w:i/>
                <w:iCs/>
                <w:szCs w:val="24"/>
                <w:u w:val="single"/>
              </w:rPr>
              <w:t>a</w:t>
            </w:r>
            <w:r w:rsidRPr="00B25CC1">
              <w:rPr>
                <w:rFonts w:ascii="Arial Narrow" w:hAnsi="Arial Narrow"/>
                <w:b/>
                <w:i/>
                <w:iCs/>
                <w:szCs w:val="24"/>
                <w:u w:val="single"/>
              </w:rPr>
              <w:t xml:space="preserve">l </w:t>
            </w:r>
            <w:r w:rsidR="00132AA3" w:rsidRPr="00B25CC1">
              <w:rPr>
                <w:rFonts w:ascii="Arial Narrow" w:hAnsi="Arial Narrow"/>
                <w:b/>
                <w:i/>
                <w:iCs/>
                <w:szCs w:val="24"/>
                <w:u w:val="single"/>
              </w:rPr>
              <w:t>No.</w:t>
            </w:r>
            <w:r w:rsidRPr="00B25CC1">
              <w:rPr>
                <w:rFonts w:ascii="Arial Narrow" w:hAnsi="Arial Narrow"/>
                <w:b/>
                <w:i/>
                <w:iCs/>
                <w:szCs w:val="24"/>
                <w:u w:val="single"/>
              </w:rPr>
              <w:t>1</w:t>
            </w:r>
          </w:p>
          <w:p w14:paraId="564323B7" w14:textId="77777777" w:rsidR="00DE6F9A" w:rsidRPr="00B25CC1" w:rsidRDefault="00DE6F9A" w:rsidP="009D46A5">
            <w:pPr>
              <w:widowControl w:val="0"/>
              <w:suppressAutoHyphens/>
              <w:autoSpaceDE w:val="0"/>
              <w:autoSpaceDN w:val="0"/>
              <w:spacing w:after="60" w:line="360" w:lineRule="auto"/>
              <w:ind w:left="141" w:right="149" w:firstLine="0"/>
              <w:jc w:val="left"/>
              <w:textAlignment w:val="baseline"/>
              <w:rPr>
                <w:rFonts w:ascii="Arial Narrow" w:hAnsi="Arial Narrow"/>
                <w:szCs w:val="24"/>
              </w:rPr>
            </w:pPr>
          </w:p>
        </w:tc>
        <w:tc>
          <w:tcPr>
            <w:tcW w:w="425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8BDFC45" w14:textId="57213A39" w:rsidR="00DE6F9A" w:rsidRPr="00B25CC1" w:rsidRDefault="00DE6F9A" w:rsidP="009D46A5">
            <w:pPr>
              <w:widowControl w:val="0"/>
              <w:suppressAutoHyphens/>
              <w:autoSpaceDE w:val="0"/>
              <w:autoSpaceDN w:val="0"/>
              <w:spacing w:after="60" w:line="360" w:lineRule="auto"/>
              <w:ind w:left="134" w:right="135" w:firstLine="0"/>
              <w:jc w:val="left"/>
              <w:textAlignment w:val="baseline"/>
              <w:rPr>
                <w:rFonts w:ascii="Arial Narrow" w:hAnsi="Arial Narrow"/>
                <w:szCs w:val="24"/>
              </w:rPr>
            </w:pPr>
            <w:r w:rsidRPr="00B25CC1">
              <w:rPr>
                <w:rFonts w:ascii="Arial Narrow" w:hAnsi="Arial Narrow"/>
                <w:i/>
                <w:iCs/>
                <w:szCs w:val="24"/>
              </w:rPr>
              <w:t>[Ins</w:t>
            </w:r>
            <w:r w:rsidR="00F2354A" w:rsidRPr="00B25CC1">
              <w:rPr>
                <w:rFonts w:ascii="Arial Narrow" w:hAnsi="Arial Narrow"/>
                <w:i/>
                <w:iCs/>
                <w:szCs w:val="24"/>
              </w:rPr>
              <w:t xml:space="preserve">ert the </w:t>
            </w:r>
            <w:r w:rsidRPr="00B25CC1">
              <w:rPr>
                <w:rFonts w:ascii="Arial Narrow" w:hAnsi="Arial Narrow"/>
                <w:i/>
                <w:iCs/>
                <w:szCs w:val="24"/>
              </w:rPr>
              <w:t>T</w:t>
            </w:r>
            <w:r w:rsidR="00F2354A" w:rsidRPr="00B25CC1">
              <w:rPr>
                <w:rFonts w:ascii="Arial Narrow" w:hAnsi="Arial Narrow"/>
                <w:i/>
                <w:iCs/>
                <w:szCs w:val="24"/>
              </w:rPr>
              <w:t>S</w:t>
            </w:r>
            <w:r w:rsidRPr="00B25CC1">
              <w:rPr>
                <w:rFonts w:ascii="Arial Narrow" w:hAnsi="Arial Narrow"/>
                <w:i/>
                <w:iCs/>
                <w:szCs w:val="24"/>
              </w:rPr>
              <w:t xml:space="preserve"> </w:t>
            </w:r>
            <w:r w:rsidR="00F2354A" w:rsidRPr="00B25CC1">
              <w:rPr>
                <w:rFonts w:ascii="Arial Narrow" w:hAnsi="Arial Narrow"/>
                <w:i/>
                <w:iCs/>
                <w:szCs w:val="24"/>
              </w:rPr>
              <w:t>and standards</w:t>
            </w:r>
            <w:r w:rsidRPr="00B25CC1">
              <w:rPr>
                <w:rFonts w:ascii="Arial Narrow" w:hAnsi="Arial Narrow"/>
                <w:i/>
                <w:iCs/>
                <w:szCs w:val="24"/>
              </w:rPr>
              <w:t>]</w:t>
            </w:r>
          </w:p>
          <w:p w14:paraId="4E106FBF" w14:textId="77777777" w:rsidR="00F2354A" w:rsidRPr="00B25CC1" w:rsidRDefault="00F2354A" w:rsidP="009D46A5">
            <w:pPr>
              <w:suppressAutoHyphens/>
              <w:autoSpaceDN w:val="0"/>
              <w:spacing w:after="60" w:line="360" w:lineRule="auto"/>
              <w:ind w:left="134" w:right="135" w:firstLine="0"/>
              <w:jc w:val="left"/>
              <w:textAlignment w:val="baseline"/>
              <w:rPr>
                <w:rFonts w:ascii="Arial Narrow" w:hAnsi="Arial Narrow"/>
                <w:b/>
                <w:bCs/>
                <w:i/>
                <w:iCs/>
                <w:szCs w:val="24"/>
              </w:rPr>
            </w:pPr>
            <w:r w:rsidRPr="00B25CC1">
              <w:rPr>
                <w:rFonts w:ascii="Arial Narrow" w:hAnsi="Arial Narrow"/>
                <w:b/>
                <w:bCs/>
                <w:i/>
                <w:iCs/>
                <w:szCs w:val="24"/>
                <w:u w:val="single"/>
              </w:rPr>
              <w:t>Major technical s</w:t>
            </w:r>
            <w:r w:rsidR="00DE6F9A" w:rsidRPr="00B25CC1">
              <w:rPr>
                <w:rFonts w:ascii="Arial Narrow" w:hAnsi="Arial Narrow"/>
                <w:b/>
                <w:bCs/>
                <w:i/>
                <w:iCs/>
                <w:szCs w:val="24"/>
                <w:u w:val="single"/>
              </w:rPr>
              <w:t>p</w:t>
            </w:r>
            <w:r w:rsidRPr="00B25CC1">
              <w:rPr>
                <w:rFonts w:ascii="Arial Narrow" w:hAnsi="Arial Narrow"/>
                <w:b/>
                <w:bCs/>
                <w:i/>
                <w:iCs/>
                <w:szCs w:val="24"/>
                <w:u w:val="single"/>
              </w:rPr>
              <w:t>e</w:t>
            </w:r>
            <w:r w:rsidR="00DE6F9A" w:rsidRPr="00B25CC1">
              <w:rPr>
                <w:rFonts w:ascii="Arial Narrow" w:hAnsi="Arial Narrow"/>
                <w:b/>
                <w:bCs/>
                <w:i/>
                <w:iCs/>
                <w:szCs w:val="24"/>
                <w:u w:val="single"/>
              </w:rPr>
              <w:t>cifications</w:t>
            </w:r>
            <w:r w:rsidR="00DE6F9A" w:rsidRPr="00B25CC1">
              <w:rPr>
                <w:rFonts w:ascii="Arial Narrow" w:hAnsi="Arial Narrow"/>
                <w:b/>
                <w:bCs/>
                <w:i/>
                <w:iCs/>
                <w:szCs w:val="24"/>
              </w:rPr>
              <w:t xml:space="preserve"> </w:t>
            </w:r>
          </w:p>
          <w:p w14:paraId="5B83C645" w14:textId="558E4596" w:rsidR="00DE6F9A" w:rsidRPr="00B25CC1" w:rsidRDefault="00DE6F9A" w:rsidP="009D46A5">
            <w:pPr>
              <w:suppressAutoHyphens/>
              <w:autoSpaceDN w:val="0"/>
              <w:spacing w:after="60" w:line="360" w:lineRule="auto"/>
              <w:ind w:left="134" w:right="135" w:firstLine="0"/>
              <w:jc w:val="left"/>
              <w:textAlignment w:val="baseline"/>
              <w:rPr>
                <w:rFonts w:ascii="Arial Narrow" w:hAnsi="Arial Narrow"/>
                <w:i/>
                <w:iCs/>
                <w:szCs w:val="24"/>
              </w:rPr>
            </w:pPr>
            <w:r w:rsidRPr="00B25CC1">
              <w:rPr>
                <w:rFonts w:ascii="Arial Narrow" w:hAnsi="Arial Narrow"/>
                <w:i/>
                <w:iCs/>
                <w:szCs w:val="24"/>
              </w:rPr>
              <w:t>[</w:t>
            </w:r>
            <w:r w:rsidR="00F2354A" w:rsidRPr="00B25CC1">
              <w:rPr>
                <w:rFonts w:ascii="Arial Narrow" w:hAnsi="Arial Narrow"/>
                <w:i/>
                <w:iCs/>
                <w:szCs w:val="24"/>
              </w:rPr>
              <w:t xml:space="preserve">Compulsory </w:t>
            </w:r>
            <w:r w:rsidRPr="00B25CC1">
              <w:rPr>
                <w:rFonts w:ascii="Arial Narrow" w:hAnsi="Arial Narrow"/>
                <w:i/>
                <w:iCs/>
                <w:szCs w:val="24"/>
              </w:rPr>
              <w:t>c</w:t>
            </w:r>
            <w:r w:rsidR="00F2354A" w:rsidRPr="00B25CC1">
              <w:rPr>
                <w:rFonts w:ascii="Arial Narrow" w:hAnsi="Arial Narrow"/>
                <w:i/>
                <w:iCs/>
                <w:szCs w:val="24"/>
              </w:rPr>
              <w:t>h</w:t>
            </w:r>
            <w:r w:rsidRPr="00B25CC1">
              <w:rPr>
                <w:rFonts w:ascii="Arial Narrow" w:hAnsi="Arial Narrow"/>
                <w:i/>
                <w:iCs/>
                <w:szCs w:val="24"/>
              </w:rPr>
              <w:t>aract</w:t>
            </w:r>
            <w:r w:rsidR="00F2354A" w:rsidRPr="00B25CC1">
              <w:rPr>
                <w:rFonts w:ascii="Arial Narrow" w:hAnsi="Arial Narrow"/>
                <w:i/>
                <w:iCs/>
                <w:szCs w:val="24"/>
              </w:rPr>
              <w:t>e</w:t>
            </w:r>
            <w:r w:rsidRPr="00B25CC1">
              <w:rPr>
                <w:rFonts w:ascii="Arial Narrow" w:hAnsi="Arial Narrow"/>
                <w:i/>
                <w:iCs/>
                <w:szCs w:val="24"/>
              </w:rPr>
              <w:t>risti</w:t>
            </w:r>
            <w:r w:rsidR="00F2354A" w:rsidRPr="00B25CC1">
              <w:rPr>
                <w:rFonts w:ascii="Arial Narrow" w:hAnsi="Arial Narrow"/>
                <w:i/>
                <w:iCs/>
                <w:szCs w:val="24"/>
              </w:rPr>
              <w:t>c</w:t>
            </w:r>
            <w:r w:rsidRPr="00B25CC1">
              <w:rPr>
                <w:rFonts w:ascii="Arial Narrow" w:hAnsi="Arial Narrow"/>
                <w:i/>
                <w:iCs/>
                <w:szCs w:val="24"/>
              </w:rPr>
              <w:t>s]</w:t>
            </w:r>
          </w:p>
          <w:p w14:paraId="695A31C9" w14:textId="27AD3703" w:rsidR="00DE6F9A" w:rsidRPr="00B25CC1" w:rsidRDefault="00DE6F9A" w:rsidP="009D46A5">
            <w:pPr>
              <w:suppressAutoHyphens/>
              <w:autoSpaceDN w:val="0"/>
              <w:spacing w:after="60" w:line="360" w:lineRule="auto"/>
              <w:ind w:left="134" w:right="135" w:firstLine="0"/>
              <w:jc w:val="left"/>
              <w:textAlignment w:val="baseline"/>
              <w:rPr>
                <w:rFonts w:ascii="Arial Narrow" w:hAnsi="Arial Narrow"/>
                <w:i/>
                <w:iCs/>
                <w:szCs w:val="24"/>
              </w:rPr>
            </w:pPr>
            <w:r w:rsidRPr="00B25CC1">
              <w:rPr>
                <w:rFonts w:ascii="Arial Narrow" w:hAnsi="Arial Narrow"/>
                <w:i/>
                <w:iCs/>
                <w:szCs w:val="24"/>
              </w:rPr>
              <w:t>C</w:t>
            </w:r>
            <w:r w:rsidR="00F2354A" w:rsidRPr="00B25CC1">
              <w:rPr>
                <w:rFonts w:ascii="Arial Narrow" w:hAnsi="Arial Narrow"/>
                <w:i/>
                <w:iCs/>
                <w:szCs w:val="24"/>
              </w:rPr>
              <w:t>h</w:t>
            </w:r>
            <w:r w:rsidRPr="00B25CC1">
              <w:rPr>
                <w:rFonts w:ascii="Arial Narrow" w:hAnsi="Arial Narrow"/>
                <w:i/>
                <w:iCs/>
                <w:szCs w:val="24"/>
              </w:rPr>
              <w:t>aract</w:t>
            </w:r>
            <w:r w:rsidR="00F2354A" w:rsidRPr="00B25CC1">
              <w:rPr>
                <w:rFonts w:ascii="Arial Narrow" w:hAnsi="Arial Narrow"/>
                <w:i/>
                <w:iCs/>
                <w:szCs w:val="24"/>
              </w:rPr>
              <w:t>e</w:t>
            </w:r>
            <w:r w:rsidRPr="00B25CC1">
              <w:rPr>
                <w:rFonts w:ascii="Arial Narrow" w:hAnsi="Arial Narrow"/>
                <w:i/>
                <w:iCs/>
                <w:szCs w:val="24"/>
              </w:rPr>
              <w:t>risti</w:t>
            </w:r>
            <w:r w:rsidR="00F2354A" w:rsidRPr="00B25CC1">
              <w:rPr>
                <w:rFonts w:ascii="Arial Narrow" w:hAnsi="Arial Narrow"/>
                <w:i/>
                <w:iCs/>
                <w:szCs w:val="24"/>
              </w:rPr>
              <w:t>cs No.</w:t>
            </w:r>
            <w:r w:rsidRPr="00B25CC1">
              <w:rPr>
                <w:rFonts w:ascii="Arial Narrow" w:hAnsi="Arial Narrow"/>
                <w:i/>
                <w:iCs/>
                <w:szCs w:val="24"/>
              </w:rPr>
              <w:t>1</w:t>
            </w:r>
          </w:p>
          <w:p w14:paraId="4434DB5D" w14:textId="1539500E" w:rsidR="00DE6F9A" w:rsidRPr="00B25CC1" w:rsidRDefault="00F2354A" w:rsidP="00F2354A">
            <w:pPr>
              <w:suppressAutoHyphens/>
              <w:autoSpaceDN w:val="0"/>
              <w:spacing w:after="60" w:line="360" w:lineRule="auto"/>
              <w:ind w:left="134" w:right="135" w:firstLine="0"/>
              <w:jc w:val="left"/>
              <w:textAlignment w:val="baseline"/>
              <w:rPr>
                <w:rFonts w:ascii="Arial Narrow" w:hAnsi="Arial Narrow"/>
                <w:i/>
                <w:iCs/>
                <w:szCs w:val="24"/>
              </w:rPr>
            </w:pPr>
            <w:r w:rsidRPr="00B25CC1">
              <w:rPr>
                <w:rFonts w:ascii="Arial Narrow" w:hAnsi="Arial Narrow"/>
                <w:i/>
                <w:iCs/>
                <w:szCs w:val="24"/>
              </w:rPr>
              <w:t>Characteristics No.2</w:t>
            </w:r>
          </w:p>
          <w:p w14:paraId="5DBC610B" w14:textId="77777777" w:rsidR="00AA0AF8" w:rsidRPr="00B25CC1" w:rsidRDefault="00F2354A" w:rsidP="009D46A5">
            <w:pPr>
              <w:suppressAutoHyphens/>
              <w:autoSpaceDN w:val="0"/>
              <w:spacing w:after="60" w:line="360" w:lineRule="auto"/>
              <w:ind w:left="134" w:right="135" w:firstLine="0"/>
              <w:jc w:val="left"/>
              <w:textAlignment w:val="baseline"/>
              <w:rPr>
                <w:rFonts w:ascii="Arial Narrow" w:hAnsi="Arial Narrow"/>
                <w:b/>
                <w:bCs/>
                <w:i/>
                <w:iCs/>
                <w:szCs w:val="24"/>
                <w:u w:val="single"/>
              </w:rPr>
            </w:pPr>
            <w:r w:rsidRPr="00B25CC1">
              <w:rPr>
                <w:rFonts w:ascii="Arial Narrow" w:hAnsi="Arial Narrow"/>
                <w:b/>
                <w:bCs/>
                <w:i/>
                <w:iCs/>
                <w:szCs w:val="24"/>
                <w:u w:val="single"/>
              </w:rPr>
              <w:t>Minor Technical s</w:t>
            </w:r>
            <w:r w:rsidR="00DE6F9A" w:rsidRPr="00B25CC1">
              <w:rPr>
                <w:rFonts w:ascii="Arial Narrow" w:hAnsi="Arial Narrow"/>
                <w:b/>
                <w:bCs/>
                <w:i/>
                <w:iCs/>
                <w:szCs w:val="24"/>
                <w:u w:val="single"/>
              </w:rPr>
              <w:t>p</w:t>
            </w:r>
            <w:r w:rsidRPr="00B25CC1">
              <w:rPr>
                <w:rFonts w:ascii="Arial Narrow" w:hAnsi="Arial Narrow"/>
                <w:b/>
                <w:bCs/>
                <w:i/>
                <w:iCs/>
                <w:szCs w:val="24"/>
                <w:u w:val="single"/>
              </w:rPr>
              <w:t>e</w:t>
            </w:r>
            <w:r w:rsidR="00DE6F9A" w:rsidRPr="00B25CC1">
              <w:rPr>
                <w:rFonts w:ascii="Arial Narrow" w:hAnsi="Arial Narrow"/>
                <w:b/>
                <w:bCs/>
                <w:i/>
                <w:iCs/>
                <w:szCs w:val="24"/>
                <w:u w:val="single"/>
              </w:rPr>
              <w:t>cifications</w:t>
            </w:r>
          </w:p>
          <w:p w14:paraId="3AD0557A" w14:textId="1CEA3233" w:rsidR="00DE6F9A" w:rsidRPr="00B25CC1" w:rsidRDefault="00DE6F9A" w:rsidP="009D46A5">
            <w:pPr>
              <w:suppressAutoHyphens/>
              <w:autoSpaceDN w:val="0"/>
              <w:spacing w:after="60" w:line="360" w:lineRule="auto"/>
              <w:ind w:left="134" w:right="135" w:firstLine="0"/>
              <w:jc w:val="left"/>
              <w:textAlignment w:val="baseline"/>
              <w:rPr>
                <w:rFonts w:ascii="Arial Narrow" w:hAnsi="Arial Narrow"/>
                <w:i/>
                <w:iCs/>
                <w:szCs w:val="24"/>
              </w:rPr>
            </w:pPr>
            <w:r w:rsidRPr="00B25CC1">
              <w:rPr>
                <w:rFonts w:ascii="Arial Narrow" w:hAnsi="Arial Narrow"/>
                <w:b/>
                <w:bCs/>
                <w:i/>
                <w:iCs/>
                <w:szCs w:val="24"/>
              </w:rPr>
              <w:t xml:space="preserve"> </w:t>
            </w:r>
            <w:r w:rsidRPr="00B25CC1">
              <w:rPr>
                <w:rFonts w:ascii="Arial Narrow" w:hAnsi="Arial Narrow"/>
                <w:i/>
                <w:iCs/>
                <w:szCs w:val="24"/>
              </w:rPr>
              <w:t>[</w:t>
            </w:r>
            <w:r w:rsidR="00AA0AF8" w:rsidRPr="00B25CC1">
              <w:rPr>
                <w:rFonts w:ascii="Arial Narrow" w:hAnsi="Arial Narrow"/>
                <w:i/>
                <w:iCs/>
                <w:szCs w:val="24"/>
              </w:rPr>
              <w:t>Desir</w:t>
            </w:r>
            <w:r w:rsidR="00730806" w:rsidRPr="00B25CC1">
              <w:rPr>
                <w:rFonts w:ascii="Arial Narrow" w:hAnsi="Arial Narrow"/>
                <w:i/>
                <w:iCs/>
                <w:szCs w:val="24"/>
              </w:rPr>
              <w:t>able</w:t>
            </w:r>
            <w:r w:rsidR="00AA0AF8" w:rsidRPr="00B25CC1">
              <w:rPr>
                <w:rFonts w:ascii="Arial Narrow" w:hAnsi="Arial Narrow"/>
                <w:i/>
                <w:iCs/>
                <w:szCs w:val="24"/>
              </w:rPr>
              <w:t xml:space="preserve"> </w:t>
            </w:r>
            <w:r w:rsidRPr="00B25CC1">
              <w:rPr>
                <w:rFonts w:ascii="Arial Narrow" w:hAnsi="Arial Narrow"/>
                <w:i/>
                <w:iCs/>
                <w:szCs w:val="24"/>
              </w:rPr>
              <w:t>c</w:t>
            </w:r>
            <w:r w:rsidR="00AA0AF8" w:rsidRPr="00B25CC1">
              <w:rPr>
                <w:rFonts w:ascii="Arial Narrow" w:hAnsi="Arial Narrow"/>
                <w:i/>
                <w:iCs/>
                <w:szCs w:val="24"/>
              </w:rPr>
              <w:t>h</w:t>
            </w:r>
            <w:r w:rsidRPr="00B25CC1">
              <w:rPr>
                <w:rFonts w:ascii="Arial Narrow" w:hAnsi="Arial Narrow"/>
                <w:i/>
                <w:iCs/>
                <w:szCs w:val="24"/>
              </w:rPr>
              <w:t>aract</w:t>
            </w:r>
            <w:r w:rsidR="00AA0AF8" w:rsidRPr="00B25CC1">
              <w:rPr>
                <w:rFonts w:ascii="Arial Narrow" w:hAnsi="Arial Narrow"/>
                <w:i/>
                <w:iCs/>
                <w:szCs w:val="24"/>
              </w:rPr>
              <w:t>e</w:t>
            </w:r>
            <w:r w:rsidRPr="00B25CC1">
              <w:rPr>
                <w:rFonts w:ascii="Arial Narrow" w:hAnsi="Arial Narrow"/>
                <w:i/>
                <w:iCs/>
                <w:szCs w:val="24"/>
              </w:rPr>
              <w:t>risti</w:t>
            </w:r>
            <w:r w:rsidR="00AA0AF8" w:rsidRPr="00B25CC1">
              <w:rPr>
                <w:rFonts w:ascii="Arial Narrow" w:hAnsi="Arial Narrow"/>
                <w:i/>
                <w:iCs/>
                <w:szCs w:val="24"/>
              </w:rPr>
              <w:t>cs</w:t>
            </w:r>
            <w:r w:rsidRPr="00B25CC1">
              <w:rPr>
                <w:rFonts w:ascii="Arial Narrow" w:hAnsi="Arial Narrow"/>
                <w:i/>
                <w:iCs/>
                <w:szCs w:val="24"/>
              </w:rPr>
              <w:t>]</w:t>
            </w:r>
          </w:p>
          <w:p w14:paraId="20D7D30D" w14:textId="77777777" w:rsidR="00F2354A" w:rsidRPr="00B25CC1" w:rsidRDefault="00F2354A" w:rsidP="00F2354A">
            <w:pPr>
              <w:suppressAutoHyphens/>
              <w:autoSpaceDN w:val="0"/>
              <w:spacing w:after="60" w:line="360" w:lineRule="auto"/>
              <w:ind w:left="134" w:right="135" w:firstLine="0"/>
              <w:jc w:val="left"/>
              <w:textAlignment w:val="baseline"/>
              <w:rPr>
                <w:rFonts w:ascii="Arial Narrow" w:hAnsi="Arial Narrow"/>
                <w:i/>
                <w:iCs/>
                <w:szCs w:val="24"/>
              </w:rPr>
            </w:pPr>
            <w:r w:rsidRPr="00B25CC1">
              <w:rPr>
                <w:rFonts w:ascii="Arial Narrow" w:hAnsi="Arial Narrow"/>
                <w:i/>
                <w:iCs/>
                <w:szCs w:val="24"/>
              </w:rPr>
              <w:t>Characteristics No.1</w:t>
            </w:r>
          </w:p>
          <w:p w14:paraId="12C85C1D" w14:textId="46E12129" w:rsidR="00F2354A" w:rsidRPr="00B25CC1" w:rsidRDefault="00F2354A" w:rsidP="00F2354A">
            <w:pPr>
              <w:suppressAutoHyphens/>
              <w:autoSpaceDN w:val="0"/>
              <w:spacing w:after="60" w:line="360" w:lineRule="auto"/>
              <w:ind w:left="134" w:right="135" w:firstLine="0"/>
              <w:jc w:val="left"/>
              <w:textAlignment w:val="baseline"/>
              <w:rPr>
                <w:rFonts w:ascii="Arial Narrow" w:hAnsi="Arial Narrow"/>
                <w:i/>
                <w:iCs/>
                <w:szCs w:val="24"/>
              </w:rPr>
            </w:pPr>
            <w:r w:rsidRPr="00B25CC1">
              <w:rPr>
                <w:rFonts w:ascii="Arial Narrow" w:hAnsi="Arial Narrow"/>
                <w:i/>
                <w:iCs/>
                <w:szCs w:val="24"/>
              </w:rPr>
              <w:t>Characteristics No.2</w:t>
            </w:r>
          </w:p>
          <w:p w14:paraId="656C093A" w14:textId="496E203E" w:rsidR="00DE6F9A" w:rsidRPr="00B25CC1" w:rsidRDefault="00DE6F9A" w:rsidP="009D46A5">
            <w:pPr>
              <w:widowControl w:val="0"/>
              <w:suppressAutoHyphens/>
              <w:autoSpaceDE w:val="0"/>
              <w:autoSpaceDN w:val="0"/>
              <w:spacing w:after="60" w:line="360" w:lineRule="auto"/>
              <w:ind w:left="134" w:right="135" w:firstLine="0"/>
              <w:jc w:val="left"/>
              <w:textAlignment w:val="baseline"/>
              <w:rPr>
                <w:rFonts w:ascii="Arial Narrow" w:hAnsi="Arial Narrow"/>
                <w:i/>
                <w:iCs/>
                <w:szCs w:val="24"/>
              </w:rPr>
            </w:pPr>
          </w:p>
          <w:p w14:paraId="7CAAE316" w14:textId="24294790" w:rsidR="00DE6F9A" w:rsidRPr="00B25CC1" w:rsidRDefault="00DE6F9A" w:rsidP="00AA0AF8">
            <w:pPr>
              <w:widowControl w:val="0"/>
              <w:suppressAutoHyphens/>
              <w:autoSpaceDE w:val="0"/>
              <w:autoSpaceDN w:val="0"/>
              <w:spacing w:after="60" w:line="360" w:lineRule="auto"/>
              <w:ind w:right="135"/>
              <w:jc w:val="left"/>
              <w:textAlignment w:val="baseline"/>
              <w:rPr>
                <w:rFonts w:ascii="Arial Narrow" w:hAnsi="Arial Narrow"/>
                <w:szCs w:val="24"/>
              </w:rPr>
            </w:pPr>
          </w:p>
        </w:tc>
        <w:tc>
          <w:tcPr>
            <w:tcW w:w="1679" w:type="dxa"/>
            <w:tcBorders>
              <w:top w:val="single" w:sz="4" w:space="0" w:color="221F1F"/>
              <w:left w:val="single" w:sz="4" w:space="0" w:color="221F1F"/>
              <w:bottom w:val="single" w:sz="4" w:space="0" w:color="221F1F"/>
              <w:right w:val="single" w:sz="4" w:space="0" w:color="221F1F"/>
            </w:tcBorders>
          </w:tcPr>
          <w:p w14:paraId="42D6CE36" w14:textId="77777777" w:rsidR="00DE6F9A" w:rsidRPr="00B25CC1" w:rsidRDefault="00DE6F9A" w:rsidP="009D46A5">
            <w:pPr>
              <w:widowControl w:val="0"/>
              <w:suppressAutoHyphens/>
              <w:autoSpaceDE w:val="0"/>
              <w:autoSpaceDN w:val="0"/>
              <w:spacing w:after="60" w:line="360" w:lineRule="auto"/>
              <w:ind w:left="125" w:right="-20" w:firstLine="0"/>
              <w:jc w:val="left"/>
              <w:textAlignment w:val="baseline"/>
              <w:rPr>
                <w:rFonts w:ascii="Arial Narrow" w:hAnsi="Arial Narrow"/>
                <w:i/>
                <w:iCs/>
                <w:szCs w:val="24"/>
              </w:rPr>
            </w:pPr>
          </w:p>
        </w:tc>
      </w:tr>
    </w:tbl>
    <w:p w14:paraId="4E432ECA" w14:textId="77777777" w:rsidR="00DE6F9A" w:rsidRPr="00B25CC1" w:rsidRDefault="00DE6F9A" w:rsidP="00AA0AF8">
      <w:pPr>
        <w:widowControl w:val="0"/>
        <w:autoSpaceDE w:val="0"/>
        <w:spacing w:before="16" w:line="180" w:lineRule="exact"/>
        <w:ind w:left="0" w:firstLine="0"/>
        <w:rPr>
          <w:rFonts w:ascii="Arial" w:hAnsi="Arial" w:cs="Arial"/>
          <w:sz w:val="18"/>
          <w:szCs w:val="18"/>
        </w:rPr>
      </w:pPr>
    </w:p>
    <w:p w14:paraId="4184B4B3" w14:textId="77777777" w:rsidR="00772F0B" w:rsidRPr="00B25CC1" w:rsidRDefault="00772F0B" w:rsidP="00772F0B">
      <w:pPr>
        <w:widowControl w:val="0"/>
        <w:autoSpaceDE w:val="0"/>
        <w:ind w:right="-20"/>
        <w:rPr>
          <w:szCs w:val="24"/>
        </w:rPr>
      </w:pPr>
      <w:r w:rsidRPr="00B25CC1">
        <w:rPr>
          <w:rFonts w:ascii="Arial" w:hAnsi="Arial"/>
          <w:sz w:val="22"/>
        </w:rPr>
        <w:t>Detailed Technical Specifications and standards, if necessary.</w:t>
      </w:r>
    </w:p>
    <w:p w14:paraId="1B1504BB" w14:textId="77777777" w:rsidR="00772F0B" w:rsidRPr="00B25CC1" w:rsidRDefault="00772F0B" w:rsidP="00772F0B">
      <w:pPr>
        <w:widowControl w:val="0"/>
        <w:autoSpaceDE w:val="0"/>
        <w:ind w:right="-20"/>
        <w:rPr>
          <w:rFonts w:ascii="Arial" w:hAnsi="Arial" w:cs="Arial"/>
          <w:sz w:val="22"/>
          <w:szCs w:val="22"/>
        </w:rPr>
      </w:pPr>
    </w:p>
    <w:p w14:paraId="10633B46" w14:textId="77777777" w:rsidR="00772F0B" w:rsidRPr="00B25CC1" w:rsidRDefault="00772F0B" w:rsidP="00772F0B">
      <w:pPr>
        <w:sectPr w:rsidR="00772F0B" w:rsidRPr="00B25CC1" w:rsidSect="004C4D15">
          <w:footerReference w:type="default" r:id="rId18"/>
          <w:pgSz w:w="12240" w:h="15840"/>
          <w:pgMar w:top="1134" w:right="1134" w:bottom="1134" w:left="1134" w:header="720" w:footer="720" w:gutter="0"/>
          <w:cols w:space="720"/>
        </w:sectPr>
      </w:pPr>
    </w:p>
    <w:tbl>
      <w:tblPr>
        <w:tblW w:w="13065" w:type="dxa"/>
        <w:tblLayout w:type="fixed"/>
        <w:tblCellMar>
          <w:left w:w="10" w:type="dxa"/>
          <w:right w:w="10" w:type="dxa"/>
        </w:tblCellMar>
        <w:tblLook w:val="04A0" w:firstRow="1" w:lastRow="0" w:firstColumn="1" w:lastColumn="0" w:noHBand="0" w:noVBand="1"/>
      </w:tblPr>
      <w:tblGrid>
        <w:gridCol w:w="13065"/>
      </w:tblGrid>
      <w:tr w:rsidR="00772F0B" w:rsidRPr="00B25CC1" w14:paraId="0B733F17" w14:textId="77777777" w:rsidTr="00561555">
        <w:trPr>
          <w:cantSplit/>
          <w:trHeight w:val="600"/>
        </w:trPr>
        <w:tc>
          <w:tcPr>
            <w:tcW w:w="13065" w:type="dxa"/>
            <w:tcMar>
              <w:top w:w="0" w:type="dxa"/>
              <w:left w:w="108" w:type="dxa"/>
              <w:bottom w:w="0" w:type="dxa"/>
              <w:right w:w="108" w:type="dxa"/>
            </w:tcMar>
            <w:vAlign w:val="center"/>
          </w:tcPr>
          <w:p w14:paraId="49E5AEE4" w14:textId="5674F720" w:rsidR="00772F0B" w:rsidRPr="00B25CC1" w:rsidRDefault="00772F0B" w:rsidP="00CF69FD">
            <w:pPr>
              <w:pStyle w:val="Titre2"/>
            </w:pPr>
            <w:bookmarkStart w:id="170" w:name="_Toc475247049"/>
            <w:bookmarkStart w:id="171" w:name="_Toc494778748"/>
            <w:bookmarkStart w:id="172" w:name="_Toc77480481"/>
            <w:bookmarkStart w:id="173" w:name="_Toc93711682"/>
            <w:bookmarkStart w:id="174" w:name="_Toc156919825"/>
            <w:bookmarkStart w:id="175" w:name="_Toc156923068"/>
            <w:bookmarkStart w:id="176" w:name="_Toc156923371"/>
            <w:bookmarkStart w:id="177" w:name="_Toc166060489"/>
            <w:r w:rsidRPr="00B25CC1">
              <w:lastRenderedPageBreak/>
              <w:t>1.</w:t>
            </w:r>
            <w:r w:rsidRPr="00B25CC1">
              <w:tab/>
              <w:t xml:space="preserve">List of Supplies and </w:t>
            </w:r>
            <w:bookmarkEnd w:id="170"/>
            <w:bookmarkEnd w:id="171"/>
            <w:r w:rsidRPr="00B25CC1">
              <w:t xml:space="preserve">Delivery </w:t>
            </w:r>
            <w:bookmarkEnd w:id="172"/>
            <w:bookmarkEnd w:id="173"/>
            <w:bookmarkEnd w:id="174"/>
            <w:bookmarkEnd w:id="175"/>
            <w:bookmarkEnd w:id="176"/>
            <w:r w:rsidR="0053539E" w:rsidRPr="00B25CC1">
              <w:t>schedule</w:t>
            </w:r>
            <w:bookmarkEnd w:id="177"/>
          </w:p>
        </w:tc>
      </w:tr>
    </w:tbl>
    <w:p w14:paraId="5F481C29" w14:textId="7F3216F1" w:rsidR="00772F0B" w:rsidRPr="00B25CC1" w:rsidRDefault="00772F0B" w:rsidP="00561555">
      <w:pPr>
        <w:ind w:left="0" w:firstLine="0"/>
        <w:rPr>
          <w:rFonts w:ascii="Arial" w:hAnsi="Arial" w:cs="Arial"/>
          <w:i/>
          <w:iCs/>
          <w:sz w:val="23"/>
          <w:szCs w:val="23"/>
        </w:rPr>
      </w:pPr>
      <w:r w:rsidRPr="00B25CC1">
        <w:rPr>
          <w:rFonts w:ascii="Arial" w:hAnsi="Arial"/>
          <w:i/>
          <w:sz w:val="23"/>
        </w:rPr>
        <w:t>[The Project Owner or the Delegated Pro</w:t>
      </w:r>
      <w:r w:rsidR="00853A8E" w:rsidRPr="00853A8E">
        <w:rPr>
          <w:iCs/>
          <w:noProof/>
          <w:sz w:val="28"/>
          <w:szCs w:val="26"/>
          <w:lang w:val="fr-FR"/>
        </w:rPr>
        <w:drawing>
          <wp:anchor distT="0" distB="0" distL="114300" distR="114300" simplePos="0" relativeHeight="251752448" behindDoc="1" locked="0" layoutInCell="1" allowOverlap="1" wp14:anchorId="3FA7269E" wp14:editId="0A815A09">
            <wp:simplePos x="0" y="0"/>
            <wp:positionH relativeFrom="column">
              <wp:posOffset>0</wp:posOffset>
            </wp:positionH>
            <wp:positionV relativeFrom="paragraph">
              <wp:posOffset>-635</wp:posOffset>
            </wp:positionV>
            <wp:extent cx="2628900" cy="1924050"/>
            <wp:effectExtent l="0" t="0" r="0" b="0"/>
            <wp:wrapNone/>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w:hAnsi="Arial"/>
          <w:i/>
          <w:sz w:val="23"/>
        </w:rPr>
        <w:t>ject Owner shall fill in this table except the column “Delivery d</w:t>
      </w:r>
      <w:r w:rsidR="007D0CB2" w:rsidRPr="00B25CC1">
        <w:rPr>
          <w:rFonts w:ascii="Arial" w:hAnsi="Arial"/>
          <w:i/>
          <w:sz w:val="23"/>
        </w:rPr>
        <w:t>ate</w:t>
      </w:r>
      <w:r w:rsidRPr="00B25CC1">
        <w:rPr>
          <w:rFonts w:ascii="Arial" w:hAnsi="Arial"/>
          <w:i/>
          <w:sz w:val="23"/>
        </w:rPr>
        <w:t xml:space="preserve"> offered by the Bidder” which shall be filled in by the Bidder. The list of articles shall be the same as that featuring in the price schedule]</w:t>
      </w:r>
    </w:p>
    <w:p w14:paraId="6C6D43AF" w14:textId="77777777" w:rsidR="00772F0B" w:rsidRPr="00B25CC1" w:rsidRDefault="00772F0B" w:rsidP="00772F0B">
      <w:pPr>
        <w:rPr>
          <w:rFonts w:ascii="Arial" w:hAnsi="Arial" w:cs="Arial"/>
          <w:i/>
          <w:iCs/>
          <w:sz w:val="23"/>
          <w:szCs w:val="23"/>
        </w:rPr>
      </w:pPr>
      <w:r w:rsidRPr="00B25CC1">
        <w:rPr>
          <w:rFonts w:ascii="Arial" w:hAnsi="Arial"/>
          <w:i/>
          <w:sz w:val="23"/>
        </w:rPr>
        <w:t xml:space="preserve"> </w:t>
      </w:r>
    </w:p>
    <w:tbl>
      <w:tblPr>
        <w:tblW w:w="14325" w:type="dxa"/>
        <w:tblCellMar>
          <w:left w:w="10" w:type="dxa"/>
          <w:right w:w="10" w:type="dxa"/>
        </w:tblCellMar>
        <w:tblLook w:val="04A0" w:firstRow="1" w:lastRow="0" w:firstColumn="1" w:lastColumn="0" w:noHBand="0" w:noVBand="1"/>
      </w:tblPr>
      <w:tblGrid>
        <w:gridCol w:w="907"/>
        <w:gridCol w:w="1497"/>
        <w:gridCol w:w="1623"/>
        <w:gridCol w:w="1608"/>
        <w:gridCol w:w="1984"/>
        <w:gridCol w:w="1634"/>
        <w:gridCol w:w="2219"/>
        <w:gridCol w:w="2853"/>
      </w:tblGrid>
      <w:tr w:rsidR="003406C1" w:rsidRPr="00B25CC1" w14:paraId="54DEE520" w14:textId="77777777" w:rsidTr="003406C1">
        <w:trPr>
          <w:cantSplit/>
          <w:trHeight w:val="359"/>
        </w:trPr>
        <w:tc>
          <w:tcPr>
            <w:tcW w:w="919" w:type="dxa"/>
            <w:vMerge w:val="restart"/>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hideMark/>
          </w:tcPr>
          <w:p w14:paraId="2D733836" w14:textId="77777777" w:rsidR="003406C1" w:rsidRPr="00B25CC1" w:rsidRDefault="003406C1" w:rsidP="003406C1">
            <w:pPr>
              <w:suppressAutoHyphens/>
              <w:autoSpaceDN w:val="0"/>
              <w:ind w:left="0" w:firstLine="0"/>
              <w:jc w:val="center"/>
              <w:rPr>
                <w:rFonts w:ascii="Arial" w:hAnsi="Arial"/>
                <w:b/>
                <w:sz w:val="23"/>
              </w:rPr>
            </w:pPr>
          </w:p>
          <w:p w14:paraId="36CA74E7" w14:textId="1360451D" w:rsidR="003406C1" w:rsidRPr="00B25CC1" w:rsidRDefault="003406C1" w:rsidP="003406C1">
            <w:pPr>
              <w:suppressAutoHyphens/>
              <w:autoSpaceDN w:val="0"/>
              <w:ind w:left="0" w:firstLine="0"/>
              <w:rPr>
                <w:rFonts w:ascii="Arial" w:hAnsi="Arial" w:cs="Arial"/>
                <w:b/>
                <w:bCs/>
                <w:sz w:val="23"/>
                <w:szCs w:val="23"/>
              </w:rPr>
            </w:pPr>
            <w:r w:rsidRPr="00B25CC1">
              <w:rPr>
                <w:rFonts w:ascii="Arial" w:hAnsi="Arial"/>
                <w:b/>
                <w:sz w:val="23"/>
              </w:rPr>
              <w:t xml:space="preserve"> No. </w:t>
            </w:r>
          </w:p>
        </w:tc>
        <w:tc>
          <w:tcPr>
            <w:tcW w:w="1497"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0D28C" w14:textId="77777777" w:rsidR="003406C1" w:rsidRPr="00B25CC1" w:rsidRDefault="003406C1" w:rsidP="003406C1">
            <w:pPr>
              <w:suppressAutoHyphens/>
              <w:autoSpaceDN w:val="0"/>
              <w:ind w:left="0" w:firstLine="0"/>
              <w:jc w:val="center"/>
              <w:rPr>
                <w:rFonts w:ascii="Arial" w:hAnsi="Arial"/>
                <w:b/>
                <w:sz w:val="23"/>
              </w:rPr>
            </w:pPr>
          </w:p>
          <w:p w14:paraId="0FF3A427" w14:textId="705A1BD9" w:rsidR="003406C1" w:rsidRPr="00B25CC1" w:rsidRDefault="003406C1" w:rsidP="003406C1">
            <w:pPr>
              <w:suppressAutoHyphens/>
              <w:autoSpaceDN w:val="0"/>
              <w:ind w:left="0" w:firstLine="0"/>
              <w:rPr>
                <w:rFonts w:ascii="Arial" w:hAnsi="Arial" w:cs="Arial"/>
                <w:b/>
                <w:bCs/>
                <w:sz w:val="23"/>
                <w:szCs w:val="23"/>
              </w:rPr>
            </w:pPr>
            <w:r w:rsidRPr="00B25CC1">
              <w:rPr>
                <w:rFonts w:ascii="Arial" w:hAnsi="Arial"/>
                <w:b/>
                <w:sz w:val="23"/>
              </w:rPr>
              <w:t>Description of Supplies</w:t>
            </w:r>
          </w:p>
        </w:tc>
        <w:tc>
          <w:tcPr>
            <w:tcW w:w="1474"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47B8D" w14:textId="77777777" w:rsidR="003406C1" w:rsidRPr="00B25CC1" w:rsidRDefault="003406C1" w:rsidP="003406C1">
            <w:pPr>
              <w:suppressAutoHyphens/>
              <w:autoSpaceDN w:val="0"/>
              <w:ind w:left="0" w:firstLine="0"/>
              <w:jc w:val="center"/>
              <w:rPr>
                <w:rFonts w:ascii="Arial" w:hAnsi="Arial" w:cs="Arial"/>
                <w:b/>
                <w:bCs/>
                <w:sz w:val="23"/>
                <w:szCs w:val="23"/>
              </w:rPr>
            </w:pPr>
          </w:p>
          <w:p w14:paraId="10ED24AB" w14:textId="35414A84" w:rsidR="003406C1" w:rsidRPr="00B25CC1" w:rsidRDefault="003406C1" w:rsidP="003406C1">
            <w:pPr>
              <w:suppressAutoHyphens/>
              <w:autoSpaceDN w:val="0"/>
              <w:ind w:left="0" w:firstLine="0"/>
              <w:jc w:val="center"/>
              <w:rPr>
                <w:rFonts w:ascii="Arial" w:hAnsi="Arial" w:cs="Arial"/>
                <w:b/>
                <w:bCs/>
                <w:sz w:val="23"/>
                <w:szCs w:val="23"/>
              </w:rPr>
            </w:pPr>
            <w:r w:rsidRPr="00B25CC1">
              <w:rPr>
                <w:rFonts w:ascii="Arial" w:hAnsi="Arial" w:cs="Arial"/>
                <w:b/>
                <w:bCs/>
                <w:sz w:val="23"/>
                <w:szCs w:val="23"/>
              </w:rPr>
              <w:t>Unit</w:t>
            </w:r>
          </w:p>
        </w:tc>
        <w:tc>
          <w:tcPr>
            <w:tcW w:w="1623"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3E2A6" w14:textId="77777777" w:rsidR="003406C1" w:rsidRPr="00B25CC1" w:rsidRDefault="003406C1" w:rsidP="003406C1">
            <w:pPr>
              <w:suppressAutoHyphens/>
              <w:autoSpaceDN w:val="0"/>
              <w:ind w:left="0" w:firstLine="0"/>
              <w:jc w:val="center"/>
              <w:rPr>
                <w:rFonts w:ascii="Arial" w:hAnsi="Arial"/>
                <w:b/>
                <w:sz w:val="23"/>
              </w:rPr>
            </w:pPr>
          </w:p>
          <w:p w14:paraId="74A465F2" w14:textId="55FACB4D" w:rsidR="003406C1" w:rsidRPr="00B25CC1" w:rsidRDefault="003406C1" w:rsidP="003406C1">
            <w:pPr>
              <w:suppressAutoHyphens/>
              <w:autoSpaceDN w:val="0"/>
              <w:ind w:left="0" w:firstLine="0"/>
              <w:rPr>
                <w:rFonts w:ascii="Arial" w:hAnsi="Arial" w:cs="Arial"/>
                <w:b/>
                <w:bCs/>
                <w:sz w:val="23"/>
                <w:szCs w:val="23"/>
              </w:rPr>
            </w:pPr>
            <w:r w:rsidRPr="00B25CC1">
              <w:rPr>
                <w:rFonts w:ascii="Arial" w:hAnsi="Arial"/>
                <w:b/>
                <w:sz w:val="23"/>
              </w:rPr>
              <w:t>Quantity (number of units)</w:t>
            </w:r>
          </w:p>
        </w:tc>
        <w:tc>
          <w:tcPr>
            <w:tcW w:w="2002"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7ED19" w14:textId="78C63CA6" w:rsidR="003406C1" w:rsidRPr="00B25CC1" w:rsidRDefault="003406C1" w:rsidP="003406C1">
            <w:pPr>
              <w:suppressAutoHyphens/>
              <w:autoSpaceDN w:val="0"/>
              <w:ind w:left="0" w:firstLine="0"/>
              <w:jc w:val="center"/>
              <w:rPr>
                <w:rFonts w:ascii="Arial" w:hAnsi="Arial" w:cs="Arial"/>
                <w:b/>
                <w:bCs/>
                <w:sz w:val="23"/>
                <w:szCs w:val="23"/>
              </w:rPr>
            </w:pPr>
            <w:r w:rsidRPr="00B25CC1">
              <w:rPr>
                <w:rFonts w:ascii="Arial" w:hAnsi="Arial"/>
                <w:b/>
                <w:sz w:val="23"/>
              </w:rPr>
              <w:t>Site (</w:t>
            </w:r>
            <w:r w:rsidR="00BF7082" w:rsidRPr="00B25CC1">
              <w:rPr>
                <w:rFonts w:ascii="Arial" w:hAnsi="Arial"/>
                <w:b/>
                <w:sz w:val="23"/>
              </w:rPr>
              <w:t>according to the incoterms as the case may</w:t>
            </w:r>
            <w:r w:rsidR="00385255" w:rsidRPr="00B25CC1">
              <w:rPr>
                <w:rFonts w:ascii="Arial" w:hAnsi="Arial"/>
                <w:b/>
                <w:sz w:val="23"/>
              </w:rPr>
              <w:t xml:space="preserve"> be</w:t>
            </w:r>
            <w:r w:rsidRPr="00B25CC1">
              <w:rPr>
                <w:rFonts w:ascii="Arial" w:hAnsi="Arial"/>
                <w:b/>
                <w:sz w:val="23"/>
              </w:rPr>
              <w:t xml:space="preserve">) or final destination as indicated in the </w:t>
            </w:r>
            <w:r w:rsidR="00BF7082" w:rsidRPr="00B25CC1">
              <w:rPr>
                <w:rFonts w:ascii="Arial" w:hAnsi="Arial"/>
                <w:b/>
                <w:sz w:val="23"/>
              </w:rPr>
              <w:t>AAO</w:t>
            </w:r>
          </w:p>
        </w:tc>
        <w:tc>
          <w:tcPr>
            <w:tcW w:w="6810" w:type="dxa"/>
            <w:gridSpan w:val="3"/>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hideMark/>
          </w:tcPr>
          <w:p w14:paraId="197FBF69" w14:textId="77777777" w:rsidR="003406C1" w:rsidRPr="00B25CC1" w:rsidRDefault="003406C1" w:rsidP="003406C1">
            <w:pPr>
              <w:suppressAutoHyphens/>
              <w:autoSpaceDN w:val="0"/>
              <w:ind w:left="32" w:hanging="32"/>
              <w:jc w:val="center"/>
              <w:rPr>
                <w:rFonts w:ascii="Arial" w:hAnsi="Arial" w:cs="Arial"/>
                <w:b/>
                <w:bCs/>
                <w:sz w:val="23"/>
                <w:szCs w:val="23"/>
              </w:rPr>
            </w:pPr>
            <w:r w:rsidRPr="00B25CC1">
              <w:rPr>
                <w:rFonts w:ascii="Arial" w:hAnsi="Arial"/>
                <w:b/>
                <w:sz w:val="23"/>
              </w:rPr>
              <w:t xml:space="preserve">Delivery deadline </w:t>
            </w:r>
          </w:p>
        </w:tc>
      </w:tr>
      <w:tr w:rsidR="007048ED" w:rsidRPr="00B25CC1" w14:paraId="33CFBACC" w14:textId="77777777" w:rsidTr="003406C1">
        <w:trPr>
          <w:cantSplit/>
          <w:trHeight w:val="359"/>
        </w:trPr>
        <w:tc>
          <w:tcPr>
            <w:tcW w:w="0" w:type="auto"/>
            <w:vMerge/>
            <w:tcBorders>
              <w:top w:val="double" w:sz="4" w:space="0" w:color="000000"/>
              <w:left w:val="double" w:sz="4" w:space="0" w:color="000000"/>
              <w:bottom w:val="single" w:sz="4" w:space="0" w:color="000000"/>
              <w:right w:val="single" w:sz="4" w:space="0" w:color="000000"/>
            </w:tcBorders>
            <w:vAlign w:val="center"/>
            <w:hideMark/>
          </w:tcPr>
          <w:p w14:paraId="0608EF7E" w14:textId="77777777" w:rsidR="003406C1" w:rsidRPr="00B25CC1" w:rsidRDefault="003406C1" w:rsidP="003406C1">
            <w:pPr>
              <w:ind w:left="0" w:firstLine="0"/>
              <w:rPr>
                <w:rFonts w:ascii="Arial" w:hAnsi="Arial" w:cs="Arial"/>
                <w:b/>
                <w:bCs/>
                <w:sz w:val="23"/>
                <w:szCs w:val="23"/>
              </w:rPr>
            </w:pPr>
          </w:p>
        </w:tc>
        <w:tc>
          <w:tcPr>
            <w:tcW w:w="0" w:type="auto"/>
            <w:vMerge/>
            <w:tcBorders>
              <w:top w:val="double" w:sz="4" w:space="0" w:color="000000"/>
              <w:left w:val="single" w:sz="4" w:space="0" w:color="000000"/>
              <w:bottom w:val="single" w:sz="4" w:space="0" w:color="000000"/>
              <w:right w:val="single" w:sz="4" w:space="0" w:color="000000"/>
            </w:tcBorders>
            <w:vAlign w:val="center"/>
            <w:hideMark/>
          </w:tcPr>
          <w:p w14:paraId="1FD879B6" w14:textId="77777777" w:rsidR="003406C1" w:rsidRPr="00B25CC1" w:rsidRDefault="003406C1" w:rsidP="003406C1">
            <w:pPr>
              <w:ind w:left="0" w:firstLine="0"/>
              <w:rPr>
                <w:rFonts w:ascii="Arial" w:hAnsi="Arial" w:cs="Arial"/>
                <w:b/>
                <w:bCs/>
                <w:sz w:val="23"/>
                <w:szCs w:val="23"/>
              </w:rPr>
            </w:pPr>
          </w:p>
        </w:tc>
        <w:tc>
          <w:tcPr>
            <w:tcW w:w="0" w:type="auto"/>
            <w:vMerge/>
            <w:tcBorders>
              <w:top w:val="double" w:sz="4" w:space="0" w:color="000000"/>
              <w:left w:val="single" w:sz="4" w:space="0" w:color="000000"/>
              <w:bottom w:val="single" w:sz="4" w:space="0" w:color="000000"/>
              <w:right w:val="single" w:sz="4" w:space="0" w:color="000000"/>
            </w:tcBorders>
            <w:vAlign w:val="center"/>
            <w:hideMark/>
          </w:tcPr>
          <w:p w14:paraId="4EC1F2CA" w14:textId="77777777" w:rsidR="003406C1" w:rsidRPr="00B25CC1" w:rsidRDefault="003406C1" w:rsidP="003406C1">
            <w:pPr>
              <w:ind w:left="0" w:firstLine="0"/>
              <w:rPr>
                <w:rFonts w:ascii="Arial" w:hAnsi="Arial" w:cs="Arial"/>
                <w:b/>
                <w:bCs/>
                <w:sz w:val="23"/>
                <w:szCs w:val="23"/>
              </w:rPr>
            </w:pPr>
          </w:p>
        </w:tc>
        <w:tc>
          <w:tcPr>
            <w:tcW w:w="0" w:type="auto"/>
            <w:vMerge/>
            <w:tcBorders>
              <w:top w:val="double" w:sz="4" w:space="0" w:color="000000"/>
              <w:left w:val="single" w:sz="4" w:space="0" w:color="000000"/>
              <w:bottom w:val="single" w:sz="4" w:space="0" w:color="000000"/>
              <w:right w:val="single" w:sz="4" w:space="0" w:color="000000"/>
            </w:tcBorders>
            <w:vAlign w:val="center"/>
            <w:hideMark/>
          </w:tcPr>
          <w:p w14:paraId="018C07A7" w14:textId="77777777" w:rsidR="003406C1" w:rsidRPr="00B25CC1" w:rsidRDefault="003406C1" w:rsidP="003406C1">
            <w:pPr>
              <w:ind w:left="0" w:firstLine="0"/>
              <w:rPr>
                <w:rFonts w:ascii="Arial" w:hAnsi="Arial" w:cs="Arial"/>
                <w:b/>
                <w:bCs/>
                <w:sz w:val="23"/>
                <w:szCs w:val="23"/>
              </w:rPr>
            </w:pPr>
          </w:p>
        </w:tc>
        <w:tc>
          <w:tcPr>
            <w:tcW w:w="0" w:type="auto"/>
            <w:vMerge/>
            <w:tcBorders>
              <w:top w:val="double" w:sz="4" w:space="0" w:color="000000"/>
              <w:left w:val="single" w:sz="4" w:space="0" w:color="000000"/>
              <w:bottom w:val="single" w:sz="4" w:space="0" w:color="000000"/>
              <w:right w:val="single" w:sz="4" w:space="0" w:color="000000"/>
            </w:tcBorders>
            <w:vAlign w:val="center"/>
            <w:hideMark/>
          </w:tcPr>
          <w:p w14:paraId="740E4418" w14:textId="77777777" w:rsidR="003406C1" w:rsidRPr="00B25CC1" w:rsidRDefault="003406C1" w:rsidP="003406C1">
            <w:pPr>
              <w:ind w:left="0" w:firstLine="0"/>
              <w:rPr>
                <w:rFonts w:ascii="Arial" w:hAnsi="Arial" w:cs="Arial"/>
                <w:b/>
                <w:bCs/>
                <w:sz w:val="23"/>
                <w:szCs w:val="23"/>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87AEC" w14:textId="77777777" w:rsidR="003406C1" w:rsidRPr="00B25CC1" w:rsidRDefault="003406C1" w:rsidP="003406C1">
            <w:pPr>
              <w:suppressAutoHyphens/>
              <w:autoSpaceDN w:val="0"/>
              <w:ind w:left="32" w:hanging="32"/>
              <w:jc w:val="center"/>
              <w:rPr>
                <w:rFonts w:ascii="Arial" w:hAnsi="Arial"/>
                <w:b/>
                <w:sz w:val="23"/>
              </w:rPr>
            </w:pPr>
          </w:p>
          <w:p w14:paraId="62572FEC" w14:textId="45137246" w:rsidR="003406C1" w:rsidRPr="00B25CC1" w:rsidRDefault="003406C1" w:rsidP="003406C1">
            <w:pPr>
              <w:suppressAutoHyphens/>
              <w:autoSpaceDN w:val="0"/>
              <w:ind w:left="32" w:hanging="32"/>
              <w:jc w:val="center"/>
              <w:rPr>
                <w:rFonts w:ascii="Arial" w:hAnsi="Arial" w:cs="Arial"/>
                <w:b/>
                <w:bCs/>
                <w:sz w:val="23"/>
                <w:szCs w:val="23"/>
              </w:rPr>
            </w:pPr>
            <w:r w:rsidRPr="00B25CC1">
              <w:rPr>
                <w:rFonts w:ascii="Arial" w:hAnsi="Arial"/>
                <w:b/>
                <w:sz w:val="23"/>
              </w:rPr>
              <w:t>Earliest delivery d</w:t>
            </w:r>
            <w:r w:rsidR="00BF7082" w:rsidRPr="00B25CC1">
              <w:rPr>
                <w:rFonts w:ascii="Arial" w:hAnsi="Arial"/>
                <w:b/>
                <w:sz w:val="23"/>
              </w:rPr>
              <w:t>ate</w:t>
            </w:r>
          </w:p>
        </w:tc>
        <w:tc>
          <w:tcPr>
            <w:tcW w:w="2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39A9D" w14:textId="77777777" w:rsidR="003406C1" w:rsidRPr="00B25CC1" w:rsidRDefault="003406C1" w:rsidP="003406C1">
            <w:pPr>
              <w:ind w:left="0" w:firstLine="0"/>
              <w:jc w:val="center"/>
              <w:rPr>
                <w:rFonts w:ascii="Arial" w:hAnsi="Arial"/>
                <w:b/>
                <w:sz w:val="23"/>
              </w:rPr>
            </w:pPr>
          </w:p>
          <w:p w14:paraId="45D668FF" w14:textId="5C1B2FBF" w:rsidR="003406C1" w:rsidRPr="00B25CC1" w:rsidRDefault="003406C1" w:rsidP="003406C1">
            <w:pPr>
              <w:ind w:left="0" w:firstLine="0"/>
              <w:jc w:val="center"/>
              <w:rPr>
                <w:rFonts w:ascii="Arial" w:hAnsi="Arial" w:cs="Arial"/>
                <w:b/>
                <w:bCs/>
                <w:sz w:val="23"/>
                <w:szCs w:val="23"/>
              </w:rPr>
            </w:pPr>
            <w:r w:rsidRPr="00B25CC1">
              <w:rPr>
                <w:rFonts w:ascii="Arial" w:hAnsi="Arial"/>
                <w:b/>
                <w:sz w:val="23"/>
              </w:rPr>
              <w:t>Latest delivery deadline</w:t>
            </w:r>
          </w:p>
          <w:p w14:paraId="4D86C691" w14:textId="77777777" w:rsidR="003406C1" w:rsidRPr="00B25CC1" w:rsidRDefault="003406C1" w:rsidP="003406C1">
            <w:pPr>
              <w:suppressAutoHyphens/>
              <w:autoSpaceDN w:val="0"/>
              <w:ind w:left="0" w:firstLine="0"/>
              <w:jc w:val="center"/>
              <w:rPr>
                <w:rFonts w:ascii="Arial" w:hAnsi="Arial" w:cs="Arial"/>
                <w:b/>
                <w:bCs/>
                <w:sz w:val="23"/>
                <w:szCs w:val="23"/>
              </w:rPr>
            </w:pPr>
          </w:p>
        </w:tc>
        <w:tc>
          <w:tcPr>
            <w:tcW w:w="2906"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hideMark/>
          </w:tcPr>
          <w:p w14:paraId="467C90E7" w14:textId="35BD0EF6" w:rsidR="003406C1" w:rsidRPr="00B25CC1" w:rsidRDefault="003406C1" w:rsidP="003406C1">
            <w:pPr>
              <w:suppressAutoHyphens/>
              <w:autoSpaceDN w:val="0"/>
              <w:ind w:left="33" w:hanging="33"/>
              <w:jc w:val="center"/>
              <w:rPr>
                <w:szCs w:val="24"/>
              </w:rPr>
            </w:pPr>
            <w:r w:rsidRPr="00B25CC1">
              <w:rPr>
                <w:rFonts w:ascii="Arial" w:hAnsi="Arial"/>
                <w:b/>
                <w:sz w:val="23"/>
              </w:rPr>
              <w:t xml:space="preserve">Delivery deadline </w:t>
            </w:r>
            <w:r w:rsidR="00BF7082" w:rsidRPr="00B25CC1">
              <w:rPr>
                <w:rFonts w:ascii="Arial" w:hAnsi="Arial"/>
                <w:b/>
                <w:sz w:val="23"/>
              </w:rPr>
              <w:t xml:space="preserve">proposed </w:t>
            </w:r>
            <w:r w:rsidRPr="00B25CC1">
              <w:rPr>
                <w:rFonts w:ascii="Arial" w:hAnsi="Arial"/>
                <w:b/>
                <w:sz w:val="23"/>
              </w:rPr>
              <w:t>by the Bidder [</w:t>
            </w:r>
            <w:r w:rsidRPr="00B25CC1">
              <w:rPr>
                <w:rFonts w:ascii="Arial" w:hAnsi="Arial"/>
                <w:b/>
                <w:i/>
                <w:sz w:val="23"/>
              </w:rPr>
              <w:t>to be indicated by the Bidder</w:t>
            </w:r>
            <w:r w:rsidRPr="00B25CC1">
              <w:rPr>
                <w:rFonts w:ascii="Arial" w:hAnsi="Arial"/>
                <w:b/>
                <w:sz w:val="23"/>
              </w:rPr>
              <w:t xml:space="preserve">] </w:t>
            </w:r>
          </w:p>
        </w:tc>
      </w:tr>
      <w:tr w:rsidR="00BF7082" w:rsidRPr="00B25CC1" w14:paraId="367AE04F" w14:textId="77777777" w:rsidTr="003406C1">
        <w:trPr>
          <w:cantSplit/>
          <w:trHeight w:val="1584"/>
        </w:trPr>
        <w:tc>
          <w:tcPr>
            <w:tcW w:w="91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433DE586" w14:textId="77777777" w:rsidR="003406C1" w:rsidRPr="00B25CC1" w:rsidRDefault="003406C1" w:rsidP="003406C1">
            <w:pPr>
              <w:suppressAutoHyphens/>
              <w:autoSpaceDN w:val="0"/>
              <w:ind w:left="0" w:firstLine="0"/>
              <w:rPr>
                <w:rFonts w:ascii="Arial" w:hAnsi="Arial" w:cs="Arial"/>
                <w:i/>
                <w:iCs/>
                <w:sz w:val="23"/>
                <w:szCs w:val="23"/>
              </w:rPr>
            </w:pP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0F1C" w14:textId="77777777" w:rsidR="003406C1" w:rsidRPr="00B25CC1" w:rsidRDefault="003406C1" w:rsidP="003406C1">
            <w:pPr>
              <w:suppressAutoHyphens/>
              <w:autoSpaceDN w:val="0"/>
              <w:ind w:left="0" w:firstLine="0"/>
              <w:rPr>
                <w:rFonts w:ascii="Arial" w:hAnsi="Arial" w:cs="Arial"/>
                <w:i/>
                <w:iCs/>
                <w:sz w:val="23"/>
                <w:szCs w:val="23"/>
              </w:rPr>
            </w:pPr>
            <w:r w:rsidRPr="00B25CC1">
              <w:rPr>
                <w:rFonts w:ascii="Arial" w:hAnsi="Arial"/>
                <w:i/>
                <w:sz w:val="23"/>
              </w:rPr>
              <w:t xml:space="preserve">[Insert the description of Supplies] </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F7F50" w14:textId="72DC6577" w:rsidR="003406C1" w:rsidRPr="00B25CC1" w:rsidRDefault="00BF7082" w:rsidP="003406C1">
            <w:pPr>
              <w:suppressAutoHyphens/>
              <w:autoSpaceDN w:val="0"/>
              <w:ind w:left="0" w:firstLine="0"/>
              <w:rPr>
                <w:rFonts w:ascii="Arial" w:hAnsi="Arial" w:cs="Arial"/>
                <w:i/>
                <w:iCs/>
                <w:sz w:val="23"/>
                <w:szCs w:val="23"/>
              </w:rPr>
            </w:pPr>
            <w:r w:rsidRPr="00B25CC1">
              <w:rPr>
                <w:rFonts w:ascii="Arial" w:hAnsi="Arial"/>
                <w:i/>
                <w:sz w:val="23"/>
              </w:rPr>
              <w:t>[Insert the measurement unit ]</w:t>
            </w:r>
          </w:p>
        </w:tc>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3E73F" w14:textId="251A091D" w:rsidR="003406C1" w:rsidRPr="00B25CC1" w:rsidRDefault="00BF7082" w:rsidP="003406C1">
            <w:pPr>
              <w:suppressAutoHyphens/>
              <w:autoSpaceDN w:val="0"/>
              <w:ind w:left="0" w:firstLine="0"/>
              <w:rPr>
                <w:rFonts w:ascii="Arial" w:hAnsi="Arial" w:cs="Arial"/>
                <w:i/>
                <w:iCs/>
                <w:sz w:val="23"/>
                <w:szCs w:val="23"/>
              </w:rPr>
            </w:pPr>
            <w:r w:rsidRPr="00B25CC1">
              <w:rPr>
                <w:rFonts w:ascii="Arial" w:hAnsi="Arial"/>
                <w:i/>
                <w:sz w:val="23"/>
              </w:rPr>
              <w:t>[Insert the quantity of articles to be supplied]</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B24CC" w14:textId="5011CAF7" w:rsidR="003406C1" w:rsidRPr="00B25CC1" w:rsidRDefault="003406C1" w:rsidP="003406C1">
            <w:pPr>
              <w:suppressAutoHyphens/>
              <w:autoSpaceDN w:val="0"/>
              <w:ind w:left="0" w:firstLine="0"/>
              <w:rPr>
                <w:rFonts w:ascii="Arial" w:hAnsi="Arial" w:cs="Arial"/>
                <w:i/>
                <w:iCs/>
                <w:sz w:val="23"/>
                <w:szCs w:val="23"/>
              </w:rPr>
            </w:pPr>
            <w:r w:rsidRPr="00B25CC1">
              <w:rPr>
                <w:rFonts w:ascii="Arial" w:hAnsi="Arial"/>
                <w:i/>
                <w:sz w:val="23"/>
              </w:rPr>
              <w:t xml:space="preserve">[Insert the final destination of delivery, according to </w:t>
            </w:r>
            <w:r w:rsidR="00BF7082" w:rsidRPr="00D25605">
              <w:rPr>
                <w:rFonts w:ascii="Arial" w:hAnsi="Arial"/>
                <w:i/>
                <w:sz w:val="23"/>
              </w:rPr>
              <w:t>A</w:t>
            </w:r>
            <w:r w:rsidRPr="00D25605">
              <w:rPr>
                <w:rFonts w:ascii="Arial" w:hAnsi="Arial"/>
                <w:i/>
                <w:sz w:val="23"/>
              </w:rPr>
              <w:t>AO</w:t>
            </w:r>
            <w:r w:rsidRPr="00B25CC1">
              <w:rPr>
                <w:rFonts w:ascii="Arial" w:hAnsi="Arial"/>
                <w:i/>
                <w:sz w:val="23"/>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F78" w14:textId="43BC129F" w:rsidR="003406C1" w:rsidRPr="00B25CC1" w:rsidRDefault="003406C1" w:rsidP="003406C1">
            <w:pPr>
              <w:suppressAutoHyphens/>
              <w:autoSpaceDN w:val="0"/>
              <w:ind w:left="32" w:hanging="32"/>
              <w:rPr>
                <w:rFonts w:ascii="Arial" w:hAnsi="Arial" w:cs="Arial"/>
                <w:i/>
                <w:iCs/>
                <w:sz w:val="23"/>
                <w:szCs w:val="23"/>
              </w:rPr>
            </w:pPr>
            <w:r w:rsidRPr="00B25CC1">
              <w:rPr>
                <w:rFonts w:ascii="Arial" w:hAnsi="Arial"/>
                <w:i/>
                <w:sz w:val="23"/>
              </w:rPr>
              <w:t>[Insert the d</w:t>
            </w:r>
            <w:r w:rsidR="00BF7082" w:rsidRPr="00B25CC1">
              <w:rPr>
                <w:rFonts w:ascii="Arial" w:hAnsi="Arial"/>
                <w:i/>
                <w:sz w:val="23"/>
              </w:rPr>
              <w:t>eadline</w:t>
            </w:r>
            <w:r w:rsidRPr="00B25CC1">
              <w:rPr>
                <w:rFonts w:ascii="Arial" w:hAnsi="Arial"/>
                <w:i/>
                <w:sz w:val="23"/>
              </w:rPr>
              <w:t>]</w:t>
            </w:r>
          </w:p>
        </w:tc>
        <w:tc>
          <w:tcPr>
            <w:tcW w:w="2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8929F" w14:textId="77777777" w:rsidR="003406C1" w:rsidRPr="00B25CC1" w:rsidRDefault="003406C1" w:rsidP="003406C1">
            <w:pPr>
              <w:suppressAutoHyphens/>
              <w:autoSpaceDN w:val="0"/>
              <w:ind w:left="0" w:firstLine="0"/>
              <w:rPr>
                <w:rFonts w:ascii="Arial" w:hAnsi="Arial" w:cs="Arial"/>
                <w:i/>
                <w:iCs/>
                <w:sz w:val="23"/>
                <w:szCs w:val="23"/>
              </w:rPr>
            </w:pPr>
            <w:r w:rsidRPr="00B25CC1">
              <w:rPr>
                <w:rFonts w:ascii="Arial" w:hAnsi="Arial"/>
                <w:i/>
                <w:sz w:val="23"/>
              </w:rPr>
              <w:t>[Insert the date]</w:t>
            </w:r>
          </w:p>
        </w:tc>
        <w:tc>
          <w:tcPr>
            <w:tcW w:w="2906"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hideMark/>
          </w:tcPr>
          <w:p w14:paraId="4DEDCA68" w14:textId="1E88F63E" w:rsidR="003406C1" w:rsidRPr="00B25CC1" w:rsidRDefault="003406C1" w:rsidP="003406C1">
            <w:pPr>
              <w:suppressAutoHyphens/>
              <w:autoSpaceDN w:val="0"/>
              <w:ind w:left="33" w:hanging="33"/>
              <w:rPr>
                <w:rFonts w:ascii="Arial" w:hAnsi="Arial" w:cs="Arial"/>
                <w:i/>
                <w:iCs/>
                <w:sz w:val="23"/>
                <w:szCs w:val="23"/>
              </w:rPr>
            </w:pPr>
            <w:r w:rsidRPr="00B25CC1">
              <w:rPr>
                <w:rFonts w:ascii="Arial" w:hAnsi="Arial"/>
                <w:i/>
                <w:sz w:val="23"/>
              </w:rPr>
              <w:t xml:space="preserve">[Insert the deadline </w:t>
            </w:r>
            <w:r w:rsidR="007048ED" w:rsidRPr="00B25CC1">
              <w:rPr>
                <w:rFonts w:ascii="Arial" w:hAnsi="Arial"/>
                <w:i/>
                <w:sz w:val="23"/>
              </w:rPr>
              <w:t xml:space="preserve">proposed </w:t>
            </w:r>
            <w:r w:rsidRPr="00B25CC1">
              <w:rPr>
                <w:rFonts w:ascii="Arial" w:hAnsi="Arial"/>
                <w:i/>
                <w:sz w:val="23"/>
              </w:rPr>
              <w:t>by the Bidder]</w:t>
            </w:r>
          </w:p>
        </w:tc>
      </w:tr>
      <w:tr w:rsidR="00BF7082" w:rsidRPr="00B25CC1" w14:paraId="48EAA491" w14:textId="77777777" w:rsidTr="003406C1">
        <w:trPr>
          <w:cantSplit/>
          <w:trHeight w:val="380"/>
        </w:trPr>
        <w:tc>
          <w:tcPr>
            <w:tcW w:w="91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22FBF916" w14:textId="77777777" w:rsidR="003406C1" w:rsidRPr="00B25CC1" w:rsidRDefault="003406C1" w:rsidP="003406C1">
            <w:pPr>
              <w:suppressAutoHyphens/>
              <w:autoSpaceDN w:val="0"/>
              <w:ind w:left="0" w:firstLine="0"/>
              <w:rPr>
                <w:rFonts w:ascii="Arial" w:hAnsi="Arial" w:cs="Arial"/>
                <w:sz w:val="23"/>
                <w:szCs w:val="23"/>
              </w:rPr>
            </w:pP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F9849" w14:textId="77777777" w:rsidR="003406C1" w:rsidRPr="00B25CC1" w:rsidRDefault="003406C1" w:rsidP="003406C1">
            <w:pPr>
              <w:suppressAutoHyphens/>
              <w:autoSpaceDN w:val="0"/>
              <w:ind w:left="0" w:firstLine="0"/>
              <w:rPr>
                <w:rFonts w:ascii="Arial" w:hAnsi="Arial" w:cs="Arial"/>
                <w:sz w:val="23"/>
                <w:szCs w:val="23"/>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1F373" w14:textId="77777777" w:rsidR="003406C1" w:rsidRPr="00B25CC1" w:rsidRDefault="003406C1" w:rsidP="003406C1">
            <w:pPr>
              <w:suppressAutoHyphens/>
              <w:autoSpaceDN w:val="0"/>
              <w:ind w:left="0" w:firstLine="0"/>
              <w:rPr>
                <w:rFonts w:ascii="Arial" w:hAnsi="Arial" w:cs="Arial"/>
                <w:sz w:val="23"/>
                <w:szCs w:val="23"/>
              </w:rPr>
            </w:pPr>
          </w:p>
        </w:tc>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54ED5" w14:textId="77777777" w:rsidR="003406C1" w:rsidRPr="00B25CC1" w:rsidRDefault="003406C1" w:rsidP="003406C1">
            <w:pPr>
              <w:suppressAutoHyphens/>
              <w:autoSpaceDN w:val="0"/>
              <w:ind w:left="0" w:firstLine="0"/>
              <w:rPr>
                <w:rFonts w:ascii="Arial" w:hAnsi="Arial" w:cs="Arial"/>
                <w:sz w:val="23"/>
                <w:szCs w:val="23"/>
              </w:rPr>
            </w:pP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E02DE" w14:textId="77777777" w:rsidR="003406C1" w:rsidRPr="00B25CC1" w:rsidRDefault="003406C1" w:rsidP="003406C1">
            <w:pPr>
              <w:suppressAutoHyphens/>
              <w:autoSpaceDN w:val="0"/>
              <w:ind w:left="0" w:firstLine="0"/>
              <w:rPr>
                <w:rFonts w:ascii="Arial" w:hAnsi="Arial" w:cs="Arial"/>
                <w:sz w:val="23"/>
                <w:szCs w:val="23"/>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0CF0C" w14:textId="77777777" w:rsidR="003406C1" w:rsidRPr="00B25CC1" w:rsidRDefault="003406C1" w:rsidP="003406C1">
            <w:pPr>
              <w:suppressAutoHyphens/>
              <w:autoSpaceDN w:val="0"/>
              <w:rPr>
                <w:rFonts w:ascii="Arial" w:hAnsi="Arial" w:cs="Arial"/>
                <w:sz w:val="23"/>
                <w:szCs w:val="23"/>
              </w:rPr>
            </w:pPr>
          </w:p>
        </w:tc>
        <w:tc>
          <w:tcPr>
            <w:tcW w:w="2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3D560" w14:textId="77777777" w:rsidR="003406C1" w:rsidRPr="00B25CC1" w:rsidRDefault="003406C1" w:rsidP="003406C1">
            <w:pPr>
              <w:suppressAutoHyphens/>
              <w:autoSpaceDN w:val="0"/>
              <w:rPr>
                <w:rFonts w:ascii="Arial" w:hAnsi="Arial" w:cs="Arial"/>
                <w:sz w:val="23"/>
                <w:szCs w:val="23"/>
              </w:rPr>
            </w:pPr>
          </w:p>
        </w:tc>
        <w:tc>
          <w:tcPr>
            <w:tcW w:w="2906"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1A8DB1CC" w14:textId="77777777" w:rsidR="003406C1" w:rsidRPr="00B25CC1" w:rsidRDefault="003406C1" w:rsidP="003406C1">
            <w:pPr>
              <w:suppressAutoHyphens/>
              <w:autoSpaceDN w:val="0"/>
              <w:rPr>
                <w:rFonts w:ascii="Arial" w:hAnsi="Arial" w:cs="Arial"/>
                <w:sz w:val="23"/>
                <w:szCs w:val="23"/>
              </w:rPr>
            </w:pPr>
          </w:p>
        </w:tc>
      </w:tr>
      <w:tr w:rsidR="00BF7082" w:rsidRPr="00B25CC1" w14:paraId="1E1AD4A7" w14:textId="77777777" w:rsidTr="003406C1">
        <w:trPr>
          <w:cantSplit/>
          <w:trHeight w:val="380"/>
        </w:trPr>
        <w:tc>
          <w:tcPr>
            <w:tcW w:w="91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6CB83720" w14:textId="77777777" w:rsidR="003406C1" w:rsidRPr="00B25CC1" w:rsidRDefault="003406C1" w:rsidP="003406C1">
            <w:pPr>
              <w:suppressAutoHyphens/>
              <w:autoSpaceDN w:val="0"/>
              <w:ind w:left="0" w:firstLine="0"/>
              <w:rPr>
                <w:rFonts w:ascii="Arial" w:hAnsi="Arial" w:cs="Arial"/>
                <w:sz w:val="23"/>
                <w:szCs w:val="23"/>
              </w:rPr>
            </w:pP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7A867" w14:textId="77777777" w:rsidR="003406C1" w:rsidRPr="00B25CC1" w:rsidRDefault="003406C1" w:rsidP="003406C1">
            <w:pPr>
              <w:suppressAutoHyphens/>
              <w:autoSpaceDN w:val="0"/>
              <w:ind w:left="0" w:firstLine="0"/>
              <w:rPr>
                <w:rFonts w:ascii="Arial" w:hAnsi="Arial" w:cs="Arial"/>
                <w:sz w:val="23"/>
                <w:szCs w:val="23"/>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47944" w14:textId="77777777" w:rsidR="003406C1" w:rsidRPr="00B25CC1" w:rsidRDefault="003406C1" w:rsidP="003406C1">
            <w:pPr>
              <w:suppressAutoHyphens/>
              <w:autoSpaceDN w:val="0"/>
              <w:ind w:left="0" w:firstLine="0"/>
              <w:rPr>
                <w:rFonts w:ascii="Arial" w:hAnsi="Arial" w:cs="Arial"/>
                <w:sz w:val="23"/>
                <w:szCs w:val="23"/>
              </w:rPr>
            </w:pPr>
          </w:p>
        </w:tc>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D1DA9" w14:textId="77777777" w:rsidR="003406C1" w:rsidRPr="00B25CC1" w:rsidRDefault="003406C1" w:rsidP="003406C1">
            <w:pPr>
              <w:suppressAutoHyphens/>
              <w:autoSpaceDN w:val="0"/>
              <w:ind w:left="0" w:firstLine="0"/>
              <w:rPr>
                <w:rFonts w:ascii="Arial" w:hAnsi="Arial" w:cs="Arial"/>
                <w:sz w:val="23"/>
                <w:szCs w:val="23"/>
              </w:rPr>
            </w:pP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7D541" w14:textId="77777777" w:rsidR="003406C1" w:rsidRPr="00B25CC1" w:rsidRDefault="003406C1" w:rsidP="003406C1">
            <w:pPr>
              <w:suppressAutoHyphens/>
              <w:autoSpaceDN w:val="0"/>
              <w:ind w:left="0" w:firstLine="0"/>
              <w:rPr>
                <w:rFonts w:ascii="Arial" w:hAnsi="Arial" w:cs="Arial"/>
                <w:sz w:val="23"/>
                <w:szCs w:val="23"/>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CF800" w14:textId="77777777" w:rsidR="003406C1" w:rsidRPr="00B25CC1" w:rsidRDefault="003406C1" w:rsidP="003406C1">
            <w:pPr>
              <w:suppressAutoHyphens/>
              <w:autoSpaceDN w:val="0"/>
              <w:rPr>
                <w:rFonts w:ascii="Arial" w:hAnsi="Arial" w:cs="Arial"/>
                <w:sz w:val="23"/>
                <w:szCs w:val="23"/>
              </w:rPr>
            </w:pPr>
          </w:p>
        </w:tc>
        <w:tc>
          <w:tcPr>
            <w:tcW w:w="2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30C96" w14:textId="77777777" w:rsidR="003406C1" w:rsidRPr="00B25CC1" w:rsidRDefault="003406C1" w:rsidP="003406C1">
            <w:pPr>
              <w:suppressAutoHyphens/>
              <w:autoSpaceDN w:val="0"/>
              <w:rPr>
                <w:rFonts w:ascii="Arial" w:hAnsi="Arial" w:cs="Arial"/>
                <w:sz w:val="23"/>
                <w:szCs w:val="23"/>
              </w:rPr>
            </w:pPr>
          </w:p>
        </w:tc>
        <w:tc>
          <w:tcPr>
            <w:tcW w:w="2906"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6D16C89B" w14:textId="77777777" w:rsidR="003406C1" w:rsidRPr="00B25CC1" w:rsidRDefault="003406C1" w:rsidP="003406C1">
            <w:pPr>
              <w:suppressAutoHyphens/>
              <w:autoSpaceDN w:val="0"/>
              <w:rPr>
                <w:rFonts w:ascii="Arial" w:hAnsi="Arial" w:cs="Arial"/>
                <w:sz w:val="23"/>
                <w:szCs w:val="23"/>
              </w:rPr>
            </w:pPr>
          </w:p>
        </w:tc>
      </w:tr>
      <w:tr w:rsidR="00BF7082" w:rsidRPr="00B25CC1" w14:paraId="440D9211" w14:textId="77777777" w:rsidTr="003406C1">
        <w:trPr>
          <w:cantSplit/>
          <w:trHeight w:val="401"/>
        </w:trPr>
        <w:tc>
          <w:tcPr>
            <w:tcW w:w="91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065CC557" w14:textId="77777777" w:rsidR="003406C1" w:rsidRPr="00B25CC1" w:rsidRDefault="003406C1" w:rsidP="003406C1">
            <w:pPr>
              <w:suppressAutoHyphens/>
              <w:autoSpaceDN w:val="0"/>
              <w:ind w:left="0" w:firstLine="0"/>
              <w:rPr>
                <w:rFonts w:ascii="Arial" w:hAnsi="Arial" w:cs="Arial"/>
                <w:sz w:val="23"/>
                <w:szCs w:val="23"/>
              </w:rPr>
            </w:pP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B56B3" w14:textId="77777777" w:rsidR="003406C1" w:rsidRPr="00B25CC1" w:rsidRDefault="003406C1" w:rsidP="003406C1">
            <w:pPr>
              <w:suppressAutoHyphens/>
              <w:autoSpaceDN w:val="0"/>
              <w:ind w:left="0" w:firstLine="0"/>
              <w:rPr>
                <w:rFonts w:ascii="Arial" w:hAnsi="Arial" w:cs="Arial"/>
                <w:sz w:val="23"/>
                <w:szCs w:val="23"/>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9DE6E" w14:textId="77777777" w:rsidR="003406C1" w:rsidRPr="00B25CC1" w:rsidRDefault="003406C1" w:rsidP="003406C1">
            <w:pPr>
              <w:suppressAutoHyphens/>
              <w:autoSpaceDN w:val="0"/>
              <w:ind w:left="0" w:firstLine="0"/>
              <w:rPr>
                <w:rFonts w:ascii="Arial" w:hAnsi="Arial" w:cs="Arial"/>
                <w:sz w:val="23"/>
                <w:szCs w:val="23"/>
              </w:rPr>
            </w:pPr>
          </w:p>
        </w:tc>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6EDCA" w14:textId="77777777" w:rsidR="003406C1" w:rsidRPr="00B25CC1" w:rsidRDefault="003406C1" w:rsidP="003406C1">
            <w:pPr>
              <w:suppressAutoHyphens/>
              <w:autoSpaceDN w:val="0"/>
              <w:ind w:left="0" w:firstLine="0"/>
              <w:rPr>
                <w:rFonts w:ascii="Arial" w:hAnsi="Arial" w:cs="Arial"/>
                <w:sz w:val="23"/>
                <w:szCs w:val="23"/>
              </w:rPr>
            </w:pP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D3153" w14:textId="77777777" w:rsidR="003406C1" w:rsidRPr="00B25CC1" w:rsidRDefault="003406C1" w:rsidP="003406C1">
            <w:pPr>
              <w:suppressAutoHyphens/>
              <w:autoSpaceDN w:val="0"/>
              <w:ind w:left="0" w:firstLine="0"/>
              <w:rPr>
                <w:rFonts w:ascii="Arial" w:hAnsi="Arial" w:cs="Arial"/>
                <w:sz w:val="23"/>
                <w:szCs w:val="23"/>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A4047" w14:textId="77777777" w:rsidR="003406C1" w:rsidRPr="00B25CC1" w:rsidRDefault="003406C1" w:rsidP="003406C1">
            <w:pPr>
              <w:suppressAutoHyphens/>
              <w:autoSpaceDN w:val="0"/>
              <w:rPr>
                <w:rFonts w:ascii="Arial" w:hAnsi="Arial" w:cs="Arial"/>
                <w:sz w:val="23"/>
                <w:szCs w:val="23"/>
              </w:rPr>
            </w:pPr>
          </w:p>
        </w:tc>
        <w:tc>
          <w:tcPr>
            <w:tcW w:w="2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0B8D7" w14:textId="77777777" w:rsidR="003406C1" w:rsidRPr="00B25CC1" w:rsidRDefault="003406C1" w:rsidP="003406C1">
            <w:pPr>
              <w:suppressAutoHyphens/>
              <w:autoSpaceDN w:val="0"/>
              <w:rPr>
                <w:rFonts w:ascii="Arial" w:hAnsi="Arial" w:cs="Arial"/>
                <w:sz w:val="23"/>
                <w:szCs w:val="23"/>
              </w:rPr>
            </w:pPr>
          </w:p>
        </w:tc>
        <w:tc>
          <w:tcPr>
            <w:tcW w:w="2906"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239FC9CD" w14:textId="77777777" w:rsidR="003406C1" w:rsidRPr="00B25CC1" w:rsidRDefault="003406C1" w:rsidP="003406C1">
            <w:pPr>
              <w:suppressAutoHyphens/>
              <w:autoSpaceDN w:val="0"/>
              <w:rPr>
                <w:rFonts w:ascii="Arial" w:hAnsi="Arial" w:cs="Arial"/>
                <w:sz w:val="23"/>
                <w:szCs w:val="23"/>
              </w:rPr>
            </w:pPr>
          </w:p>
        </w:tc>
      </w:tr>
      <w:tr w:rsidR="00BF7082" w:rsidRPr="00B25CC1" w14:paraId="78EECD75" w14:textId="77777777" w:rsidTr="003406C1">
        <w:trPr>
          <w:cantSplit/>
          <w:trHeight w:val="380"/>
        </w:trPr>
        <w:tc>
          <w:tcPr>
            <w:tcW w:w="919"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57A972C9" w14:textId="77777777" w:rsidR="003406C1" w:rsidRPr="00B25CC1" w:rsidRDefault="003406C1" w:rsidP="003406C1">
            <w:pPr>
              <w:suppressAutoHyphens/>
              <w:autoSpaceDN w:val="0"/>
              <w:ind w:left="0" w:firstLine="0"/>
              <w:rPr>
                <w:rFonts w:ascii="Arial" w:hAnsi="Arial" w:cs="Arial"/>
                <w:sz w:val="23"/>
                <w:szCs w:val="23"/>
              </w:rPr>
            </w:pPr>
          </w:p>
        </w:tc>
        <w:tc>
          <w:tcPr>
            <w:tcW w:w="149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AA57658" w14:textId="77777777" w:rsidR="003406C1" w:rsidRPr="00B25CC1" w:rsidRDefault="003406C1" w:rsidP="003406C1">
            <w:pPr>
              <w:suppressAutoHyphens/>
              <w:autoSpaceDN w:val="0"/>
              <w:ind w:left="0" w:firstLine="0"/>
              <w:rPr>
                <w:rFonts w:ascii="Arial" w:hAnsi="Arial" w:cs="Arial"/>
                <w:sz w:val="23"/>
                <w:szCs w:val="23"/>
              </w:rPr>
            </w:pPr>
          </w:p>
        </w:tc>
        <w:tc>
          <w:tcPr>
            <w:tcW w:w="147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8B9C1F8" w14:textId="77777777" w:rsidR="003406C1" w:rsidRPr="00B25CC1" w:rsidRDefault="003406C1" w:rsidP="003406C1">
            <w:pPr>
              <w:suppressAutoHyphens/>
              <w:autoSpaceDN w:val="0"/>
              <w:ind w:left="0" w:firstLine="0"/>
              <w:rPr>
                <w:rFonts w:ascii="Arial" w:hAnsi="Arial" w:cs="Arial"/>
                <w:sz w:val="23"/>
                <w:szCs w:val="23"/>
              </w:rPr>
            </w:pPr>
          </w:p>
        </w:tc>
        <w:tc>
          <w:tcPr>
            <w:tcW w:w="1623"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953232E" w14:textId="77777777" w:rsidR="003406C1" w:rsidRPr="00B25CC1" w:rsidRDefault="003406C1" w:rsidP="003406C1">
            <w:pPr>
              <w:suppressAutoHyphens/>
              <w:autoSpaceDN w:val="0"/>
              <w:ind w:left="0" w:firstLine="0"/>
              <w:rPr>
                <w:rFonts w:ascii="Arial" w:hAnsi="Arial" w:cs="Arial"/>
                <w:sz w:val="23"/>
                <w:szCs w:val="23"/>
              </w:rPr>
            </w:pPr>
          </w:p>
        </w:tc>
        <w:tc>
          <w:tcPr>
            <w:tcW w:w="200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5797E9E" w14:textId="77777777" w:rsidR="003406C1" w:rsidRPr="00B25CC1" w:rsidRDefault="003406C1" w:rsidP="003406C1">
            <w:pPr>
              <w:suppressAutoHyphens/>
              <w:autoSpaceDN w:val="0"/>
              <w:ind w:left="0" w:firstLine="0"/>
              <w:rPr>
                <w:rFonts w:ascii="Arial" w:hAnsi="Arial" w:cs="Arial"/>
                <w:sz w:val="23"/>
                <w:szCs w:val="23"/>
              </w:rPr>
            </w:pPr>
          </w:p>
        </w:tc>
        <w:tc>
          <w:tcPr>
            <w:tcW w:w="164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0FB4440" w14:textId="77777777" w:rsidR="003406C1" w:rsidRPr="00B25CC1" w:rsidRDefault="003406C1" w:rsidP="003406C1">
            <w:pPr>
              <w:suppressAutoHyphens/>
              <w:autoSpaceDN w:val="0"/>
              <w:rPr>
                <w:rFonts w:ascii="Arial" w:hAnsi="Arial" w:cs="Arial"/>
                <w:sz w:val="23"/>
                <w:szCs w:val="23"/>
              </w:rPr>
            </w:pPr>
          </w:p>
        </w:tc>
        <w:tc>
          <w:tcPr>
            <w:tcW w:w="2255"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275FE5B" w14:textId="77777777" w:rsidR="003406C1" w:rsidRPr="00B25CC1" w:rsidRDefault="003406C1" w:rsidP="003406C1">
            <w:pPr>
              <w:suppressAutoHyphens/>
              <w:autoSpaceDN w:val="0"/>
              <w:rPr>
                <w:rFonts w:ascii="Arial" w:hAnsi="Arial" w:cs="Arial"/>
                <w:sz w:val="23"/>
                <w:szCs w:val="23"/>
              </w:rPr>
            </w:pPr>
          </w:p>
        </w:tc>
        <w:tc>
          <w:tcPr>
            <w:tcW w:w="2906"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tcPr>
          <w:p w14:paraId="53AB97E3" w14:textId="77777777" w:rsidR="003406C1" w:rsidRPr="00B25CC1" w:rsidRDefault="003406C1" w:rsidP="003406C1">
            <w:pPr>
              <w:suppressAutoHyphens/>
              <w:autoSpaceDN w:val="0"/>
              <w:rPr>
                <w:rFonts w:ascii="Arial" w:hAnsi="Arial" w:cs="Arial"/>
                <w:sz w:val="23"/>
                <w:szCs w:val="23"/>
              </w:rPr>
            </w:pPr>
          </w:p>
        </w:tc>
      </w:tr>
    </w:tbl>
    <w:p w14:paraId="7C4CF437" w14:textId="77777777" w:rsidR="00772F0B" w:rsidRPr="00B25CC1" w:rsidRDefault="00772F0B" w:rsidP="00772F0B">
      <w:pPr>
        <w:rPr>
          <w:rFonts w:ascii="Arial" w:hAnsi="Arial" w:cs="Arial"/>
          <w:sz w:val="23"/>
          <w:szCs w:val="23"/>
        </w:rPr>
      </w:pPr>
    </w:p>
    <w:p w14:paraId="2F41E5C8" w14:textId="77777777" w:rsidR="00AF05BA" w:rsidRPr="00B25CC1" w:rsidRDefault="00AF05BA" w:rsidP="00772F0B">
      <w:pPr>
        <w:rPr>
          <w:rFonts w:ascii="Arial" w:hAnsi="Arial" w:cs="Arial"/>
          <w:sz w:val="23"/>
          <w:szCs w:val="23"/>
        </w:rPr>
      </w:pPr>
    </w:p>
    <w:p w14:paraId="0E18F09E" w14:textId="77777777" w:rsidR="00AF05BA" w:rsidRPr="00B25CC1" w:rsidRDefault="00AF05BA" w:rsidP="00772F0B">
      <w:pPr>
        <w:rPr>
          <w:rFonts w:ascii="Arial" w:hAnsi="Arial" w:cs="Arial"/>
          <w:sz w:val="23"/>
          <w:szCs w:val="23"/>
        </w:rPr>
      </w:pPr>
    </w:p>
    <w:p w14:paraId="6DD39165" w14:textId="77777777" w:rsidR="00AF05BA" w:rsidRPr="00B25CC1" w:rsidRDefault="00AF05BA">
      <w:pPr>
        <w:spacing w:after="200" w:line="276" w:lineRule="auto"/>
        <w:ind w:left="0" w:firstLine="0"/>
        <w:jc w:val="left"/>
        <w:rPr>
          <w:rFonts w:ascii="Arial" w:hAnsi="Arial" w:cs="Arial"/>
          <w:sz w:val="23"/>
          <w:szCs w:val="23"/>
        </w:rPr>
      </w:pPr>
      <w:r w:rsidRPr="00B25CC1">
        <w:br w:type="page"/>
      </w:r>
    </w:p>
    <w:tbl>
      <w:tblPr>
        <w:tblW w:w="14216" w:type="dxa"/>
        <w:tblLayout w:type="fixed"/>
        <w:tblCellMar>
          <w:left w:w="10" w:type="dxa"/>
          <w:right w:w="10" w:type="dxa"/>
        </w:tblCellMar>
        <w:tblLook w:val="04A0" w:firstRow="1" w:lastRow="0" w:firstColumn="1" w:lastColumn="0" w:noHBand="0" w:noVBand="1"/>
      </w:tblPr>
      <w:tblGrid>
        <w:gridCol w:w="1284"/>
        <w:gridCol w:w="3981"/>
        <w:gridCol w:w="1899"/>
        <w:gridCol w:w="1899"/>
        <w:gridCol w:w="2729"/>
        <w:gridCol w:w="2424"/>
      </w:tblGrid>
      <w:tr w:rsidR="00772F0B" w:rsidRPr="00B25CC1" w14:paraId="1204030D" w14:textId="77777777" w:rsidTr="00561555">
        <w:trPr>
          <w:cantSplit/>
          <w:trHeight w:val="666"/>
        </w:trPr>
        <w:tc>
          <w:tcPr>
            <w:tcW w:w="14216" w:type="dxa"/>
            <w:gridSpan w:val="6"/>
            <w:tcBorders>
              <w:top w:val="nil"/>
              <w:left w:val="nil"/>
              <w:bottom w:val="double" w:sz="4" w:space="0" w:color="000000"/>
              <w:right w:val="nil"/>
            </w:tcBorders>
            <w:tcMar>
              <w:top w:w="0" w:type="dxa"/>
              <w:left w:w="108" w:type="dxa"/>
              <w:bottom w:w="0" w:type="dxa"/>
              <w:right w:w="108" w:type="dxa"/>
            </w:tcMar>
          </w:tcPr>
          <w:p w14:paraId="687DD224" w14:textId="1449E4CD" w:rsidR="00772F0B" w:rsidRPr="00B25CC1" w:rsidRDefault="00772F0B" w:rsidP="00CF69FD">
            <w:pPr>
              <w:pStyle w:val="Titre2"/>
              <w:rPr>
                <w:sz w:val="26"/>
                <w:szCs w:val="26"/>
              </w:rPr>
            </w:pPr>
            <w:bookmarkStart w:id="178" w:name="_Toc77480482"/>
            <w:bookmarkStart w:id="179" w:name="_Toc93711683"/>
            <w:bookmarkStart w:id="180" w:name="_Toc156919826"/>
            <w:bookmarkStart w:id="181" w:name="_Toc156923069"/>
            <w:bookmarkStart w:id="182" w:name="_Toc156923372"/>
            <w:bookmarkStart w:id="183" w:name="_Toc166060490"/>
            <w:r w:rsidRPr="00B25CC1">
              <w:lastRenderedPageBreak/>
              <w:t>2.</w:t>
            </w:r>
            <w:r w:rsidRPr="00B25CC1">
              <w:tab/>
            </w:r>
            <w:r w:rsidR="00DE2E74" w:rsidRPr="00B25CC1">
              <w:t>LIST OF ANCILLARY SERVICES AND EXECUTION SCHEDULE</w:t>
            </w:r>
            <w:bookmarkEnd w:id="178"/>
            <w:bookmarkEnd w:id="179"/>
            <w:bookmarkEnd w:id="180"/>
            <w:bookmarkEnd w:id="181"/>
            <w:bookmarkEnd w:id="182"/>
            <w:bookmarkEnd w:id="183"/>
          </w:p>
          <w:p w14:paraId="3DF3920F" w14:textId="2FCDD3E4" w:rsidR="00772F0B" w:rsidRPr="00B25CC1" w:rsidRDefault="00772F0B">
            <w:pPr>
              <w:rPr>
                <w:rFonts w:ascii="Arial" w:hAnsi="Arial" w:cs="Arial"/>
                <w:i/>
                <w:iCs/>
                <w:sz w:val="23"/>
                <w:szCs w:val="23"/>
              </w:rPr>
            </w:pPr>
            <w:r w:rsidRPr="00B25CC1">
              <w:rPr>
                <w:rFonts w:ascii="Arial" w:hAnsi="Arial"/>
                <w:i/>
                <w:sz w:val="23"/>
              </w:rPr>
              <w:t>[This table shall be filled in by the Project</w:t>
            </w:r>
            <w:r w:rsidR="00853A8E" w:rsidRPr="00853A8E">
              <w:rPr>
                <w:iCs/>
                <w:noProof/>
                <w:sz w:val="28"/>
                <w:szCs w:val="26"/>
                <w:lang w:val="fr-FR"/>
              </w:rPr>
              <w:drawing>
                <wp:anchor distT="0" distB="0" distL="114300" distR="114300" simplePos="0" relativeHeight="251754496" behindDoc="1" locked="0" layoutInCell="1" allowOverlap="1" wp14:anchorId="0646AAC6" wp14:editId="60121258">
                  <wp:simplePos x="0" y="0"/>
                  <wp:positionH relativeFrom="column">
                    <wp:posOffset>0</wp:posOffset>
                  </wp:positionH>
                  <wp:positionV relativeFrom="paragraph">
                    <wp:posOffset>3175</wp:posOffset>
                  </wp:positionV>
                  <wp:extent cx="2628900" cy="1924050"/>
                  <wp:effectExtent l="0" t="0" r="0" b="0"/>
                  <wp:wrapNone/>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w:hAnsi="Arial"/>
                <w:i/>
                <w:sz w:val="23"/>
              </w:rPr>
              <w:t xml:space="preserve"> Owner or the Delegated Project Owner. The </w:t>
            </w:r>
            <w:r w:rsidR="00DE2E74" w:rsidRPr="00B25CC1">
              <w:rPr>
                <w:rFonts w:ascii="Arial" w:hAnsi="Arial"/>
                <w:i/>
                <w:sz w:val="23"/>
              </w:rPr>
              <w:t xml:space="preserve">dates of </w:t>
            </w:r>
            <w:r w:rsidRPr="00B25CC1">
              <w:rPr>
                <w:rFonts w:ascii="Arial" w:hAnsi="Arial"/>
                <w:i/>
                <w:sz w:val="23"/>
              </w:rPr>
              <w:t>execution of the services shall be realistic and consisten</w:t>
            </w:r>
            <w:r w:rsidR="00DE2E74" w:rsidRPr="00B25CC1">
              <w:rPr>
                <w:rFonts w:ascii="Arial" w:hAnsi="Arial"/>
                <w:i/>
                <w:sz w:val="23"/>
              </w:rPr>
              <w:t>t</w:t>
            </w:r>
            <w:r w:rsidRPr="00B25CC1">
              <w:rPr>
                <w:rFonts w:ascii="Arial" w:hAnsi="Arial"/>
                <w:i/>
                <w:sz w:val="23"/>
              </w:rPr>
              <w:t xml:space="preserve"> with the delivery dates </w:t>
            </w:r>
            <w:r w:rsidR="00DE2E74" w:rsidRPr="00B25CC1">
              <w:rPr>
                <w:rFonts w:ascii="Arial" w:hAnsi="Arial"/>
                <w:i/>
                <w:sz w:val="23"/>
              </w:rPr>
              <w:t>(according to the incoterms)</w:t>
            </w:r>
            <w:r w:rsidR="00DE2E74" w:rsidRPr="00B25CC1">
              <w:rPr>
                <w:rFonts w:ascii="Arial" w:hAnsi="Arial" w:cs="Arial"/>
                <w:i/>
                <w:sz w:val="23"/>
              </w:rPr>
              <w:t>]</w:t>
            </w:r>
            <w:r w:rsidRPr="00B25CC1">
              <w:rPr>
                <w:rFonts w:ascii="Arial" w:hAnsi="Arial"/>
                <w:i/>
                <w:sz w:val="23"/>
              </w:rPr>
              <w:t xml:space="preserve">  </w:t>
            </w:r>
          </w:p>
          <w:p w14:paraId="44372144" w14:textId="77777777" w:rsidR="00772F0B" w:rsidRPr="00B25CC1" w:rsidRDefault="00772F0B">
            <w:pPr>
              <w:suppressAutoHyphens/>
              <w:autoSpaceDN w:val="0"/>
              <w:rPr>
                <w:rFonts w:ascii="Arial" w:hAnsi="Arial" w:cs="Arial"/>
                <w:i/>
                <w:iCs/>
                <w:sz w:val="23"/>
                <w:szCs w:val="23"/>
              </w:rPr>
            </w:pPr>
          </w:p>
        </w:tc>
      </w:tr>
      <w:tr w:rsidR="00AF05BA" w:rsidRPr="00B25CC1" w14:paraId="097F53C7" w14:textId="77777777" w:rsidTr="00C7332A">
        <w:trPr>
          <w:cantSplit/>
          <w:trHeight w:val="666"/>
        </w:trPr>
        <w:tc>
          <w:tcPr>
            <w:tcW w:w="1284" w:type="dxa"/>
            <w:vMerge w:val="restart"/>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3EF5B8EE" w14:textId="77777777" w:rsidR="00772F0B" w:rsidRPr="00B25CC1" w:rsidRDefault="00772F0B" w:rsidP="00561555">
            <w:pPr>
              <w:ind w:left="0" w:firstLine="0"/>
              <w:jc w:val="center"/>
              <w:rPr>
                <w:rFonts w:ascii="Arial" w:hAnsi="Arial" w:cs="Arial"/>
                <w:b/>
                <w:bCs/>
                <w:sz w:val="23"/>
                <w:szCs w:val="23"/>
              </w:rPr>
            </w:pPr>
          </w:p>
          <w:p w14:paraId="73C44691" w14:textId="494DAB8E" w:rsidR="00772F0B" w:rsidRPr="00B25CC1" w:rsidRDefault="00772F0B" w:rsidP="00561555">
            <w:pPr>
              <w:suppressAutoHyphens/>
              <w:autoSpaceDN w:val="0"/>
              <w:ind w:left="0" w:firstLine="0"/>
              <w:jc w:val="center"/>
              <w:rPr>
                <w:rFonts w:ascii="Arial" w:hAnsi="Arial" w:cs="Arial"/>
                <w:b/>
                <w:bCs/>
                <w:sz w:val="23"/>
                <w:szCs w:val="23"/>
              </w:rPr>
            </w:pPr>
            <w:r w:rsidRPr="00B25CC1">
              <w:rPr>
                <w:rFonts w:ascii="Arial" w:hAnsi="Arial"/>
                <w:b/>
                <w:sz w:val="23"/>
              </w:rPr>
              <w:t>No. Service</w:t>
            </w:r>
          </w:p>
        </w:tc>
        <w:tc>
          <w:tcPr>
            <w:tcW w:w="39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D42D26" w14:textId="77777777" w:rsidR="00772F0B" w:rsidRPr="00B25CC1" w:rsidRDefault="00772F0B" w:rsidP="00561555">
            <w:pPr>
              <w:ind w:left="-2" w:firstLine="2"/>
              <w:jc w:val="center"/>
              <w:rPr>
                <w:rFonts w:ascii="Arial" w:hAnsi="Arial" w:cs="Arial"/>
                <w:b/>
                <w:bCs/>
                <w:sz w:val="23"/>
                <w:szCs w:val="23"/>
              </w:rPr>
            </w:pPr>
          </w:p>
          <w:p w14:paraId="25D4EA0A" w14:textId="77777777" w:rsidR="00772F0B" w:rsidRPr="00B25CC1" w:rsidRDefault="00772F0B" w:rsidP="00561555">
            <w:pPr>
              <w:suppressAutoHyphens/>
              <w:autoSpaceDN w:val="0"/>
              <w:ind w:left="-2" w:firstLine="2"/>
              <w:jc w:val="center"/>
              <w:rPr>
                <w:rFonts w:ascii="Arial" w:hAnsi="Arial" w:cs="Arial"/>
                <w:b/>
                <w:bCs/>
                <w:sz w:val="23"/>
                <w:szCs w:val="23"/>
              </w:rPr>
            </w:pPr>
            <w:r w:rsidRPr="00B25CC1">
              <w:rPr>
                <w:rFonts w:ascii="Arial" w:hAnsi="Arial"/>
                <w:b/>
                <w:sz w:val="23"/>
              </w:rPr>
              <w:t>Description of the Service</w:t>
            </w:r>
          </w:p>
        </w:tc>
        <w:tc>
          <w:tcPr>
            <w:tcW w:w="189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23564D" w14:textId="77777777" w:rsidR="00772F0B" w:rsidRPr="00B25CC1" w:rsidRDefault="00772F0B" w:rsidP="00561555">
            <w:pPr>
              <w:ind w:left="0" w:firstLine="0"/>
              <w:jc w:val="center"/>
              <w:rPr>
                <w:rFonts w:ascii="Arial" w:hAnsi="Arial" w:cs="Arial"/>
                <w:b/>
                <w:bCs/>
                <w:sz w:val="23"/>
                <w:szCs w:val="23"/>
              </w:rPr>
            </w:pPr>
          </w:p>
          <w:p w14:paraId="0AB2AB8E" w14:textId="3D5C7E75" w:rsidR="00772F0B" w:rsidRPr="00B25CC1" w:rsidRDefault="00C7332A" w:rsidP="00561555">
            <w:pPr>
              <w:suppressAutoHyphens/>
              <w:autoSpaceDN w:val="0"/>
              <w:ind w:left="0" w:firstLine="0"/>
              <w:jc w:val="center"/>
              <w:rPr>
                <w:szCs w:val="24"/>
              </w:rPr>
            </w:pPr>
            <w:r w:rsidRPr="00B25CC1">
              <w:rPr>
                <w:rFonts w:ascii="Arial" w:hAnsi="Arial"/>
                <w:b/>
                <w:sz w:val="23"/>
              </w:rPr>
              <w:t>Measurement unit</w:t>
            </w:r>
          </w:p>
        </w:tc>
        <w:tc>
          <w:tcPr>
            <w:tcW w:w="189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6C2980" w14:textId="77777777" w:rsidR="00772F0B" w:rsidRPr="00B25CC1" w:rsidRDefault="00772F0B" w:rsidP="00561555">
            <w:pPr>
              <w:ind w:left="0" w:firstLine="0"/>
              <w:jc w:val="center"/>
              <w:rPr>
                <w:rFonts w:ascii="Arial" w:hAnsi="Arial" w:cs="Arial"/>
                <w:b/>
                <w:bCs/>
                <w:sz w:val="23"/>
                <w:szCs w:val="23"/>
              </w:rPr>
            </w:pPr>
          </w:p>
          <w:p w14:paraId="6780CED7" w14:textId="23D43BF3" w:rsidR="00772F0B" w:rsidRPr="00B25CC1" w:rsidRDefault="00C7332A" w:rsidP="00561555">
            <w:pPr>
              <w:suppressAutoHyphens/>
              <w:autoSpaceDN w:val="0"/>
              <w:ind w:left="0" w:firstLine="0"/>
              <w:jc w:val="center"/>
              <w:rPr>
                <w:rFonts w:ascii="Arial" w:hAnsi="Arial" w:cs="Arial"/>
                <w:b/>
                <w:bCs/>
                <w:sz w:val="23"/>
                <w:szCs w:val="23"/>
              </w:rPr>
            </w:pPr>
            <w:r w:rsidRPr="00B25CC1">
              <w:rPr>
                <w:rFonts w:ascii="Arial" w:hAnsi="Arial"/>
                <w:b/>
                <w:sz w:val="23"/>
              </w:rPr>
              <w:t>Quantity</w:t>
            </w:r>
            <w:r w:rsidR="001031DD" w:rsidRPr="00B25CC1">
              <w:rPr>
                <w:rStyle w:val="Appelnotedebasdep"/>
                <w:b/>
              </w:rPr>
              <w:footnoteReference w:id="3"/>
            </w:r>
          </w:p>
        </w:tc>
        <w:tc>
          <w:tcPr>
            <w:tcW w:w="27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8C08E9" w14:textId="77777777" w:rsidR="00772F0B" w:rsidRPr="00B25CC1" w:rsidRDefault="00772F0B" w:rsidP="00561555">
            <w:pPr>
              <w:suppressAutoHyphens/>
              <w:autoSpaceDN w:val="0"/>
              <w:ind w:left="0" w:firstLine="0"/>
              <w:jc w:val="center"/>
              <w:rPr>
                <w:rFonts w:ascii="Arial" w:hAnsi="Arial" w:cs="Arial"/>
                <w:b/>
                <w:bCs/>
                <w:sz w:val="23"/>
                <w:szCs w:val="23"/>
              </w:rPr>
            </w:pPr>
            <w:r w:rsidRPr="00B25CC1">
              <w:rPr>
                <w:rFonts w:ascii="Arial" w:hAnsi="Arial"/>
                <w:b/>
                <w:sz w:val="23"/>
              </w:rPr>
              <w:t>Site or place where the Services shall be executed</w:t>
            </w:r>
          </w:p>
        </w:tc>
        <w:tc>
          <w:tcPr>
            <w:tcW w:w="2424" w:type="dxa"/>
            <w:vMerge w:val="restart"/>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hideMark/>
          </w:tcPr>
          <w:p w14:paraId="3E3EC7AF" w14:textId="2D8FBC00" w:rsidR="00772F0B" w:rsidRPr="00B25CC1" w:rsidRDefault="00772F0B" w:rsidP="00561555">
            <w:pPr>
              <w:suppressAutoHyphens/>
              <w:autoSpaceDN w:val="0"/>
              <w:ind w:left="32" w:hanging="32"/>
              <w:jc w:val="center"/>
              <w:rPr>
                <w:rFonts w:ascii="Arial" w:hAnsi="Arial" w:cs="Arial"/>
                <w:b/>
                <w:bCs/>
                <w:sz w:val="23"/>
                <w:szCs w:val="23"/>
              </w:rPr>
            </w:pPr>
            <w:r w:rsidRPr="00B25CC1">
              <w:rPr>
                <w:rFonts w:ascii="Arial" w:hAnsi="Arial"/>
                <w:b/>
                <w:sz w:val="23"/>
              </w:rPr>
              <w:t xml:space="preserve">Final </w:t>
            </w:r>
            <w:r w:rsidR="00086ECA" w:rsidRPr="00B25CC1">
              <w:rPr>
                <w:rFonts w:ascii="Arial" w:hAnsi="Arial"/>
                <w:b/>
                <w:sz w:val="23"/>
              </w:rPr>
              <w:t xml:space="preserve">deadline </w:t>
            </w:r>
            <w:r w:rsidRPr="00B25CC1">
              <w:rPr>
                <w:rFonts w:ascii="Arial" w:hAnsi="Arial"/>
                <w:b/>
                <w:sz w:val="23"/>
              </w:rPr>
              <w:t>of  execution</w:t>
            </w:r>
            <w:r w:rsidR="00086ECA" w:rsidRPr="00B25CC1">
              <w:rPr>
                <w:rFonts w:ascii="Arial" w:hAnsi="Arial"/>
                <w:b/>
                <w:sz w:val="23"/>
              </w:rPr>
              <w:t xml:space="preserve"> of the services</w:t>
            </w:r>
          </w:p>
        </w:tc>
      </w:tr>
      <w:tr w:rsidR="00AF05BA" w:rsidRPr="00B25CC1" w14:paraId="5F01622B" w14:textId="77777777" w:rsidTr="00C7332A">
        <w:trPr>
          <w:cantSplit/>
          <w:trHeight w:val="719"/>
        </w:trPr>
        <w:tc>
          <w:tcPr>
            <w:tcW w:w="1284" w:type="dxa"/>
            <w:vMerge/>
            <w:tcBorders>
              <w:top w:val="single" w:sz="6" w:space="0" w:color="000000"/>
              <w:left w:val="double" w:sz="4" w:space="0" w:color="000000"/>
              <w:bottom w:val="single" w:sz="6" w:space="0" w:color="000000"/>
              <w:right w:val="single" w:sz="6" w:space="0" w:color="000000"/>
            </w:tcBorders>
            <w:vAlign w:val="center"/>
            <w:hideMark/>
          </w:tcPr>
          <w:p w14:paraId="74BDAC8B" w14:textId="77777777" w:rsidR="00772F0B" w:rsidRPr="00B25CC1" w:rsidRDefault="00772F0B" w:rsidP="00561555">
            <w:pPr>
              <w:ind w:left="0" w:firstLine="0"/>
              <w:rPr>
                <w:rFonts w:ascii="Arial" w:hAnsi="Arial" w:cs="Arial"/>
                <w:b/>
                <w:bCs/>
                <w:sz w:val="23"/>
                <w:szCs w:val="23"/>
              </w:rPr>
            </w:pPr>
          </w:p>
        </w:tc>
        <w:tc>
          <w:tcPr>
            <w:tcW w:w="3981" w:type="dxa"/>
            <w:vMerge/>
            <w:tcBorders>
              <w:top w:val="single" w:sz="6" w:space="0" w:color="000000"/>
              <w:left w:val="single" w:sz="6" w:space="0" w:color="000000"/>
              <w:bottom w:val="single" w:sz="6" w:space="0" w:color="000000"/>
              <w:right w:val="single" w:sz="6" w:space="0" w:color="000000"/>
            </w:tcBorders>
            <w:vAlign w:val="center"/>
            <w:hideMark/>
          </w:tcPr>
          <w:p w14:paraId="2B9133A1" w14:textId="77777777" w:rsidR="00772F0B" w:rsidRPr="00B25CC1" w:rsidRDefault="00772F0B" w:rsidP="00561555">
            <w:pPr>
              <w:ind w:left="-2" w:firstLine="2"/>
              <w:rPr>
                <w:rFonts w:ascii="Arial" w:hAnsi="Arial" w:cs="Arial"/>
                <w:b/>
                <w:bCs/>
                <w:sz w:val="23"/>
                <w:szCs w:val="23"/>
              </w:rPr>
            </w:pPr>
          </w:p>
        </w:tc>
        <w:tc>
          <w:tcPr>
            <w:tcW w:w="1899" w:type="dxa"/>
            <w:vMerge/>
            <w:tcBorders>
              <w:top w:val="single" w:sz="6" w:space="0" w:color="000000"/>
              <w:left w:val="single" w:sz="6" w:space="0" w:color="000000"/>
              <w:bottom w:val="single" w:sz="6" w:space="0" w:color="000000"/>
              <w:right w:val="single" w:sz="6" w:space="0" w:color="000000"/>
            </w:tcBorders>
            <w:vAlign w:val="center"/>
            <w:hideMark/>
          </w:tcPr>
          <w:p w14:paraId="7C7666F3" w14:textId="77777777" w:rsidR="00772F0B" w:rsidRPr="00B25CC1" w:rsidRDefault="00772F0B" w:rsidP="00561555">
            <w:pPr>
              <w:ind w:left="0" w:firstLine="0"/>
              <w:rPr>
                <w:szCs w:val="24"/>
              </w:rPr>
            </w:pPr>
          </w:p>
        </w:tc>
        <w:tc>
          <w:tcPr>
            <w:tcW w:w="1899" w:type="dxa"/>
            <w:vMerge/>
            <w:tcBorders>
              <w:top w:val="single" w:sz="6" w:space="0" w:color="000000"/>
              <w:left w:val="single" w:sz="6" w:space="0" w:color="000000"/>
              <w:bottom w:val="single" w:sz="6" w:space="0" w:color="000000"/>
              <w:right w:val="single" w:sz="6" w:space="0" w:color="000000"/>
            </w:tcBorders>
            <w:vAlign w:val="center"/>
            <w:hideMark/>
          </w:tcPr>
          <w:p w14:paraId="655872B5" w14:textId="77777777" w:rsidR="00772F0B" w:rsidRPr="00B25CC1" w:rsidRDefault="00772F0B" w:rsidP="00561555">
            <w:pPr>
              <w:ind w:left="0" w:firstLine="0"/>
              <w:rPr>
                <w:rFonts w:ascii="Arial" w:hAnsi="Arial" w:cs="Arial"/>
                <w:b/>
                <w:bCs/>
                <w:sz w:val="23"/>
                <w:szCs w:val="23"/>
              </w:rPr>
            </w:pPr>
          </w:p>
        </w:tc>
        <w:tc>
          <w:tcPr>
            <w:tcW w:w="2729" w:type="dxa"/>
            <w:vMerge/>
            <w:tcBorders>
              <w:top w:val="single" w:sz="6" w:space="0" w:color="000000"/>
              <w:left w:val="single" w:sz="6" w:space="0" w:color="000000"/>
              <w:bottom w:val="single" w:sz="6" w:space="0" w:color="000000"/>
              <w:right w:val="single" w:sz="6" w:space="0" w:color="000000"/>
            </w:tcBorders>
            <w:vAlign w:val="center"/>
            <w:hideMark/>
          </w:tcPr>
          <w:p w14:paraId="0D358278" w14:textId="77777777" w:rsidR="00772F0B" w:rsidRPr="00B25CC1" w:rsidRDefault="00772F0B" w:rsidP="00561555">
            <w:pPr>
              <w:ind w:left="0" w:firstLine="0"/>
              <w:rPr>
                <w:rFonts w:ascii="Arial" w:hAnsi="Arial" w:cs="Arial"/>
                <w:b/>
                <w:bCs/>
                <w:sz w:val="23"/>
                <w:szCs w:val="23"/>
              </w:rPr>
            </w:pPr>
          </w:p>
        </w:tc>
        <w:tc>
          <w:tcPr>
            <w:tcW w:w="2424" w:type="dxa"/>
            <w:vMerge/>
            <w:tcBorders>
              <w:top w:val="single" w:sz="6" w:space="0" w:color="000000"/>
              <w:left w:val="single" w:sz="6" w:space="0" w:color="000000"/>
              <w:bottom w:val="single" w:sz="6" w:space="0" w:color="000000"/>
              <w:right w:val="double" w:sz="4" w:space="0" w:color="000000"/>
            </w:tcBorders>
            <w:vAlign w:val="center"/>
            <w:hideMark/>
          </w:tcPr>
          <w:p w14:paraId="58DADA9B" w14:textId="77777777" w:rsidR="00772F0B" w:rsidRPr="00B25CC1" w:rsidRDefault="00772F0B" w:rsidP="00561555">
            <w:pPr>
              <w:ind w:left="32" w:hanging="32"/>
              <w:rPr>
                <w:rFonts w:ascii="Arial" w:hAnsi="Arial" w:cs="Arial"/>
                <w:b/>
                <w:bCs/>
                <w:sz w:val="23"/>
                <w:szCs w:val="23"/>
              </w:rPr>
            </w:pPr>
          </w:p>
        </w:tc>
      </w:tr>
      <w:tr w:rsidR="00C7332A" w:rsidRPr="00B25CC1" w14:paraId="5B9749C3" w14:textId="77777777" w:rsidTr="00C7332A">
        <w:trPr>
          <w:cantSplit/>
          <w:trHeight w:val="326"/>
        </w:trPr>
        <w:tc>
          <w:tcPr>
            <w:tcW w:w="1284"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hideMark/>
          </w:tcPr>
          <w:p w14:paraId="5320011C" w14:textId="77777777" w:rsidR="00C7332A" w:rsidRPr="00B25CC1" w:rsidRDefault="00C7332A" w:rsidP="00C7332A">
            <w:pPr>
              <w:suppressAutoHyphens/>
              <w:autoSpaceDN w:val="0"/>
              <w:ind w:left="0" w:firstLine="0"/>
              <w:rPr>
                <w:rFonts w:ascii="Arial" w:hAnsi="Arial" w:cs="Arial"/>
                <w:i/>
                <w:iCs/>
                <w:sz w:val="23"/>
                <w:szCs w:val="23"/>
              </w:rPr>
            </w:pPr>
            <w:r w:rsidRPr="00B25CC1">
              <w:rPr>
                <w:rFonts w:ascii="Arial" w:hAnsi="Arial"/>
                <w:i/>
                <w:sz w:val="23"/>
              </w:rPr>
              <w:t>[Insert the Service number</w:t>
            </w:r>
          </w:p>
        </w:tc>
        <w:tc>
          <w:tcPr>
            <w:tcW w:w="3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D761D2" w14:textId="77777777" w:rsidR="00C7332A" w:rsidRPr="00B25CC1" w:rsidRDefault="00C7332A" w:rsidP="00C7332A">
            <w:pPr>
              <w:suppressAutoHyphens/>
              <w:autoSpaceDN w:val="0"/>
              <w:ind w:left="-2" w:firstLine="2"/>
              <w:rPr>
                <w:rFonts w:ascii="Arial" w:hAnsi="Arial" w:cs="Arial"/>
                <w:i/>
                <w:iCs/>
                <w:sz w:val="23"/>
                <w:szCs w:val="23"/>
              </w:rPr>
            </w:pPr>
            <w:r w:rsidRPr="00B25CC1">
              <w:rPr>
                <w:rFonts w:ascii="Arial" w:hAnsi="Arial"/>
                <w:i/>
                <w:sz w:val="23"/>
              </w:rPr>
              <w:t>[Insert the description of the service]</w:t>
            </w: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D0762E" w14:textId="5ED663E3" w:rsidR="00C7332A" w:rsidRPr="00B25CC1" w:rsidRDefault="00C7332A" w:rsidP="00C7332A">
            <w:pPr>
              <w:suppressAutoHyphens/>
              <w:autoSpaceDN w:val="0"/>
              <w:ind w:left="0" w:firstLine="0"/>
              <w:rPr>
                <w:rFonts w:ascii="Arial" w:hAnsi="Arial" w:cs="Arial"/>
                <w:i/>
                <w:iCs/>
                <w:sz w:val="23"/>
                <w:szCs w:val="23"/>
              </w:rPr>
            </w:pPr>
            <w:r w:rsidRPr="00B25CC1">
              <w:rPr>
                <w:rFonts w:ascii="Arial" w:hAnsi="Arial"/>
                <w:i/>
                <w:sz w:val="23"/>
              </w:rPr>
              <w:t>[Measurement unit]</w:t>
            </w: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5281BA" w14:textId="4AAC6299" w:rsidR="00C7332A" w:rsidRPr="00B25CC1" w:rsidRDefault="00086ECA" w:rsidP="00C7332A">
            <w:pPr>
              <w:suppressAutoHyphens/>
              <w:autoSpaceDN w:val="0"/>
              <w:ind w:left="0" w:firstLine="0"/>
              <w:rPr>
                <w:rFonts w:ascii="Arial" w:hAnsi="Arial" w:cs="Arial"/>
                <w:i/>
                <w:iCs/>
                <w:sz w:val="23"/>
                <w:szCs w:val="23"/>
              </w:rPr>
            </w:pPr>
            <w:r w:rsidRPr="00B25CC1">
              <w:rPr>
                <w:rFonts w:ascii="Arial" w:hAnsi="Arial" w:cs="Arial"/>
                <w:i/>
                <w:iCs/>
                <w:sz w:val="23"/>
                <w:szCs w:val="23"/>
              </w:rPr>
              <w:t>[Insert the quantity of service to be delivered]</w:t>
            </w:r>
          </w:p>
        </w:tc>
        <w:tc>
          <w:tcPr>
            <w:tcW w:w="2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478D31" w14:textId="21A23F7C" w:rsidR="00C7332A" w:rsidRPr="00B25CC1" w:rsidRDefault="00C7332A" w:rsidP="00C7332A">
            <w:pPr>
              <w:suppressAutoHyphens/>
              <w:autoSpaceDN w:val="0"/>
              <w:ind w:left="0" w:firstLine="0"/>
              <w:rPr>
                <w:rFonts w:ascii="Arial" w:hAnsi="Arial" w:cs="Arial"/>
                <w:i/>
                <w:iCs/>
                <w:sz w:val="23"/>
                <w:szCs w:val="23"/>
              </w:rPr>
            </w:pPr>
            <w:r w:rsidRPr="00B25CC1">
              <w:rPr>
                <w:rFonts w:ascii="Arial" w:hAnsi="Arial"/>
                <w:i/>
                <w:sz w:val="23"/>
              </w:rPr>
              <w:t>[Place of execution of the service]</w:t>
            </w:r>
          </w:p>
        </w:tc>
        <w:tc>
          <w:tcPr>
            <w:tcW w:w="2424"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hideMark/>
          </w:tcPr>
          <w:p w14:paraId="06007BBA" w14:textId="77777777" w:rsidR="00C7332A" w:rsidRPr="00B25CC1" w:rsidRDefault="00C7332A" w:rsidP="00C7332A">
            <w:pPr>
              <w:suppressAutoHyphens/>
              <w:autoSpaceDN w:val="0"/>
              <w:ind w:left="32" w:hanging="32"/>
              <w:rPr>
                <w:rFonts w:ascii="Arial" w:hAnsi="Arial" w:cs="Arial"/>
                <w:i/>
                <w:iCs/>
                <w:sz w:val="23"/>
                <w:szCs w:val="23"/>
              </w:rPr>
            </w:pPr>
            <w:r w:rsidRPr="00B25CC1">
              <w:rPr>
                <w:rFonts w:ascii="Arial" w:hAnsi="Arial"/>
                <w:i/>
                <w:sz w:val="23"/>
              </w:rPr>
              <w:t>[Insert the date]</w:t>
            </w:r>
          </w:p>
        </w:tc>
      </w:tr>
      <w:tr w:rsidR="00C7332A" w:rsidRPr="00B25CC1" w14:paraId="3008DF79" w14:textId="77777777" w:rsidTr="00C7332A">
        <w:trPr>
          <w:cantSplit/>
          <w:trHeight w:val="326"/>
        </w:trPr>
        <w:tc>
          <w:tcPr>
            <w:tcW w:w="1284"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55F5AAB6" w14:textId="77777777" w:rsidR="00C7332A" w:rsidRPr="00B25CC1" w:rsidRDefault="00C7332A" w:rsidP="00C7332A">
            <w:pPr>
              <w:suppressAutoHyphens/>
              <w:autoSpaceDN w:val="0"/>
              <w:ind w:left="0" w:firstLine="0"/>
              <w:rPr>
                <w:rFonts w:ascii="Arial" w:hAnsi="Arial" w:cs="Arial"/>
                <w:sz w:val="23"/>
                <w:szCs w:val="23"/>
              </w:rPr>
            </w:pPr>
          </w:p>
        </w:tc>
        <w:tc>
          <w:tcPr>
            <w:tcW w:w="3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A2DF09" w14:textId="77777777" w:rsidR="00C7332A" w:rsidRPr="00B25CC1" w:rsidRDefault="00C7332A" w:rsidP="00C7332A">
            <w:pPr>
              <w:suppressAutoHyphens/>
              <w:autoSpaceDN w:val="0"/>
              <w:ind w:left="-2" w:firstLine="2"/>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532AB9" w14:textId="77777777" w:rsidR="00C7332A" w:rsidRPr="00B25CC1" w:rsidRDefault="00C7332A" w:rsidP="00C7332A">
            <w:pPr>
              <w:suppressAutoHyphens/>
              <w:autoSpaceDN w:val="0"/>
              <w:ind w:left="0" w:firstLine="0"/>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49AB580" w14:textId="77777777" w:rsidR="00C7332A" w:rsidRPr="00B25CC1" w:rsidRDefault="00C7332A" w:rsidP="00C7332A">
            <w:pPr>
              <w:suppressAutoHyphens/>
              <w:autoSpaceDN w:val="0"/>
              <w:ind w:left="0" w:firstLine="0"/>
              <w:rPr>
                <w:rFonts w:ascii="Arial" w:hAnsi="Arial" w:cs="Arial"/>
                <w:sz w:val="23"/>
                <w:szCs w:val="23"/>
              </w:rPr>
            </w:pPr>
          </w:p>
        </w:tc>
        <w:tc>
          <w:tcPr>
            <w:tcW w:w="2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31D57A" w14:textId="77777777" w:rsidR="00C7332A" w:rsidRPr="00B25CC1" w:rsidRDefault="00C7332A" w:rsidP="00C7332A">
            <w:pPr>
              <w:suppressAutoHyphens/>
              <w:autoSpaceDN w:val="0"/>
              <w:ind w:left="0" w:firstLine="0"/>
              <w:rPr>
                <w:rFonts w:ascii="Arial" w:hAnsi="Arial" w:cs="Arial"/>
                <w:sz w:val="23"/>
                <w:szCs w:val="23"/>
              </w:rPr>
            </w:pPr>
          </w:p>
        </w:tc>
        <w:tc>
          <w:tcPr>
            <w:tcW w:w="2424"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68D78B53" w14:textId="77777777" w:rsidR="00C7332A" w:rsidRPr="00B25CC1" w:rsidRDefault="00C7332A" w:rsidP="00C7332A">
            <w:pPr>
              <w:suppressAutoHyphens/>
              <w:autoSpaceDN w:val="0"/>
              <w:ind w:left="32" w:hanging="32"/>
              <w:rPr>
                <w:rFonts w:ascii="Arial" w:hAnsi="Arial" w:cs="Arial"/>
                <w:sz w:val="23"/>
                <w:szCs w:val="23"/>
              </w:rPr>
            </w:pPr>
          </w:p>
        </w:tc>
      </w:tr>
      <w:tr w:rsidR="00C7332A" w:rsidRPr="00B25CC1" w14:paraId="240DB12D" w14:textId="77777777" w:rsidTr="00C7332A">
        <w:trPr>
          <w:cantSplit/>
          <w:trHeight w:val="326"/>
        </w:trPr>
        <w:tc>
          <w:tcPr>
            <w:tcW w:w="1284"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5F71E325" w14:textId="77777777" w:rsidR="00C7332A" w:rsidRPr="00B25CC1" w:rsidRDefault="00C7332A" w:rsidP="00C7332A">
            <w:pPr>
              <w:suppressAutoHyphens/>
              <w:autoSpaceDN w:val="0"/>
              <w:ind w:left="0" w:firstLine="0"/>
              <w:rPr>
                <w:rFonts w:ascii="Arial" w:hAnsi="Arial" w:cs="Arial"/>
                <w:sz w:val="23"/>
                <w:szCs w:val="23"/>
              </w:rPr>
            </w:pPr>
          </w:p>
        </w:tc>
        <w:tc>
          <w:tcPr>
            <w:tcW w:w="3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23F981" w14:textId="77777777" w:rsidR="00C7332A" w:rsidRPr="00B25CC1" w:rsidRDefault="00C7332A" w:rsidP="00C7332A">
            <w:pPr>
              <w:suppressAutoHyphens/>
              <w:autoSpaceDN w:val="0"/>
              <w:ind w:left="-2" w:firstLine="2"/>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279565" w14:textId="77777777" w:rsidR="00C7332A" w:rsidRPr="00B25CC1" w:rsidRDefault="00C7332A" w:rsidP="00C7332A">
            <w:pPr>
              <w:suppressAutoHyphens/>
              <w:autoSpaceDN w:val="0"/>
              <w:ind w:left="0" w:firstLine="0"/>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9AFAC4" w14:textId="77777777" w:rsidR="00C7332A" w:rsidRPr="00B25CC1" w:rsidRDefault="00C7332A" w:rsidP="00C7332A">
            <w:pPr>
              <w:suppressAutoHyphens/>
              <w:autoSpaceDN w:val="0"/>
              <w:ind w:left="0" w:firstLine="0"/>
              <w:rPr>
                <w:rFonts w:ascii="Arial" w:hAnsi="Arial" w:cs="Arial"/>
                <w:sz w:val="23"/>
                <w:szCs w:val="23"/>
              </w:rPr>
            </w:pPr>
          </w:p>
        </w:tc>
        <w:tc>
          <w:tcPr>
            <w:tcW w:w="2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92F816" w14:textId="77777777" w:rsidR="00C7332A" w:rsidRPr="00B25CC1" w:rsidRDefault="00C7332A" w:rsidP="00C7332A">
            <w:pPr>
              <w:suppressAutoHyphens/>
              <w:autoSpaceDN w:val="0"/>
              <w:ind w:left="0" w:firstLine="0"/>
              <w:rPr>
                <w:rFonts w:ascii="Arial" w:hAnsi="Arial" w:cs="Arial"/>
                <w:sz w:val="23"/>
                <w:szCs w:val="23"/>
              </w:rPr>
            </w:pPr>
          </w:p>
        </w:tc>
        <w:tc>
          <w:tcPr>
            <w:tcW w:w="2424"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10443764" w14:textId="77777777" w:rsidR="00C7332A" w:rsidRPr="00B25CC1" w:rsidRDefault="00C7332A" w:rsidP="00C7332A">
            <w:pPr>
              <w:suppressAutoHyphens/>
              <w:autoSpaceDN w:val="0"/>
              <w:ind w:left="32" w:hanging="32"/>
              <w:rPr>
                <w:rFonts w:ascii="Arial" w:hAnsi="Arial" w:cs="Arial"/>
                <w:sz w:val="23"/>
                <w:szCs w:val="23"/>
              </w:rPr>
            </w:pPr>
          </w:p>
        </w:tc>
      </w:tr>
      <w:tr w:rsidR="00C7332A" w:rsidRPr="00B25CC1" w14:paraId="57F92CC4" w14:textId="77777777" w:rsidTr="00C7332A">
        <w:trPr>
          <w:cantSplit/>
          <w:trHeight w:val="326"/>
        </w:trPr>
        <w:tc>
          <w:tcPr>
            <w:tcW w:w="1284"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3C52C784" w14:textId="77777777" w:rsidR="00C7332A" w:rsidRPr="00B25CC1" w:rsidRDefault="00C7332A" w:rsidP="00C7332A">
            <w:pPr>
              <w:suppressAutoHyphens/>
              <w:autoSpaceDN w:val="0"/>
              <w:ind w:left="0" w:firstLine="0"/>
              <w:rPr>
                <w:rFonts w:ascii="Arial" w:hAnsi="Arial" w:cs="Arial"/>
                <w:sz w:val="23"/>
                <w:szCs w:val="23"/>
              </w:rPr>
            </w:pPr>
          </w:p>
        </w:tc>
        <w:tc>
          <w:tcPr>
            <w:tcW w:w="3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BCE752" w14:textId="77777777" w:rsidR="00C7332A" w:rsidRPr="00B25CC1" w:rsidRDefault="00C7332A" w:rsidP="00C7332A">
            <w:pPr>
              <w:suppressAutoHyphens/>
              <w:autoSpaceDN w:val="0"/>
              <w:ind w:left="-2" w:firstLine="2"/>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0322DC" w14:textId="77777777" w:rsidR="00C7332A" w:rsidRPr="00B25CC1" w:rsidRDefault="00C7332A" w:rsidP="00C7332A">
            <w:pPr>
              <w:suppressAutoHyphens/>
              <w:autoSpaceDN w:val="0"/>
              <w:ind w:left="0" w:firstLine="0"/>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5D253E" w14:textId="77777777" w:rsidR="00C7332A" w:rsidRPr="00B25CC1" w:rsidRDefault="00C7332A" w:rsidP="00C7332A">
            <w:pPr>
              <w:suppressAutoHyphens/>
              <w:autoSpaceDN w:val="0"/>
              <w:ind w:left="0" w:firstLine="0"/>
              <w:rPr>
                <w:rFonts w:ascii="Arial" w:hAnsi="Arial" w:cs="Arial"/>
                <w:sz w:val="23"/>
                <w:szCs w:val="23"/>
              </w:rPr>
            </w:pPr>
          </w:p>
        </w:tc>
        <w:tc>
          <w:tcPr>
            <w:tcW w:w="2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6A94C4" w14:textId="77777777" w:rsidR="00C7332A" w:rsidRPr="00B25CC1" w:rsidRDefault="00C7332A" w:rsidP="00C7332A">
            <w:pPr>
              <w:suppressAutoHyphens/>
              <w:autoSpaceDN w:val="0"/>
              <w:ind w:left="0" w:firstLine="0"/>
              <w:rPr>
                <w:rFonts w:ascii="Arial" w:hAnsi="Arial" w:cs="Arial"/>
                <w:sz w:val="23"/>
                <w:szCs w:val="23"/>
              </w:rPr>
            </w:pPr>
          </w:p>
        </w:tc>
        <w:tc>
          <w:tcPr>
            <w:tcW w:w="2424"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0ED9E37F" w14:textId="77777777" w:rsidR="00C7332A" w:rsidRPr="00B25CC1" w:rsidRDefault="00C7332A" w:rsidP="00C7332A">
            <w:pPr>
              <w:suppressAutoHyphens/>
              <w:autoSpaceDN w:val="0"/>
              <w:ind w:left="32" w:hanging="32"/>
              <w:rPr>
                <w:rFonts w:ascii="Arial" w:hAnsi="Arial" w:cs="Arial"/>
                <w:sz w:val="23"/>
                <w:szCs w:val="23"/>
              </w:rPr>
            </w:pPr>
          </w:p>
        </w:tc>
      </w:tr>
      <w:tr w:rsidR="00C7332A" w:rsidRPr="00B25CC1" w14:paraId="0CB91749" w14:textId="77777777" w:rsidTr="00C7332A">
        <w:trPr>
          <w:cantSplit/>
          <w:trHeight w:val="326"/>
        </w:trPr>
        <w:tc>
          <w:tcPr>
            <w:tcW w:w="1284"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0D374CCC" w14:textId="77777777" w:rsidR="00C7332A" w:rsidRPr="00B25CC1" w:rsidRDefault="00C7332A" w:rsidP="00C7332A">
            <w:pPr>
              <w:suppressAutoHyphens/>
              <w:autoSpaceDN w:val="0"/>
              <w:ind w:left="0" w:firstLine="0"/>
              <w:rPr>
                <w:rFonts w:ascii="Arial" w:hAnsi="Arial" w:cs="Arial"/>
                <w:sz w:val="23"/>
                <w:szCs w:val="23"/>
              </w:rPr>
            </w:pPr>
          </w:p>
        </w:tc>
        <w:tc>
          <w:tcPr>
            <w:tcW w:w="3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89EFAD" w14:textId="77777777" w:rsidR="00C7332A" w:rsidRPr="00B25CC1" w:rsidRDefault="00C7332A" w:rsidP="00C7332A">
            <w:pPr>
              <w:suppressAutoHyphens/>
              <w:autoSpaceDN w:val="0"/>
              <w:ind w:left="-2" w:firstLine="2"/>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BC70DA" w14:textId="77777777" w:rsidR="00C7332A" w:rsidRPr="00B25CC1" w:rsidRDefault="00C7332A" w:rsidP="00C7332A">
            <w:pPr>
              <w:suppressAutoHyphens/>
              <w:autoSpaceDN w:val="0"/>
              <w:ind w:left="0" w:firstLine="0"/>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422D18" w14:textId="77777777" w:rsidR="00C7332A" w:rsidRPr="00B25CC1" w:rsidRDefault="00C7332A" w:rsidP="00C7332A">
            <w:pPr>
              <w:suppressAutoHyphens/>
              <w:autoSpaceDN w:val="0"/>
              <w:ind w:left="0" w:firstLine="0"/>
              <w:rPr>
                <w:rFonts w:ascii="Arial" w:hAnsi="Arial" w:cs="Arial"/>
                <w:sz w:val="23"/>
                <w:szCs w:val="23"/>
              </w:rPr>
            </w:pPr>
          </w:p>
        </w:tc>
        <w:tc>
          <w:tcPr>
            <w:tcW w:w="2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C8B9A7" w14:textId="77777777" w:rsidR="00C7332A" w:rsidRPr="00B25CC1" w:rsidRDefault="00C7332A" w:rsidP="00C7332A">
            <w:pPr>
              <w:suppressAutoHyphens/>
              <w:autoSpaceDN w:val="0"/>
              <w:ind w:left="0" w:firstLine="0"/>
              <w:rPr>
                <w:rFonts w:ascii="Arial" w:hAnsi="Arial" w:cs="Arial"/>
                <w:sz w:val="23"/>
                <w:szCs w:val="23"/>
              </w:rPr>
            </w:pPr>
          </w:p>
        </w:tc>
        <w:tc>
          <w:tcPr>
            <w:tcW w:w="2424"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2386FD88" w14:textId="77777777" w:rsidR="00C7332A" w:rsidRPr="00B25CC1" w:rsidRDefault="00C7332A" w:rsidP="00C7332A">
            <w:pPr>
              <w:suppressAutoHyphens/>
              <w:autoSpaceDN w:val="0"/>
              <w:ind w:left="32" w:hanging="32"/>
              <w:rPr>
                <w:rFonts w:ascii="Arial" w:hAnsi="Arial" w:cs="Arial"/>
                <w:sz w:val="23"/>
                <w:szCs w:val="23"/>
              </w:rPr>
            </w:pPr>
          </w:p>
        </w:tc>
      </w:tr>
      <w:tr w:rsidR="00C7332A" w:rsidRPr="00B25CC1" w14:paraId="0437BBE2" w14:textId="77777777" w:rsidTr="00C7332A">
        <w:trPr>
          <w:cantSplit/>
          <w:trHeight w:val="326"/>
        </w:trPr>
        <w:tc>
          <w:tcPr>
            <w:tcW w:w="1284"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33BF0CEF" w14:textId="77777777" w:rsidR="00C7332A" w:rsidRPr="00B25CC1" w:rsidRDefault="00C7332A" w:rsidP="00C7332A">
            <w:pPr>
              <w:suppressAutoHyphens/>
              <w:autoSpaceDN w:val="0"/>
              <w:ind w:left="0" w:firstLine="0"/>
              <w:rPr>
                <w:rFonts w:ascii="Arial" w:hAnsi="Arial" w:cs="Arial"/>
                <w:sz w:val="23"/>
                <w:szCs w:val="23"/>
              </w:rPr>
            </w:pPr>
          </w:p>
        </w:tc>
        <w:tc>
          <w:tcPr>
            <w:tcW w:w="3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5FF641" w14:textId="77777777" w:rsidR="00C7332A" w:rsidRPr="00B25CC1" w:rsidRDefault="00C7332A" w:rsidP="00C7332A">
            <w:pPr>
              <w:suppressAutoHyphens/>
              <w:autoSpaceDN w:val="0"/>
              <w:ind w:left="-2" w:firstLine="2"/>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76F5C0" w14:textId="77777777" w:rsidR="00C7332A" w:rsidRPr="00B25CC1" w:rsidRDefault="00C7332A" w:rsidP="00C7332A">
            <w:pPr>
              <w:suppressAutoHyphens/>
              <w:autoSpaceDN w:val="0"/>
              <w:ind w:left="0" w:firstLine="0"/>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BEB44C" w14:textId="77777777" w:rsidR="00C7332A" w:rsidRPr="00B25CC1" w:rsidRDefault="00C7332A" w:rsidP="00C7332A">
            <w:pPr>
              <w:suppressAutoHyphens/>
              <w:autoSpaceDN w:val="0"/>
              <w:ind w:left="0" w:firstLine="0"/>
              <w:rPr>
                <w:rFonts w:ascii="Arial" w:hAnsi="Arial" w:cs="Arial"/>
                <w:sz w:val="23"/>
                <w:szCs w:val="23"/>
              </w:rPr>
            </w:pPr>
          </w:p>
        </w:tc>
        <w:tc>
          <w:tcPr>
            <w:tcW w:w="2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0179084" w14:textId="77777777" w:rsidR="00C7332A" w:rsidRPr="00B25CC1" w:rsidRDefault="00C7332A" w:rsidP="00C7332A">
            <w:pPr>
              <w:suppressAutoHyphens/>
              <w:autoSpaceDN w:val="0"/>
              <w:ind w:left="0" w:firstLine="0"/>
              <w:rPr>
                <w:rFonts w:ascii="Arial" w:hAnsi="Arial" w:cs="Arial"/>
                <w:sz w:val="23"/>
                <w:szCs w:val="23"/>
              </w:rPr>
            </w:pPr>
          </w:p>
        </w:tc>
        <w:tc>
          <w:tcPr>
            <w:tcW w:w="2424"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330FE7AE" w14:textId="77777777" w:rsidR="00C7332A" w:rsidRPr="00B25CC1" w:rsidRDefault="00C7332A" w:rsidP="00C7332A">
            <w:pPr>
              <w:suppressAutoHyphens/>
              <w:autoSpaceDN w:val="0"/>
              <w:ind w:left="32" w:hanging="32"/>
              <w:rPr>
                <w:rFonts w:ascii="Arial" w:hAnsi="Arial" w:cs="Arial"/>
                <w:sz w:val="23"/>
                <w:szCs w:val="23"/>
              </w:rPr>
            </w:pPr>
          </w:p>
        </w:tc>
      </w:tr>
      <w:tr w:rsidR="00C7332A" w:rsidRPr="00B25CC1" w14:paraId="4AAAEE63" w14:textId="77777777" w:rsidTr="00C7332A">
        <w:trPr>
          <w:cantSplit/>
          <w:trHeight w:val="326"/>
        </w:trPr>
        <w:tc>
          <w:tcPr>
            <w:tcW w:w="1284"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692F6D05" w14:textId="77777777" w:rsidR="00C7332A" w:rsidRPr="00B25CC1" w:rsidRDefault="00C7332A" w:rsidP="00C7332A">
            <w:pPr>
              <w:suppressAutoHyphens/>
              <w:autoSpaceDN w:val="0"/>
              <w:ind w:left="0" w:firstLine="0"/>
              <w:rPr>
                <w:rFonts w:ascii="Arial" w:hAnsi="Arial" w:cs="Arial"/>
                <w:sz w:val="23"/>
                <w:szCs w:val="23"/>
              </w:rPr>
            </w:pPr>
          </w:p>
        </w:tc>
        <w:tc>
          <w:tcPr>
            <w:tcW w:w="3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764131" w14:textId="77777777" w:rsidR="00C7332A" w:rsidRPr="00B25CC1" w:rsidRDefault="00C7332A" w:rsidP="00C7332A">
            <w:pPr>
              <w:suppressAutoHyphens/>
              <w:autoSpaceDN w:val="0"/>
              <w:ind w:left="-2" w:firstLine="2"/>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FCF9D" w14:textId="77777777" w:rsidR="00C7332A" w:rsidRPr="00B25CC1" w:rsidRDefault="00C7332A" w:rsidP="00C7332A">
            <w:pPr>
              <w:suppressAutoHyphens/>
              <w:autoSpaceDN w:val="0"/>
              <w:ind w:left="0" w:firstLine="0"/>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BC9992" w14:textId="77777777" w:rsidR="00C7332A" w:rsidRPr="00B25CC1" w:rsidRDefault="00C7332A" w:rsidP="00C7332A">
            <w:pPr>
              <w:suppressAutoHyphens/>
              <w:autoSpaceDN w:val="0"/>
              <w:ind w:left="0" w:firstLine="0"/>
              <w:rPr>
                <w:rFonts w:ascii="Arial" w:hAnsi="Arial" w:cs="Arial"/>
                <w:sz w:val="23"/>
                <w:szCs w:val="23"/>
              </w:rPr>
            </w:pPr>
          </w:p>
        </w:tc>
        <w:tc>
          <w:tcPr>
            <w:tcW w:w="2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75C4039" w14:textId="77777777" w:rsidR="00C7332A" w:rsidRPr="00B25CC1" w:rsidRDefault="00C7332A" w:rsidP="00C7332A">
            <w:pPr>
              <w:suppressAutoHyphens/>
              <w:autoSpaceDN w:val="0"/>
              <w:ind w:left="0" w:firstLine="0"/>
              <w:rPr>
                <w:rFonts w:ascii="Arial" w:hAnsi="Arial" w:cs="Arial"/>
                <w:sz w:val="23"/>
                <w:szCs w:val="23"/>
              </w:rPr>
            </w:pPr>
          </w:p>
        </w:tc>
        <w:tc>
          <w:tcPr>
            <w:tcW w:w="2424"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49187770" w14:textId="77777777" w:rsidR="00C7332A" w:rsidRPr="00B25CC1" w:rsidRDefault="00C7332A" w:rsidP="00C7332A">
            <w:pPr>
              <w:suppressAutoHyphens/>
              <w:autoSpaceDN w:val="0"/>
              <w:ind w:left="32" w:hanging="32"/>
              <w:rPr>
                <w:rFonts w:ascii="Arial" w:hAnsi="Arial" w:cs="Arial"/>
                <w:sz w:val="23"/>
                <w:szCs w:val="23"/>
              </w:rPr>
            </w:pPr>
          </w:p>
        </w:tc>
      </w:tr>
      <w:tr w:rsidR="00C7332A" w:rsidRPr="00B25CC1" w14:paraId="12E44E76" w14:textId="77777777" w:rsidTr="00C7332A">
        <w:trPr>
          <w:cantSplit/>
          <w:trHeight w:val="326"/>
        </w:trPr>
        <w:tc>
          <w:tcPr>
            <w:tcW w:w="1284"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1A88189E" w14:textId="77777777" w:rsidR="00C7332A" w:rsidRPr="00B25CC1" w:rsidRDefault="00C7332A" w:rsidP="00C7332A">
            <w:pPr>
              <w:suppressAutoHyphens/>
              <w:autoSpaceDN w:val="0"/>
              <w:ind w:left="0" w:firstLine="0"/>
              <w:rPr>
                <w:rFonts w:ascii="Arial" w:hAnsi="Arial" w:cs="Arial"/>
                <w:sz w:val="23"/>
                <w:szCs w:val="23"/>
              </w:rPr>
            </w:pPr>
          </w:p>
        </w:tc>
        <w:tc>
          <w:tcPr>
            <w:tcW w:w="3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253844" w14:textId="77777777" w:rsidR="00C7332A" w:rsidRPr="00B25CC1" w:rsidRDefault="00C7332A" w:rsidP="00C7332A">
            <w:pPr>
              <w:suppressAutoHyphens/>
              <w:autoSpaceDN w:val="0"/>
              <w:ind w:left="-2" w:firstLine="2"/>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EC84DD" w14:textId="77777777" w:rsidR="00C7332A" w:rsidRPr="00B25CC1" w:rsidRDefault="00C7332A" w:rsidP="00C7332A">
            <w:pPr>
              <w:suppressAutoHyphens/>
              <w:autoSpaceDN w:val="0"/>
              <w:ind w:left="0" w:firstLine="0"/>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B1C503" w14:textId="77777777" w:rsidR="00C7332A" w:rsidRPr="00B25CC1" w:rsidRDefault="00C7332A" w:rsidP="00C7332A">
            <w:pPr>
              <w:suppressAutoHyphens/>
              <w:autoSpaceDN w:val="0"/>
              <w:ind w:left="0" w:firstLine="0"/>
              <w:rPr>
                <w:rFonts w:ascii="Arial" w:hAnsi="Arial" w:cs="Arial"/>
                <w:sz w:val="23"/>
                <w:szCs w:val="23"/>
              </w:rPr>
            </w:pPr>
          </w:p>
        </w:tc>
        <w:tc>
          <w:tcPr>
            <w:tcW w:w="2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DFDCCD" w14:textId="77777777" w:rsidR="00C7332A" w:rsidRPr="00B25CC1" w:rsidRDefault="00C7332A" w:rsidP="00C7332A">
            <w:pPr>
              <w:suppressAutoHyphens/>
              <w:autoSpaceDN w:val="0"/>
              <w:ind w:left="0" w:firstLine="0"/>
              <w:rPr>
                <w:rFonts w:ascii="Arial" w:hAnsi="Arial" w:cs="Arial"/>
                <w:sz w:val="23"/>
                <w:szCs w:val="23"/>
              </w:rPr>
            </w:pPr>
          </w:p>
        </w:tc>
        <w:tc>
          <w:tcPr>
            <w:tcW w:w="2424"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1126A713" w14:textId="77777777" w:rsidR="00C7332A" w:rsidRPr="00B25CC1" w:rsidRDefault="00C7332A" w:rsidP="00C7332A">
            <w:pPr>
              <w:suppressAutoHyphens/>
              <w:autoSpaceDN w:val="0"/>
              <w:ind w:left="32" w:hanging="32"/>
              <w:rPr>
                <w:rFonts w:ascii="Arial" w:hAnsi="Arial" w:cs="Arial"/>
                <w:sz w:val="23"/>
                <w:szCs w:val="23"/>
              </w:rPr>
            </w:pPr>
          </w:p>
        </w:tc>
      </w:tr>
      <w:tr w:rsidR="00C7332A" w:rsidRPr="00B25CC1" w14:paraId="5C1BB3AD" w14:textId="77777777" w:rsidTr="00C7332A">
        <w:trPr>
          <w:cantSplit/>
          <w:trHeight w:val="326"/>
        </w:trPr>
        <w:tc>
          <w:tcPr>
            <w:tcW w:w="1284"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5BA2AE14" w14:textId="77777777" w:rsidR="00C7332A" w:rsidRPr="00B25CC1" w:rsidRDefault="00C7332A" w:rsidP="00C7332A">
            <w:pPr>
              <w:suppressAutoHyphens/>
              <w:autoSpaceDN w:val="0"/>
              <w:ind w:left="0" w:firstLine="0"/>
              <w:rPr>
                <w:rFonts w:ascii="Arial" w:hAnsi="Arial" w:cs="Arial"/>
                <w:sz w:val="23"/>
                <w:szCs w:val="23"/>
              </w:rPr>
            </w:pPr>
          </w:p>
        </w:tc>
        <w:tc>
          <w:tcPr>
            <w:tcW w:w="3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FD0B5D" w14:textId="77777777" w:rsidR="00C7332A" w:rsidRPr="00B25CC1" w:rsidRDefault="00C7332A" w:rsidP="00C7332A">
            <w:pPr>
              <w:suppressAutoHyphens/>
              <w:autoSpaceDN w:val="0"/>
              <w:ind w:left="-2" w:firstLine="2"/>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A996F3" w14:textId="77777777" w:rsidR="00C7332A" w:rsidRPr="00B25CC1" w:rsidRDefault="00C7332A" w:rsidP="00C7332A">
            <w:pPr>
              <w:suppressAutoHyphens/>
              <w:autoSpaceDN w:val="0"/>
              <w:ind w:left="0" w:firstLine="0"/>
              <w:rPr>
                <w:rFonts w:ascii="Arial" w:hAnsi="Arial" w:cs="Arial"/>
                <w:sz w:val="23"/>
                <w:szCs w:val="23"/>
              </w:rPr>
            </w:pPr>
          </w:p>
        </w:tc>
        <w:tc>
          <w:tcPr>
            <w:tcW w:w="18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10A98B" w14:textId="77777777" w:rsidR="00C7332A" w:rsidRPr="00B25CC1" w:rsidRDefault="00C7332A" w:rsidP="00C7332A">
            <w:pPr>
              <w:suppressAutoHyphens/>
              <w:autoSpaceDN w:val="0"/>
              <w:ind w:left="0" w:firstLine="0"/>
              <w:rPr>
                <w:rFonts w:ascii="Arial" w:hAnsi="Arial" w:cs="Arial"/>
                <w:sz w:val="23"/>
                <w:szCs w:val="23"/>
              </w:rPr>
            </w:pPr>
          </w:p>
        </w:tc>
        <w:tc>
          <w:tcPr>
            <w:tcW w:w="2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44F4FD" w14:textId="77777777" w:rsidR="00C7332A" w:rsidRPr="00B25CC1" w:rsidRDefault="00C7332A" w:rsidP="00C7332A">
            <w:pPr>
              <w:suppressAutoHyphens/>
              <w:autoSpaceDN w:val="0"/>
              <w:ind w:left="0" w:firstLine="0"/>
              <w:rPr>
                <w:rFonts w:ascii="Arial" w:hAnsi="Arial" w:cs="Arial"/>
                <w:sz w:val="23"/>
                <w:szCs w:val="23"/>
              </w:rPr>
            </w:pPr>
          </w:p>
        </w:tc>
        <w:tc>
          <w:tcPr>
            <w:tcW w:w="2424"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1777704B" w14:textId="77777777" w:rsidR="00C7332A" w:rsidRPr="00B25CC1" w:rsidRDefault="00C7332A" w:rsidP="00C7332A">
            <w:pPr>
              <w:suppressAutoHyphens/>
              <w:autoSpaceDN w:val="0"/>
              <w:ind w:left="32" w:hanging="32"/>
              <w:rPr>
                <w:rFonts w:ascii="Arial" w:hAnsi="Arial" w:cs="Arial"/>
                <w:sz w:val="23"/>
                <w:szCs w:val="23"/>
              </w:rPr>
            </w:pPr>
          </w:p>
        </w:tc>
      </w:tr>
      <w:tr w:rsidR="00C7332A" w:rsidRPr="00B25CC1" w14:paraId="0FCBF978" w14:textId="77777777" w:rsidTr="00561555">
        <w:trPr>
          <w:cantSplit/>
          <w:trHeight w:val="328"/>
        </w:trPr>
        <w:tc>
          <w:tcPr>
            <w:tcW w:w="14216" w:type="dxa"/>
            <w:gridSpan w:val="6"/>
            <w:tcBorders>
              <w:top w:val="double" w:sz="4" w:space="0" w:color="000000"/>
              <w:left w:val="nil"/>
              <w:bottom w:val="nil"/>
              <w:right w:val="nil"/>
            </w:tcBorders>
            <w:tcMar>
              <w:top w:w="0" w:type="dxa"/>
              <w:left w:w="108" w:type="dxa"/>
              <w:bottom w:w="0" w:type="dxa"/>
              <w:right w:w="108" w:type="dxa"/>
            </w:tcMar>
          </w:tcPr>
          <w:p w14:paraId="319E3EB8" w14:textId="6E6DFD37" w:rsidR="00CE3E3A" w:rsidRPr="00B25CC1" w:rsidRDefault="00CE3E3A" w:rsidP="00C546B9">
            <w:pPr>
              <w:widowControl w:val="0"/>
              <w:suppressAutoHyphens/>
              <w:autoSpaceDE w:val="0"/>
              <w:autoSpaceDN w:val="0"/>
              <w:spacing w:line="360" w:lineRule="auto"/>
              <w:ind w:left="142" w:right="51" w:hanging="76"/>
              <w:textAlignment w:val="baseline"/>
              <w:rPr>
                <w:rFonts w:ascii="Arial Narrow" w:hAnsi="Arial Narrow" w:cs="Arial"/>
                <w:b/>
                <w:bCs/>
                <w:caps/>
                <w:szCs w:val="24"/>
              </w:rPr>
            </w:pPr>
            <w:r w:rsidRPr="00B25CC1">
              <w:rPr>
                <w:rFonts w:ascii="Arial Narrow" w:hAnsi="Arial Narrow" w:cs="Arial"/>
                <w:b/>
                <w:bCs/>
                <w:caps/>
                <w:szCs w:val="24"/>
              </w:rPr>
              <w:lastRenderedPageBreak/>
              <w:t xml:space="preserve">Plans, </w:t>
            </w:r>
            <w:r w:rsidR="000A161F" w:rsidRPr="00B25CC1">
              <w:rPr>
                <w:rFonts w:ascii="Arial Narrow" w:hAnsi="Arial Narrow" w:cs="Arial"/>
                <w:b/>
                <w:bCs/>
                <w:caps/>
                <w:szCs w:val="24"/>
              </w:rPr>
              <w:t>SKETCHES</w:t>
            </w:r>
            <w:r w:rsidRPr="00B25CC1">
              <w:rPr>
                <w:rFonts w:ascii="Arial Narrow" w:hAnsi="Arial Narrow" w:cs="Arial"/>
                <w:b/>
                <w:bCs/>
                <w:caps/>
                <w:szCs w:val="24"/>
              </w:rPr>
              <w:t>, d</w:t>
            </w:r>
            <w:r w:rsidR="000A161F" w:rsidRPr="00B25CC1">
              <w:rPr>
                <w:rFonts w:ascii="Arial Narrow" w:hAnsi="Arial Narrow" w:cs="Arial"/>
                <w:b/>
                <w:bCs/>
                <w:caps/>
                <w:szCs w:val="24"/>
              </w:rPr>
              <w:t>RAWINGS</w:t>
            </w:r>
            <w:r w:rsidRPr="00B25CC1">
              <w:rPr>
                <w:rFonts w:ascii="Arial Narrow" w:hAnsi="Arial Narrow" w:cs="Arial"/>
                <w:b/>
                <w:bCs/>
                <w:caps/>
                <w:szCs w:val="24"/>
              </w:rPr>
              <w:t>, etc.</w:t>
            </w:r>
            <w:r w:rsidRPr="00B25CC1">
              <w:rPr>
                <w:rFonts w:ascii="Arial Narrow" w:hAnsi="Arial Narrow" w:cs="Arial"/>
                <w:b/>
                <w:bCs/>
                <w:caps/>
                <w:szCs w:val="24"/>
              </w:rPr>
              <w:footnoteReference w:id="4"/>
            </w:r>
          </w:p>
          <w:p w14:paraId="1ED8EC17" w14:textId="0E87633B" w:rsidR="00CE3E3A" w:rsidRPr="00B25CC1" w:rsidRDefault="00990DE4" w:rsidP="00C546B9">
            <w:pPr>
              <w:widowControl w:val="0"/>
              <w:suppressAutoHyphens/>
              <w:autoSpaceDE w:val="0"/>
              <w:autoSpaceDN w:val="0"/>
              <w:spacing w:line="360" w:lineRule="auto"/>
              <w:ind w:left="142" w:right="-163" w:firstLine="0"/>
              <w:jc w:val="left"/>
              <w:textAlignment w:val="baseline"/>
              <w:rPr>
                <w:rFonts w:ascii="Arial Narrow" w:hAnsi="Arial Narrow"/>
                <w:szCs w:val="24"/>
              </w:rPr>
            </w:pPr>
            <w:r w:rsidRPr="00B25CC1">
              <w:rPr>
                <w:rFonts w:ascii="Arial Narrow" w:hAnsi="Arial Narrow"/>
                <w:szCs w:val="24"/>
              </w:rPr>
              <w:t xml:space="preserve">This </w:t>
            </w:r>
            <w:r w:rsidR="007B36DC">
              <w:rPr>
                <w:rFonts w:ascii="Arial Narrow" w:hAnsi="Arial Narrow" w:cs="Arial"/>
                <w:szCs w:val="24"/>
              </w:rPr>
              <w:t>Request for Quotation</w:t>
            </w:r>
            <w:r w:rsidR="00CE3E3A" w:rsidRPr="00B25CC1">
              <w:rPr>
                <w:rFonts w:ascii="Arial Narrow" w:hAnsi="Arial Narrow"/>
                <w:szCs w:val="24"/>
              </w:rPr>
              <w:t xml:space="preserve"> </w:t>
            </w:r>
            <w:r w:rsidR="00CE3E3A" w:rsidRPr="00B25CC1">
              <w:rPr>
                <w:rFonts w:ascii="Arial Narrow" w:hAnsi="Arial Narrow"/>
                <w:i/>
                <w:iCs/>
                <w:szCs w:val="24"/>
              </w:rPr>
              <w:t>[ins</w:t>
            </w:r>
            <w:r w:rsidRPr="00B25CC1">
              <w:rPr>
                <w:rFonts w:ascii="Arial Narrow" w:hAnsi="Arial Narrow"/>
                <w:i/>
                <w:iCs/>
                <w:szCs w:val="24"/>
              </w:rPr>
              <w:t>ert</w:t>
            </w:r>
            <w:r w:rsidR="00CE3E3A" w:rsidRPr="00B25CC1">
              <w:rPr>
                <w:rFonts w:ascii="Arial Narrow" w:hAnsi="Arial Narrow"/>
                <w:i/>
                <w:iCs/>
                <w:szCs w:val="24"/>
              </w:rPr>
              <w:t xml:space="preserve"> « compr</w:t>
            </w:r>
            <w:r w:rsidRPr="00B25CC1">
              <w:rPr>
                <w:rFonts w:ascii="Arial Narrow" w:hAnsi="Arial Narrow"/>
                <w:i/>
                <w:iCs/>
                <w:szCs w:val="24"/>
              </w:rPr>
              <w:t>ises the follow</w:t>
            </w:r>
            <w:r w:rsidR="00853A8E" w:rsidRPr="00853A8E">
              <w:rPr>
                <w:iCs/>
                <w:noProof/>
                <w:sz w:val="28"/>
                <w:szCs w:val="26"/>
                <w:lang w:val="fr-FR"/>
              </w:rPr>
              <w:drawing>
                <wp:anchor distT="0" distB="0" distL="114300" distR="114300" simplePos="0" relativeHeight="251756544" behindDoc="1" locked="0" layoutInCell="1" allowOverlap="1" wp14:anchorId="7AF6807C" wp14:editId="5DAC12C6">
                  <wp:simplePos x="0" y="0"/>
                  <wp:positionH relativeFrom="column">
                    <wp:posOffset>0</wp:posOffset>
                  </wp:positionH>
                  <wp:positionV relativeFrom="paragraph">
                    <wp:posOffset>7620</wp:posOffset>
                  </wp:positionV>
                  <wp:extent cx="2628900" cy="1924050"/>
                  <wp:effectExtent l="0" t="0" r="0" b="0"/>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i/>
                <w:iCs/>
                <w:szCs w:val="24"/>
              </w:rPr>
              <w:t xml:space="preserve">ing </w:t>
            </w:r>
            <w:r w:rsidR="00CE3E3A" w:rsidRPr="00B25CC1">
              <w:rPr>
                <w:rFonts w:ascii="Arial Narrow" w:hAnsi="Arial Narrow"/>
                <w:i/>
                <w:iCs/>
                <w:szCs w:val="24"/>
              </w:rPr>
              <w:t xml:space="preserve">plans, </w:t>
            </w:r>
            <w:r w:rsidRPr="00B25CC1">
              <w:rPr>
                <w:rFonts w:ascii="Arial Narrow" w:hAnsi="Arial Narrow"/>
                <w:i/>
                <w:iCs/>
                <w:szCs w:val="24"/>
              </w:rPr>
              <w:t>sketches</w:t>
            </w:r>
            <w:r w:rsidR="00CE3E3A" w:rsidRPr="00B25CC1">
              <w:rPr>
                <w:rFonts w:ascii="Arial Narrow" w:hAnsi="Arial Narrow"/>
                <w:i/>
                <w:iCs/>
                <w:szCs w:val="24"/>
              </w:rPr>
              <w:t>, d</w:t>
            </w:r>
            <w:r w:rsidRPr="00B25CC1">
              <w:rPr>
                <w:rFonts w:ascii="Arial Narrow" w:hAnsi="Arial Narrow"/>
                <w:i/>
                <w:iCs/>
                <w:szCs w:val="24"/>
              </w:rPr>
              <w:t>rawings</w:t>
            </w:r>
            <w:r w:rsidR="00CE3E3A" w:rsidRPr="00B25CC1">
              <w:rPr>
                <w:rFonts w:ascii="Arial Narrow" w:hAnsi="Arial Narrow"/>
                <w:i/>
                <w:iCs/>
                <w:szCs w:val="24"/>
              </w:rPr>
              <w:t>, etc.  » o</w:t>
            </w:r>
            <w:r w:rsidRPr="00B25CC1">
              <w:rPr>
                <w:rFonts w:ascii="Arial Narrow" w:hAnsi="Arial Narrow"/>
                <w:i/>
                <w:iCs/>
                <w:szCs w:val="24"/>
              </w:rPr>
              <w:t>r</w:t>
            </w:r>
            <w:r w:rsidR="00CE3E3A" w:rsidRPr="00B25CC1">
              <w:rPr>
                <w:rFonts w:ascii="Arial Narrow" w:hAnsi="Arial Narrow"/>
                <w:i/>
                <w:iCs/>
                <w:szCs w:val="24"/>
              </w:rPr>
              <w:t xml:space="preserve"> « </w:t>
            </w:r>
            <w:r w:rsidRPr="00B25CC1">
              <w:rPr>
                <w:rFonts w:ascii="Arial Narrow" w:hAnsi="Arial Narrow"/>
                <w:i/>
                <w:iCs/>
                <w:szCs w:val="24"/>
              </w:rPr>
              <w:t>include</w:t>
            </w:r>
            <w:r w:rsidR="006B2DA6" w:rsidRPr="00B25CC1">
              <w:rPr>
                <w:rFonts w:ascii="Arial Narrow" w:hAnsi="Arial Narrow"/>
                <w:i/>
                <w:iCs/>
                <w:szCs w:val="24"/>
              </w:rPr>
              <w:t>s</w:t>
            </w:r>
            <w:r w:rsidRPr="00B25CC1">
              <w:rPr>
                <w:rFonts w:ascii="Arial Narrow" w:hAnsi="Arial Narrow"/>
                <w:i/>
                <w:iCs/>
                <w:szCs w:val="24"/>
              </w:rPr>
              <w:t xml:space="preserve"> no</w:t>
            </w:r>
            <w:r w:rsidR="00CE3E3A" w:rsidRPr="00B25CC1">
              <w:rPr>
                <w:rFonts w:ascii="Arial Narrow" w:hAnsi="Arial Narrow"/>
                <w:i/>
                <w:iCs/>
                <w:szCs w:val="24"/>
              </w:rPr>
              <w:t xml:space="preserve"> plan »</w:t>
            </w:r>
            <w:r w:rsidR="00CE3E3A" w:rsidRPr="00B25CC1">
              <w:rPr>
                <w:rFonts w:ascii="Arial Narrow" w:hAnsi="Arial Narrow"/>
                <w:i/>
                <w:iCs/>
                <w:spacing w:val="1"/>
                <w:szCs w:val="24"/>
              </w:rPr>
              <w:t>]</w:t>
            </w:r>
            <w:r w:rsidR="00CE3E3A" w:rsidRPr="00B25CC1">
              <w:rPr>
                <w:rFonts w:ascii="Arial Narrow" w:hAnsi="Arial Narrow"/>
                <w:szCs w:val="24"/>
              </w:rPr>
              <w:t xml:space="preserve">, </w:t>
            </w:r>
            <w:r w:rsidR="006B2DA6" w:rsidRPr="00B25CC1">
              <w:rPr>
                <w:rFonts w:ascii="Arial Narrow" w:hAnsi="Arial Narrow"/>
                <w:szCs w:val="24"/>
              </w:rPr>
              <w:t>as the case may be</w:t>
            </w:r>
            <w:r w:rsidR="00CE3E3A" w:rsidRPr="00B25CC1">
              <w:rPr>
                <w:rFonts w:ascii="Arial Narrow" w:hAnsi="Arial Narrow"/>
                <w:szCs w:val="24"/>
              </w:rPr>
              <w:t>.</w:t>
            </w:r>
          </w:p>
          <w:p w14:paraId="02E600A1" w14:textId="77777777" w:rsidR="00CE3E3A" w:rsidRPr="00B25CC1" w:rsidRDefault="00CE3E3A" w:rsidP="00C546B9">
            <w:pPr>
              <w:widowControl w:val="0"/>
              <w:suppressAutoHyphens/>
              <w:autoSpaceDE w:val="0"/>
              <w:autoSpaceDN w:val="0"/>
              <w:spacing w:line="360" w:lineRule="auto"/>
              <w:ind w:left="142" w:firstLine="0"/>
              <w:jc w:val="left"/>
              <w:textAlignment w:val="baseline"/>
              <w:rPr>
                <w:rFonts w:ascii="Arial Narrow" w:hAnsi="Arial Narrow"/>
                <w:szCs w:val="24"/>
              </w:rPr>
            </w:pPr>
          </w:p>
          <w:p w14:paraId="4CB2E4E6" w14:textId="347187E3" w:rsidR="00CE3E3A" w:rsidRPr="00B25CC1" w:rsidRDefault="00CE3E3A" w:rsidP="00C546B9">
            <w:pPr>
              <w:widowControl w:val="0"/>
              <w:suppressAutoHyphens/>
              <w:autoSpaceDE w:val="0"/>
              <w:autoSpaceDN w:val="0"/>
              <w:spacing w:line="360" w:lineRule="auto"/>
              <w:ind w:left="142" w:right="-20" w:firstLine="0"/>
              <w:jc w:val="left"/>
              <w:textAlignment w:val="baseline"/>
              <w:rPr>
                <w:rFonts w:ascii="Arial Narrow" w:hAnsi="Arial Narrow"/>
                <w:szCs w:val="24"/>
              </w:rPr>
            </w:pPr>
            <w:r w:rsidRPr="00B25CC1">
              <w:rPr>
                <w:rFonts w:ascii="Arial Narrow" w:hAnsi="Arial Narrow"/>
                <w:i/>
                <w:iCs/>
                <w:szCs w:val="24"/>
              </w:rPr>
              <w:t>[</w:t>
            </w:r>
            <w:r w:rsidR="00433FFB" w:rsidRPr="00B25CC1">
              <w:rPr>
                <w:rFonts w:ascii="Arial Narrow" w:hAnsi="Arial Narrow"/>
                <w:i/>
                <w:iCs/>
                <w:szCs w:val="24"/>
              </w:rPr>
              <w:t xml:space="preserve">If the </w:t>
            </w:r>
            <w:r w:rsidR="007B36DC">
              <w:rPr>
                <w:rFonts w:ascii="Arial Narrow" w:hAnsi="Arial Narrow" w:cs="Arial"/>
                <w:szCs w:val="24"/>
              </w:rPr>
              <w:t>Request for Quotation</w:t>
            </w:r>
            <w:r w:rsidR="00433FFB" w:rsidRPr="00B25CC1">
              <w:rPr>
                <w:rFonts w:ascii="Arial Narrow" w:hAnsi="Arial Narrow"/>
                <w:i/>
                <w:iCs/>
                <w:szCs w:val="24"/>
              </w:rPr>
              <w:t xml:space="preserve"> </w:t>
            </w:r>
            <w:r w:rsidRPr="00B25CC1">
              <w:rPr>
                <w:rFonts w:ascii="Arial Narrow" w:hAnsi="Arial Narrow"/>
                <w:i/>
                <w:iCs/>
                <w:szCs w:val="24"/>
              </w:rPr>
              <w:t>compr</w:t>
            </w:r>
            <w:r w:rsidR="00433FFB" w:rsidRPr="00B25CC1">
              <w:rPr>
                <w:rFonts w:ascii="Arial Narrow" w:hAnsi="Arial Narrow"/>
                <w:i/>
                <w:iCs/>
                <w:szCs w:val="24"/>
              </w:rPr>
              <w:t xml:space="preserve">ises </w:t>
            </w:r>
            <w:r w:rsidRPr="00B25CC1">
              <w:rPr>
                <w:rFonts w:ascii="Arial Narrow" w:hAnsi="Arial Narrow"/>
                <w:i/>
                <w:iCs/>
                <w:szCs w:val="24"/>
              </w:rPr>
              <w:t xml:space="preserve"> plans, </w:t>
            </w:r>
            <w:r w:rsidR="00433FFB" w:rsidRPr="00B25CC1">
              <w:rPr>
                <w:rFonts w:ascii="Arial Narrow" w:hAnsi="Arial Narrow"/>
                <w:i/>
                <w:iCs/>
                <w:szCs w:val="24"/>
              </w:rPr>
              <w:t>sketches</w:t>
            </w:r>
            <w:r w:rsidRPr="00B25CC1">
              <w:rPr>
                <w:rFonts w:ascii="Arial Narrow" w:hAnsi="Arial Narrow"/>
                <w:i/>
                <w:iCs/>
                <w:szCs w:val="24"/>
              </w:rPr>
              <w:t xml:space="preserve">, </w:t>
            </w:r>
            <w:r w:rsidR="00433FFB" w:rsidRPr="00B25CC1">
              <w:rPr>
                <w:rFonts w:ascii="Arial Narrow" w:hAnsi="Arial Narrow"/>
                <w:i/>
                <w:iCs/>
                <w:szCs w:val="24"/>
              </w:rPr>
              <w:t>drawings</w:t>
            </w:r>
            <w:r w:rsidRPr="00B25CC1">
              <w:rPr>
                <w:rFonts w:ascii="Arial Narrow" w:hAnsi="Arial Narrow"/>
                <w:i/>
                <w:iCs/>
                <w:szCs w:val="24"/>
              </w:rPr>
              <w:t>, etc., ins</w:t>
            </w:r>
            <w:r w:rsidR="00433FFB" w:rsidRPr="00B25CC1">
              <w:rPr>
                <w:rFonts w:ascii="Arial Narrow" w:hAnsi="Arial Narrow"/>
                <w:i/>
                <w:iCs/>
                <w:szCs w:val="24"/>
              </w:rPr>
              <w:t>ert the related list in the table below</w:t>
            </w:r>
            <w:r w:rsidRPr="00B25CC1">
              <w:rPr>
                <w:rFonts w:ascii="Arial Narrow" w:hAnsi="Arial Narrow"/>
                <w:i/>
                <w:iCs/>
                <w:szCs w:val="24"/>
              </w:rPr>
              <w:t>]</w:t>
            </w:r>
          </w:p>
          <w:p w14:paraId="06041F2E" w14:textId="7BA5320D" w:rsidR="00CE3E3A" w:rsidRPr="00B25CC1" w:rsidRDefault="00CE3E3A" w:rsidP="00C546B9">
            <w:pPr>
              <w:widowControl w:val="0"/>
              <w:suppressAutoHyphens/>
              <w:autoSpaceDE w:val="0"/>
              <w:autoSpaceDN w:val="0"/>
              <w:spacing w:line="360" w:lineRule="auto"/>
              <w:ind w:left="142" w:right="-7" w:firstLine="0"/>
              <w:jc w:val="center"/>
              <w:textAlignment w:val="baseline"/>
              <w:rPr>
                <w:rFonts w:ascii="Arial Narrow" w:hAnsi="Arial Narrow"/>
                <w:szCs w:val="24"/>
              </w:rPr>
            </w:pPr>
            <w:r w:rsidRPr="00B25CC1">
              <w:rPr>
                <w:rFonts w:ascii="Arial Narrow" w:hAnsi="Arial Narrow"/>
                <w:b/>
                <w:bCs/>
                <w:szCs w:val="24"/>
              </w:rPr>
              <w:t>List</w:t>
            </w:r>
            <w:r w:rsidR="00433FFB" w:rsidRPr="00B25CC1">
              <w:rPr>
                <w:rFonts w:ascii="Arial Narrow" w:hAnsi="Arial Narrow"/>
                <w:b/>
                <w:bCs/>
                <w:szCs w:val="24"/>
              </w:rPr>
              <w:t xml:space="preserve"> of</w:t>
            </w:r>
            <w:r w:rsidRPr="00B25CC1">
              <w:rPr>
                <w:rFonts w:ascii="Arial Narrow" w:hAnsi="Arial Narrow"/>
                <w:b/>
                <w:bCs/>
                <w:szCs w:val="24"/>
              </w:rPr>
              <w:t xml:space="preserve"> plans</w:t>
            </w:r>
            <w:bookmarkStart w:id="184" w:name="_Hlk143533640"/>
            <w:r w:rsidRPr="00B25CC1">
              <w:rPr>
                <w:rFonts w:ascii="Arial Narrow" w:hAnsi="Arial Narrow"/>
                <w:b/>
                <w:bCs/>
                <w:szCs w:val="24"/>
              </w:rPr>
              <w:t xml:space="preserve">, </w:t>
            </w:r>
            <w:r w:rsidR="00433FFB" w:rsidRPr="00B25CC1">
              <w:rPr>
                <w:rFonts w:ascii="Arial Narrow" w:hAnsi="Arial Narrow"/>
                <w:b/>
                <w:bCs/>
                <w:szCs w:val="24"/>
              </w:rPr>
              <w:t>sketches</w:t>
            </w:r>
            <w:r w:rsidRPr="00B25CC1">
              <w:rPr>
                <w:rFonts w:ascii="Arial Narrow" w:hAnsi="Arial Narrow"/>
                <w:b/>
                <w:bCs/>
                <w:szCs w:val="24"/>
              </w:rPr>
              <w:t>, d</w:t>
            </w:r>
            <w:r w:rsidR="00433FFB" w:rsidRPr="00B25CC1">
              <w:rPr>
                <w:rFonts w:ascii="Arial Narrow" w:hAnsi="Arial Narrow"/>
                <w:b/>
                <w:bCs/>
                <w:szCs w:val="24"/>
              </w:rPr>
              <w:t>rawings</w:t>
            </w:r>
            <w:r w:rsidRPr="00B25CC1">
              <w:rPr>
                <w:rFonts w:ascii="Arial Narrow" w:hAnsi="Arial Narrow"/>
                <w:b/>
                <w:bCs/>
                <w:szCs w:val="24"/>
              </w:rPr>
              <w:t>, etc</w:t>
            </w:r>
            <w:bookmarkEnd w:id="184"/>
            <w:r w:rsidRPr="00B25CC1">
              <w:rPr>
                <w:rFonts w:ascii="Arial Narrow" w:hAnsi="Arial Narrow"/>
                <w:b/>
                <w:bCs/>
                <w:szCs w:val="24"/>
              </w:rPr>
              <w:t>.</w:t>
            </w:r>
          </w:p>
          <w:tbl>
            <w:tblPr>
              <w:tblW w:w="9466" w:type="dxa"/>
              <w:jc w:val="center"/>
              <w:tblLayout w:type="fixed"/>
              <w:tblCellMar>
                <w:left w:w="10" w:type="dxa"/>
                <w:right w:w="10" w:type="dxa"/>
              </w:tblCellMar>
              <w:tblLook w:val="0000" w:firstRow="0" w:lastRow="0" w:firstColumn="0" w:lastColumn="0" w:noHBand="0" w:noVBand="0"/>
            </w:tblPr>
            <w:tblGrid>
              <w:gridCol w:w="858"/>
              <w:gridCol w:w="4924"/>
              <w:gridCol w:w="3684"/>
            </w:tblGrid>
            <w:tr w:rsidR="00CE3E3A" w:rsidRPr="00B25CC1" w14:paraId="5A40D3C7" w14:textId="77777777" w:rsidTr="009D46A5">
              <w:trPr>
                <w:trHeight w:val="756"/>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CE719" w14:textId="77777777" w:rsidR="00CE3E3A" w:rsidRPr="00B25CC1" w:rsidRDefault="00CE3E3A" w:rsidP="00C546B9">
                  <w:pPr>
                    <w:widowControl w:val="0"/>
                    <w:suppressAutoHyphens/>
                    <w:autoSpaceDE w:val="0"/>
                    <w:autoSpaceDN w:val="0"/>
                    <w:spacing w:line="360" w:lineRule="auto"/>
                    <w:ind w:left="0" w:firstLine="0"/>
                    <w:jc w:val="center"/>
                    <w:textAlignment w:val="baseline"/>
                    <w:rPr>
                      <w:rFonts w:ascii="Arial Narrow" w:hAnsi="Arial Narrow" w:cs="Arial"/>
                      <w:b/>
                      <w:sz w:val="22"/>
                      <w:szCs w:val="22"/>
                    </w:rPr>
                  </w:pPr>
                  <w:r w:rsidRPr="00B25CC1">
                    <w:rPr>
                      <w:rFonts w:ascii="Arial Narrow" w:hAnsi="Arial Narrow" w:cs="Arial"/>
                      <w:b/>
                      <w:sz w:val="22"/>
                      <w:szCs w:val="22"/>
                    </w:rPr>
                    <w:t>Nos</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A9D8C" w14:textId="22671CC1" w:rsidR="00CE3E3A" w:rsidRPr="00B25CC1" w:rsidRDefault="00CE3E3A" w:rsidP="00C546B9">
                  <w:pPr>
                    <w:widowControl w:val="0"/>
                    <w:suppressAutoHyphens/>
                    <w:autoSpaceDE w:val="0"/>
                    <w:autoSpaceDN w:val="0"/>
                    <w:spacing w:line="360" w:lineRule="auto"/>
                    <w:ind w:left="0" w:firstLine="0"/>
                    <w:jc w:val="center"/>
                    <w:textAlignment w:val="baseline"/>
                    <w:rPr>
                      <w:rFonts w:ascii="Arial Narrow" w:hAnsi="Arial Narrow" w:cs="Arial"/>
                      <w:b/>
                      <w:sz w:val="22"/>
                      <w:szCs w:val="22"/>
                    </w:rPr>
                  </w:pPr>
                  <w:r w:rsidRPr="00B25CC1">
                    <w:rPr>
                      <w:rFonts w:ascii="Arial Narrow" w:hAnsi="Arial Narrow" w:cs="Arial"/>
                      <w:b/>
                      <w:sz w:val="22"/>
                      <w:szCs w:val="22"/>
                    </w:rPr>
                    <w:t>Tit</w:t>
                  </w:r>
                  <w:r w:rsidR="00140D27" w:rsidRPr="00B25CC1">
                    <w:rPr>
                      <w:rFonts w:ascii="Arial Narrow" w:hAnsi="Arial Narrow" w:cs="Arial"/>
                      <w:b/>
                      <w:sz w:val="22"/>
                      <w:szCs w:val="22"/>
                    </w:rPr>
                    <w:t>l</w:t>
                  </w:r>
                  <w:r w:rsidRPr="00B25CC1">
                    <w:rPr>
                      <w:rFonts w:ascii="Arial Narrow" w:hAnsi="Arial Narrow" w:cs="Arial"/>
                      <w:b/>
                      <w:sz w:val="22"/>
                      <w:szCs w:val="22"/>
                    </w:rPr>
                    <w:t>e</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ADA2D" w14:textId="22E40FF1" w:rsidR="00CE3E3A" w:rsidRPr="00B25CC1" w:rsidRDefault="00CE3E3A" w:rsidP="00C546B9">
                  <w:pPr>
                    <w:widowControl w:val="0"/>
                    <w:suppressAutoHyphens/>
                    <w:autoSpaceDE w:val="0"/>
                    <w:autoSpaceDN w:val="0"/>
                    <w:spacing w:line="360" w:lineRule="auto"/>
                    <w:ind w:left="0" w:firstLine="0"/>
                    <w:jc w:val="center"/>
                    <w:textAlignment w:val="baseline"/>
                    <w:rPr>
                      <w:rFonts w:ascii="Arial Narrow" w:hAnsi="Arial Narrow" w:cs="Arial"/>
                      <w:b/>
                      <w:sz w:val="22"/>
                      <w:szCs w:val="22"/>
                    </w:rPr>
                  </w:pPr>
                  <w:r w:rsidRPr="00B25CC1">
                    <w:rPr>
                      <w:rFonts w:ascii="Arial Narrow" w:hAnsi="Arial Narrow" w:cs="Arial"/>
                      <w:b/>
                      <w:sz w:val="22"/>
                      <w:szCs w:val="22"/>
                    </w:rPr>
                    <w:t>Objecti</w:t>
                  </w:r>
                  <w:r w:rsidR="00140D27" w:rsidRPr="00B25CC1">
                    <w:rPr>
                      <w:rFonts w:ascii="Arial Narrow" w:hAnsi="Arial Narrow" w:cs="Arial"/>
                      <w:b/>
                      <w:sz w:val="22"/>
                      <w:szCs w:val="22"/>
                    </w:rPr>
                    <w:t>ve</w:t>
                  </w:r>
                  <w:r w:rsidRPr="00B25CC1">
                    <w:rPr>
                      <w:rFonts w:ascii="Arial Narrow" w:hAnsi="Arial Narrow" w:cs="Arial"/>
                      <w:b/>
                      <w:sz w:val="22"/>
                      <w:szCs w:val="22"/>
                    </w:rPr>
                    <w:t>s</w:t>
                  </w:r>
                </w:p>
              </w:tc>
            </w:tr>
            <w:tr w:rsidR="00CE3E3A" w:rsidRPr="00B25CC1" w14:paraId="124AAF66" w14:textId="77777777" w:rsidTr="009D46A5">
              <w:trPr>
                <w:trHeight w:val="756"/>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954A2"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08E6F"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53262"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r>
            <w:tr w:rsidR="00CE3E3A" w:rsidRPr="00B25CC1" w14:paraId="7635D706" w14:textId="77777777" w:rsidTr="009D46A5">
              <w:trPr>
                <w:trHeight w:val="724"/>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8EB5"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781"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19DC"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r>
            <w:tr w:rsidR="00CE3E3A" w:rsidRPr="00B25CC1" w14:paraId="641D7D8E" w14:textId="77777777" w:rsidTr="009D46A5">
              <w:trPr>
                <w:trHeight w:val="756"/>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6F3AC"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D5F0"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4AD3"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r>
            <w:tr w:rsidR="00CE3E3A" w:rsidRPr="00B25CC1" w14:paraId="287D9A42" w14:textId="77777777" w:rsidTr="009D46A5">
              <w:trPr>
                <w:trHeight w:val="756"/>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A8EB"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34A3"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F0EF5"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r>
            <w:tr w:rsidR="00CE3E3A" w:rsidRPr="00B25CC1" w14:paraId="6A7FF6EB" w14:textId="77777777" w:rsidTr="009D46A5">
              <w:trPr>
                <w:trHeight w:val="756"/>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93DD"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C86D6"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9BD4"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r>
            <w:tr w:rsidR="00CE3E3A" w:rsidRPr="00B25CC1" w14:paraId="5E5E6723" w14:textId="77777777" w:rsidTr="009D46A5">
              <w:trPr>
                <w:trHeight w:val="756"/>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8C95"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0998"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2E16A"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b/>
                      <w:sz w:val="22"/>
                      <w:szCs w:val="22"/>
                    </w:rPr>
                  </w:pPr>
                </w:p>
              </w:tc>
            </w:tr>
          </w:tbl>
          <w:p w14:paraId="66A79C6E" w14:textId="77777777" w:rsidR="00CE3E3A" w:rsidRPr="00B25CC1" w:rsidRDefault="00CE3E3A" w:rsidP="00C546B9">
            <w:pPr>
              <w:widowControl w:val="0"/>
              <w:suppressAutoHyphens/>
              <w:autoSpaceDE w:val="0"/>
              <w:autoSpaceDN w:val="0"/>
              <w:spacing w:line="360" w:lineRule="auto"/>
              <w:ind w:left="142" w:right="51" w:hanging="76"/>
              <w:textAlignment w:val="baseline"/>
              <w:rPr>
                <w:rFonts w:ascii="Arial Narrow" w:hAnsi="Arial Narrow" w:cs="Arial"/>
                <w:b/>
                <w:bCs/>
                <w:caps/>
                <w:szCs w:val="24"/>
              </w:rPr>
            </w:pPr>
          </w:p>
          <w:p w14:paraId="47290552" w14:textId="45A3AD12" w:rsidR="00CE3E3A" w:rsidRPr="00B25CC1" w:rsidRDefault="00CE3E3A" w:rsidP="00C546B9">
            <w:pPr>
              <w:widowControl w:val="0"/>
              <w:suppressAutoHyphens/>
              <w:autoSpaceDE w:val="0"/>
              <w:autoSpaceDN w:val="0"/>
              <w:spacing w:line="360" w:lineRule="auto"/>
              <w:ind w:left="142" w:right="51" w:hanging="76"/>
              <w:textAlignment w:val="baseline"/>
              <w:rPr>
                <w:rFonts w:ascii="Arial Narrow" w:hAnsi="Arial Narrow" w:cs="Arial"/>
                <w:b/>
                <w:bCs/>
                <w:caps/>
                <w:szCs w:val="24"/>
              </w:rPr>
            </w:pPr>
            <w:r w:rsidRPr="00B25CC1">
              <w:rPr>
                <w:rFonts w:ascii="Arial Narrow" w:hAnsi="Arial Narrow" w:cs="Arial"/>
                <w:b/>
                <w:bCs/>
                <w:caps/>
                <w:szCs w:val="24"/>
              </w:rPr>
              <w:t xml:space="preserve">Inspections </w:t>
            </w:r>
            <w:r w:rsidR="00331196" w:rsidRPr="00B25CC1">
              <w:rPr>
                <w:rFonts w:ascii="Arial Narrow" w:hAnsi="Arial Narrow" w:cs="Arial"/>
                <w:b/>
                <w:bCs/>
                <w:caps/>
                <w:szCs w:val="24"/>
              </w:rPr>
              <w:t>AND TRIALS</w:t>
            </w:r>
          </w:p>
          <w:p w14:paraId="0BBE0112" w14:textId="77777777" w:rsidR="00CE3E3A" w:rsidRPr="00B25CC1" w:rsidRDefault="00CE3E3A" w:rsidP="00C546B9">
            <w:pPr>
              <w:widowControl w:val="0"/>
              <w:suppressAutoHyphens/>
              <w:autoSpaceDE w:val="0"/>
              <w:autoSpaceDN w:val="0"/>
              <w:spacing w:line="360" w:lineRule="auto"/>
              <w:ind w:left="0" w:firstLine="0"/>
              <w:jc w:val="left"/>
              <w:textAlignment w:val="baseline"/>
              <w:rPr>
                <w:rFonts w:ascii="Arial Narrow" w:hAnsi="Arial Narrow" w:cs="Arial"/>
                <w:szCs w:val="24"/>
              </w:rPr>
            </w:pPr>
          </w:p>
          <w:p w14:paraId="133BC0B2" w14:textId="3585B943" w:rsidR="00CE3E3A" w:rsidRPr="00B25CC1" w:rsidRDefault="001315A7" w:rsidP="00C546B9">
            <w:pPr>
              <w:widowControl w:val="0"/>
              <w:suppressAutoHyphens/>
              <w:autoSpaceDE w:val="0"/>
              <w:autoSpaceDN w:val="0"/>
              <w:spacing w:line="360" w:lineRule="auto"/>
              <w:ind w:left="142" w:right="-20" w:firstLine="0"/>
              <w:jc w:val="left"/>
              <w:textAlignment w:val="baseline"/>
              <w:rPr>
                <w:rFonts w:ascii="Arial Narrow" w:hAnsi="Arial Narrow"/>
                <w:szCs w:val="24"/>
              </w:rPr>
            </w:pPr>
            <w:r w:rsidRPr="00B25CC1">
              <w:rPr>
                <w:rFonts w:ascii="Arial Narrow" w:hAnsi="Arial Narrow"/>
                <w:szCs w:val="24"/>
              </w:rPr>
              <w:t>The following</w:t>
            </w:r>
            <w:r w:rsidR="00CE3E3A" w:rsidRPr="00B25CC1">
              <w:rPr>
                <w:rFonts w:ascii="Arial Narrow" w:hAnsi="Arial Narrow"/>
                <w:szCs w:val="24"/>
              </w:rPr>
              <w:t xml:space="preserve"> inspections </w:t>
            </w:r>
            <w:r w:rsidRPr="00B25CC1">
              <w:rPr>
                <w:rFonts w:ascii="Arial Narrow" w:hAnsi="Arial Narrow"/>
                <w:szCs w:val="24"/>
              </w:rPr>
              <w:t xml:space="preserve">and </w:t>
            </w:r>
            <w:r w:rsidR="00CE3E3A" w:rsidRPr="00B25CC1">
              <w:rPr>
                <w:rFonts w:ascii="Arial Narrow" w:hAnsi="Arial Narrow"/>
                <w:szCs w:val="24"/>
              </w:rPr>
              <w:t xml:space="preserve">tests </w:t>
            </w:r>
            <w:r w:rsidRPr="00B25CC1">
              <w:rPr>
                <w:rFonts w:ascii="Arial Narrow" w:hAnsi="Arial Narrow"/>
                <w:szCs w:val="24"/>
              </w:rPr>
              <w:t>will be executed</w:t>
            </w:r>
            <w:r w:rsidR="00CE3E3A" w:rsidRPr="00B25CC1">
              <w:rPr>
                <w:rFonts w:ascii="Arial Narrow" w:hAnsi="Arial Narrow"/>
                <w:szCs w:val="24"/>
              </w:rPr>
              <w:t xml:space="preserve">  : </w:t>
            </w:r>
            <w:r w:rsidR="00CE3E3A" w:rsidRPr="00B25CC1">
              <w:rPr>
                <w:rFonts w:ascii="Arial Narrow" w:hAnsi="Arial Narrow"/>
                <w:i/>
                <w:iCs/>
                <w:szCs w:val="24"/>
              </w:rPr>
              <w:t>[ins</w:t>
            </w:r>
            <w:r w:rsidR="00331196" w:rsidRPr="00B25CC1">
              <w:rPr>
                <w:rFonts w:ascii="Arial Narrow" w:hAnsi="Arial Narrow"/>
                <w:i/>
                <w:iCs/>
                <w:szCs w:val="24"/>
              </w:rPr>
              <w:t xml:space="preserve">ert the list of </w:t>
            </w:r>
            <w:r w:rsidR="00CE3E3A" w:rsidRPr="00B25CC1">
              <w:rPr>
                <w:rFonts w:ascii="Arial Narrow" w:hAnsi="Arial Narrow"/>
                <w:i/>
                <w:iCs/>
                <w:szCs w:val="24"/>
              </w:rPr>
              <w:t xml:space="preserve">inspections </w:t>
            </w:r>
            <w:r w:rsidR="00331196" w:rsidRPr="00B25CC1">
              <w:rPr>
                <w:rFonts w:ascii="Arial Narrow" w:hAnsi="Arial Narrow"/>
                <w:i/>
                <w:iCs/>
                <w:szCs w:val="24"/>
              </w:rPr>
              <w:t>and</w:t>
            </w:r>
            <w:r w:rsidR="00CE3E3A" w:rsidRPr="00B25CC1">
              <w:rPr>
                <w:rFonts w:ascii="Arial Narrow" w:hAnsi="Arial Narrow"/>
                <w:i/>
                <w:iCs/>
                <w:szCs w:val="24"/>
              </w:rPr>
              <w:t xml:space="preserve"> tests]</w:t>
            </w:r>
            <w:r w:rsidR="00CE3E3A" w:rsidRPr="00B25CC1">
              <w:rPr>
                <w:rFonts w:ascii="Arial Narrow" w:hAnsi="Arial Narrow"/>
                <w:szCs w:val="24"/>
              </w:rPr>
              <w:t>.</w:t>
            </w:r>
          </w:p>
          <w:p w14:paraId="765C2622" w14:textId="77777777" w:rsidR="00CE3E3A" w:rsidRPr="00B25CC1" w:rsidRDefault="00CE3E3A" w:rsidP="00C546B9">
            <w:pPr>
              <w:widowControl w:val="0"/>
              <w:suppressAutoHyphens/>
              <w:autoSpaceDE w:val="0"/>
              <w:autoSpaceDN w:val="0"/>
              <w:spacing w:line="360" w:lineRule="auto"/>
              <w:ind w:left="142" w:firstLine="0"/>
              <w:jc w:val="left"/>
              <w:textAlignment w:val="baseline"/>
              <w:rPr>
                <w:rFonts w:ascii="Arial Narrow" w:hAnsi="Arial Narrow"/>
                <w:szCs w:val="24"/>
              </w:rPr>
            </w:pPr>
          </w:p>
          <w:p w14:paraId="482FCC67" w14:textId="7D42E343" w:rsidR="00CE3E3A" w:rsidRPr="00B25CC1" w:rsidRDefault="00CE3E3A" w:rsidP="00C546B9">
            <w:pPr>
              <w:suppressAutoHyphens/>
              <w:autoSpaceDN w:val="0"/>
              <w:spacing w:line="360" w:lineRule="auto"/>
              <w:ind w:left="0" w:firstLine="0"/>
              <w:textAlignment w:val="baseline"/>
              <w:rPr>
                <w:rFonts w:ascii="Arial Narrow" w:hAnsi="Arial Narrow"/>
                <w:i/>
                <w:iCs/>
                <w:szCs w:val="24"/>
              </w:rPr>
            </w:pPr>
            <w:r w:rsidRPr="00B25CC1">
              <w:rPr>
                <w:rFonts w:ascii="Arial Narrow" w:hAnsi="Arial Narrow"/>
                <w:b/>
                <w:bCs/>
                <w:i/>
                <w:iCs/>
                <w:szCs w:val="24"/>
              </w:rPr>
              <w:t xml:space="preserve">NB : </w:t>
            </w:r>
            <w:r w:rsidR="003C020A" w:rsidRPr="00B25CC1">
              <w:rPr>
                <w:rFonts w:ascii="Arial Narrow" w:hAnsi="Arial Narrow"/>
                <w:i/>
                <w:iCs/>
                <w:szCs w:val="24"/>
              </w:rPr>
              <w:t>At del</w:t>
            </w:r>
            <w:r w:rsidR="00022B2A" w:rsidRPr="00B25CC1">
              <w:rPr>
                <w:rFonts w:ascii="Arial Narrow" w:hAnsi="Arial Narrow"/>
                <w:i/>
                <w:iCs/>
                <w:szCs w:val="24"/>
              </w:rPr>
              <w:t>i</w:t>
            </w:r>
            <w:r w:rsidR="003C020A" w:rsidRPr="00B25CC1">
              <w:rPr>
                <w:rFonts w:ascii="Arial Narrow" w:hAnsi="Arial Narrow"/>
                <w:i/>
                <w:iCs/>
                <w:szCs w:val="24"/>
              </w:rPr>
              <w:t>very</w:t>
            </w:r>
            <w:r w:rsidRPr="00B25CC1">
              <w:rPr>
                <w:rFonts w:ascii="Arial Narrow" w:hAnsi="Arial Narrow"/>
                <w:i/>
                <w:iCs/>
                <w:szCs w:val="24"/>
              </w:rPr>
              <w:t xml:space="preserve">, </w:t>
            </w:r>
            <w:r w:rsidR="003C020A" w:rsidRPr="00B25CC1">
              <w:rPr>
                <w:rFonts w:ascii="Arial Narrow" w:hAnsi="Arial Narrow"/>
                <w:i/>
                <w:iCs/>
                <w:szCs w:val="24"/>
              </w:rPr>
              <w:t>the service provider shall</w:t>
            </w:r>
            <w:r w:rsidRPr="00B25CC1">
              <w:rPr>
                <w:rFonts w:ascii="Arial Narrow" w:hAnsi="Arial Narrow"/>
                <w:i/>
                <w:iCs/>
                <w:szCs w:val="24"/>
              </w:rPr>
              <w:t xml:space="preserve"> p</w:t>
            </w:r>
            <w:r w:rsidR="003C020A" w:rsidRPr="00B25CC1">
              <w:rPr>
                <w:rFonts w:ascii="Arial Narrow" w:hAnsi="Arial Narrow"/>
                <w:i/>
                <w:iCs/>
                <w:szCs w:val="24"/>
              </w:rPr>
              <w:t>rovide</w:t>
            </w:r>
            <w:r w:rsidRPr="00B25CC1">
              <w:rPr>
                <w:rFonts w:ascii="Arial Narrow" w:hAnsi="Arial Narrow"/>
                <w:i/>
                <w:iCs/>
                <w:szCs w:val="24"/>
              </w:rPr>
              <w:t xml:space="preserve"> : </w:t>
            </w:r>
          </w:p>
          <w:p w14:paraId="6CC1748A" w14:textId="671430B7" w:rsidR="00CE3E3A" w:rsidRPr="00B25CC1" w:rsidRDefault="00F64242" w:rsidP="00C546B9">
            <w:pPr>
              <w:numPr>
                <w:ilvl w:val="1"/>
                <w:numId w:val="68"/>
              </w:numPr>
              <w:suppressAutoHyphens/>
              <w:autoSpaceDN w:val="0"/>
              <w:spacing w:line="360" w:lineRule="auto"/>
              <w:ind w:left="567" w:hanging="283"/>
              <w:jc w:val="left"/>
              <w:textAlignment w:val="baseline"/>
              <w:rPr>
                <w:rFonts w:ascii="Arial Narrow" w:hAnsi="Arial Narrow"/>
                <w:i/>
                <w:iCs/>
                <w:szCs w:val="24"/>
              </w:rPr>
            </w:pPr>
            <w:r w:rsidRPr="00B25CC1">
              <w:rPr>
                <w:rFonts w:ascii="Arial Narrow" w:hAnsi="Arial Narrow"/>
                <w:i/>
                <w:iCs/>
                <w:szCs w:val="24"/>
              </w:rPr>
              <w:t>The various supplies in the required number and quality</w:t>
            </w:r>
            <w:r w:rsidR="00CE3E3A" w:rsidRPr="00B25CC1">
              <w:rPr>
                <w:rFonts w:ascii="Arial Narrow" w:hAnsi="Arial Narrow"/>
                <w:i/>
                <w:iCs/>
                <w:szCs w:val="24"/>
              </w:rPr>
              <w:t xml:space="preserve">; </w:t>
            </w:r>
          </w:p>
          <w:p w14:paraId="54A0CC44" w14:textId="5E693823" w:rsidR="00CE3E3A" w:rsidRPr="00B25CC1" w:rsidRDefault="00F64242" w:rsidP="00C546B9">
            <w:pPr>
              <w:numPr>
                <w:ilvl w:val="1"/>
                <w:numId w:val="68"/>
              </w:numPr>
              <w:suppressAutoHyphens/>
              <w:autoSpaceDN w:val="0"/>
              <w:spacing w:line="360" w:lineRule="auto"/>
              <w:ind w:left="567" w:hanging="283"/>
              <w:jc w:val="left"/>
              <w:textAlignment w:val="baseline"/>
              <w:rPr>
                <w:rFonts w:ascii="Arial Narrow" w:hAnsi="Arial Narrow"/>
                <w:i/>
                <w:iCs/>
                <w:szCs w:val="24"/>
              </w:rPr>
            </w:pPr>
            <w:r w:rsidRPr="00B25CC1">
              <w:rPr>
                <w:rFonts w:ascii="Arial Narrow" w:hAnsi="Arial Narrow"/>
                <w:i/>
                <w:iCs/>
                <w:szCs w:val="24"/>
              </w:rPr>
              <w:t xml:space="preserve">The </w:t>
            </w:r>
            <w:r w:rsidR="00CE3E3A" w:rsidRPr="00B25CC1">
              <w:rPr>
                <w:rFonts w:ascii="Arial Narrow" w:hAnsi="Arial Narrow"/>
                <w:i/>
                <w:iCs/>
                <w:szCs w:val="24"/>
              </w:rPr>
              <w:t>documentation relati</w:t>
            </w:r>
            <w:r w:rsidRPr="00B25CC1">
              <w:rPr>
                <w:rFonts w:ascii="Arial Narrow" w:hAnsi="Arial Narrow"/>
                <w:i/>
                <w:iCs/>
                <w:szCs w:val="24"/>
              </w:rPr>
              <w:t xml:space="preserve">ng to each </w:t>
            </w:r>
            <w:r w:rsidR="00CE3E3A" w:rsidRPr="00B25CC1">
              <w:rPr>
                <w:rFonts w:ascii="Arial Narrow" w:hAnsi="Arial Narrow"/>
                <w:i/>
                <w:iCs/>
                <w:szCs w:val="24"/>
              </w:rPr>
              <w:t>mat</w:t>
            </w:r>
            <w:r w:rsidRPr="00B25CC1">
              <w:rPr>
                <w:rFonts w:ascii="Arial Narrow" w:hAnsi="Arial Narrow"/>
                <w:i/>
                <w:iCs/>
                <w:szCs w:val="24"/>
              </w:rPr>
              <w:t>e</w:t>
            </w:r>
            <w:r w:rsidR="00CE3E3A" w:rsidRPr="00B25CC1">
              <w:rPr>
                <w:rFonts w:ascii="Arial Narrow" w:hAnsi="Arial Narrow"/>
                <w:i/>
                <w:iCs/>
                <w:szCs w:val="24"/>
              </w:rPr>
              <w:t>ri</w:t>
            </w:r>
            <w:r w:rsidRPr="00B25CC1">
              <w:rPr>
                <w:rFonts w:ascii="Arial Narrow" w:hAnsi="Arial Narrow"/>
                <w:i/>
                <w:iCs/>
                <w:szCs w:val="24"/>
              </w:rPr>
              <w:t>a</w:t>
            </w:r>
            <w:r w:rsidR="00CE3E3A" w:rsidRPr="00B25CC1">
              <w:rPr>
                <w:rFonts w:ascii="Arial Narrow" w:hAnsi="Arial Narrow"/>
                <w:i/>
                <w:iCs/>
                <w:szCs w:val="24"/>
              </w:rPr>
              <w:t>l</w:t>
            </w:r>
            <w:r w:rsidRPr="00B25CC1">
              <w:rPr>
                <w:rFonts w:ascii="Arial Narrow" w:hAnsi="Arial Narrow"/>
                <w:i/>
                <w:iCs/>
                <w:szCs w:val="24"/>
              </w:rPr>
              <w:t xml:space="preserve">/equipment in soft and hard copies </w:t>
            </w:r>
            <w:r w:rsidR="00CE3E3A" w:rsidRPr="00B25CC1">
              <w:rPr>
                <w:rFonts w:ascii="Arial Narrow" w:hAnsi="Arial Narrow"/>
                <w:i/>
                <w:iCs/>
                <w:szCs w:val="24"/>
              </w:rPr>
              <w:t xml:space="preserve"> ; </w:t>
            </w:r>
          </w:p>
          <w:p w14:paraId="37C9298A" w14:textId="47D9585A" w:rsidR="00CE3E3A" w:rsidRPr="00B25CC1" w:rsidRDefault="00AC4D24" w:rsidP="00C546B9">
            <w:pPr>
              <w:numPr>
                <w:ilvl w:val="1"/>
                <w:numId w:val="68"/>
              </w:numPr>
              <w:suppressAutoHyphens/>
              <w:autoSpaceDN w:val="0"/>
              <w:spacing w:line="360" w:lineRule="auto"/>
              <w:ind w:left="567" w:hanging="283"/>
              <w:jc w:val="left"/>
              <w:textAlignment w:val="baseline"/>
              <w:rPr>
                <w:rFonts w:ascii="Arial Narrow" w:hAnsi="Arial Narrow"/>
                <w:i/>
                <w:iCs/>
                <w:szCs w:val="24"/>
              </w:rPr>
            </w:pPr>
            <w:r w:rsidRPr="00B25CC1">
              <w:rPr>
                <w:rFonts w:ascii="Arial Narrow" w:hAnsi="Arial Narrow"/>
                <w:i/>
                <w:iCs/>
                <w:szCs w:val="24"/>
              </w:rPr>
              <w:t xml:space="preserve">The possible </w:t>
            </w:r>
            <w:r w:rsidR="00CE3E3A" w:rsidRPr="00B25CC1">
              <w:rPr>
                <w:rFonts w:ascii="Arial Narrow" w:hAnsi="Arial Narrow"/>
                <w:i/>
                <w:iCs/>
                <w:szCs w:val="24"/>
              </w:rPr>
              <w:t xml:space="preserve"> licen</w:t>
            </w:r>
            <w:r w:rsidRPr="00B25CC1">
              <w:rPr>
                <w:rFonts w:ascii="Arial Narrow" w:hAnsi="Arial Narrow"/>
                <w:i/>
                <w:iCs/>
                <w:szCs w:val="24"/>
              </w:rPr>
              <w:t>s</w:t>
            </w:r>
            <w:r w:rsidR="00CE3E3A" w:rsidRPr="00B25CC1">
              <w:rPr>
                <w:rFonts w:ascii="Arial Narrow" w:hAnsi="Arial Narrow"/>
                <w:i/>
                <w:iCs/>
                <w:szCs w:val="24"/>
              </w:rPr>
              <w:t xml:space="preserve">es ; </w:t>
            </w:r>
          </w:p>
          <w:p w14:paraId="3B4B6EFF" w14:textId="74460828" w:rsidR="00CE3E3A" w:rsidRPr="00B25CC1" w:rsidRDefault="00AC4D24" w:rsidP="00C546B9">
            <w:pPr>
              <w:numPr>
                <w:ilvl w:val="1"/>
                <w:numId w:val="68"/>
              </w:numPr>
              <w:suppressAutoHyphens/>
              <w:autoSpaceDN w:val="0"/>
              <w:spacing w:line="360" w:lineRule="auto"/>
              <w:ind w:left="567" w:hanging="283"/>
              <w:jc w:val="left"/>
              <w:textAlignment w:val="baseline"/>
              <w:rPr>
                <w:rFonts w:ascii="Arial Narrow" w:hAnsi="Arial Narrow"/>
                <w:i/>
                <w:iCs/>
                <w:szCs w:val="24"/>
              </w:rPr>
            </w:pPr>
            <w:r w:rsidRPr="00B25CC1">
              <w:rPr>
                <w:rFonts w:ascii="Arial Narrow" w:hAnsi="Arial Narrow"/>
                <w:i/>
                <w:iCs/>
                <w:szCs w:val="24"/>
              </w:rPr>
              <w:t>The users</w:t>
            </w:r>
            <w:r w:rsidR="00CE3E3A" w:rsidRPr="00B25CC1">
              <w:rPr>
                <w:rFonts w:ascii="Arial Narrow" w:hAnsi="Arial Narrow"/>
                <w:i/>
                <w:iCs/>
                <w:szCs w:val="24"/>
              </w:rPr>
              <w:t xml:space="preserve"> guides ; </w:t>
            </w:r>
          </w:p>
          <w:p w14:paraId="57EDFAA3" w14:textId="57CD47ED" w:rsidR="00CE3E3A" w:rsidRPr="00B25CC1" w:rsidRDefault="00AC4D24" w:rsidP="00C546B9">
            <w:pPr>
              <w:numPr>
                <w:ilvl w:val="1"/>
                <w:numId w:val="68"/>
              </w:numPr>
              <w:suppressAutoHyphens/>
              <w:autoSpaceDN w:val="0"/>
              <w:spacing w:line="360" w:lineRule="auto"/>
              <w:ind w:left="567" w:hanging="283"/>
              <w:jc w:val="left"/>
              <w:textAlignment w:val="baseline"/>
              <w:rPr>
                <w:rFonts w:ascii="Arial Narrow" w:hAnsi="Arial Narrow"/>
                <w:i/>
                <w:iCs/>
                <w:szCs w:val="24"/>
              </w:rPr>
            </w:pPr>
            <w:r w:rsidRPr="00B25CC1">
              <w:rPr>
                <w:rFonts w:ascii="Arial Narrow" w:hAnsi="Arial Narrow"/>
                <w:i/>
                <w:iCs/>
                <w:szCs w:val="24"/>
              </w:rPr>
              <w:t>The commissioning technical sheet</w:t>
            </w:r>
            <w:r w:rsidR="00853A8E" w:rsidRPr="00853A8E">
              <w:rPr>
                <w:iCs/>
                <w:noProof/>
                <w:sz w:val="28"/>
                <w:szCs w:val="26"/>
                <w:lang w:val="fr-FR"/>
              </w:rPr>
              <w:drawing>
                <wp:anchor distT="0" distB="0" distL="114300" distR="114300" simplePos="0" relativeHeight="251758592" behindDoc="1" locked="0" layoutInCell="1" allowOverlap="1" wp14:anchorId="794D2988" wp14:editId="203F4FD4">
                  <wp:simplePos x="0" y="0"/>
                  <wp:positionH relativeFrom="column">
                    <wp:posOffset>0</wp:posOffset>
                  </wp:positionH>
                  <wp:positionV relativeFrom="paragraph">
                    <wp:posOffset>6985</wp:posOffset>
                  </wp:positionV>
                  <wp:extent cx="2628900" cy="1924050"/>
                  <wp:effectExtent l="0" t="0" r="0" b="0"/>
                  <wp:wrapNone/>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i/>
                <w:iCs/>
                <w:szCs w:val="24"/>
              </w:rPr>
              <w:t>s</w:t>
            </w:r>
            <w:r w:rsidR="00CE3E3A" w:rsidRPr="00B25CC1">
              <w:rPr>
                <w:rFonts w:ascii="Arial Narrow" w:hAnsi="Arial Narrow"/>
                <w:i/>
                <w:iCs/>
                <w:szCs w:val="24"/>
              </w:rPr>
              <w:t xml:space="preserve"> ; </w:t>
            </w:r>
          </w:p>
          <w:p w14:paraId="5FB51C6D" w14:textId="213A89C1" w:rsidR="00CE3E3A" w:rsidRPr="00B25CC1" w:rsidRDefault="00AC4D24" w:rsidP="00C546B9">
            <w:pPr>
              <w:numPr>
                <w:ilvl w:val="1"/>
                <w:numId w:val="68"/>
              </w:numPr>
              <w:suppressAutoHyphens/>
              <w:autoSpaceDN w:val="0"/>
              <w:spacing w:line="360" w:lineRule="auto"/>
              <w:ind w:left="567" w:hanging="283"/>
              <w:jc w:val="left"/>
              <w:textAlignment w:val="baseline"/>
              <w:rPr>
                <w:rFonts w:ascii="Arial Narrow" w:hAnsi="Arial Narrow"/>
                <w:i/>
                <w:iCs/>
                <w:szCs w:val="24"/>
              </w:rPr>
            </w:pPr>
            <w:r w:rsidRPr="00B25CC1">
              <w:rPr>
                <w:rFonts w:ascii="Arial Narrow" w:hAnsi="Arial Narrow"/>
                <w:i/>
                <w:iCs/>
                <w:szCs w:val="24"/>
              </w:rPr>
              <w:t xml:space="preserve">The </w:t>
            </w:r>
            <w:r w:rsidR="00CE3E3A" w:rsidRPr="00B25CC1">
              <w:rPr>
                <w:rFonts w:ascii="Arial Narrow" w:hAnsi="Arial Narrow"/>
                <w:i/>
                <w:iCs/>
                <w:szCs w:val="24"/>
              </w:rPr>
              <w:t>documentation relati</w:t>
            </w:r>
            <w:r w:rsidRPr="00B25CC1">
              <w:rPr>
                <w:rFonts w:ascii="Arial Narrow" w:hAnsi="Arial Narrow"/>
                <w:i/>
                <w:iCs/>
                <w:szCs w:val="24"/>
              </w:rPr>
              <w:t>ng to</w:t>
            </w:r>
            <w:r w:rsidR="00CE3E3A" w:rsidRPr="00B25CC1">
              <w:rPr>
                <w:rFonts w:ascii="Arial Narrow" w:hAnsi="Arial Narrow"/>
                <w:i/>
                <w:iCs/>
                <w:szCs w:val="24"/>
              </w:rPr>
              <w:t xml:space="preserve"> installations </w:t>
            </w:r>
            <w:r w:rsidRPr="00B25CC1">
              <w:rPr>
                <w:rFonts w:ascii="Arial Narrow" w:hAnsi="Arial Narrow"/>
                <w:i/>
                <w:iCs/>
                <w:szCs w:val="24"/>
              </w:rPr>
              <w:t>of the various e</w:t>
            </w:r>
            <w:r w:rsidR="00CE3E3A" w:rsidRPr="00B25CC1">
              <w:rPr>
                <w:rFonts w:ascii="Arial Narrow" w:hAnsi="Arial Narrow"/>
                <w:i/>
                <w:iCs/>
                <w:szCs w:val="24"/>
              </w:rPr>
              <w:t>quipment</w:t>
            </w:r>
            <w:r w:rsidRPr="00B25CC1">
              <w:rPr>
                <w:rFonts w:ascii="Arial Narrow" w:hAnsi="Arial Narrow"/>
                <w:i/>
                <w:iCs/>
                <w:szCs w:val="24"/>
              </w:rPr>
              <w:t xml:space="preserve"> in soft and hard copies</w:t>
            </w:r>
            <w:r w:rsidR="00CE3E3A" w:rsidRPr="00B25CC1">
              <w:rPr>
                <w:rFonts w:ascii="Arial Narrow" w:hAnsi="Arial Narrow"/>
                <w:i/>
                <w:iCs/>
                <w:szCs w:val="24"/>
              </w:rPr>
              <w:t xml:space="preserve">. </w:t>
            </w:r>
          </w:p>
          <w:p w14:paraId="421059F0" w14:textId="77777777" w:rsidR="00CE3E3A" w:rsidRPr="00B25CC1" w:rsidRDefault="00CE3E3A" w:rsidP="00C546B9">
            <w:pPr>
              <w:suppressAutoHyphens/>
              <w:autoSpaceDN w:val="0"/>
              <w:spacing w:line="360" w:lineRule="auto"/>
              <w:jc w:val="left"/>
              <w:textAlignment w:val="baseline"/>
              <w:rPr>
                <w:rFonts w:ascii="Arial Narrow" w:hAnsi="Arial Narrow"/>
                <w:i/>
                <w:iCs/>
                <w:szCs w:val="24"/>
              </w:rPr>
            </w:pPr>
          </w:p>
          <w:p w14:paraId="7E16DB08" w14:textId="77777777" w:rsidR="00C7332A" w:rsidRPr="00B25CC1" w:rsidRDefault="00C7332A" w:rsidP="00C546B9">
            <w:pPr>
              <w:suppressAutoHyphens/>
              <w:autoSpaceDN w:val="0"/>
              <w:rPr>
                <w:rFonts w:ascii="Arial" w:hAnsi="Arial" w:cs="Arial"/>
                <w:sz w:val="23"/>
                <w:szCs w:val="23"/>
              </w:rPr>
            </w:pPr>
          </w:p>
          <w:p w14:paraId="50E50D0D" w14:textId="77777777" w:rsidR="00CE3E3A" w:rsidRPr="00B25CC1" w:rsidRDefault="00CE3E3A" w:rsidP="00C546B9">
            <w:pPr>
              <w:suppressAutoHyphens/>
              <w:autoSpaceDN w:val="0"/>
              <w:rPr>
                <w:rFonts w:ascii="Arial" w:hAnsi="Arial" w:cs="Arial"/>
                <w:sz w:val="23"/>
                <w:szCs w:val="23"/>
              </w:rPr>
            </w:pPr>
          </w:p>
          <w:p w14:paraId="74D5C47D" w14:textId="77777777" w:rsidR="00CE3E3A" w:rsidRPr="00B25CC1" w:rsidRDefault="00CE3E3A" w:rsidP="00C546B9">
            <w:pPr>
              <w:suppressAutoHyphens/>
              <w:autoSpaceDN w:val="0"/>
              <w:rPr>
                <w:rFonts w:ascii="Arial" w:hAnsi="Arial" w:cs="Arial"/>
                <w:sz w:val="23"/>
                <w:szCs w:val="23"/>
              </w:rPr>
            </w:pPr>
          </w:p>
          <w:p w14:paraId="72D6045A" w14:textId="77777777" w:rsidR="00CE3E3A" w:rsidRPr="00B25CC1" w:rsidRDefault="00CE3E3A" w:rsidP="00C546B9">
            <w:pPr>
              <w:suppressAutoHyphens/>
              <w:autoSpaceDN w:val="0"/>
              <w:rPr>
                <w:rFonts w:ascii="Arial" w:hAnsi="Arial" w:cs="Arial"/>
                <w:sz w:val="23"/>
                <w:szCs w:val="23"/>
              </w:rPr>
            </w:pPr>
          </w:p>
          <w:p w14:paraId="06C97509" w14:textId="147ACBC5" w:rsidR="00CE3E3A" w:rsidRDefault="00CE3E3A" w:rsidP="00C546B9">
            <w:pPr>
              <w:suppressAutoHyphens/>
              <w:autoSpaceDN w:val="0"/>
              <w:rPr>
                <w:rFonts w:ascii="Arial" w:hAnsi="Arial" w:cs="Arial"/>
                <w:sz w:val="23"/>
                <w:szCs w:val="23"/>
              </w:rPr>
            </w:pPr>
          </w:p>
          <w:p w14:paraId="45E7F4D2" w14:textId="7CF858AC" w:rsidR="00C546B9" w:rsidRDefault="00C546B9" w:rsidP="00C546B9">
            <w:pPr>
              <w:suppressAutoHyphens/>
              <w:autoSpaceDN w:val="0"/>
              <w:rPr>
                <w:rFonts w:ascii="Arial" w:hAnsi="Arial" w:cs="Arial"/>
                <w:sz w:val="23"/>
                <w:szCs w:val="23"/>
              </w:rPr>
            </w:pPr>
          </w:p>
          <w:p w14:paraId="5E6EB2D9" w14:textId="16971BDB" w:rsidR="00C546B9" w:rsidRDefault="00C546B9" w:rsidP="00C546B9">
            <w:pPr>
              <w:suppressAutoHyphens/>
              <w:autoSpaceDN w:val="0"/>
              <w:rPr>
                <w:rFonts w:ascii="Arial" w:hAnsi="Arial" w:cs="Arial"/>
                <w:sz w:val="23"/>
                <w:szCs w:val="23"/>
              </w:rPr>
            </w:pPr>
          </w:p>
          <w:p w14:paraId="3E145A1B" w14:textId="638AC989" w:rsidR="00C546B9" w:rsidRDefault="00C546B9" w:rsidP="00C546B9">
            <w:pPr>
              <w:suppressAutoHyphens/>
              <w:autoSpaceDN w:val="0"/>
              <w:rPr>
                <w:rFonts w:ascii="Arial" w:hAnsi="Arial" w:cs="Arial"/>
                <w:sz w:val="23"/>
                <w:szCs w:val="23"/>
              </w:rPr>
            </w:pPr>
          </w:p>
          <w:p w14:paraId="5E626855" w14:textId="00194F6B" w:rsidR="00C546B9" w:rsidRDefault="00C546B9" w:rsidP="00C546B9">
            <w:pPr>
              <w:suppressAutoHyphens/>
              <w:autoSpaceDN w:val="0"/>
              <w:rPr>
                <w:rFonts w:ascii="Arial" w:hAnsi="Arial" w:cs="Arial"/>
                <w:sz w:val="23"/>
                <w:szCs w:val="23"/>
              </w:rPr>
            </w:pPr>
          </w:p>
          <w:p w14:paraId="6608678D" w14:textId="1395B2F9" w:rsidR="00C546B9" w:rsidRDefault="00C546B9" w:rsidP="00C546B9">
            <w:pPr>
              <w:suppressAutoHyphens/>
              <w:autoSpaceDN w:val="0"/>
              <w:rPr>
                <w:rFonts w:ascii="Arial" w:hAnsi="Arial" w:cs="Arial"/>
                <w:sz w:val="23"/>
                <w:szCs w:val="23"/>
              </w:rPr>
            </w:pPr>
          </w:p>
          <w:p w14:paraId="70FFC83B" w14:textId="40AE0514" w:rsidR="00C546B9" w:rsidRDefault="00C546B9" w:rsidP="00C546B9">
            <w:pPr>
              <w:suppressAutoHyphens/>
              <w:autoSpaceDN w:val="0"/>
              <w:rPr>
                <w:rFonts w:ascii="Arial" w:hAnsi="Arial" w:cs="Arial"/>
                <w:sz w:val="23"/>
                <w:szCs w:val="23"/>
              </w:rPr>
            </w:pPr>
          </w:p>
          <w:p w14:paraId="6F05ABD3" w14:textId="526E56A5" w:rsidR="00C546B9" w:rsidRDefault="00C546B9" w:rsidP="00C546B9">
            <w:pPr>
              <w:suppressAutoHyphens/>
              <w:autoSpaceDN w:val="0"/>
              <w:rPr>
                <w:rFonts w:ascii="Arial" w:hAnsi="Arial" w:cs="Arial"/>
                <w:sz w:val="23"/>
                <w:szCs w:val="23"/>
              </w:rPr>
            </w:pPr>
          </w:p>
          <w:p w14:paraId="6DFEE2F0" w14:textId="77777777" w:rsidR="00C546B9" w:rsidRPr="00B25CC1" w:rsidRDefault="00C546B9" w:rsidP="00C546B9">
            <w:pPr>
              <w:suppressAutoHyphens/>
              <w:autoSpaceDN w:val="0"/>
              <w:rPr>
                <w:rFonts w:ascii="Arial" w:hAnsi="Arial" w:cs="Arial"/>
                <w:sz w:val="23"/>
                <w:szCs w:val="23"/>
              </w:rPr>
            </w:pPr>
          </w:p>
          <w:p w14:paraId="6015447F" w14:textId="77777777" w:rsidR="00CE3E3A" w:rsidRPr="00B25CC1" w:rsidRDefault="00CE3E3A" w:rsidP="00C546B9">
            <w:pPr>
              <w:suppressAutoHyphens/>
              <w:autoSpaceDN w:val="0"/>
              <w:rPr>
                <w:rFonts w:ascii="Arial" w:hAnsi="Arial" w:cs="Arial"/>
                <w:sz w:val="23"/>
                <w:szCs w:val="23"/>
              </w:rPr>
            </w:pPr>
          </w:p>
          <w:p w14:paraId="29ABF84E" w14:textId="27768BAE" w:rsidR="00CE3E3A" w:rsidRPr="00B25CC1" w:rsidRDefault="00CE3E3A" w:rsidP="00C546B9">
            <w:pPr>
              <w:suppressAutoHyphens/>
              <w:autoSpaceDN w:val="0"/>
              <w:ind w:left="0" w:firstLine="0"/>
              <w:rPr>
                <w:rFonts w:ascii="Arial" w:hAnsi="Arial" w:cs="Arial"/>
                <w:sz w:val="23"/>
                <w:szCs w:val="23"/>
              </w:rPr>
            </w:pPr>
          </w:p>
          <w:p w14:paraId="071F867E" w14:textId="77777777" w:rsidR="00C546B9" w:rsidRDefault="00C546B9" w:rsidP="00C546B9">
            <w:pPr>
              <w:suppressAutoHyphens/>
              <w:autoSpaceDN w:val="0"/>
              <w:rPr>
                <w:rFonts w:ascii="Arial" w:hAnsi="Arial" w:cs="Arial"/>
                <w:b/>
                <w:bCs/>
                <w:sz w:val="23"/>
                <w:szCs w:val="23"/>
                <w:u w:val="single"/>
              </w:rPr>
            </w:pPr>
          </w:p>
          <w:p w14:paraId="1DFC9957" w14:textId="7E93700D" w:rsidR="00797CD1" w:rsidRPr="00B25CC1" w:rsidRDefault="00797CD1" w:rsidP="00C546B9">
            <w:pPr>
              <w:suppressAutoHyphens/>
              <w:autoSpaceDN w:val="0"/>
              <w:rPr>
                <w:rFonts w:ascii="Arial" w:hAnsi="Arial" w:cs="Arial"/>
                <w:b/>
                <w:bCs/>
                <w:sz w:val="23"/>
                <w:szCs w:val="23"/>
                <w:u w:val="single"/>
              </w:rPr>
            </w:pPr>
          </w:p>
          <w:p w14:paraId="793E8D91" w14:textId="77777777" w:rsidR="00797CD1" w:rsidRPr="00B25CC1" w:rsidRDefault="00797CD1" w:rsidP="00C546B9">
            <w:pPr>
              <w:suppressAutoHyphens/>
              <w:autoSpaceDN w:val="0"/>
              <w:rPr>
                <w:rFonts w:ascii="Arial" w:hAnsi="Arial" w:cs="Arial"/>
                <w:b/>
                <w:bCs/>
                <w:sz w:val="23"/>
                <w:szCs w:val="23"/>
                <w:u w:val="single"/>
              </w:rPr>
            </w:pPr>
          </w:p>
          <w:p w14:paraId="2DC8EA29" w14:textId="643A5B1A" w:rsidR="00797CD1" w:rsidRPr="00B25CC1" w:rsidRDefault="00797CD1" w:rsidP="00C546B9">
            <w:pPr>
              <w:suppressAutoHyphens/>
              <w:autoSpaceDN w:val="0"/>
              <w:rPr>
                <w:rFonts w:ascii="Arial" w:hAnsi="Arial" w:cs="Arial"/>
                <w:b/>
                <w:bCs/>
                <w:sz w:val="23"/>
                <w:szCs w:val="23"/>
                <w:u w:val="single"/>
              </w:rPr>
            </w:pPr>
          </w:p>
        </w:tc>
      </w:tr>
    </w:tbl>
    <w:p w14:paraId="1F2E2A84" w14:textId="77777777" w:rsidR="00772F0B" w:rsidRPr="00B25CC1" w:rsidRDefault="00772F0B" w:rsidP="00797CD1">
      <w:pPr>
        <w:ind w:left="0" w:firstLine="0"/>
        <w:sectPr w:rsidR="00772F0B" w:rsidRPr="00B25CC1">
          <w:pgSz w:w="16820" w:h="11900" w:orient="landscape"/>
          <w:pgMar w:top="1134" w:right="1134" w:bottom="1134" w:left="1134" w:header="720" w:footer="720" w:gutter="0"/>
          <w:cols w:space="720"/>
        </w:sectPr>
      </w:pPr>
    </w:p>
    <w:p w14:paraId="1E5661D9" w14:textId="77777777" w:rsidR="00C546B9" w:rsidRPr="00B25CC1" w:rsidRDefault="00C546B9" w:rsidP="00C546B9">
      <w:pPr>
        <w:suppressAutoHyphens/>
        <w:autoSpaceDN w:val="0"/>
        <w:rPr>
          <w:rFonts w:ascii="Arial" w:hAnsi="Arial" w:cs="Arial"/>
          <w:b/>
          <w:bCs/>
          <w:sz w:val="23"/>
          <w:szCs w:val="23"/>
          <w:u w:val="single"/>
        </w:rPr>
      </w:pPr>
      <w:r w:rsidRPr="00B25CC1">
        <w:rPr>
          <w:rFonts w:ascii="Arial" w:hAnsi="Arial" w:cs="Arial"/>
          <w:b/>
          <w:bCs/>
          <w:sz w:val="23"/>
          <w:szCs w:val="23"/>
          <w:u w:val="single"/>
        </w:rPr>
        <w:lastRenderedPageBreak/>
        <w:t>SPECIAL TECHNICAL CLAUSES FOR WORKS SERVICES</w:t>
      </w:r>
    </w:p>
    <w:p w14:paraId="306880FC" w14:textId="77777777" w:rsidR="00C546B9" w:rsidRDefault="00C546B9" w:rsidP="00797CD1">
      <w:pPr>
        <w:widowControl w:val="0"/>
        <w:autoSpaceDE w:val="0"/>
        <w:jc w:val="center"/>
        <w:rPr>
          <w:rFonts w:ascii="Arial Narrow" w:hAnsi="Arial Narrow" w:cs="Arial"/>
          <w:b/>
          <w:bCs/>
          <w:szCs w:val="24"/>
        </w:rPr>
      </w:pPr>
    </w:p>
    <w:p w14:paraId="6FC9F4C6" w14:textId="101C8009" w:rsidR="00797CD1" w:rsidRPr="00B25CC1" w:rsidRDefault="00797CD1" w:rsidP="00C546B9">
      <w:pPr>
        <w:widowControl w:val="0"/>
        <w:autoSpaceDE w:val="0"/>
        <w:rPr>
          <w:rFonts w:ascii="Arial Narrow" w:hAnsi="Arial Narrow"/>
          <w:szCs w:val="24"/>
        </w:rPr>
      </w:pPr>
      <w:r w:rsidRPr="00B25CC1">
        <w:rPr>
          <w:rFonts w:ascii="Arial Narrow" w:hAnsi="Arial Narrow" w:cs="Arial"/>
          <w:b/>
          <w:bCs/>
          <w:szCs w:val="24"/>
        </w:rPr>
        <w:t>Note relati</w:t>
      </w:r>
      <w:r w:rsidR="003F2357" w:rsidRPr="00B25CC1">
        <w:rPr>
          <w:rFonts w:ascii="Arial Narrow" w:hAnsi="Arial Narrow" w:cs="Arial"/>
          <w:b/>
          <w:bCs/>
          <w:szCs w:val="24"/>
        </w:rPr>
        <w:t>ng to the</w:t>
      </w:r>
      <w:r w:rsidRPr="00B25CC1">
        <w:rPr>
          <w:rFonts w:ascii="Arial Narrow" w:hAnsi="Arial Narrow" w:cs="Arial"/>
          <w:b/>
          <w:bCs/>
          <w:szCs w:val="24"/>
        </w:rPr>
        <w:t xml:space="preserve"> pr</w:t>
      </w:r>
      <w:r w:rsidR="003F2357" w:rsidRPr="00B25CC1">
        <w:rPr>
          <w:rFonts w:ascii="Arial Narrow" w:hAnsi="Arial Narrow" w:cs="Arial"/>
          <w:b/>
          <w:bCs/>
          <w:szCs w:val="24"/>
        </w:rPr>
        <w:t>e</w:t>
      </w:r>
      <w:r w:rsidRPr="00B25CC1">
        <w:rPr>
          <w:rFonts w:ascii="Arial Narrow" w:hAnsi="Arial Narrow" w:cs="Arial"/>
          <w:b/>
          <w:bCs/>
          <w:szCs w:val="24"/>
        </w:rPr>
        <w:t xml:space="preserve">paration </w:t>
      </w:r>
      <w:r w:rsidR="003F2357" w:rsidRPr="00B25CC1">
        <w:rPr>
          <w:rFonts w:ascii="Arial Narrow" w:hAnsi="Arial Narrow" w:cs="Arial"/>
          <w:b/>
          <w:bCs/>
          <w:szCs w:val="24"/>
        </w:rPr>
        <w:t xml:space="preserve">of the Special </w:t>
      </w:r>
      <w:r w:rsidRPr="00B25CC1">
        <w:rPr>
          <w:rFonts w:ascii="Arial Narrow" w:hAnsi="Arial Narrow" w:cs="Arial"/>
          <w:b/>
          <w:bCs/>
          <w:szCs w:val="24"/>
        </w:rPr>
        <w:t>Techni</w:t>
      </w:r>
      <w:r w:rsidR="003F2357" w:rsidRPr="00B25CC1">
        <w:rPr>
          <w:rFonts w:ascii="Arial Narrow" w:hAnsi="Arial Narrow" w:cs="Arial"/>
          <w:b/>
          <w:bCs/>
          <w:szCs w:val="24"/>
        </w:rPr>
        <w:t>cal Conditions</w:t>
      </w:r>
      <w:r w:rsidRPr="00B25CC1">
        <w:rPr>
          <w:rFonts w:ascii="Arial Narrow" w:hAnsi="Arial Narrow" w:cs="Arial"/>
          <w:b/>
          <w:bCs/>
          <w:szCs w:val="24"/>
        </w:rPr>
        <w:t xml:space="preserve"> </w:t>
      </w:r>
    </w:p>
    <w:p w14:paraId="31C04EEF" w14:textId="77777777" w:rsidR="00797CD1" w:rsidRPr="00B25CC1" w:rsidRDefault="00797CD1" w:rsidP="00797CD1">
      <w:pPr>
        <w:widowControl w:val="0"/>
        <w:autoSpaceDE w:val="0"/>
        <w:rPr>
          <w:rFonts w:ascii="Arial Narrow" w:hAnsi="Arial Narrow" w:cs="Arial"/>
          <w:szCs w:val="24"/>
        </w:rPr>
      </w:pPr>
    </w:p>
    <w:p w14:paraId="39A0FC2B" w14:textId="0D88D418" w:rsidR="00797CD1" w:rsidRPr="00B25CC1" w:rsidRDefault="00797CD1" w:rsidP="00797CD1">
      <w:pPr>
        <w:widowControl w:val="0"/>
        <w:autoSpaceDE w:val="0"/>
        <w:spacing w:line="276" w:lineRule="auto"/>
        <w:ind w:left="0" w:firstLine="0"/>
        <w:rPr>
          <w:rFonts w:ascii="Arial Narrow" w:hAnsi="Arial Narrow"/>
          <w:szCs w:val="24"/>
        </w:rPr>
      </w:pPr>
      <w:r w:rsidRPr="00B25CC1">
        <w:rPr>
          <w:rFonts w:ascii="Arial Narrow" w:hAnsi="Arial Narrow" w:cs="Arial"/>
          <w:i/>
          <w:iCs/>
          <w:szCs w:val="24"/>
        </w:rPr>
        <w:t>[</w:t>
      </w:r>
      <w:r w:rsidR="00F45135" w:rsidRPr="00B25CC1">
        <w:rPr>
          <w:rFonts w:ascii="Arial Narrow" w:hAnsi="Arial Narrow" w:cs="Arial"/>
          <w:i/>
          <w:iCs/>
          <w:szCs w:val="24"/>
        </w:rPr>
        <w:t xml:space="preserve">This </w:t>
      </w:r>
      <w:r w:rsidRPr="00B25CC1">
        <w:rPr>
          <w:rFonts w:ascii="Arial Narrow" w:hAnsi="Arial Narrow" w:cs="Arial"/>
          <w:i/>
          <w:iCs/>
          <w:szCs w:val="24"/>
        </w:rPr>
        <w:t xml:space="preserve"> note relati</w:t>
      </w:r>
      <w:r w:rsidR="00F45135" w:rsidRPr="00B25CC1">
        <w:rPr>
          <w:rFonts w:ascii="Arial Narrow" w:hAnsi="Arial Narrow" w:cs="Arial"/>
          <w:i/>
          <w:iCs/>
          <w:szCs w:val="24"/>
        </w:rPr>
        <w:t xml:space="preserve">ng to the </w:t>
      </w:r>
      <w:r w:rsidRPr="00B25CC1">
        <w:rPr>
          <w:rFonts w:ascii="Arial Narrow" w:hAnsi="Arial Narrow" w:cs="Arial"/>
          <w:i/>
          <w:iCs/>
          <w:szCs w:val="24"/>
        </w:rPr>
        <w:t>pr</w:t>
      </w:r>
      <w:r w:rsidR="00F45135" w:rsidRPr="00B25CC1">
        <w:rPr>
          <w:rFonts w:ascii="Arial Narrow" w:hAnsi="Arial Narrow" w:cs="Arial"/>
          <w:i/>
          <w:iCs/>
          <w:szCs w:val="24"/>
        </w:rPr>
        <w:t>e</w:t>
      </w:r>
      <w:r w:rsidRPr="00B25CC1">
        <w:rPr>
          <w:rFonts w:ascii="Arial Narrow" w:hAnsi="Arial Narrow" w:cs="Arial"/>
          <w:i/>
          <w:iCs/>
          <w:szCs w:val="24"/>
        </w:rPr>
        <w:t xml:space="preserve">paration </w:t>
      </w:r>
      <w:r w:rsidR="00B00548" w:rsidRPr="00B25CC1">
        <w:rPr>
          <w:rFonts w:ascii="Arial Narrow" w:hAnsi="Arial Narrow" w:cs="Arial"/>
          <w:i/>
          <w:iCs/>
          <w:szCs w:val="24"/>
        </w:rPr>
        <w:t>o</w:t>
      </w:r>
      <w:r w:rsidR="00F45135" w:rsidRPr="00B25CC1">
        <w:rPr>
          <w:rFonts w:ascii="Arial Narrow" w:hAnsi="Arial Narrow" w:cs="Arial"/>
          <w:i/>
          <w:iCs/>
          <w:szCs w:val="24"/>
        </w:rPr>
        <w:t xml:space="preserve">f the Special </w:t>
      </w:r>
      <w:r w:rsidRPr="00B25CC1">
        <w:rPr>
          <w:rFonts w:ascii="Arial Narrow" w:hAnsi="Arial Narrow" w:cs="Arial"/>
          <w:i/>
          <w:iCs/>
          <w:szCs w:val="24"/>
        </w:rPr>
        <w:t>Techni</w:t>
      </w:r>
      <w:r w:rsidR="00F45135" w:rsidRPr="00B25CC1">
        <w:rPr>
          <w:rFonts w:ascii="Arial Narrow" w:hAnsi="Arial Narrow" w:cs="Arial"/>
          <w:i/>
          <w:iCs/>
          <w:szCs w:val="24"/>
        </w:rPr>
        <w:t xml:space="preserve">cal Conditions is provided only for information to the Project Owner or Delegated Project </w:t>
      </w:r>
      <w:r w:rsidR="00B00548" w:rsidRPr="00B25CC1">
        <w:rPr>
          <w:rFonts w:ascii="Arial Narrow" w:hAnsi="Arial Narrow" w:cs="Arial"/>
          <w:i/>
          <w:iCs/>
          <w:szCs w:val="24"/>
        </w:rPr>
        <w:t>O</w:t>
      </w:r>
      <w:r w:rsidR="00F45135" w:rsidRPr="00B25CC1">
        <w:rPr>
          <w:rFonts w:ascii="Arial Narrow" w:hAnsi="Arial Narrow" w:cs="Arial"/>
          <w:i/>
          <w:iCs/>
          <w:szCs w:val="24"/>
        </w:rPr>
        <w:t xml:space="preserve">wner </w:t>
      </w:r>
      <w:r w:rsidRPr="00B25CC1">
        <w:rPr>
          <w:rFonts w:ascii="Arial Narrow" w:hAnsi="Arial Narrow" w:cs="Arial"/>
          <w:i/>
          <w:iCs/>
          <w:szCs w:val="24"/>
        </w:rPr>
        <w:t xml:space="preserve"> </w:t>
      </w:r>
      <w:r w:rsidR="00F45135" w:rsidRPr="00B25CC1">
        <w:rPr>
          <w:rFonts w:ascii="Arial Narrow" w:hAnsi="Arial Narrow" w:cs="Arial"/>
          <w:i/>
          <w:iCs/>
          <w:szCs w:val="24"/>
        </w:rPr>
        <w:t>or the persons that will prepare and finalise th</w:t>
      </w:r>
      <w:r w:rsidRPr="00B25CC1">
        <w:rPr>
          <w:rFonts w:ascii="Arial Narrow" w:hAnsi="Arial Narrow" w:cs="Arial"/>
          <w:i/>
          <w:iCs/>
          <w:szCs w:val="24"/>
        </w:rPr>
        <w:t xml:space="preserve">e </w:t>
      </w:r>
      <w:r w:rsidR="00F45135" w:rsidRPr="00B25CC1">
        <w:rPr>
          <w:rFonts w:ascii="Arial Narrow" w:hAnsi="Arial Narrow" w:cs="Arial"/>
          <w:i/>
          <w:iCs/>
          <w:szCs w:val="24"/>
        </w:rPr>
        <w:t>Qu</w:t>
      </w:r>
      <w:r w:rsidRPr="00B25CC1">
        <w:rPr>
          <w:rFonts w:ascii="Arial Narrow" w:hAnsi="Arial Narrow" w:cs="Arial"/>
          <w:i/>
          <w:iCs/>
          <w:szCs w:val="24"/>
        </w:rPr>
        <w:t>otation</w:t>
      </w:r>
      <w:r w:rsidR="00F45135" w:rsidRPr="00B25CC1">
        <w:rPr>
          <w:rFonts w:ascii="Arial Narrow" w:hAnsi="Arial Narrow" w:cs="Arial"/>
          <w:i/>
          <w:iCs/>
          <w:szCs w:val="24"/>
        </w:rPr>
        <w:t xml:space="preserve"> File</w:t>
      </w:r>
      <w:r w:rsidRPr="00B25CC1">
        <w:rPr>
          <w:rFonts w:ascii="Arial Narrow" w:hAnsi="Arial Narrow" w:cs="Arial"/>
          <w:i/>
          <w:iCs/>
          <w:szCs w:val="24"/>
        </w:rPr>
        <w:t xml:space="preserve">, </w:t>
      </w:r>
      <w:r w:rsidR="00F45135" w:rsidRPr="00B25CC1">
        <w:rPr>
          <w:rFonts w:ascii="Arial Narrow" w:hAnsi="Arial Narrow" w:cs="Arial"/>
          <w:i/>
          <w:iCs/>
          <w:szCs w:val="24"/>
        </w:rPr>
        <w:t xml:space="preserve">and should not appear on the final </w:t>
      </w:r>
      <w:r w:rsidRPr="00B25CC1">
        <w:rPr>
          <w:rFonts w:ascii="Arial Narrow" w:hAnsi="Arial Narrow" w:cs="Arial"/>
          <w:i/>
          <w:iCs/>
          <w:szCs w:val="24"/>
        </w:rPr>
        <w:t>documents.]</w:t>
      </w:r>
    </w:p>
    <w:p w14:paraId="6FF6D330" w14:textId="77777777" w:rsidR="00797CD1" w:rsidRPr="00B25CC1" w:rsidRDefault="00797CD1" w:rsidP="00797CD1">
      <w:pPr>
        <w:widowControl w:val="0"/>
        <w:autoSpaceDE w:val="0"/>
        <w:spacing w:line="276" w:lineRule="auto"/>
        <w:rPr>
          <w:rFonts w:ascii="Arial Narrow" w:hAnsi="Arial Narrow" w:cs="Arial"/>
          <w:szCs w:val="24"/>
        </w:rPr>
      </w:pPr>
    </w:p>
    <w:p w14:paraId="6B10C2E9" w14:textId="2B8877A9" w:rsidR="00797CD1" w:rsidRPr="00B25CC1" w:rsidRDefault="00797CD1" w:rsidP="00797CD1">
      <w:pPr>
        <w:widowControl w:val="0"/>
        <w:autoSpaceDE w:val="0"/>
        <w:spacing w:after="120"/>
        <w:rPr>
          <w:rFonts w:ascii="Arial Narrow" w:hAnsi="Arial Narrow"/>
          <w:szCs w:val="24"/>
        </w:rPr>
      </w:pPr>
      <w:r w:rsidRPr="00B25CC1">
        <w:rPr>
          <w:rFonts w:ascii="Arial Narrow" w:hAnsi="Arial Narrow" w:cs="Arial"/>
          <w:b/>
          <w:bCs/>
          <w:szCs w:val="24"/>
        </w:rPr>
        <w:t>Princip</w:t>
      </w:r>
      <w:r w:rsidR="00F45135" w:rsidRPr="00B25CC1">
        <w:rPr>
          <w:rFonts w:ascii="Arial Narrow" w:hAnsi="Arial Narrow" w:cs="Arial"/>
          <w:b/>
          <w:bCs/>
          <w:szCs w:val="24"/>
        </w:rPr>
        <w:t>l</w:t>
      </w:r>
      <w:r w:rsidRPr="00B25CC1">
        <w:rPr>
          <w:rFonts w:ascii="Arial Narrow" w:hAnsi="Arial Narrow" w:cs="Arial"/>
          <w:b/>
          <w:bCs/>
          <w:szCs w:val="24"/>
        </w:rPr>
        <w:t xml:space="preserve">es </w:t>
      </w:r>
      <w:r w:rsidR="00F45135" w:rsidRPr="00B25CC1">
        <w:rPr>
          <w:rFonts w:ascii="Arial Narrow" w:hAnsi="Arial Narrow" w:cs="Arial"/>
          <w:b/>
          <w:bCs/>
          <w:szCs w:val="24"/>
        </w:rPr>
        <w:t>to be followed</w:t>
      </w:r>
      <w:r w:rsidR="00CE2AF9" w:rsidRPr="00B25CC1">
        <w:rPr>
          <w:rFonts w:ascii="Arial Narrow" w:hAnsi="Arial Narrow" w:cs="Arial"/>
          <w:b/>
          <w:bCs/>
          <w:szCs w:val="24"/>
        </w:rPr>
        <w:t xml:space="preserve"> </w:t>
      </w:r>
    </w:p>
    <w:p w14:paraId="019E7FBD" w14:textId="07B6B5D1" w:rsidR="00D95193" w:rsidRPr="00B25CC1" w:rsidRDefault="00797CD1" w:rsidP="00D95193">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1. </w:t>
      </w:r>
      <w:r w:rsidR="00D95193" w:rsidRPr="00B25CC1">
        <w:rPr>
          <w:rFonts w:ascii="Arial Narrow" w:hAnsi="Arial Narrow" w:cs="Arial"/>
          <w:szCs w:val="24"/>
        </w:rPr>
        <w:t>In order to enable bidders to respo</w:t>
      </w:r>
      <w:r w:rsidR="00853A8E" w:rsidRPr="00853A8E">
        <w:rPr>
          <w:iCs/>
          <w:noProof/>
          <w:sz w:val="28"/>
          <w:szCs w:val="26"/>
          <w:lang w:val="fr-FR"/>
        </w:rPr>
        <w:drawing>
          <wp:anchor distT="0" distB="0" distL="114300" distR="114300" simplePos="0" relativeHeight="251760640" behindDoc="1" locked="0" layoutInCell="1" allowOverlap="1" wp14:anchorId="0769C50E" wp14:editId="7FB9716A">
            <wp:simplePos x="0" y="0"/>
            <wp:positionH relativeFrom="column">
              <wp:posOffset>0</wp:posOffset>
            </wp:positionH>
            <wp:positionV relativeFrom="paragraph">
              <wp:posOffset>0</wp:posOffset>
            </wp:positionV>
            <wp:extent cx="2628900" cy="1924050"/>
            <wp:effectExtent l="0" t="0" r="0" b="0"/>
            <wp:wrapNone/>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95193" w:rsidRPr="00B25CC1">
        <w:rPr>
          <w:rFonts w:ascii="Arial Narrow" w:hAnsi="Arial Narrow" w:cs="Arial"/>
          <w:szCs w:val="24"/>
        </w:rPr>
        <w:t xml:space="preserve">nd in a realistic and  competitive manner to the conditions laid down by the Project Owner or  Delegated Project Owner, and without making them submit their bids with reservations or with special conditions, a number of clear and precise Technical </w:t>
      </w:r>
      <w:r w:rsidR="00D95193" w:rsidRPr="00B25CC1">
        <w:rPr>
          <w:rFonts w:ascii="Arial Narrow" w:hAnsi="Arial Narrow" w:cs="Arial"/>
          <w:bCs/>
          <w:szCs w:val="24"/>
        </w:rPr>
        <w:t xml:space="preserve"> Specifications </w:t>
      </w:r>
      <w:r w:rsidR="00D86091" w:rsidRPr="00B25CC1">
        <w:rPr>
          <w:rFonts w:ascii="Arial Narrow" w:hAnsi="Arial Narrow" w:cs="Arial"/>
          <w:bCs/>
          <w:szCs w:val="24"/>
        </w:rPr>
        <w:t xml:space="preserve">and plans </w:t>
      </w:r>
      <w:r w:rsidR="00D95193" w:rsidRPr="00B25CC1">
        <w:rPr>
          <w:rFonts w:ascii="Arial Narrow" w:hAnsi="Arial Narrow" w:cs="Arial"/>
          <w:bCs/>
          <w:szCs w:val="24"/>
        </w:rPr>
        <w:t>are needed</w:t>
      </w:r>
      <w:r w:rsidR="00D95193" w:rsidRPr="00B25CC1">
        <w:rPr>
          <w:rFonts w:ascii="Arial Narrow" w:hAnsi="Arial Narrow" w:cs="Arial"/>
          <w:szCs w:val="24"/>
        </w:rPr>
        <w:t xml:space="preserve">. In the case of an  International invitation to tender, the specifications and plans where applicable, should be  established so as to  give way to wide competition as far as possible, while clearly stating the criteria to be fulfilled for  the </w:t>
      </w:r>
      <w:r w:rsidR="00D86091" w:rsidRPr="00B25CC1">
        <w:rPr>
          <w:rFonts w:ascii="Arial Narrow" w:hAnsi="Arial Narrow" w:cs="Arial"/>
          <w:szCs w:val="24"/>
        </w:rPr>
        <w:t>works, structures, materials</w:t>
      </w:r>
      <w:r w:rsidR="00D95193" w:rsidRPr="00B25CC1">
        <w:rPr>
          <w:rFonts w:ascii="Arial Narrow" w:hAnsi="Arial Narrow" w:cs="Arial"/>
          <w:szCs w:val="24"/>
        </w:rPr>
        <w:t xml:space="preserve">  </w:t>
      </w:r>
      <w:r w:rsidR="00D86091" w:rsidRPr="00B25CC1">
        <w:rPr>
          <w:rFonts w:ascii="Arial Narrow" w:hAnsi="Arial Narrow" w:cs="Arial"/>
          <w:szCs w:val="24"/>
        </w:rPr>
        <w:t xml:space="preserve">and </w:t>
      </w:r>
      <w:r w:rsidR="00D95193" w:rsidRPr="00B25CC1">
        <w:rPr>
          <w:rFonts w:ascii="Arial Narrow" w:hAnsi="Arial Narrow" w:cs="Arial"/>
          <w:szCs w:val="24"/>
        </w:rPr>
        <w:t xml:space="preserve"> services subject of the Contract. It is only on this condition that the economy, efficiency and equity objectives in the award of the contract will be achieved</w:t>
      </w:r>
      <w:r w:rsidR="00E54434" w:rsidRPr="00B25CC1">
        <w:rPr>
          <w:rFonts w:ascii="Arial Narrow" w:hAnsi="Arial Narrow" w:cs="Arial"/>
          <w:szCs w:val="24"/>
        </w:rPr>
        <w:t xml:space="preserve"> and</w:t>
      </w:r>
      <w:r w:rsidR="00D95193" w:rsidRPr="00B25CC1">
        <w:rPr>
          <w:rFonts w:ascii="Arial Narrow" w:hAnsi="Arial Narrow" w:cs="Arial"/>
          <w:szCs w:val="24"/>
        </w:rPr>
        <w:t xml:space="preserve"> that the conformity of bids will be ensured and that the work to be done later with regard to the evaluation of bids will be facilitated. The Technical </w:t>
      </w:r>
      <w:r w:rsidR="00D95193" w:rsidRPr="00B25CC1">
        <w:rPr>
          <w:rFonts w:ascii="Arial Narrow" w:hAnsi="Arial Narrow" w:cs="Arial"/>
          <w:bCs/>
          <w:szCs w:val="24"/>
        </w:rPr>
        <w:t xml:space="preserve">Specifications Clauses </w:t>
      </w:r>
      <w:r w:rsidR="00D95193" w:rsidRPr="00B25CC1">
        <w:rPr>
          <w:rFonts w:ascii="Arial Narrow" w:hAnsi="Arial Narrow" w:cs="Arial"/>
          <w:szCs w:val="24"/>
        </w:rPr>
        <w:t>should require that</w:t>
      </w:r>
      <w:r w:rsidR="00D95193" w:rsidRPr="00B25CC1">
        <w:rPr>
          <w:rFonts w:ascii="Arial Narrow" w:hAnsi="Arial Narrow" w:cs="Arial"/>
          <w:b/>
          <w:bCs/>
          <w:szCs w:val="24"/>
        </w:rPr>
        <w:t xml:space="preserve"> </w:t>
      </w:r>
      <w:r w:rsidR="00D95193" w:rsidRPr="00B25CC1">
        <w:rPr>
          <w:rFonts w:ascii="Arial Narrow" w:hAnsi="Arial Narrow" w:cs="Arial"/>
          <w:szCs w:val="24"/>
        </w:rPr>
        <w:t xml:space="preserve">all  supplies and </w:t>
      </w:r>
      <w:r w:rsidR="00E54434" w:rsidRPr="00B25CC1">
        <w:rPr>
          <w:rFonts w:ascii="Arial Narrow" w:hAnsi="Arial Narrow" w:cs="Arial"/>
          <w:szCs w:val="24"/>
        </w:rPr>
        <w:t>materials</w:t>
      </w:r>
      <w:r w:rsidR="00D95193" w:rsidRPr="00B25CC1">
        <w:rPr>
          <w:rFonts w:ascii="Arial Narrow" w:hAnsi="Arial Narrow" w:cs="Arial"/>
          <w:szCs w:val="24"/>
        </w:rPr>
        <w:t xml:space="preserve"> necessary for the execution of </w:t>
      </w:r>
      <w:r w:rsidR="00E54434" w:rsidRPr="00B25CC1">
        <w:rPr>
          <w:rFonts w:ascii="Arial Narrow" w:hAnsi="Arial Narrow" w:cs="Arial"/>
          <w:szCs w:val="24"/>
        </w:rPr>
        <w:t>works</w:t>
      </w:r>
      <w:r w:rsidR="00D95193" w:rsidRPr="00B25CC1">
        <w:rPr>
          <w:rFonts w:ascii="Arial Narrow" w:hAnsi="Arial Narrow" w:cs="Arial"/>
          <w:szCs w:val="24"/>
        </w:rPr>
        <w:t xml:space="preserve"> are new,  not used  and of the most recent </w:t>
      </w:r>
      <w:r w:rsidR="00E54434" w:rsidRPr="00B25CC1">
        <w:rPr>
          <w:rFonts w:ascii="Arial Narrow" w:hAnsi="Arial Narrow" w:cs="Arial"/>
          <w:szCs w:val="24"/>
        </w:rPr>
        <w:t xml:space="preserve">or common </w:t>
      </w:r>
      <w:r w:rsidR="00D95193" w:rsidRPr="00B25CC1">
        <w:rPr>
          <w:rFonts w:ascii="Arial Narrow" w:hAnsi="Arial Narrow" w:cs="Arial"/>
          <w:szCs w:val="24"/>
        </w:rPr>
        <w:t>model</w:t>
      </w:r>
      <w:r w:rsidR="00E54434" w:rsidRPr="00B25CC1">
        <w:rPr>
          <w:rFonts w:ascii="Arial Narrow" w:hAnsi="Arial Narrow" w:cs="Arial"/>
          <w:szCs w:val="24"/>
        </w:rPr>
        <w:t xml:space="preserve">, </w:t>
      </w:r>
      <w:r w:rsidR="00D95193" w:rsidRPr="00B25CC1">
        <w:rPr>
          <w:rFonts w:ascii="Arial Narrow" w:hAnsi="Arial Narrow" w:cs="Arial"/>
          <w:szCs w:val="24"/>
        </w:rPr>
        <w:t xml:space="preserve"> unless otherwise stipulated by the Contract, that they cover all the last improvements </w:t>
      </w:r>
      <w:r w:rsidR="00E54434" w:rsidRPr="00B25CC1">
        <w:rPr>
          <w:rFonts w:ascii="Arial Narrow" w:hAnsi="Arial Narrow" w:cs="Arial"/>
          <w:szCs w:val="24"/>
        </w:rPr>
        <w:t>on</w:t>
      </w:r>
      <w:r w:rsidR="00D95193" w:rsidRPr="00B25CC1">
        <w:rPr>
          <w:rFonts w:ascii="Arial Narrow" w:hAnsi="Arial Narrow" w:cs="Arial"/>
          <w:szCs w:val="24"/>
        </w:rPr>
        <w:t xml:space="preserve"> the design</w:t>
      </w:r>
      <w:r w:rsidR="00E54434" w:rsidRPr="00B25CC1">
        <w:rPr>
          <w:rFonts w:ascii="Arial Narrow" w:hAnsi="Arial Narrow" w:cs="Arial"/>
          <w:szCs w:val="24"/>
        </w:rPr>
        <w:t xml:space="preserve"> or materials</w:t>
      </w:r>
      <w:r w:rsidR="00D95193" w:rsidRPr="00B25CC1">
        <w:rPr>
          <w:rFonts w:ascii="Arial Narrow" w:hAnsi="Arial Narrow" w:cs="Arial"/>
          <w:szCs w:val="24"/>
        </w:rPr>
        <w:t>.</w:t>
      </w:r>
    </w:p>
    <w:p w14:paraId="3897162E" w14:textId="07F24338" w:rsidR="00D95193" w:rsidRPr="00B25CC1" w:rsidRDefault="00D95193" w:rsidP="00D95193">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2. In principle, most Technical </w:t>
      </w:r>
      <w:r w:rsidRPr="00B25CC1">
        <w:rPr>
          <w:rFonts w:ascii="Arial Narrow" w:hAnsi="Arial Narrow" w:cs="Arial"/>
          <w:bCs/>
          <w:szCs w:val="24"/>
        </w:rPr>
        <w:t>Specifications are chosen and</w:t>
      </w:r>
      <w:r w:rsidRPr="00B25CC1">
        <w:rPr>
          <w:rFonts w:ascii="Arial Narrow" w:hAnsi="Arial Narrow" w:cs="Arial"/>
          <w:szCs w:val="24"/>
        </w:rPr>
        <w:t xml:space="preserve"> defined by the Project Owner or Delegated Project Owner  depending on the </w:t>
      </w:r>
      <w:r w:rsidR="00AA60A8" w:rsidRPr="00B25CC1">
        <w:rPr>
          <w:rFonts w:ascii="Arial Narrow" w:hAnsi="Arial Narrow" w:cs="Arial"/>
          <w:szCs w:val="24"/>
        </w:rPr>
        <w:t>works</w:t>
      </w:r>
      <w:r w:rsidRPr="00B25CC1">
        <w:rPr>
          <w:rFonts w:ascii="Arial Narrow" w:hAnsi="Arial Narrow" w:cs="Arial"/>
          <w:szCs w:val="24"/>
        </w:rPr>
        <w:t xml:space="preserve"> provided for in the Contract in  question. So, there is no model type of technical  specifications applicable in all cases, whatever the  sector considered, but there are principles and practices well established, and these documents are the picture. That is how the Project Owner or Delegated Project Owner  should make sure that  these specifications are not restricted to some special trade marks</w:t>
      </w:r>
      <w:r w:rsidRPr="00B25CC1">
        <w:rPr>
          <w:rFonts w:ascii="Arial Narrow" w:hAnsi="Arial Narrow" w:cs="Arial"/>
          <w:color w:val="FF0000"/>
          <w:szCs w:val="24"/>
        </w:rPr>
        <w:t xml:space="preserve"> </w:t>
      </w:r>
      <w:r w:rsidRPr="00B25CC1">
        <w:rPr>
          <w:rFonts w:ascii="Arial Narrow" w:hAnsi="Arial Narrow" w:cs="Arial"/>
          <w:szCs w:val="24"/>
        </w:rPr>
        <w:t xml:space="preserve">or norms. By specifying criteria the </w:t>
      </w:r>
      <w:r w:rsidR="00AA60A8" w:rsidRPr="00B25CC1">
        <w:rPr>
          <w:rFonts w:ascii="Arial Narrow" w:hAnsi="Arial Narrow" w:cs="Arial"/>
          <w:szCs w:val="24"/>
        </w:rPr>
        <w:t xml:space="preserve">works, structures, materials </w:t>
      </w:r>
      <w:r w:rsidRPr="00B25CC1">
        <w:rPr>
          <w:rFonts w:ascii="Arial Narrow" w:hAnsi="Arial Narrow" w:cs="Arial"/>
          <w:szCs w:val="24"/>
        </w:rPr>
        <w:t>or services subject of the contract should meet, it should be necessary to use, as much as possible,  criteria that are internationally recognised. If special criteria are used, the specifications should determine that the types of supplies</w:t>
      </w:r>
      <w:r w:rsidR="00AA60A8" w:rsidRPr="00B25CC1">
        <w:rPr>
          <w:rFonts w:ascii="Arial Narrow" w:hAnsi="Arial Narrow" w:cs="Arial"/>
          <w:szCs w:val="24"/>
        </w:rPr>
        <w:t>, materials and works</w:t>
      </w:r>
      <w:r w:rsidRPr="00B25CC1">
        <w:rPr>
          <w:rFonts w:ascii="Arial Narrow" w:hAnsi="Arial Narrow" w:cs="Arial"/>
          <w:szCs w:val="24"/>
        </w:rPr>
        <w:t xml:space="preserve"> meeting other  criteria  generally admitted and enabling to ensure an equal quality level or even above that targeted by the criteria mentioned shall equally be acceptable.</w:t>
      </w:r>
    </w:p>
    <w:p w14:paraId="4A2E1D35" w14:textId="263796EB" w:rsidR="00FD3FE8" w:rsidRPr="00B25CC1" w:rsidRDefault="00FD3FE8" w:rsidP="00D95193">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The Special Techn</w:t>
      </w:r>
      <w:r w:rsidR="00B00548" w:rsidRPr="00B25CC1">
        <w:rPr>
          <w:rFonts w:ascii="Arial Narrow" w:hAnsi="Arial Narrow" w:cs="Arial"/>
          <w:szCs w:val="24"/>
        </w:rPr>
        <w:t xml:space="preserve">ical </w:t>
      </w:r>
      <w:r w:rsidRPr="00B25CC1">
        <w:rPr>
          <w:rFonts w:ascii="Arial Narrow" w:hAnsi="Arial Narrow" w:cs="Arial"/>
          <w:szCs w:val="24"/>
        </w:rPr>
        <w:t xml:space="preserve"> Clauses shall comprise especially, detailed information concerning the following factors:</w:t>
      </w:r>
    </w:p>
    <w:p w14:paraId="3956F6A5" w14:textId="5A24B552" w:rsidR="00FD3FE8" w:rsidRPr="00B25CC1" w:rsidRDefault="00FD3FE8" w:rsidP="00A04930">
      <w:pPr>
        <w:pStyle w:val="Paragraphedeliste"/>
        <w:widowControl w:val="0"/>
        <w:numPr>
          <w:ilvl w:val="2"/>
          <w:numId w:val="35"/>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Description and con</w:t>
      </w:r>
      <w:r w:rsidR="001C7990" w:rsidRPr="00B25CC1">
        <w:rPr>
          <w:rFonts w:ascii="Arial Narrow" w:hAnsi="Arial Narrow" w:cs="Arial"/>
          <w:szCs w:val="24"/>
        </w:rPr>
        <w:t>sitency</w:t>
      </w:r>
      <w:r w:rsidRPr="00B25CC1">
        <w:rPr>
          <w:rFonts w:ascii="Arial Narrow" w:hAnsi="Arial Narrow" w:cs="Arial"/>
          <w:szCs w:val="24"/>
        </w:rPr>
        <w:t xml:space="preserve"> of works and structures;</w:t>
      </w:r>
    </w:p>
    <w:p w14:paraId="5A218F61" w14:textId="06AF17F1" w:rsidR="00FD3FE8" w:rsidRPr="00B25CC1" w:rsidRDefault="00FD3FE8" w:rsidP="00A04930">
      <w:pPr>
        <w:pStyle w:val="Paragraphedeliste"/>
        <w:widowControl w:val="0"/>
        <w:numPr>
          <w:ilvl w:val="2"/>
          <w:numId w:val="35"/>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lastRenderedPageBreak/>
        <w:t>Organisation of the worksite and preparatory works;</w:t>
      </w:r>
    </w:p>
    <w:p w14:paraId="06361C25" w14:textId="53CD2370" w:rsidR="00FD3FE8" w:rsidRPr="00B25CC1" w:rsidRDefault="00FD3FE8" w:rsidP="00A04930">
      <w:pPr>
        <w:pStyle w:val="Paragraphedeliste"/>
        <w:widowControl w:val="0"/>
        <w:numPr>
          <w:ilvl w:val="2"/>
          <w:numId w:val="35"/>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Origin, quality and preparation of materials;</w:t>
      </w:r>
    </w:p>
    <w:p w14:paraId="67F7A43F" w14:textId="583B2D0A" w:rsidR="00EA6EBF" w:rsidRPr="00B25CC1" w:rsidRDefault="00761DE3" w:rsidP="00A04930">
      <w:pPr>
        <w:pStyle w:val="Paragraphedeliste"/>
        <w:widowControl w:val="0"/>
        <w:numPr>
          <w:ilvl w:val="2"/>
          <w:numId w:val="35"/>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Works execution method.</w:t>
      </w:r>
    </w:p>
    <w:p w14:paraId="713BBD55" w14:textId="550F7E21" w:rsidR="00EA6EBF" w:rsidRPr="00B25CC1" w:rsidRDefault="007931BD" w:rsidP="00EA6EBF">
      <w:pPr>
        <w:widowControl w:val="0"/>
        <w:suppressAutoHyphens/>
        <w:autoSpaceDE w:val="0"/>
        <w:autoSpaceDN w:val="0"/>
        <w:spacing w:after="60" w:line="360" w:lineRule="auto"/>
        <w:textAlignment w:val="baseline"/>
        <w:rPr>
          <w:rFonts w:ascii="Arial Narrow" w:hAnsi="Arial Narrow" w:cs="Arial"/>
          <w:b/>
          <w:bCs/>
          <w:szCs w:val="24"/>
        </w:rPr>
      </w:pPr>
      <w:r w:rsidRPr="00B25CC1">
        <w:rPr>
          <w:rFonts w:ascii="Arial Narrow" w:hAnsi="Arial Narrow" w:cs="Arial"/>
          <w:b/>
          <w:bCs/>
          <w:szCs w:val="24"/>
        </w:rPr>
        <w:t>Technical variants</w:t>
      </w:r>
      <w:r w:rsidR="00A31E37" w:rsidRPr="00B25CC1">
        <w:rPr>
          <w:rFonts w:ascii="Arial Narrow" w:hAnsi="Arial Narrow" w:cs="Arial"/>
          <w:b/>
          <w:bCs/>
          <w:szCs w:val="24"/>
        </w:rPr>
        <w:t xml:space="preserve"> </w:t>
      </w:r>
    </w:p>
    <w:p w14:paraId="2FA8DE41" w14:textId="51747094" w:rsidR="004E4280" w:rsidRPr="00B25CC1" w:rsidRDefault="00EA6EBF" w:rsidP="00693D0B">
      <w:pPr>
        <w:pStyle w:val="AAOarticles"/>
        <w:numPr>
          <w:ilvl w:val="0"/>
          <w:numId w:val="106"/>
        </w:numPr>
      </w:pPr>
      <w:r w:rsidRPr="00B25CC1">
        <w:t xml:space="preserve">In accordance with the General Regulations of the invitation to tender, the Project Owner or the </w:t>
      </w:r>
      <w:r w:rsidR="00A31E37" w:rsidRPr="00B25CC1">
        <w:t>D</w:t>
      </w:r>
      <w:r w:rsidRPr="00B25CC1">
        <w:t xml:space="preserve">elegated Project </w:t>
      </w:r>
      <w:r w:rsidR="00A31E37" w:rsidRPr="00B25CC1">
        <w:t>O</w:t>
      </w:r>
      <w:r w:rsidRPr="00B25CC1">
        <w:t xml:space="preserve">wner shall decide, where applicable, if </w:t>
      </w:r>
      <w:r w:rsidR="00A31E37" w:rsidRPr="00B25CC1">
        <w:t xml:space="preserve">he </w:t>
      </w:r>
      <w:r w:rsidRPr="00B25CC1">
        <w:t>allows the bidders to</w:t>
      </w:r>
      <w:r w:rsidR="00853A8E" w:rsidRPr="00853A8E">
        <w:rPr>
          <w:rFonts w:ascii="Times New Roman" w:eastAsia="Times New Roman" w:hAnsi="Times New Roman" w:cs="Times New Roman"/>
          <w:b w:val="0"/>
          <w:iCs/>
          <w:noProof/>
          <w:sz w:val="28"/>
          <w:szCs w:val="26"/>
          <w:lang w:val="fr-FR" w:eastAsia="fr-FR"/>
        </w:rPr>
        <w:drawing>
          <wp:anchor distT="0" distB="0" distL="114300" distR="114300" simplePos="0" relativeHeight="251762688" behindDoc="1" locked="0" layoutInCell="1" allowOverlap="1" wp14:anchorId="7B0FB3B5" wp14:editId="246E0DB5">
            <wp:simplePos x="0" y="0"/>
            <wp:positionH relativeFrom="column">
              <wp:posOffset>0</wp:posOffset>
            </wp:positionH>
            <wp:positionV relativeFrom="paragraph">
              <wp:posOffset>300355</wp:posOffset>
            </wp:positionV>
            <wp:extent cx="2628900" cy="192405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t xml:space="preserve"> include in their offer technical variants. They should be justified in the cases where it is </w:t>
      </w:r>
      <w:r w:rsidR="00C8691C" w:rsidRPr="00B25CC1">
        <w:t>admi</w:t>
      </w:r>
      <w:r w:rsidRPr="00B25CC1">
        <w:t xml:space="preserve">ssible to envisage options that may appear to be  less costly than the technical </w:t>
      </w:r>
      <w:r w:rsidR="00C8691C" w:rsidRPr="00B25CC1">
        <w:t xml:space="preserve">solutions </w:t>
      </w:r>
      <w:r w:rsidRPr="00B25CC1">
        <w:t xml:space="preserve">indicated in the </w:t>
      </w:r>
      <w:r w:rsidR="007B36DC">
        <w:t>Request for Quotation</w:t>
      </w:r>
      <w:r w:rsidRPr="00B25CC1">
        <w:t xml:space="preserve">. The Project Owner shall </w:t>
      </w:r>
      <w:r w:rsidR="00C8691C" w:rsidRPr="00B25CC1">
        <w:t xml:space="preserve">normally </w:t>
      </w:r>
      <w:r w:rsidRPr="00B25CC1">
        <w:t xml:space="preserve">indicate the types and/or sections of the </w:t>
      </w:r>
      <w:r w:rsidR="00C8691C" w:rsidRPr="00B25CC1">
        <w:t>works</w:t>
      </w:r>
      <w:r w:rsidRPr="00B25CC1">
        <w:t xml:space="preserve"> for which  variants may present a comparative advantage given the special competences of bidders. </w:t>
      </w:r>
      <w:r w:rsidR="00C8691C" w:rsidRPr="00B25CC1">
        <w:t xml:space="preserve">They include, for example, the following types of works: </w:t>
      </w:r>
    </w:p>
    <w:p w14:paraId="211FC21E" w14:textId="4FD74C15" w:rsidR="004E4280" w:rsidRPr="00B25CC1" w:rsidRDefault="004E4280" w:rsidP="00942D7A">
      <w:pPr>
        <w:widowControl w:val="0"/>
        <w:numPr>
          <w:ilvl w:val="0"/>
          <w:numId w:val="15"/>
        </w:numPr>
        <w:suppressAutoHyphens/>
        <w:autoSpaceDE w:val="0"/>
        <w:autoSpaceDN w:val="0"/>
        <w:spacing w:after="60" w:line="360" w:lineRule="auto"/>
        <w:ind w:left="567" w:hanging="283"/>
        <w:jc w:val="left"/>
        <w:textAlignment w:val="baseline"/>
        <w:rPr>
          <w:rFonts w:ascii="Arial Narrow" w:hAnsi="Arial Narrow"/>
          <w:szCs w:val="24"/>
        </w:rPr>
      </w:pPr>
      <w:r w:rsidRPr="00B25CC1">
        <w:rPr>
          <w:rFonts w:ascii="Arial Narrow" w:hAnsi="Arial Narrow" w:cs="Arial"/>
          <w:szCs w:val="24"/>
        </w:rPr>
        <w:t xml:space="preserve">Foundations </w:t>
      </w:r>
      <w:r w:rsidRPr="00B25CC1">
        <w:rPr>
          <w:rFonts w:ascii="Arial Narrow" w:hAnsi="Arial Narrow" w:cs="Arial"/>
          <w:i/>
          <w:iCs/>
          <w:szCs w:val="24"/>
        </w:rPr>
        <w:t>(use of patented processes and special materials ; type, diameter, l</w:t>
      </w:r>
      <w:r w:rsidR="000847DD" w:rsidRPr="00B25CC1">
        <w:rPr>
          <w:rFonts w:ascii="Arial Narrow" w:hAnsi="Arial Narrow" w:cs="Arial"/>
          <w:i/>
          <w:iCs/>
          <w:szCs w:val="24"/>
        </w:rPr>
        <w:t>ength</w:t>
      </w:r>
      <w:r w:rsidRPr="00B25CC1">
        <w:rPr>
          <w:rFonts w:ascii="Arial Narrow" w:hAnsi="Arial Narrow" w:cs="Arial"/>
          <w:i/>
          <w:iCs/>
          <w:szCs w:val="24"/>
        </w:rPr>
        <w:t xml:space="preserve"> </w:t>
      </w:r>
      <w:r w:rsidR="000847DD" w:rsidRPr="00B25CC1">
        <w:rPr>
          <w:rFonts w:ascii="Arial Narrow" w:hAnsi="Arial Narrow" w:cs="Arial"/>
          <w:i/>
          <w:iCs/>
          <w:szCs w:val="24"/>
        </w:rPr>
        <w:t>and</w:t>
      </w:r>
      <w:r w:rsidRPr="00B25CC1">
        <w:rPr>
          <w:rFonts w:ascii="Arial Narrow" w:hAnsi="Arial Narrow" w:cs="Arial"/>
          <w:i/>
          <w:iCs/>
          <w:szCs w:val="24"/>
        </w:rPr>
        <w:t xml:space="preserve"> densit</w:t>
      </w:r>
      <w:r w:rsidR="000847DD" w:rsidRPr="00B25CC1">
        <w:rPr>
          <w:rFonts w:ascii="Arial Narrow" w:hAnsi="Arial Narrow" w:cs="Arial"/>
          <w:i/>
          <w:iCs/>
          <w:szCs w:val="24"/>
        </w:rPr>
        <w:t>y</w:t>
      </w:r>
      <w:r w:rsidRPr="00B25CC1">
        <w:rPr>
          <w:rFonts w:ascii="Arial Narrow" w:hAnsi="Arial Narrow" w:cs="Arial"/>
          <w:i/>
          <w:iCs/>
          <w:szCs w:val="24"/>
        </w:rPr>
        <w:t xml:space="preserve"> </w:t>
      </w:r>
      <w:r w:rsidR="000847DD" w:rsidRPr="00B25CC1">
        <w:rPr>
          <w:rFonts w:ascii="Arial Narrow" w:hAnsi="Arial Narrow" w:cs="Arial"/>
          <w:i/>
          <w:iCs/>
          <w:szCs w:val="24"/>
        </w:rPr>
        <w:t>of</w:t>
      </w:r>
      <w:r w:rsidRPr="00B25CC1">
        <w:rPr>
          <w:rFonts w:ascii="Arial Narrow" w:hAnsi="Arial Narrow" w:cs="Arial"/>
          <w:i/>
          <w:iCs/>
          <w:szCs w:val="24"/>
        </w:rPr>
        <w:t xml:space="preserve"> pi</w:t>
      </w:r>
      <w:r w:rsidR="000847DD" w:rsidRPr="00B25CC1">
        <w:rPr>
          <w:rFonts w:ascii="Arial Narrow" w:hAnsi="Arial Narrow" w:cs="Arial"/>
          <w:i/>
          <w:iCs/>
          <w:szCs w:val="24"/>
        </w:rPr>
        <w:t>les</w:t>
      </w:r>
      <w:r w:rsidRPr="00B25CC1">
        <w:rPr>
          <w:rFonts w:ascii="Arial Narrow" w:hAnsi="Arial Narrow" w:cs="Arial"/>
          <w:i/>
          <w:iCs/>
          <w:szCs w:val="24"/>
        </w:rPr>
        <w:t>;  constructi</w:t>
      </w:r>
      <w:r w:rsidR="000847DD" w:rsidRPr="00B25CC1">
        <w:rPr>
          <w:rFonts w:ascii="Arial Narrow" w:hAnsi="Arial Narrow" w:cs="Arial"/>
          <w:i/>
          <w:iCs/>
          <w:szCs w:val="24"/>
        </w:rPr>
        <w:t>ve details</w:t>
      </w:r>
      <w:r w:rsidRPr="00B25CC1">
        <w:rPr>
          <w:rFonts w:ascii="Arial Narrow" w:hAnsi="Arial Narrow" w:cs="Arial"/>
          <w:i/>
          <w:iCs/>
          <w:szCs w:val="24"/>
        </w:rPr>
        <w:t xml:space="preserve"> ; etc.)</w:t>
      </w:r>
      <w:r w:rsidRPr="00B25CC1">
        <w:rPr>
          <w:rFonts w:ascii="Arial Narrow" w:hAnsi="Arial Narrow" w:cs="Arial"/>
          <w:szCs w:val="24"/>
        </w:rPr>
        <w:t>;</w:t>
      </w:r>
    </w:p>
    <w:p w14:paraId="5A66C1BA" w14:textId="7C04C486" w:rsidR="004E4280" w:rsidRPr="00B25CC1" w:rsidRDefault="004E4280" w:rsidP="00942D7A">
      <w:pPr>
        <w:widowControl w:val="0"/>
        <w:numPr>
          <w:ilvl w:val="0"/>
          <w:numId w:val="15"/>
        </w:numPr>
        <w:suppressAutoHyphens/>
        <w:autoSpaceDE w:val="0"/>
        <w:autoSpaceDN w:val="0"/>
        <w:spacing w:after="60" w:line="360" w:lineRule="auto"/>
        <w:ind w:left="567" w:hanging="283"/>
        <w:jc w:val="left"/>
        <w:textAlignment w:val="baseline"/>
        <w:rPr>
          <w:rFonts w:ascii="Arial Narrow" w:hAnsi="Arial Narrow"/>
          <w:szCs w:val="24"/>
        </w:rPr>
      </w:pPr>
      <w:r w:rsidRPr="00B25CC1">
        <w:rPr>
          <w:rFonts w:ascii="Arial Narrow" w:hAnsi="Arial Narrow" w:cs="Arial"/>
          <w:szCs w:val="24"/>
        </w:rPr>
        <w:t>Pil</w:t>
      </w:r>
      <w:r w:rsidR="00515A6D" w:rsidRPr="00B25CC1">
        <w:rPr>
          <w:rFonts w:ascii="Arial Narrow" w:hAnsi="Arial Narrow" w:cs="Arial"/>
          <w:szCs w:val="24"/>
        </w:rPr>
        <w:t>lar</w:t>
      </w:r>
      <w:r w:rsidRPr="00B25CC1">
        <w:rPr>
          <w:rFonts w:ascii="Arial Narrow" w:hAnsi="Arial Narrow" w:cs="Arial"/>
          <w:szCs w:val="24"/>
        </w:rPr>
        <w:t xml:space="preserve">s, </w:t>
      </w:r>
      <w:r w:rsidR="00515A6D" w:rsidRPr="00B25CC1">
        <w:rPr>
          <w:rFonts w:ascii="Arial Narrow" w:hAnsi="Arial Narrow" w:cs="Arial"/>
          <w:szCs w:val="24"/>
        </w:rPr>
        <w:t>beams</w:t>
      </w:r>
      <w:r w:rsidRPr="00B25CC1">
        <w:rPr>
          <w:rFonts w:ascii="Arial Narrow" w:hAnsi="Arial Narrow" w:cs="Arial"/>
          <w:szCs w:val="24"/>
        </w:rPr>
        <w:t xml:space="preserve">, </w:t>
      </w:r>
      <w:r w:rsidR="00515A6D" w:rsidRPr="00B25CC1">
        <w:rPr>
          <w:rFonts w:ascii="Arial Narrow" w:hAnsi="Arial Narrow" w:cs="Arial"/>
          <w:szCs w:val="24"/>
        </w:rPr>
        <w:t>floor</w:t>
      </w:r>
      <w:r w:rsidRPr="00B25CC1">
        <w:rPr>
          <w:rFonts w:ascii="Arial Narrow" w:hAnsi="Arial Narrow" w:cs="Arial"/>
          <w:szCs w:val="24"/>
        </w:rPr>
        <w:t xml:space="preserve">s </w:t>
      </w:r>
      <w:r w:rsidRPr="00B25CC1">
        <w:rPr>
          <w:rFonts w:ascii="Arial Narrow" w:hAnsi="Arial Narrow" w:cs="Arial"/>
          <w:i/>
          <w:iCs/>
          <w:szCs w:val="24"/>
        </w:rPr>
        <w:t>(</w:t>
      </w:r>
      <w:r w:rsidR="00515A6D" w:rsidRPr="00B25CC1">
        <w:rPr>
          <w:rFonts w:ascii="Arial Narrow" w:hAnsi="Arial Narrow" w:cs="Arial"/>
          <w:i/>
          <w:iCs/>
          <w:szCs w:val="24"/>
        </w:rPr>
        <w:t>reinforced concrete</w:t>
      </w:r>
      <w:r w:rsidRPr="00B25CC1">
        <w:rPr>
          <w:rFonts w:ascii="Arial Narrow" w:hAnsi="Arial Narrow" w:cs="Arial"/>
          <w:i/>
          <w:iCs/>
          <w:szCs w:val="24"/>
        </w:rPr>
        <w:t>, pr</w:t>
      </w:r>
      <w:r w:rsidR="00A3144B" w:rsidRPr="00B25CC1">
        <w:rPr>
          <w:rFonts w:ascii="Arial Narrow" w:hAnsi="Arial Narrow" w:cs="Arial"/>
          <w:i/>
          <w:iCs/>
          <w:szCs w:val="24"/>
        </w:rPr>
        <w:t>estresse</w:t>
      </w:r>
      <w:r w:rsidR="00EC2ADA" w:rsidRPr="00B25CC1">
        <w:rPr>
          <w:rFonts w:ascii="Arial Narrow" w:hAnsi="Arial Narrow" w:cs="Arial"/>
          <w:i/>
          <w:iCs/>
          <w:szCs w:val="24"/>
        </w:rPr>
        <w:t>d</w:t>
      </w:r>
      <w:r w:rsidRPr="00B25CC1">
        <w:rPr>
          <w:rFonts w:ascii="Arial Narrow" w:hAnsi="Arial Narrow" w:cs="Arial"/>
          <w:i/>
          <w:iCs/>
          <w:szCs w:val="24"/>
        </w:rPr>
        <w:t>, etc.)</w:t>
      </w:r>
      <w:r w:rsidRPr="00B25CC1">
        <w:rPr>
          <w:rFonts w:ascii="Arial Narrow" w:hAnsi="Arial Narrow" w:cs="Arial"/>
          <w:szCs w:val="24"/>
        </w:rPr>
        <w:t>;</w:t>
      </w:r>
    </w:p>
    <w:p w14:paraId="3322EBB1" w14:textId="5DEA23AE" w:rsidR="004E4280" w:rsidRPr="00B25CC1" w:rsidRDefault="004E4280" w:rsidP="00942D7A">
      <w:pPr>
        <w:widowControl w:val="0"/>
        <w:numPr>
          <w:ilvl w:val="0"/>
          <w:numId w:val="15"/>
        </w:numPr>
        <w:suppressAutoHyphens/>
        <w:autoSpaceDE w:val="0"/>
        <w:autoSpaceDN w:val="0"/>
        <w:spacing w:after="60" w:line="360" w:lineRule="auto"/>
        <w:ind w:left="567" w:hanging="283"/>
        <w:jc w:val="left"/>
        <w:textAlignment w:val="baseline"/>
        <w:rPr>
          <w:rFonts w:ascii="Arial Narrow" w:hAnsi="Arial Narrow"/>
          <w:szCs w:val="24"/>
        </w:rPr>
      </w:pPr>
      <w:r w:rsidRPr="00B25CC1">
        <w:rPr>
          <w:rFonts w:ascii="Arial Narrow" w:hAnsi="Arial Narrow" w:cs="Arial"/>
          <w:szCs w:val="24"/>
        </w:rPr>
        <w:t>P</w:t>
      </w:r>
      <w:r w:rsidR="003B59BF" w:rsidRPr="00B25CC1">
        <w:rPr>
          <w:rFonts w:ascii="Arial Narrow" w:hAnsi="Arial Narrow" w:cs="Arial"/>
          <w:szCs w:val="24"/>
        </w:rPr>
        <w:t>atented processes</w:t>
      </w:r>
      <w:r w:rsidRPr="00B25CC1">
        <w:rPr>
          <w:rFonts w:ascii="Arial Narrow" w:hAnsi="Arial Narrow" w:cs="Arial"/>
          <w:szCs w:val="24"/>
        </w:rPr>
        <w:t xml:space="preserve"> </w:t>
      </w:r>
      <w:r w:rsidR="00A2720C" w:rsidRPr="00B25CC1">
        <w:rPr>
          <w:rFonts w:ascii="Arial Narrow" w:hAnsi="Arial Narrow" w:cs="Arial"/>
          <w:szCs w:val="24"/>
        </w:rPr>
        <w:t xml:space="preserve">for switching on concrete </w:t>
      </w:r>
      <w:r w:rsidRPr="00B25CC1">
        <w:rPr>
          <w:rFonts w:ascii="Arial Narrow" w:hAnsi="Arial Narrow" w:cs="Arial"/>
          <w:szCs w:val="24"/>
        </w:rPr>
        <w:t>structures;</w:t>
      </w:r>
    </w:p>
    <w:p w14:paraId="5DB8A716" w14:textId="55118296" w:rsidR="004E4280" w:rsidRPr="00B25CC1" w:rsidRDefault="003B59BF" w:rsidP="00942D7A">
      <w:pPr>
        <w:widowControl w:val="0"/>
        <w:numPr>
          <w:ilvl w:val="0"/>
          <w:numId w:val="15"/>
        </w:numPr>
        <w:suppressAutoHyphens/>
        <w:autoSpaceDE w:val="0"/>
        <w:autoSpaceDN w:val="0"/>
        <w:spacing w:after="60" w:line="360" w:lineRule="auto"/>
        <w:ind w:left="567" w:hanging="283"/>
        <w:jc w:val="left"/>
        <w:textAlignment w:val="baseline"/>
        <w:rPr>
          <w:rFonts w:ascii="Arial Narrow" w:hAnsi="Arial Narrow"/>
          <w:szCs w:val="24"/>
        </w:rPr>
      </w:pPr>
      <w:r w:rsidRPr="00B25CC1">
        <w:rPr>
          <w:rFonts w:ascii="Arial Narrow" w:hAnsi="Arial Narrow" w:cs="Arial"/>
          <w:szCs w:val="24"/>
        </w:rPr>
        <w:t>Surface dressing of structures</w:t>
      </w:r>
      <w:r w:rsidR="004E4280" w:rsidRPr="00B25CC1">
        <w:rPr>
          <w:rFonts w:ascii="Arial Narrow" w:hAnsi="Arial Narrow" w:cs="Arial"/>
          <w:szCs w:val="24"/>
        </w:rPr>
        <w:t>;</w:t>
      </w:r>
    </w:p>
    <w:p w14:paraId="0FEEE344" w14:textId="51866D35" w:rsidR="004E4280" w:rsidRPr="00B25CC1" w:rsidRDefault="00833FB2" w:rsidP="00942D7A">
      <w:pPr>
        <w:widowControl w:val="0"/>
        <w:numPr>
          <w:ilvl w:val="0"/>
          <w:numId w:val="15"/>
        </w:numPr>
        <w:suppressAutoHyphens/>
        <w:autoSpaceDE w:val="0"/>
        <w:autoSpaceDN w:val="0"/>
        <w:spacing w:after="60" w:line="360" w:lineRule="auto"/>
        <w:ind w:left="567" w:hanging="283"/>
        <w:jc w:val="left"/>
        <w:textAlignment w:val="baseline"/>
        <w:rPr>
          <w:rFonts w:ascii="Arial Narrow" w:hAnsi="Arial Narrow"/>
          <w:szCs w:val="24"/>
        </w:rPr>
      </w:pPr>
      <w:r w:rsidRPr="00B25CC1">
        <w:rPr>
          <w:rFonts w:ascii="Arial Narrow" w:hAnsi="Arial Narrow" w:cs="Arial"/>
          <w:szCs w:val="24"/>
        </w:rPr>
        <w:t>H</w:t>
      </w:r>
      <w:r w:rsidR="004E4280" w:rsidRPr="00B25CC1">
        <w:rPr>
          <w:rFonts w:ascii="Arial Narrow" w:hAnsi="Arial Narrow" w:cs="Arial"/>
          <w:szCs w:val="24"/>
        </w:rPr>
        <w:t>ydrauli</w:t>
      </w:r>
      <w:r w:rsidRPr="00B25CC1">
        <w:rPr>
          <w:rFonts w:ascii="Arial Narrow" w:hAnsi="Arial Narrow" w:cs="Arial"/>
          <w:szCs w:val="24"/>
        </w:rPr>
        <w:t>c</w:t>
      </w:r>
      <w:r w:rsidR="004E4280" w:rsidRPr="00B25CC1">
        <w:rPr>
          <w:rFonts w:ascii="Arial Narrow" w:hAnsi="Arial Narrow" w:cs="Arial"/>
          <w:szCs w:val="24"/>
        </w:rPr>
        <w:t>s</w:t>
      </w:r>
      <w:r w:rsidRPr="00B25CC1">
        <w:rPr>
          <w:rFonts w:ascii="Arial Narrow" w:hAnsi="Arial Narrow" w:cs="Arial"/>
          <w:szCs w:val="24"/>
        </w:rPr>
        <w:t xml:space="preserve"> materials</w:t>
      </w:r>
      <w:r w:rsidR="004E4280" w:rsidRPr="00B25CC1">
        <w:rPr>
          <w:rFonts w:ascii="Arial Narrow" w:hAnsi="Arial Narrow" w:cs="Arial"/>
          <w:szCs w:val="24"/>
        </w:rPr>
        <w:t xml:space="preserve">, </w:t>
      </w:r>
      <w:r w:rsidR="008E34EE" w:rsidRPr="00B25CC1">
        <w:rPr>
          <w:rFonts w:ascii="Arial Narrow" w:hAnsi="Arial Narrow" w:cs="Arial"/>
          <w:szCs w:val="24"/>
        </w:rPr>
        <w:t>covers</w:t>
      </w:r>
      <w:r w:rsidR="004E4280" w:rsidRPr="00B25CC1">
        <w:rPr>
          <w:rFonts w:ascii="Arial Narrow" w:hAnsi="Arial Narrow" w:cs="Arial"/>
          <w:szCs w:val="24"/>
        </w:rPr>
        <w:t xml:space="preserve"> </w:t>
      </w:r>
      <w:r w:rsidR="008E34EE" w:rsidRPr="00B25CC1">
        <w:rPr>
          <w:rFonts w:ascii="Arial Narrow" w:hAnsi="Arial Narrow" w:cs="Arial"/>
          <w:szCs w:val="24"/>
        </w:rPr>
        <w:t xml:space="preserve">and piping joints and </w:t>
      </w:r>
      <w:r w:rsidR="00D32BD3" w:rsidRPr="00B25CC1">
        <w:rPr>
          <w:rFonts w:ascii="Arial Narrow" w:hAnsi="Arial Narrow" w:cs="Arial"/>
          <w:szCs w:val="24"/>
        </w:rPr>
        <w:t>pipes</w:t>
      </w:r>
      <w:r w:rsidR="004E4280" w:rsidRPr="00B25CC1">
        <w:rPr>
          <w:rFonts w:ascii="Arial Narrow" w:hAnsi="Arial Narrow" w:cs="Arial"/>
          <w:szCs w:val="24"/>
        </w:rPr>
        <w:t xml:space="preserve">, </w:t>
      </w:r>
      <w:r w:rsidR="0090746E" w:rsidRPr="00B25CC1">
        <w:rPr>
          <w:rFonts w:ascii="Arial Narrow" w:hAnsi="Arial Narrow" w:cs="Arial"/>
          <w:szCs w:val="24"/>
        </w:rPr>
        <w:t>boreholes, wells</w:t>
      </w:r>
      <w:r w:rsidR="004E4280" w:rsidRPr="00B25CC1">
        <w:rPr>
          <w:rFonts w:ascii="Arial Narrow" w:hAnsi="Arial Narrow" w:cs="Arial"/>
          <w:szCs w:val="24"/>
        </w:rPr>
        <w:t>;</w:t>
      </w:r>
    </w:p>
    <w:p w14:paraId="5A916D3C" w14:textId="56F25086" w:rsidR="004E4280" w:rsidRPr="00B25CC1" w:rsidRDefault="004E4280" w:rsidP="00942D7A">
      <w:pPr>
        <w:widowControl w:val="0"/>
        <w:numPr>
          <w:ilvl w:val="0"/>
          <w:numId w:val="15"/>
        </w:numPr>
        <w:suppressAutoHyphens/>
        <w:autoSpaceDE w:val="0"/>
        <w:autoSpaceDN w:val="0"/>
        <w:spacing w:after="60" w:line="360" w:lineRule="auto"/>
        <w:ind w:left="567" w:hanging="283"/>
        <w:jc w:val="left"/>
        <w:textAlignment w:val="baseline"/>
        <w:rPr>
          <w:rFonts w:ascii="Arial Narrow" w:hAnsi="Arial Narrow"/>
          <w:szCs w:val="24"/>
        </w:rPr>
      </w:pPr>
      <w:r w:rsidRPr="00B25CC1">
        <w:rPr>
          <w:rFonts w:ascii="Arial Narrow" w:hAnsi="Arial Narrow" w:cs="Arial"/>
          <w:szCs w:val="24"/>
        </w:rPr>
        <w:t>Structure</w:t>
      </w:r>
      <w:r w:rsidR="00833FB2" w:rsidRPr="00B25CC1">
        <w:rPr>
          <w:rFonts w:ascii="Arial Narrow" w:hAnsi="Arial Narrow" w:cs="Arial"/>
          <w:szCs w:val="24"/>
        </w:rPr>
        <w:t>s</w:t>
      </w:r>
      <w:r w:rsidRPr="00B25CC1">
        <w:rPr>
          <w:rFonts w:ascii="Arial Narrow" w:hAnsi="Arial Narrow" w:cs="Arial"/>
          <w:szCs w:val="24"/>
        </w:rPr>
        <w:t xml:space="preserve"> </w:t>
      </w:r>
      <w:r w:rsidR="008D4166" w:rsidRPr="00B25CC1">
        <w:rPr>
          <w:rFonts w:ascii="Arial Narrow" w:hAnsi="Arial Narrow" w:cs="Arial"/>
          <w:szCs w:val="24"/>
        </w:rPr>
        <w:t>and</w:t>
      </w:r>
      <w:r w:rsidRPr="00B25CC1">
        <w:rPr>
          <w:rFonts w:ascii="Arial Narrow" w:hAnsi="Arial Narrow" w:cs="Arial"/>
          <w:szCs w:val="24"/>
        </w:rPr>
        <w:t xml:space="preserve"> </w:t>
      </w:r>
      <w:r w:rsidR="00833FB2" w:rsidRPr="00B25CC1">
        <w:rPr>
          <w:rFonts w:ascii="Arial Narrow" w:hAnsi="Arial Narrow" w:cs="Arial"/>
          <w:szCs w:val="24"/>
        </w:rPr>
        <w:t>pavement</w:t>
      </w:r>
      <w:r w:rsidR="008D4166" w:rsidRPr="00B25CC1">
        <w:rPr>
          <w:rFonts w:ascii="Arial Narrow" w:hAnsi="Arial Narrow" w:cs="Arial"/>
          <w:szCs w:val="24"/>
        </w:rPr>
        <w:t xml:space="preserve"> materials </w:t>
      </w:r>
      <w:r w:rsidRPr="00B25CC1">
        <w:rPr>
          <w:rFonts w:ascii="Arial Narrow" w:hAnsi="Arial Narrow" w:cs="Arial"/>
          <w:i/>
          <w:iCs/>
          <w:szCs w:val="24"/>
        </w:rPr>
        <w:t>(</w:t>
      </w:r>
      <w:r w:rsidR="00B10464" w:rsidRPr="00B25CC1">
        <w:rPr>
          <w:rFonts w:ascii="Arial Narrow" w:hAnsi="Arial Narrow" w:cs="Arial"/>
          <w:i/>
          <w:iCs/>
          <w:szCs w:val="24"/>
        </w:rPr>
        <w:t>bitmunous-bound graded aggregate</w:t>
      </w:r>
      <w:r w:rsidRPr="00B25CC1">
        <w:rPr>
          <w:rFonts w:ascii="Arial Narrow" w:hAnsi="Arial Narrow" w:cs="Arial"/>
          <w:i/>
          <w:iCs/>
          <w:szCs w:val="24"/>
        </w:rPr>
        <w:t xml:space="preserve">, </w:t>
      </w:r>
      <w:r w:rsidR="00B10464" w:rsidRPr="00B25CC1">
        <w:rPr>
          <w:rFonts w:ascii="Arial Narrow" w:hAnsi="Arial Narrow" w:cs="Arial"/>
          <w:i/>
          <w:iCs/>
          <w:szCs w:val="24"/>
        </w:rPr>
        <w:t xml:space="preserve">cement-bound </w:t>
      </w:r>
      <w:r w:rsidR="008D4166" w:rsidRPr="00B25CC1">
        <w:rPr>
          <w:rFonts w:ascii="Arial Narrow" w:hAnsi="Arial Narrow" w:cs="Arial"/>
          <w:i/>
          <w:iCs/>
          <w:szCs w:val="24"/>
        </w:rPr>
        <w:t>graded aggregate</w:t>
      </w:r>
      <w:r w:rsidRPr="00B25CC1">
        <w:rPr>
          <w:rFonts w:ascii="Arial Narrow" w:hAnsi="Arial Narrow" w:cs="Arial"/>
          <w:i/>
          <w:iCs/>
          <w:szCs w:val="24"/>
        </w:rPr>
        <w:t xml:space="preserve">, asphalt, </w:t>
      </w:r>
      <w:r w:rsidR="00B10464" w:rsidRPr="00B25CC1">
        <w:rPr>
          <w:rFonts w:ascii="Arial Narrow" w:hAnsi="Arial Narrow" w:cs="Arial"/>
          <w:i/>
          <w:iCs/>
          <w:szCs w:val="24"/>
        </w:rPr>
        <w:t>concrete</w:t>
      </w:r>
      <w:r w:rsidRPr="00B25CC1">
        <w:rPr>
          <w:rFonts w:ascii="Arial Narrow" w:hAnsi="Arial Narrow" w:cs="Arial"/>
          <w:i/>
          <w:iCs/>
          <w:szCs w:val="24"/>
        </w:rPr>
        <w:t>, etc.) ;</w:t>
      </w:r>
    </w:p>
    <w:p w14:paraId="18188638" w14:textId="28F190A8" w:rsidR="004E4280" w:rsidRPr="00B25CC1" w:rsidRDefault="004E4280" w:rsidP="00942D7A">
      <w:pPr>
        <w:widowControl w:val="0"/>
        <w:numPr>
          <w:ilvl w:val="0"/>
          <w:numId w:val="15"/>
        </w:numPr>
        <w:suppressAutoHyphens/>
        <w:autoSpaceDE w:val="0"/>
        <w:autoSpaceDN w:val="0"/>
        <w:spacing w:after="60" w:line="360" w:lineRule="auto"/>
        <w:ind w:left="567" w:hanging="283"/>
        <w:jc w:val="left"/>
        <w:textAlignment w:val="baseline"/>
        <w:rPr>
          <w:rFonts w:ascii="Arial Narrow" w:hAnsi="Arial Narrow"/>
          <w:szCs w:val="24"/>
        </w:rPr>
      </w:pPr>
      <w:r w:rsidRPr="00B25CC1">
        <w:rPr>
          <w:rFonts w:ascii="Arial Narrow" w:hAnsi="Arial Narrow" w:cs="Arial"/>
          <w:szCs w:val="24"/>
        </w:rPr>
        <w:t xml:space="preserve">Configuration </w:t>
      </w:r>
      <w:r w:rsidR="00D32BD3" w:rsidRPr="00B25CC1">
        <w:rPr>
          <w:rFonts w:ascii="Arial Narrow" w:hAnsi="Arial Narrow" w:cs="Arial"/>
          <w:szCs w:val="24"/>
        </w:rPr>
        <w:t>and</w:t>
      </w:r>
      <w:r w:rsidRPr="00B25CC1">
        <w:rPr>
          <w:rFonts w:ascii="Arial Narrow" w:hAnsi="Arial Narrow" w:cs="Arial"/>
          <w:szCs w:val="24"/>
        </w:rPr>
        <w:t xml:space="preserve"> </w:t>
      </w:r>
      <w:r w:rsidR="00346860" w:rsidRPr="00B25CC1">
        <w:rPr>
          <w:rFonts w:ascii="Arial Narrow" w:hAnsi="Arial Narrow" w:cs="Arial"/>
          <w:szCs w:val="24"/>
        </w:rPr>
        <w:t xml:space="preserve">mounting of electric </w:t>
      </w:r>
      <w:r w:rsidRPr="00B25CC1">
        <w:rPr>
          <w:rFonts w:ascii="Arial Narrow" w:hAnsi="Arial Narrow" w:cs="Arial"/>
          <w:szCs w:val="24"/>
        </w:rPr>
        <w:t xml:space="preserve">transmission </w:t>
      </w:r>
      <w:r w:rsidR="002B096F" w:rsidRPr="00B25CC1">
        <w:rPr>
          <w:rFonts w:ascii="Arial Narrow" w:hAnsi="Arial Narrow" w:cs="Arial"/>
          <w:szCs w:val="24"/>
        </w:rPr>
        <w:t xml:space="preserve">lines’ towers </w:t>
      </w:r>
      <w:r w:rsidRPr="00B25CC1">
        <w:rPr>
          <w:rFonts w:ascii="Arial Narrow" w:hAnsi="Arial Narrow" w:cs="Arial"/>
          <w:szCs w:val="24"/>
        </w:rPr>
        <w:t>, hydro</w:t>
      </w:r>
      <w:r w:rsidR="00D32BD3" w:rsidRPr="00B25CC1">
        <w:rPr>
          <w:rFonts w:ascii="Arial Narrow" w:hAnsi="Arial Narrow" w:cs="Arial"/>
          <w:szCs w:val="24"/>
        </w:rPr>
        <w:t>e</w:t>
      </w:r>
      <w:r w:rsidRPr="00B25CC1">
        <w:rPr>
          <w:rFonts w:ascii="Arial Narrow" w:hAnsi="Arial Narrow" w:cs="Arial"/>
          <w:szCs w:val="24"/>
        </w:rPr>
        <w:t>lectri</w:t>
      </w:r>
      <w:r w:rsidR="00D32BD3" w:rsidRPr="00B25CC1">
        <w:rPr>
          <w:rFonts w:ascii="Arial Narrow" w:hAnsi="Arial Narrow" w:cs="Arial"/>
          <w:szCs w:val="24"/>
        </w:rPr>
        <w:t>c dams</w:t>
      </w:r>
      <w:r w:rsidRPr="00B25CC1">
        <w:rPr>
          <w:rFonts w:ascii="Arial Narrow" w:hAnsi="Arial Narrow" w:cs="Arial"/>
          <w:szCs w:val="24"/>
        </w:rPr>
        <w:t>;</w:t>
      </w:r>
    </w:p>
    <w:p w14:paraId="066FD8BD" w14:textId="5A7664CE" w:rsidR="001C7990" w:rsidRPr="00B25CC1" w:rsidRDefault="0088655A" w:rsidP="00296AEA">
      <w:pPr>
        <w:widowControl w:val="0"/>
        <w:numPr>
          <w:ilvl w:val="0"/>
          <w:numId w:val="15"/>
        </w:numPr>
        <w:suppressAutoHyphens/>
        <w:autoSpaceDE w:val="0"/>
        <w:autoSpaceDN w:val="0"/>
        <w:spacing w:after="60" w:line="360" w:lineRule="auto"/>
        <w:ind w:left="567" w:hanging="283"/>
        <w:jc w:val="left"/>
        <w:textAlignment w:val="baseline"/>
        <w:rPr>
          <w:rFonts w:ascii="Arial Narrow" w:hAnsi="Arial Narrow"/>
          <w:szCs w:val="24"/>
        </w:rPr>
      </w:pPr>
      <w:r w:rsidRPr="00B25CC1">
        <w:rPr>
          <w:rFonts w:ascii="Arial Narrow" w:hAnsi="Arial Narrow" w:cs="Arial"/>
          <w:szCs w:val="24"/>
        </w:rPr>
        <w:t xml:space="preserve">Street </w:t>
      </w:r>
      <w:r w:rsidR="00B4018A" w:rsidRPr="00B25CC1">
        <w:rPr>
          <w:rFonts w:ascii="Arial Narrow" w:hAnsi="Arial Narrow" w:cs="Arial"/>
          <w:szCs w:val="24"/>
        </w:rPr>
        <w:t>l</w:t>
      </w:r>
      <w:r w:rsidRPr="00B25CC1">
        <w:rPr>
          <w:rFonts w:ascii="Arial Narrow" w:hAnsi="Arial Narrow" w:cs="Arial"/>
          <w:szCs w:val="24"/>
        </w:rPr>
        <w:t>ighting</w:t>
      </w:r>
      <w:r w:rsidR="004E4280" w:rsidRPr="00B25CC1">
        <w:rPr>
          <w:rFonts w:ascii="Arial Narrow" w:hAnsi="Arial Narrow" w:cs="Arial"/>
          <w:szCs w:val="24"/>
        </w:rPr>
        <w:t>…</w:t>
      </w:r>
    </w:p>
    <w:p w14:paraId="1655A379" w14:textId="12EDDB48" w:rsidR="007F6856" w:rsidRPr="00B25CC1" w:rsidRDefault="007F6856" w:rsidP="00296AEA">
      <w:pPr>
        <w:widowControl w:val="0"/>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 xml:space="preserve">The </w:t>
      </w:r>
      <w:r w:rsidR="007B36DC">
        <w:rPr>
          <w:rFonts w:ascii="Arial Narrow" w:hAnsi="Arial Narrow" w:cs="Arial"/>
          <w:szCs w:val="24"/>
        </w:rPr>
        <w:t>Request for Quotation</w:t>
      </w:r>
      <w:r w:rsidRPr="00B25CC1">
        <w:rPr>
          <w:rFonts w:ascii="Arial Narrow" w:hAnsi="Arial Narrow" w:cs="Arial"/>
          <w:szCs w:val="24"/>
        </w:rPr>
        <w:t xml:space="preserve"> shall contain a description of the </w:t>
      </w:r>
      <w:r w:rsidR="00421773" w:rsidRPr="00B25CC1">
        <w:rPr>
          <w:rFonts w:ascii="Arial Narrow" w:hAnsi="Arial Narrow" w:cs="Arial"/>
          <w:szCs w:val="24"/>
        </w:rPr>
        <w:t>works</w:t>
      </w:r>
      <w:r w:rsidRPr="00B25CC1">
        <w:rPr>
          <w:rFonts w:ascii="Arial Narrow" w:hAnsi="Arial Narrow" w:cs="Arial"/>
          <w:szCs w:val="24"/>
        </w:rPr>
        <w:t xml:space="preserve"> for which variants are authorised with the references necessary to plans, specifications, price schedule and unit costs and design, trial and control criteria. It shall be equally specified that the variants shall be at least equivalent, in their structure and functioning to design parameters and the specifications indicated in the File. Finally, it shall be required that the variants should be accompanied by all necessary information to enable the Project Owner or the Delegated Project Owner to make the related evaluation.</w:t>
      </w:r>
    </w:p>
    <w:p w14:paraId="4711F0F4" w14:textId="77777777" w:rsidR="007F6856" w:rsidRPr="00B25CC1" w:rsidRDefault="007F6856" w:rsidP="007F6856">
      <w:pPr>
        <w:widowControl w:val="0"/>
        <w:suppressAutoHyphens/>
        <w:autoSpaceDE w:val="0"/>
        <w:autoSpaceDN w:val="0"/>
        <w:spacing w:after="60" w:line="360" w:lineRule="auto"/>
        <w:jc w:val="left"/>
        <w:textAlignment w:val="baseline"/>
        <w:rPr>
          <w:rFonts w:ascii="Arial Narrow" w:hAnsi="Arial Narrow"/>
          <w:szCs w:val="24"/>
        </w:rPr>
      </w:pPr>
    </w:p>
    <w:p w14:paraId="409AA54B" w14:textId="3C0F16E4" w:rsidR="00797CD1" w:rsidRPr="00B25CC1" w:rsidRDefault="00D95193" w:rsidP="00D95193">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The bidder shall therefore be invited to include in his offer, the </w:t>
      </w:r>
      <w:r w:rsidR="00421773" w:rsidRPr="00B25CC1">
        <w:rPr>
          <w:rFonts w:ascii="Arial Narrow" w:hAnsi="Arial Narrow" w:cs="Arial"/>
          <w:szCs w:val="24"/>
        </w:rPr>
        <w:t xml:space="preserve">plans, calculation notes, </w:t>
      </w:r>
      <w:r w:rsidRPr="00B25CC1">
        <w:rPr>
          <w:rFonts w:ascii="Arial Narrow" w:hAnsi="Arial Narrow" w:cs="Arial"/>
          <w:szCs w:val="24"/>
        </w:rPr>
        <w:t xml:space="preserve">technical </w:t>
      </w:r>
      <w:r w:rsidR="005573BF" w:rsidRPr="00B25CC1">
        <w:rPr>
          <w:rFonts w:ascii="Arial Narrow" w:hAnsi="Arial Narrow" w:cs="Arial"/>
          <w:szCs w:val="24"/>
        </w:rPr>
        <w:t>specifications</w:t>
      </w:r>
      <w:r w:rsidRPr="00B25CC1">
        <w:rPr>
          <w:rFonts w:ascii="Arial Narrow" w:hAnsi="Arial Narrow" w:cs="Arial"/>
          <w:szCs w:val="24"/>
        </w:rPr>
        <w:t xml:space="preserve">, price details, the </w:t>
      </w:r>
      <w:r w:rsidR="005573BF" w:rsidRPr="00B25CC1">
        <w:rPr>
          <w:rFonts w:ascii="Arial Narrow" w:hAnsi="Arial Narrow" w:cs="Arial"/>
          <w:szCs w:val="24"/>
        </w:rPr>
        <w:t xml:space="preserve">construction methods and processes </w:t>
      </w:r>
      <w:r w:rsidRPr="00B25CC1">
        <w:rPr>
          <w:rFonts w:ascii="Arial Narrow" w:hAnsi="Arial Narrow" w:cs="Arial"/>
          <w:szCs w:val="24"/>
        </w:rPr>
        <w:t xml:space="preserve"> </w:t>
      </w:r>
      <w:r w:rsidR="005573BF" w:rsidRPr="00B25CC1">
        <w:rPr>
          <w:rFonts w:ascii="Arial Narrow" w:hAnsi="Arial Narrow" w:cs="Arial"/>
          <w:szCs w:val="24"/>
        </w:rPr>
        <w:t xml:space="preserve">and </w:t>
      </w:r>
      <w:r w:rsidRPr="00B25CC1">
        <w:rPr>
          <w:rFonts w:ascii="Arial Narrow" w:hAnsi="Arial Narrow" w:cs="Arial"/>
          <w:szCs w:val="24"/>
        </w:rPr>
        <w:t>any other appropriate  detail. As specified, where applicable</w:t>
      </w:r>
      <w:r w:rsidR="005573BF" w:rsidRPr="00B25CC1">
        <w:rPr>
          <w:rFonts w:ascii="Arial Narrow" w:hAnsi="Arial Narrow" w:cs="Arial"/>
          <w:szCs w:val="24"/>
        </w:rPr>
        <w:t xml:space="preserve"> </w:t>
      </w:r>
      <w:r w:rsidRPr="00B25CC1">
        <w:rPr>
          <w:rFonts w:ascii="Arial Narrow" w:hAnsi="Arial Narrow" w:cs="Arial"/>
          <w:szCs w:val="24"/>
        </w:rPr>
        <w:t xml:space="preserve">in the General Regulations of the invitation to tender, the technical variants submitted in such a way  will be considered and evaluated by the Project Owner or the Delegated Project Owner according to their own merit, and irrespective of the fact that the bidder offered or not a price for the basic solution defined in the </w:t>
      </w:r>
      <w:r w:rsidR="007B36DC">
        <w:rPr>
          <w:rFonts w:ascii="Arial Narrow" w:hAnsi="Arial Narrow" w:cs="Arial"/>
          <w:szCs w:val="24"/>
        </w:rPr>
        <w:t>Request for Quotation</w:t>
      </w:r>
      <w:r w:rsidRPr="00B25CC1">
        <w:rPr>
          <w:rFonts w:ascii="Arial Narrow" w:hAnsi="Arial Narrow" w:cs="Arial"/>
          <w:szCs w:val="24"/>
        </w:rPr>
        <w:t>.</w:t>
      </w:r>
    </w:p>
    <w:p w14:paraId="0171C1F1" w14:textId="31A2A34B" w:rsidR="00797CD1" w:rsidRPr="00B25CC1" w:rsidRDefault="00797CD1" w:rsidP="00797CD1">
      <w:pPr>
        <w:widowControl w:val="0"/>
        <w:suppressAutoHyphens/>
        <w:autoSpaceDE w:val="0"/>
        <w:autoSpaceDN w:val="0"/>
        <w:spacing w:after="60" w:line="360" w:lineRule="auto"/>
        <w:ind w:left="0" w:firstLine="0"/>
        <w:textAlignment w:val="baseline"/>
        <w:rPr>
          <w:rFonts w:ascii="Arial Narrow" w:hAnsi="Arial Narrow"/>
          <w:szCs w:val="24"/>
        </w:rPr>
      </w:pPr>
      <w:r w:rsidRPr="00B25CC1">
        <w:rPr>
          <w:rFonts w:ascii="Arial Narrow" w:hAnsi="Arial Narrow" w:cs="Arial"/>
          <w:b/>
          <w:bCs/>
          <w:szCs w:val="24"/>
        </w:rPr>
        <w:t xml:space="preserve">Plans </w:t>
      </w:r>
      <w:r w:rsidR="00600C8B" w:rsidRPr="00B25CC1">
        <w:rPr>
          <w:rFonts w:ascii="Arial Narrow" w:hAnsi="Arial Narrow" w:cs="Arial"/>
          <w:b/>
          <w:bCs/>
          <w:szCs w:val="24"/>
        </w:rPr>
        <w:t xml:space="preserve">and files </w:t>
      </w:r>
    </w:p>
    <w:p w14:paraId="0429DB86" w14:textId="02F8C905" w:rsidR="00797CD1" w:rsidRPr="00B25CC1" w:rsidRDefault="00797CD1" w:rsidP="00797CD1">
      <w:pPr>
        <w:widowControl w:val="0"/>
        <w:suppressAutoHyphens/>
        <w:autoSpaceDE w:val="0"/>
        <w:autoSpaceDN w:val="0"/>
        <w:spacing w:after="60" w:line="360" w:lineRule="auto"/>
        <w:ind w:left="0" w:firstLine="0"/>
        <w:textAlignment w:val="baseline"/>
        <w:rPr>
          <w:rFonts w:ascii="Arial Narrow" w:hAnsi="Arial Narrow"/>
          <w:szCs w:val="24"/>
        </w:rPr>
      </w:pPr>
      <w:r w:rsidRPr="00B25CC1">
        <w:rPr>
          <w:rFonts w:ascii="Arial Narrow" w:hAnsi="Arial Narrow" w:cs="Arial"/>
          <w:szCs w:val="24"/>
        </w:rPr>
        <w:t xml:space="preserve">4. </w:t>
      </w:r>
      <w:r w:rsidR="00BA2CA2" w:rsidRPr="00B25CC1">
        <w:rPr>
          <w:rFonts w:ascii="Arial Narrow" w:hAnsi="Arial Narrow" w:cs="Arial"/>
          <w:szCs w:val="24"/>
        </w:rPr>
        <w:t xml:space="preserve">The </w:t>
      </w:r>
      <w:r w:rsidR="007B36DC">
        <w:rPr>
          <w:rFonts w:ascii="Arial Narrow" w:hAnsi="Arial Narrow" w:cs="Arial"/>
          <w:szCs w:val="24"/>
        </w:rPr>
        <w:t>Request for Quotation</w:t>
      </w:r>
      <w:r w:rsidR="00BA2CA2" w:rsidRPr="00B25CC1">
        <w:rPr>
          <w:rFonts w:ascii="Arial Narrow" w:hAnsi="Arial Narrow" w:cs="Arial"/>
          <w:szCs w:val="24"/>
        </w:rPr>
        <w:t xml:space="preserve"> shall normally </w:t>
      </w:r>
      <w:r w:rsidRPr="00B25CC1">
        <w:rPr>
          <w:rFonts w:ascii="Arial Narrow" w:hAnsi="Arial Narrow" w:cs="Arial"/>
          <w:szCs w:val="24"/>
        </w:rPr>
        <w:t xml:space="preserve"> </w:t>
      </w:r>
      <w:r w:rsidR="00BA2CA2" w:rsidRPr="00B25CC1">
        <w:rPr>
          <w:rFonts w:ascii="Arial Narrow" w:hAnsi="Arial Narrow" w:cs="Arial"/>
          <w:szCs w:val="24"/>
        </w:rPr>
        <w:t xml:space="preserve">include a series of </w:t>
      </w:r>
      <w:r w:rsidRPr="00B25CC1">
        <w:rPr>
          <w:rFonts w:ascii="Arial Narrow" w:hAnsi="Arial Narrow" w:cs="Arial"/>
          <w:szCs w:val="24"/>
        </w:rPr>
        <w:t xml:space="preserve">plans </w:t>
      </w:r>
      <w:r w:rsidR="00BA2CA2" w:rsidRPr="00B25CC1">
        <w:rPr>
          <w:rFonts w:ascii="Arial Narrow" w:hAnsi="Arial Narrow" w:cs="Arial"/>
          <w:szCs w:val="24"/>
        </w:rPr>
        <w:t>and files comprising</w:t>
      </w:r>
      <w:r w:rsidRPr="00B25CC1">
        <w:rPr>
          <w:rFonts w:ascii="Arial Narrow" w:hAnsi="Arial Narrow" w:cs="Arial"/>
          <w:szCs w:val="24"/>
        </w:rPr>
        <w:t xml:space="preserve">, </w:t>
      </w:r>
      <w:r w:rsidR="00BA2CA2" w:rsidRPr="00B25CC1">
        <w:rPr>
          <w:rFonts w:ascii="Arial Narrow" w:hAnsi="Arial Narrow" w:cs="Arial"/>
          <w:szCs w:val="24"/>
        </w:rPr>
        <w:t>among others</w:t>
      </w:r>
      <w:r w:rsidRPr="00B25CC1">
        <w:rPr>
          <w:rFonts w:ascii="Arial Narrow" w:hAnsi="Arial Narrow" w:cs="Arial"/>
          <w:szCs w:val="24"/>
        </w:rPr>
        <w:t xml:space="preserve">, </w:t>
      </w:r>
      <w:r w:rsidR="00BA2CA2" w:rsidRPr="00B25CC1">
        <w:rPr>
          <w:rFonts w:ascii="Arial Narrow" w:hAnsi="Arial Narrow" w:cs="Arial"/>
          <w:szCs w:val="24"/>
        </w:rPr>
        <w:t xml:space="preserve">location </w:t>
      </w:r>
      <w:r w:rsidRPr="00B25CC1">
        <w:rPr>
          <w:rFonts w:ascii="Arial Narrow" w:hAnsi="Arial Narrow" w:cs="Arial"/>
          <w:szCs w:val="24"/>
        </w:rPr>
        <w:t>plan</w:t>
      </w:r>
      <w:r w:rsidR="00BA2CA2" w:rsidRPr="00B25CC1">
        <w:rPr>
          <w:rFonts w:ascii="Arial Narrow" w:hAnsi="Arial Narrow" w:cs="Arial"/>
          <w:szCs w:val="24"/>
        </w:rPr>
        <w:t xml:space="preserve"> </w:t>
      </w:r>
      <w:r w:rsidRPr="00B25CC1">
        <w:rPr>
          <w:rFonts w:ascii="Arial Narrow" w:hAnsi="Arial Narrow" w:cs="Arial"/>
          <w:szCs w:val="24"/>
        </w:rPr>
        <w:t>indi</w:t>
      </w:r>
      <w:r w:rsidR="00BA2CA2" w:rsidRPr="00B25CC1">
        <w:rPr>
          <w:rFonts w:ascii="Arial Narrow" w:hAnsi="Arial Narrow" w:cs="Arial"/>
          <w:szCs w:val="24"/>
        </w:rPr>
        <w:t xml:space="preserve">cating </w:t>
      </w:r>
      <w:r w:rsidR="00F03DE6" w:rsidRPr="00B25CC1">
        <w:rPr>
          <w:rFonts w:ascii="Arial Narrow" w:hAnsi="Arial Narrow" w:cs="Arial"/>
          <w:szCs w:val="24"/>
        </w:rPr>
        <w:t xml:space="preserve">the location of the site in relation to local </w:t>
      </w:r>
      <w:r w:rsidRPr="00B25CC1">
        <w:rPr>
          <w:rFonts w:ascii="Arial Narrow" w:hAnsi="Arial Narrow" w:cs="Arial"/>
          <w:szCs w:val="24"/>
        </w:rPr>
        <w:t>g</w:t>
      </w:r>
      <w:r w:rsidR="00F03DE6" w:rsidRPr="00B25CC1">
        <w:rPr>
          <w:rFonts w:ascii="Arial Narrow" w:hAnsi="Arial Narrow" w:cs="Arial"/>
          <w:szCs w:val="24"/>
        </w:rPr>
        <w:t>e</w:t>
      </w:r>
      <w:r w:rsidRPr="00B25CC1">
        <w:rPr>
          <w:rFonts w:ascii="Arial Narrow" w:hAnsi="Arial Narrow" w:cs="Arial"/>
          <w:szCs w:val="24"/>
        </w:rPr>
        <w:t>ograph</w:t>
      </w:r>
      <w:r w:rsidR="00F03DE6" w:rsidRPr="00B25CC1">
        <w:rPr>
          <w:rFonts w:ascii="Arial Narrow" w:hAnsi="Arial Narrow" w:cs="Arial"/>
          <w:szCs w:val="24"/>
        </w:rPr>
        <w:t>y</w:t>
      </w:r>
      <w:r w:rsidRPr="00B25CC1">
        <w:rPr>
          <w:rFonts w:ascii="Arial Narrow" w:hAnsi="Arial Narrow" w:cs="Arial"/>
          <w:szCs w:val="24"/>
        </w:rPr>
        <w:t xml:space="preserve"> .</w:t>
      </w:r>
      <w:r w:rsidR="00F03DE6" w:rsidRPr="00B25CC1">
        <w:rPr>
          <w:rFonts w:ascii="Arial Narrow" w:hAnsi="Arial Narrow" w:cs="Arial"/>
          <w:szCs w:val="24"/>
        </w:rPr>
        <w:t xml:space="preserve"> An i</w:t>
      </w:r>
      <w:r w:rsidRPr="00B25CC1">
        <w:rPr>
          <w:rFonts w:ascii="Arial Narrow" w:hAnsi="Arial Narrow" w:cs="Arial"/>
          <w:szCs w:val="24"/>
        </w:rPr>
        <w:t xml:space="preserve">ndication </w:t>
      </w:r>
      <w:r w:rsidR="00F03DE6" w:rsidRPr="00B25CC1">
        <w:rPr>
          <w:rFonts w:ascii="Arial Narrow" w:hAnsi="Arial Narrow" w:cs="Arial"/>
          <w:szCs w:val="24"/>
        </w:rPr>
        <w:t>of the main roads</w:t>
      </w:r>
      <w:r w:rsidRPr="00B25CC1">
        <w:rPr>
          <w:rFonts w:ascii="Arial Narrow" w:hAnsi="Arial Narrow" w:cs="Arial"/>
          <w:szCs w:val="24"/>
        </w:rPr>
        <w:t>, a</w:t>
      </w:r>
      <w:r w:rsidR="00F03DE6" w:rsidRPr="00B25CC1">
        <w:rPr>
          <w:rFonts w:ascii="Arial Narrow" w:hAnsi="Arial Narrow" w:cs="Arial"/>
          <w:szCs w:val="24"/>
        </w:rPr>
        <w:t>ir</w:t>
      </w:r>
      <w:r w:rsidRPr="00B25CC1">
        <w:rPr>
          <w:rFonts w:ascii="Arial Narrow" w:hAnsi="Arial Narrow" w:cs="Arial"/>
          <w:szCs w:val="24"/>
        </w:rPr>
        <w:t xml:space="preserve">ports, </w:t>
      </w:r>
      <w:r w:rsidR="00F03DE6" w:rsidRPr="00B25CC1">
        <w:rPr>
          <w:rFonts w:ascii="Arial Narrow" w:hAnsi="Arial Narrow" w:cs="Arial"/>
          <w:szCs w:val="24"/>
        </w:rPr>
        <w:t>railways and electric networks is equally useful</w:t>
      </w:r>
      <w:r w:rsidRPr="00B25CC1">
        <w:rPr>
          <w:rFonts w:ascii="Arial Narrow" w:hAnsi="Arial Narrow" w:cs="Arial"/>
          <w:szCs w:val="24"/>
        </w:rPr>
        <w:t xml:space="preserve">. </w:t>
      </w:r>
      <w:r w:rsidR="00F03DE6" w:rsidRPr="00B25CC1">
        <w:rPr>
          <w:rFonts w:ascii="Arial Narrow" w:hAnsi="Arial Narrow" w:cs="Arial"/>
          <w:szCs w:val="24"/>
        </w:rPr>
        <w:t xml:space="preserve">Construction </w:t>
      </w:r>
      <w:r w:rsidRPr="00B25CC1">
        <w:rPr>
          <w:rFonts w:ascii="Arial Narrow" w:hAnsi="Arial Narrow" w:cs="Arial"/>
          <w:szCs w:val="24"/>
        </w:rPr>
        <w:t xml:space="preserve">plans, </w:t>
      </w:r>
      <w:r w:rsidR="00F03DE6" w:rsidRPr="00B25CC1">
        <w:rPr>
          <w:rFonts w:ascii="Arial Narrow" w:hAnsi="Arial Narrow" w:cs="Arial"/>
          <w:szCs w:val="24"/>
        </w:rPr>
        <w:t>even if they are not detailed</w:t>
      </w:r>
      <w:r w:rsidRPr="00B25CC1">
        <w:rPr>
          <w:rFonts w:ascii="Arial Narrow" w:hAnsi="Arial Narrow" w:cs="Arial"/>
          <w:szCs w:val="24"/>
        </w:rPr>
        <w:t xml:space="preserve">, </w:t>
      </w:r>
      <w:r w:rsidR="00F03DE6" w:rsidRPr="00B25CC1">
        <w:rPr>
          <w:rFonts w:ascii="Arial Narrow" w:hAnsi="Arial Narrow" w:cs="Arial"/>
          <w:szCs w:val="24"/>
        </w:rPr>
        <w:t xml:space="preserve">should provide enough </w:t>
      </w:r>
      <w:r w:rsidRPr="00B25CC1">
        <w:rPr>
          <w:rFonts w:ascii="Arial Narrow" w:hAnsi="Arial Narrow" w:cs="Arial"/>
          <w:szCs w:val="24"/>
        </w:rPr>
        <w:t xml:space="preserve">information </w:t>
      </w:r>
      <w:r w:rsidR="00F03DE6" w:rsidRPr="00B25CC1">
        <w:rPr>
          <w:rFonts w:ascii="Arial Narrow" w:hAnsi="Arial Narrow" w:cs="Arial"/>
          <w:szCs w:val="24"/>
        </w:rPr>
        <w:t xml:space="preserve">to enable the bidders to understand the </w:t>
      </w:r>
      <w:r w:rsidRPr="00B25CC1">
        <w:rPr>
          <w:rFonts w:ascii="Arial Narrow" w:hAnsi="Arial Narrow" w:cs="Arial"/>
          <w:szCs w:val="24"/>
        </w:rPr>
        <w:t xml:space="preserve">type </w:t>
      </w:r>
      <w:r w:rsidR="00D27CDF" w:rsidRPr="00B25CC1">
        <w:rPr>
          <w:rFonts w:ascii="Arial Narrow" w:hAnsi="Arial Narrow" w:cs="Arial"/>
          <w:szCs w:val="24"/>
        </w:rPr>
        <w:t xml:space="preserve">and </w:t>
      </w:r>
      <w:r w:rsidRPr="00B25CC1">
        <w:rPr>
          <w:rFonts w:ascii="Arial Narrow" w:hAnsi="Arial Narrow" w:cs="Arial"/>
          <w:szCs w:val="24"/>
        </w:rPr>
        <w:t>complexit</w:t>
      </w:r>
      <w:r w:rsidR="00D27CDF" w:rsidRPr="00B25CC1">
        <w:rPr>
          <w:rFonts w:ascii="Arial Narrow" w:hAnsi="Arial Narrow" w:cs="Arial"/>
          <w:szCs w:val="24"/>
        </w:rPr>
        <w:t xml:space="preserve">y of works </w:t>
      </w:r>
      <w:r w:rsidRPr="00B25CC1">
        <w:rPr>
          <w:rFonts w:ascii="Arial Narrow" w:hAnsi="Arial Narrow" w:cs="Arial"/>
          <w:szCs w:val="24"/>
        </w:rPr>
        <w:t>envisag</w:t>
      </w:r>
      <w:r w:rsidR="00D27CDF" w:rsidRPr="00B25CC1">
        <w:rPr>
          <w:rFonts w:ascii="Arial Narrow" w:hAnsi="Arial Narrow" w:cs="Arial"/>
          <w:szCs w:val="24"/>
        </w:rPr>
        <w:t>ed</w:t>
      </w:r>
      <w:r w:rsidRPr="00B25CC1">
        <w:rPr>
          <w:rFonts w:ascii="Arial Narrow" w:hAnsi="Arial Narrow" w:cs="Arial"/>
          <w:szCs w:val="24"/>
        </w:rPr>
        <w:t xml:space="preserve"> </w:t>
      </w:r>
      <w:r w:rsidR="00D27CDF" w:rsidRPr="00B25CC1">
        <w:rPr>
          <w:rFonts w:ascii="Arial Narrow" w:hAnsi="Arial Narrow" w:cs="Arial"/>
          <w:szCs w:val="24"/>
        </w:rPr>
        <w:t xml:space="preserve">and to be able to give the </w:t>
      </w:r>
      <w:r w:rsidRPr="00B25CC1">
        <w:rPr>
          <w:rFonts w:ascii="Arial Narrow" w:hAnsi="Arial Narrow" w:cs="Arial"/>
          <w:szCs w:val="24"/>
        </w:rPr>
        <w:t xml:space="preserve"> pri</w:t>
      </w:r>
      <w:r w:rsidR="00D27CDF" w:rsidRPr="00B25CC1">
        <w:rPr>
          <w:rFonts w:ascii="Arial Narrow" w:hAnsi="Arial Narrow" w:cs="Arial"/>
          <w:szCs w:val="24"/>
        </w:rPr>
        <w:t xml:space="preserve">ces requested in the the price schedule and the </w:t>
      </w:r>
      <w:r w:rsidR="00296AEA" w:rsidRPr="00B25CC1">
        <w:rPr>
          <w:rFonts w:ascii="Arial Narrow" w:hAnsi="Arial Narrow" w:cs="Arial"/>
          <w:szCs w:val="24"/>
        </w:rPr>
        <w:t>d</w:t>
      </w:r>
      <w:r w:rsidR="00D27CDF" w:rsidRPr="00B25CC1">
        <w:rPr>
          <w:rFonts w:ascii="Arial Narrow" w:hAnsi="Arial Narrow" w:cs="Arial"/>
          <w:szCs w:val="24"/>
        </w:rPr>
        <w:t>e</w:t>
      </w:r>
      <w:r w:rsidRPr="00B25CC1">
        <w:rPr>
          <w:rFonts w:ascii="Arial Narrow" w:hAnsi="Arial Narrow" w:cs="Arial"/>
          <w:szCs w:val="24"/>
        </w:rPr>
        <w:t>tail</w:t>
      </w:r>
      <w:r w:rsidR="00296AEA" w:rsidRPr="00B25CC1">
        <w:rPr>
          <w:rFonts w:ascii="Arial Narrow" w:hAnsi="Arial Narrow" w:cs="Arial"/>
          <w:szCs w:val="24"/>
        </w:rPr>
        <w:t>ed</w:t>
      </w:r>
      <w:r w:rsidRPr="00B25CC1">
        <w:rPr>
          <w:rFonts w:ascii="Arial Narrow" w:hAnsi="Arial Narrow" w:cs="Arial"/>
          <w:szCs w:val="24"/>
        </w:rPr>
        <w:t xml:space="preserve"> quantit</w:t>
      </w:r>
      <w:r w:rsidR="00D27CDF" w:rsidRPr="00B25CC1">
        <w:rPr>
          <w:rFonts w:ascii="Arial Narrow" w:hAnsi="Arial Narrow" w:cs="Arial"/>
          <w:szCs w:val="24"/>
        </w:rPr>
        <w:t>y and estimates</w:t>
      </w:r>
      <w:r w:rsidRPr="00B25CC1">
        <w:rPr>
          <w:rFonts w:ascii="Arial Narrow" w:hAnsi="Arial Narrow" w:cs="Arial"/>
          <w:szCs w:val="24"/>
        </w:rPr>
        <w:t>.</w:t>
      </w:r>
    </w:p>
    <w:p w14:paraId="54D75429" w14:textId="573B7DC0" w:rsidR="00797CD1" w:rsidRPr="00B25CC1" w:rsidRDefault="00797CD1" w:rsidP="00797CD1">
      <w:pPr>
        <w:widowControl w:val="0"/>
        <w:suppressAutoHyphens/>
        <w:autoSpaceDE w:val="0"/>
        <w:autoSpaceDN w:val="0"/>
        <w:spacing w:after="60" w:line="360" w:lineRule="auto"/>
        <w:ind w:left="0" w:firstLine="0"/>
        <w:textAlignment w:val="baseline"/>
        <w:rPr>
          <w:rFonts w:ascii="Arial Narrow" w:hAnsi="Arial Narrow"/>
          <w:szCs w:val="24"/>
        </w:rPr>
      </w:pPr>
      <w:r w:rsidRPr="00B25CC1">
        <w:rPr>
          <w:rFonts w:ascii="Arial Narrow" w:hAnsi="Arial Narrow" w:cs="Arial"/>
          <w:szCs w:val="24"/>
        </w:rPr>
        <w:t xml:space="preserve">5. </w:t>
      </w:r>
      <w:r w:rsidR="00046FDE" w:rsidRPr="00B25CC1">
        <w:rPr>
          <w:rFonts w:ascii="Arial Narrow" w:hAnsi="Arial Narrow" w:cs="Arial"/>
          <w:szCs w:val="24"/>
        </w:rPr>
        <w:t>In general</w:t>
      </w:r>
      <w:r w:rsidRPr="00B25CC1">
        <w:rPr>
          <w:rFonts w:ascii="Arial Narrow" w:hAnsi="Arial Narrow" w:cs="Arial"/>
          <w:szCs w:val="24"/>
        </w:rPr>
        <w:t xml:space="preserve">, </w:t>
      </w:r>
      <w:r w:rsidR="00046FDE" w:rsidRPr="00B25CC1">
        <w:rPr>
          <w:rFonts w:ascii="Arial Narrow" w:hAnsi="Arial Narrow" w:cs="Arial"/>
          <w:szCs w:val="24"/>
        </w:rPr>
        <w:t xml:space="preserve">the </w:t>
      </w:r>
      <w:r w:rsidRPr="00B25CC1">
        <w:rPr>
          <w:rFonts w:ascii="Arial Narrow" w:hAnsi="Arial Narrow" w:cs="Arial"/>
          <w:szCs w:val="24"/>
        </w:rPr>
        <w:t xml:space="preserve">plans </w:t>
      </w:r>
      <w:r w:rsidR="00046FDE" w:rsidRPr="00B25CC1">
        <w:rPr>
          <w:rFonts w:ascii="Arial Narrow" w:hAnsi="Arial Narrow" w:cs="Arial"/>
          <w:szCs w:val="24"/>
        </w:rPr>
        <w:t xml:space="preserve">and files shall be </w:t>
      </w:r>
      <w:r w:rsidRPr="00B25CC1">
        <w:rPr>
          <w:rFonts w:ascii="Arial Narrow" w:hAnsi="Arial Narrow" w:cs="Arial"/>
          <w:szCs w:val="24"/>
        </w:rPr>
        <w:t xml:space="preserve"> </w:t>
      </w:r>
      <w:r w:rsidR="00046FDE" w:rsidRPr="00B25CC1">
        <w:rPr>
          <w:rFonts w:ascii="Arial Narrow" w:hAnsi="Arial Narrow" w:cs="Arial"/>
          <w:szCs w:val="24"/>
        </w:rPr>
        <w:t xml:space="preserve">gathered in a specific </w:t>
      </w:r>
      <w:r w:rsidRPr="00B25CC1">
        <w:rPr>
          <w:rFonts w:ascii="Arial Narrow" w:hAnsi="Arial Narrow" w:cs="Arial"/>
          <w:szCs w:val="24"/>
        </w:rPr>
        <w:t xml:space="preserve">section </w:t>
      </w:r>
      <w:r w:rsidR="00046FDE" w:rsidRPr="00B25CC1">
        <w:rPr>
          <w:rFonts w:ascii="Arial Narrow" w:hAnsi="Arial Narrow" w:cs="Arial"/>
          <w:szCs w:val="24"/>
        </w:rPr>
        <w:t xml:space="preserve">of the </w:t>
      </w:r>
      <w:r w:rsidR="007B36DC">
        <w:rPr>
          <w:rFonts w:ascii="Arial Narrow" w:hAnsi="Arial Narrow" w:cs="Arial"/>
          <w:szCs w:val="24"/>
        </w:rPr>
        <w:t>Request for Quotation</w:t>
      </w:r>
      <w:r w:rsidR="00046FDE" w:rsidRPr="00B25CC1">
        <w:rPr>
          <w:rFonts w:ascii="Arial Narrow" w:hAnsi="Arial Narrow" w:cs="Arial"/>
          <w:szCs w:val="24"/>
        </w:rPr>
        <w:t xml:space="preserve"> and under a</w:t>
      </w:r>
      <w:r w:rsidRPr="00B25CC1">
        <w:rPr>
          <w:rFonts w:ascii="Arial Narrow" w:hAnsi="Arial Narrow" w:cs="Arial"/>
          <w:szCs w:val="24"/>
        </w:rPr>
        <w:t xml:space="preserve"> </w:t>
      </w:r>
      <w:r w:rsidR="00046FDE" w:rsidRPr="00B25CC1">
        <w:rPr>
          <w:rFonts w:ascii="Arial Narrow" w:hAnsi="Arial Narrow" w:cs="Arial"/>
          <w:szCs w:val="24"/>
        </w:rPr>
        <w:t xml:space="preserve">separated </w:t>
      </w:r>
      <w:r w:rsidRPr="00B25CC1">
        <w:rPr>
          <w:rFonts w:ascii="Arial Narrow" w:hAnsi="Arial Narrow" w:cs="Arial"/>
          <w:szCs w:val="24"/>
        </w:rPr>
        <w:t>volume</w:t>
      </w:r>
      <w:r w:rsidR="00296AEA" w:rsidRPr="00B25CC1">
        <w:rPr>
          <w:rFonts w:ascii="Arial Narrow" w:hAnsi="Arial Narrow" w:cs="Arial"/>
          <w:szCs w:val="24"/>
        </w:rPr>
        <w:t xml:space="preserve"> form</w:t>
      </w:r>
      <w:r w:rsidRPr="00B25CC1">
        <w:rPr>
          <w:rFonts w:ascii="Arial Narrow" w:hAnsi="Arial Narrow" w:cs="Arial"/>
          <w:szCs w:val="24"/>
        </w:rPr>
        <w:t xml:space="preserve">, </w:t>
      </w:r>
      <w:r w:rsidR="00046FDE" w:rsidRPr="00B25CC1">
        <w:rPr>
          <w:rFonts w:ascii="Arial Narrow" w:hAnsi="Arial Narrow" w:cs="Arial"/>
          <w:szCs w:val="24"/>
        </w:rPr>
        <w:t xml:space="preserve">in a </w:t>
      </w:r>
      <w:r w:rsidRPr="00B25CC1">
        <w:rPr>
          <w:rFonts w:ascii="Arial Narrow" w:hAnsi="Arial Narrow" w:cs="Arial"/>
          <w:szCs w:val="24"/>
        </w:rPr>
        <w:t xml:space="preserve">format </w:t>
      </w:r>
      <w:r w:rsidR="00046FDE" w:rsidRPr="00B25CC1">
        <w:rPr>
          <w:rFonts w:ascii="Arial Narrow" w:hAnsi="Arial Narrow" w:cs="Arial"/>
          <w:szCs w:val="24"/>
        </w:rPr>
        <w:t xml:space="preserve">that may be </w:t>
      </w:r>
      <w:r w:rsidRPr="00B25CC1">
        <w:rPr>
          <w:rFonts w:ascii="Arial Narrow" w:hAnsi="Arial Narrow" w:cs="Arial"/>
          <w:szCs w:val="24"/>
        </w:rPr>
        <w:t xml:space="preserve">différent  </w:t>
      </w:r>
      <w:r w:rsidR="00997898" w:rsidRPr="00B25CC1">
        <w:rPr>
          <w:rFonts w:ascii="Arial Narrow" w:hAnsi="Arial Narrow" w:cs="Arial"/>
          <w:szCs w:val="24"/>
        </w:rPr>
        <w:t xml:space="preserve">from the other </w:t>
      </w:r>
      <w:r w:rsidRPr="00B25CC1">
        <w:rPr>
          <w:rFonts w:ascii="Arial Narrow" w:hAnsi="Arial Narrow" w:cs="Arial"/>
          <w:szCs w:val="24"/>
        </w:rPr>
        <w:t xml:space="preserve"> documents </w:t>
      </w:r>
      <w:r w:rsidR="00997898" w:rsidRPr="00B25CC1">
        <w:rPr>
          <w:rFonts w:ascii="Arial Narrow" w:hAnsi="Arial Narrow" w:cs="Arial"/>
          <w:szCs w:val="24"/>
        </w:rPr>
        <w:t>of the file</w:t>
      </w:r>
      <w:r w:rsidRPr="00B25CC1">
        <w:rPr>
          <w:rFonts w:ascii="Arial Narrow" w:hAnsi="Arial Narrow" w:cs="Arial"/>
          <w:szCs w:val="24"/>
        </w:rPr>
        <w:t xml:space="preserve">. </w:t>
      </w:r>
      <w:r w:rsidR="00997898" w:rsidRPr="00B25CC1">
        <w:rPr>
          <w:rFonts w:ascii="Arial Narrow" w:hAnsi="Arial Narrow" w:cs="Arial"/>
          <w:szCs w:val="24"/>
        </w:rPr>
        <w:t>This</w:t>
      </w:r>
      <w:r w:rsidRPr="00B25CC1">
        <w:rPr>
          <w:rFonts w:ascii="Arial Narrow" w:hAnsi="Arial Narrow" w:cs="Arial"/>
          <w:szCs w:val="24"/>
        </w:rPr>
        <w:t xml:space="preserve"> format </w:t>
      </w:r>
      <w:r w:rsidR="00997898" w:rsidRPr="00B25CC1">
        <w:rPr>
          <w:rFonts w:ascii="Arial Narrow" w:hAnsi="Arial Narrow" w:cs="Arial"/>
          <w:szCs w:val="24"/>
        </w:rPr>
        <w:t>shall b</w:t>
      </w:r>
      <w:r w:rsidR="00853A8E" w:rsidRPr="00853A8E">
        <w:rPr>
          <w:iCs/>
          <w:noProof/>
          <w:sz w:val="28"/>
          <w:szCs w:val="26"/>
          <w:lang w:val="fr-FR"/>
        </w:rPr>
        <w:drawing>
          <wp:anchor distT="0" distB="0" distL="114300" distR="114300" simplePos="0" relativeHeight="251764736" behindDoc="1" locked="0" layoutInCell="1" allowOverlap="1" wp14:anchorId="20541E05" wp14:editId="5610758A">
            <wp:simplePos x="0" y="0"/>
            <wp:positionH relativeFrom="column">
              <wp:posOffset>0</wp:posOffset>
            </wp:positionH>
            <wp:positionV relativeFrom="paragraph">
              <wp:posOffset>261620</wp:posOffset>
            </wp:positionV>
            <wp:extent cx="2628900" cy="1924050"/>
            <wp:effectExtent l="0" t="0" r="0" b="0"/>
            <wp:wrapNone/>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97898" w:rsidRPr="00B25CC1">
        <w:rPr>
          <w:rFonts w:ascii="Arial Narrow" w:hAnsi="Arial Narrow" w:cs="Arial"/>
          <w:szCs w:val="24"/>
        </w:rPr>
        <w:t>e</w:t>
      </w:r>
      <w:r w:rsidRPr="00B25CC1">
        <w:rPr>
          <w:rFonts w:ascii="Arial Narrow" w:hAnsi="Arial Narrow" w:cs="Arial"/>
          <w:szCs w:val="24"/>
        </w:rPr>
        <w:t xml:space="preserve"> </w:t>
      </w:r>
      <w:r w:rsidR="00997898" w:rsidRPr="00B25CC1">
        <w:rPr>
          <w:rFonts w:ascii="Arial Narrow" w:hAnsi="Arial Narrow" w:cs="Arial"/>
          <w:szCs w:val="24"/>
        </w:rPr>
        <w:t xml:space="preserve">governed by the map and </w:t>
      </w:r>
      <w:r w:rsidRPr="00B25CC1">
        <w:rPr>
          <w:rFonts w:ascii="Arial Narrow" w:hAnsi="Arial Narrow" w:cs="Arial"/>
          <w:szCs w:val="24"/>
        </w:rPr>
        <w:t>plan</w:t>
      </w:r>
      <w:r w:rsidR="00997898" w:rsidRPr="00B25CC1">
        <w:rPr>
          <w:rFonts w:ascii="Arial Narrow" w:hAnsi="Arial Narrow" w:cs="Arial"/>
          <w:szCs w:val="24"/>
        </w:rPr>
        <w:t xml:space="preserve"> scale</w:t>
      </w:r>
      <w:r w:rsidRPr="00B25CC1">
        <w:rPr>
          <w:rFonts w:ascii="Arial Narrow" w:hAnsi="Arial Narrow" w:cs="Arial"/>
          <w:szCs w:val="24"/>
        </w:rPr>
        <w:t xml:space="preserve">, </w:t>
      </w:r>
      <w:r w:rsidR="00997898" w:rsidRPr="00B25CC1">
        <w:rPr>
          <w:rFonts w:ascii="Arial Narrow" w:hAnsi="Arial Narrow" w:cs="Arial"/>
          <w:szCs w:val="24"/>
        </w:rPr>
        <w:t>that should not be reduced to the point of mak</w:t>
      </w:r>
      <w:r w:rsidR="003916A0" w:rsidRPr="00B25CC1">
        <w:rPr>
          <w:rFonts w:ascii="Arial Narrow" w:hAnsi="Arial Narrow" w:cs="Arial"/>
          <w:szCs w:val="24"/>
        </w:rPr>
        <w:t>ing</w:t>
      </w:r>
      <w:r w:rsidR="00997898" w:rsidRPr="00B25CC1">
        <w:rPr>
          <w:rFonts w:ascii="Arial Narrow" w:hAnsi="Arial Narrow" w:cs="Arial"/>
          <w:szCs w:val="24"/>
        </w:rPr>
        <w:t xml:space="preserve"> the details unreadable</w:t>
      </w:r>
    </w:p>
    <w:p w14:paraId="63C47BDF" w14:textId="77777777" w:rsidR="00797CD1" w:rsidRPr="00B25CC1" w:rsidRDefault="00797CD1" w:rsidP="00797CD1">
      <w:pPr>
        <w:spacing w:after="200" w:line="276" w:lineRule="auto"/>
        <w:ind w:left="0" w:firstLine="0"/>
        <w:jc w:val="left"/>
      </w:pPr>
    </w:p>
    <w:p w14:paraId="03D105D6" w14:textId="77777777" w:rsidR="00797CD1" w:rsidRPr="00B25CC1" w:rsidRDefault="00797CD1" w:rsidP="00797CD1">
      <w:pPr>
        <w:spacing w:after="200" w:line="276" w:lineRule="auto"/>
        <w:ind w:left="0" w:firstLine="0"/>
        <w:jc w:val="left"/>
      </w:pPr>
    </w:p>
    <w:p w14:paraId="04D9A4D5" w14:textId="77777777" w:rsidR="00797CD1" w:rsidRPr="00B25CC1" w:rsidRDefault="00797CD1" w:rsidP="00797CD1">
      <w:pPr>
        <w:spacing w:after="200" w:line="276" w:lineRule="auto"/>
        <w:ind w:left="0" w:firstLine="0"/>
        <w:jc w:val="left"/>
      </w:pPr>
    </w:p>
    <w:p w14:paraId="2C953ACC" w14:textId="77777777" w:rsidR="00797CD1" w:rsidRPr="00B25CC1" w:rsidRDefault="00797CD1" w:rsidP="00797CD1">
      <w:pPr>
        <w:spacing w:after="200" w:line="276" w:lineRule="auto"/>
        <w:ind w:left="0" w:firstLine="0"/>
        <w:jc w:val="left"/>
      </w:pPr>
    </w:p>
    <w:p w14:paraId="73FD7F85" w14:textId="77777777" w:rsidR="00797CD1" w:rsidRPr="00B25CC1" w:rsidRDefault="00797CD1" w:rsidP="00797CD1">
      <w:pPr>
        <w:spacing w:after="200" w:line="276" w:lineRule="auto"/>
        <w:ind w:left="0" w:firstLine="0"/>
        <w:jc w:val="left"/>
      </w:pPr>
    </w:p>
    <w:p w14:paraId="5F12023B" w14:textId="77777777" w:rsidR="00797CD1" w:rsidRPr="00B25CC1" w:rsidRDefault="00797CD1" w:rsidP="00797CD1">
      <w:pPr>
        <w:spacing w:after="200" w:line="276" w:lineRule="auto"/>
        <w:ind w:left="0" w:firstLine="0"/>
        <w:jc w:val="left"/>
      </w:pPr>
    </w:p>
    <w:p w14:paraId="50EC8772" w14:textId="77777777" w:rsidR="00797CD1" w:rsidRPr="00B25CC1" w:rsidRDefault="00797CD1" w:rsidP="00797CD1">
      <w:pPr>
        <w:spacing w:after="200" w:line="276" w:lineRule="auto"/>
        <w:ind w:left="0" w:firstLine="0"/>
        <w:jc w:val="left"/>
      </w:pPr>
    </w:p>
    <w:p w14:paraId="1D14FD7A" w14:textId="77777777" w:rsidR="00797CD1" w:rsidRPr="00B25CC1" w:rsidRDefault="00797CD1" w:rsidP="00797CD1">
      <w:pPr>
        <w:spacing w:after="200" w:line="276" w:lineRule="auto"/>
        <w:ind w:left="0" w:firstLine="0"/>
        <w:jc w:val="left"/>
      </w:pPr>
    </w:p>
    <w:p w14:paraId="494CFBB9" w14:textId="77777777" w:rsidR="00797CD1" w:rsidRPr="00B25CC1" w:rsidRDefault="00797CD1" w:rsidP="00797CD1">
      <w:pPr>
        <w:spacing w:after="200" w:line="276" w:lineRule="auto"/>
        <w:ind w:left="0" w:firstLine="0"/>
        <w:jc w:val="left"/>
      </w:pPr>
    </w:p>
    <w:p w14:paraId="2961D036" w14:textId="77777777" w:rsidR="00797CD1" w:rsidRPr="00B25CC1" w:rsidRDefault="00797CD1" w:rsidP="00797CD1">
      <w:pPr>
        <w:spacing w:after="200" w:line="276" w:lineRule="auto"/>
        <w:ind w:left="0" w:firstLine="0"/>
        <w:jc w:val="left"/>
      </w:pPr>
    </w:p>
    <w:p w14:paraId="287D5F97" w14:textId="77777777" w:rsidR="00797CD1" w:rsidRPr="00B25CC1" w:rsidRDefault="00797CD1" w:rsidP="00797CD1">
      <w:pPr>
        <w:spacing w:after="200" w:line="276" w:lineRule="auto"/>
        <w:ind w:left="0" w:firstLine="0"/>
        <w:jc w:val="left"/>
      </w:pPr>
    </w:p>
    <w:p w14:paraId="6CC8F1A1" w14:textId="330F6C9D" w:rsidR="00797CD1" w:rsidRDefault="00797CD1" w:rsidP="00797CD1">
      <w:pPr>
        <w:spacing w:after="200" w:line="276" w:lineRule="auto"/>
        <w:ind w:left="0" w:firstLine="0"/>
        <w:jc w:val="left"/>
      </w:pPr>
    </w:p>
    <w:p w14:paraId="71C6A45D" w14:textId="77777777" w:rsidR="00953278" w:rsidRPr="00B25CC1" w:rsidRDefault="00953278" w:rsidP="00797CD1">
      <w:pPr>
        <w:spacing w:after="200" w:line="276" w:lineRule="auto"/>
        <w:ind w:left="0" w:firstLine="0"/>
        <w:jc w:val="left"/>
      </w:pPr>
    </w:p>
    <w:p w14:paraId="73EA9C28" w14:textId="77777777" w:rsidR="00797CD1" w:rsidRPr="00B25CC1" w:rsidRDefault="00797CD1" w:rsidP="00797CD1">
      <w:pPr>
        <w:spacing w:after="200" w:line="276" w:lineRule="auto"/>
        <w:ind w:left="0" w:firstLine="0"/>
        <w:jc w:val="left"/>
      </w:pPr>
    </w:p>
    <w:p w14:paraId="0A758F50" w14:textId="77777777" w:rsidR="00797CD1" w:rsidRPr="00B25CC1" w:rsidRDefault="00797CD1" w:rsidP="00797CD1">
      <w:pPr>
        <w:spacing w:after="200" w:line="276" w:lineRule="auto"/>
        <w:ind w:left="0" w:firstLine="0"/>
        <w:jc w:val="left"/>
      </w:pPr>
    </w:p>
    <w:p w14:paraId="5B07AF60" w14:textId="282BC2C4" w:rsidR="00797CD1" w:rsidRPr="00B25CC1" w:rsidRDefault="00D55D75" w:rsidP="00797CD1">
      <w:pPr>
        <w:spacing w:after="200" w:line="276" w:lineRule="auto"/>
        <w:ind w:left="0" w:firstLine="0"/>
        <w:jc w:val="center"/>
        <w:rPr>
          <w:b/>
          <w:bCs/>
          <w:sz w:val="48"/>
          <w:szCs w:val="40"/>
        </w:rPr>
      </w:pPr>
      <w:bookmarkStart w:id="185" w:name="_Hlk165889512"/>
      <w:r w:rsidRPr="00B25CC1">
        <w:rPr>
          <w:b/>
          <w:bCs/>
          <w:sz w:val="48"/>
          <w:szCs w:val="40"/>
        </w:rPr>
        <w:t>DO</w:t>
      </w:r>
      <w:r w:rsidR="00853A8E" w:rsidRPr="00853A8E">
        <w:rPr>
          <w:iCs/>
          <w:noProof/>
          <w:sz w:val="28"/>
          <w:szCs w:val="26"/>
          <w:lang w:val="fr-FR"/>
        </w:rPr>
        <w:drawing>
          <wp:anchor distT="0" distB="0" distL="114300" distR="114300" simplePos="0" relativeHeight="251766784" behindDoc="1" locked="0" layoutInCell="1" allowOverlap="1" wp14:anchorId="31DB930D" wp14:editId="4FA515E4">
            <wp:simplePos x="0" y="0"/>
            <wp:positionH relativeFrom="column">
              <wp:posOffset>0</wp:posOffset>
            </wp:positionH>
            <wp:positionV relativeFrom="paragraph">
              <wp:posOffset>-635</wp:posOffset>
            </wp:positionV>
            <wp:extent cx="2628900" cy="1924050"/>
            <wp:effectExtent l="0" t="0" r="0"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b/>
          <w:bCs/>
          <w:sz w:val="48"/>
          <w:szCs w:val="40"/>
        </w:rPr>
        <w:t>CUMENT</w:t>
      </w:r>
      <w:r w:rsidR="00797CD1" w:rsidRPr="00B25CC1">
        <w:rPr>
          <w:b/>
          <w:bCs/>
          <w:sz w:val="48"/>
          <w:szCs w:val="40"/>
        </w:rPr>
        <w:t xml:space="preserve"> N</w:t>
      </w:r>
      <w:r w:rsidRPr="00B25CC1">
        <w:rPr>
          <w:b/>
          <w:bCs/>
          <w:sz w:val="48"/>
          <w:szCs w:val="40"/>
        </w:rPr>
        <w:t xml:space="preserve">o. </w:t>
      </w:r>
      <w:r w:rsidR="00797CD1" w:rsidRPr="00B25CC1">
        <w:rPr>
          <w:b/>
          <w:bCs/>
          <w:sz w:val="48"/>
          <w:szCs w:val="40"/>
        </w:rPr>
        <w:t>IV</w:t>
      </w:r>
    </w:p>
    <w:p w14:paraId="50DFE25F" w14:textId="214B2C20" w:rsidR="00797CD1" w:rsidRPr="00B25CC1" w:rsidRDefault="002316A5" w:rsidP="00797CD1">
      <w:pPr>
        <w:spacing w:after="200" w:line="276" w:lineRule="auto"/>
        <w:ind w:left="0" w:firstLine="0"/>
        <w:jc w:val="center"/>
        <w:rPr>
          <w:b/>
          <w:bCs/>
          <w:sz w:val="48"/>
          <w:szCs w:val="40"/>
        </w:rPr>
      </w:pPr>
      <w:r w:rsidRPr="00B25CC1">
        <w:rPr>
          <w:b/>
          <w:bCs/>
          <w:sz w:val="48"/>
          <w:szCs w:val="40"/>
        </w:rPr>
        <w:t xml:space="preserve">THE UNIT PRICE SCHEDULE FRAMEWORK </w:t>
      </w:r>
    </w:p>
    <w:p w14:paraId="37FC30F3" w14:textId="77777777" w:rsidR="00797CD1" w:rsidRPr="00B25CC1" w:rsidRDefault="00797CD1" w:rsidP="00797CD1">
      <w:pPr>
        <w:spacing w:after="200" w:line="276" w:lineRule="auto"/>
        <w:ind w:left="0" w:firstLine="0"/>
        <w:jc w:val="left"/>
      </w:pPr>
    </w:p>
    <w:bookmarkEnd w:id="185"/>
    <w:p w14:paraId="60EEBD55" w14:textId="77777777" w:rsidR="00797CD1" w:rsidRPr="00B25CC1" w:rsidRDefault="00797CD1" w:rsidP="00797CD1">
      <w:pPr>
        <w:spacing w:after="200" w:line="276" w:lineRule="auto"/>
        <w:ind w:left="0" w:firstLine="0"/>
        <w:jc w:val="left"/>
      </w:pPr>
    </w:p>
    <w:p w14:paraId="41E244AA" w14:textId="77777777" w:rsidR="00797CD1" w:rsidRPr="00B25CC1" w:rsidRDefault="00797CD1" w:rsidP="00797CD1">
      <w:pPr>
        <w:spacing w:after="200" w:line="276" w:lineRule="auto"/>
        <w:ind w:left="0" w:firstLine="0"/>
        <w:jc w:val="left"/>
      </w:pPr>
    </w:p>
    <w:p w14:paraId="2070FEFB" w14:textId="77777777" w:rsidR="00797CD1" w:rsidRPr="00B25CC1" w:rsidRDefault="00797CD1" w:rsidP="00797CD1">
      <w:pPr>
        <w:spacing w:after="200" w:line="276" w:lineRule="auto"/>
        <w:ind w:left="0" w:firstLine="0"/>
        <w:jc w:val="left"/>
      </w:pPr>
      <w:r w:rsidRPr="00B25CC1">
        <w:br w:type="page"/>
      </w:r>
    </w:p>
    <w:p w14:paraId="29F2B921" w14:textId="093F1668" w:rsidR="00797CD1" w:rsidRPr="00B25CC1" w:rsidRDefault="00797CD1" w:rsidP="00797CD1">
      <w:pPr>
        <w:pageBreakBefore/>
        <w:widowControl w:val="0"/>
        <w:suppressAutoHyphens/>
        <w:autoSpaceDE w:val="0"/>
        <w:autoSpaceDN w:val="0"/>
        <w:spacing w:line="360" w:lineRule="auto"/>
        <w:ind w:left="0" w:firstLine="0"/>
        <w:textAlignment w:val="baseline"/>
        <w:rPr>
          <w:rFonts w:ascii="Arial Narrow" w:hAnsi="Arial Narrow"/>
          <w:sz w:val="32"/>
          <w:szCs w:val="24"/>
        </w:rPr>
      </w:pPr>
      <w:r w:rsidRPr="00B25CC1">
        <w:rPr>
          <w:rFonts w:ascii="Arial Narrow" w:hAnsi="Arial Narrow" w:cs="Arial"/>
          <w:b/>
          <w:bCs/>
          <w:sz w:val="32"/>
          <w:szCs w:val="24"/>
        </w:rPr>
        <w:lastRenderedPageBreak/>
        <w:t xml:space="preserve">IV- 1- </w:t>
      </w:r>
      <w:r w:rsidR="002316A5" w:rsidRPr="00B25CC1">
        <w:rPr>
          <w:rFonts w:ascii="Arial Narrow" w:hAnsi="Arial Narrow" w:cs="Arial"/>
          <w:b/>
          <w:bCs/>
          <w:sz w:val="32"/>
          <w:szCs w:val="24"/>
        </w:rPr>
        <w:t xml:space="preserve">The </w:t>
      </w:r>
      <w:r w:rsidRPr="00B25CC1">
        <w:rPr>
          <w:rFonts w:ascii="Arial Narrow" w:hAnsi="Arial Narrow" w:cs="Arial"/>
          <w:b/>
          <w:bCs/>
          <w:sz w:val="32"/>
          <w:szCs w:val="24"/>
        </w:rPr>
        <w:t>Mod</w:t>
      </w:r>
      <w:r w:rsidR="002316A5" w:rsidRPr="00B25CC1">
        <w:rPr>
          <w:rFonts w:ascii="Arial Narrow" w:hAnsi="Arial Narrow" w:cs="Arial"/>
          <w:b/>
          <w:bCs/>
          <w:sz w:val="32"/>
          <w:szCs w:val="24"/>
        </w:rPr>
        <w:t xml:space="preserve">el of </w:t>
      </w:r>
      <w:r w:rsidR="003916A0" w:rsidRPr="00B25CC1">
        <w:rPr>
          <w:rFonts w:ascii="Arial Narrow" w:hAnsi="Arial Narrow" w:cs="Arial"/>
          <w:b/>
          <w:bCs/>
          <w:sz w:val="32"/>
          <w:szCs w:val="24"/>
        </w:rPr>
        <w:t>w</w:t>
      </w:r>
      <w:r w:rsidR="002316A5" w:rsidRPr="00B25CC1">
        <w:rPr>
          <w:rFonts w:ascii="Arial Narrow" w:hAnsi="Arial Narrow" w:cs="Arial"/>
          <w:b/>
          <w:bCs/>
          <w:sz w:val="32"/>
          <w:szCs w:val="24"/>
        </w:rPr>
        <w:t>orks unit price schedule fra</w:t>
      </w:r>
      <w:r w:rsidR="00853A8E" w:rsidRPr="00853A8E">
        <w:rPr>
          <w:iCs/>
          <w:noProof/>
          <w:sz w:val="28"/>
          <w:szCs w:val="26"/>
          <w:lang w:val="fr-FR"/>
        </w:rPr>
        <w:drawing>
          <wp:anchor distT="0" distB="0" distL="114300" distR="114300" simplePos="0" relativeHeight="251768832" behindDoc="1" locked="0" layoutInCell="1" allowOverlap="1" wp14:anchorId="544B5A0B" wp14:editId="69CA4838">
            <wp:simplePos x="0" y="0"/>
            <wp:positionH relativeFrom="column">
              <wp:posOffset>0</wp:posOffset>
            </wp:positionH>
            <wp:positionV relativeFrom="paragraph">
              <wp:posOffset>-635</wp:posOffset>
            </wp:positionV>
            <wp:extent cx="2628900" cy="1924050"/>
            <wp:effectExtent l="0" t="0" r="0" b="0"/>
            <wp:wrapNone/>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316A5" w:rsidRPr="00B25CC1">
        <w:rPr>
          <w:rFonts w:ascii="Arial Narrow" w:hAnsi="Arial Narrow" w:cs="Arial"/>
          <w:b/>
          <w:bCs/>
          <w:sz w:val="32"/>
          <w:szCs w:val="24"/>
        </w:rPr>
        <w:t>mework</w:t>
      </w:r>
      <w:r w:rsidRPr="00B25CC1">
        <w:rPr>
          <w:rFonts w:ascii="Arial Narrow" w:hAnsi="Arial Narrow" w:cs="Arial"/>
          <w:b/>
          <w:bCs/>
          <w:sz w:val="32"/>
          <w:szCs w:val="24"/>
        </w:rPr>
        <w:t xml:space="preserve"> </w:t>
      </w:r>
    </w:p>
    <w:p w14:paraId="5FB4E793" w14:textId="77777777" w:rsidR="00797CD1" w:rsidRPr="00B25CC1" w:rsidRDefault="00797CD1" w:rsidP="00797CD1">
      <w:pPr>
        <w:widowControl w:val="0"/>
        <w:suppressAutoHyphens/>
        <w:autoSpaceDE w:val="0"/>
        <w:autoSpaceDN w:val="0"/>
        <w:spacing w:line="360" w:lineRule="auto"/>
        <w:ind w:left="0" w:firstLine="0"/>
        <w:textAlignment w:val="baseline"/>
        <w:rPr>
          <w:rFonts w:ascii="Arial Narrow" w:hAnsi="Arial Narrow" w:cs="Arial"/>
          <w:b/>
          <w:bCs/>
          <w:sz w:val="28"/>
          <w:szCs w:val="24"/>
        </w:rPr>
      </w:pPr>
    </w:p>
    <w:p w14:paraId="3A24E245" w14:textId="08360957" w:rsidR="00797CD1" w:rsidRPr="00B25CC1" w:rsidRDefault="00797CD1" w:rsidP="00797CD1">
      <w:pPr>
        <w:widowControl w:val="0"/>
        <w:suppressAutoHyphens/>
        <w:autoSpaceDE w:val="0"/>
        <w:autoSpaceDN w:val="0"/>
        <w:spacing w:line="360" w:lineRule="auto"/>
        <w:ind w:left="0" w:firstLine="0"/>
        <w:textAlignment w:val="baseline"/>
        <w:rPr>
          <w:rFonts w:ascii="Arial Narrow" w:hAnsi="Arial Narrow" w:cs="Arial"/>
          <w:sz w:val="28"/>
          <w:szCs w:val="24"/>
        </w:rPr>
      </w:pPr>
      <w:r w:rsidRPr="00B25CC1">
        <w:rPr>
          <w:rFonts w:ascii="Arial Narrow" w:hAnsi="Arial Narrow" w:cs="Arial"/>
          <w:b/>
          <w:bCs/>
          <w:sz w:val="28"/>
          <w:szCs w:val="24"/>
        </w:rPr>
        <w:t>Note relat</w:t>
      </w:r>
      <w:r w:rsidR="002316A5" w:rsidRPr="00B25CC1">
        <w:rPr>
          <w:rFonts w:ascii="Arial Narrow" w:hAnsi="Arial Narrow" w:cs="Arial"/>
          <w:b/>
          <w:bCs/>
          <w:sz w:val="28"/>
          <w:szCs w:val="24"/>
        </w:rPr>
        <w:t>ing to works unit price schedule</w:t>
      </w:r>
      <w:r w:rsidRPr="00B25CC1">
        <w:rPr>
          <w:rFonts w:ascii="Arial Narrow" w:hAnsi="Arial Narrow" w:cs="Arial"/>
          <w:b/>
          <w:bCs/>
          <w:sz w:val="28"/>
          <w:szCs w:val="24"/>
        </w:rPr>
        <w:t xml:space="preserve"> </w:t>
      </w:r>
    </w:p>
    <w:p w14:paraId="162EB537" w14:textId="5939D9A8" w:rsidR="00C037EB" w:rsidRPr="00B25CC1" w:rsidRDefault="00C037EB" w:rsidP="00C037EB">
      <w:pPr>
        <w:widowControl w:val="0"/>
        <w:autoSpaceDE w:val="0"/>
        <w:spacing w:line="276" w:lineRule="auto"/>
        <w:ind w:left="0" w:firstLine="0"/>
        <w:rPr>
          <w:rFonts w:ascii="Arial Narrow" w:hAnsi="Arial Narrow"/>
          <w:szCs w:val="24"/>
        </w:rPr>
      </w:pPr>
      <w:r w:rsidRPr="00B25CC1">
        <w:rPr>
          <w:rFonts w:ascii="Arial Narrow" w:hAnsi="Arial Narrow" w:cs="Arial"/>
          <w:i/>
          <w:iCs/>
          <w:szCs w:val="24"/>
        </w:rPr>
        <w:t xml:space="preserve">[This  note relating to the preparation of the Price Schedule is provided only for information to the Project Owner or Delegated Project </w:t>
      </w:r>
      <w:r w:rsidR="003916A0" w:rsidRPr="00B25CC1">
        <w:rPr>
          <w:rFonts w:ascii="Arial Narrow" w:hAnsi="Arial Narrow" w:cs="Arial"/>
          <w:i/>
          <w:iCs/>
          <w:szCs w:val="24"/>
        </w:rPr>
        <w:t>O</w:t>
      </w:r>
      <w:r w:rsidRPr="00B25CC1">
        <w:rPr>
          <w:rFonts w:ascii="Arial Narrow" w:hAnsi="Arial Narrow" w:cs="Arial"/>
          <w:i/>
          <w:iCs/>
          <w:szCs w:val="24"/>
        </w:rPr>
        <w:t>wner or to the persons that will prepare and finalise the Tender  File, and should not appear on the final documents.]</w:t>
      </w:r>
    </w:p>
    <w:p w14:paraId="7DAD911B" w14:textId="77777777" w:rsidR="00C037EB" w:rsidRPr="00B25CC1" w:rsidRDefault="00C037EB" w:rsidP="00797CD1">
      <w:pPr>
        <w:widowControl w:val="0"/>
        <w:suppressAutoHyphens/>
        <w:autoSpaceDE w:val="0"/>
        <w:autoSpaceDN w:val="0"/>
        <w:spacing w:after="120" w:line="360" w:lineRule="auto"/>
        <w:ind w:left="0" w:firstLine="0"/>
        <w:textAlignment w:val="baseline"/>
        <w:rPr>
          <w:rFonts w:ascii="Arial Narrow" w:hAnsi="Arial Narrow" w:cs="Arial"/>
          <w:szCs w:val="24"/>
        </w:rPr>
      </w:pPr>
    </w:p>
    <w:p w14:paraId="64A24B68" w14:textId="47C7C894" w:rsidR="00797CD1" w:rsidRPr="00B25CC1" w:rsidRDefault="00C037EB" w:rsidP="00797CD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szCs w:val="24"/>
        </w:rPr>
        <w:t>The unit price schedule framework should be</w:t>
      </w:r>
      <w:r w:rsidR="00797CD1" w:rsidRPr="00B25CC1">
        <w:rPr>
          <w:rFonts w:ascii="Arial Narrow" w:hAnsi="Arial Narrow" w:cs="Arial"/>
          <w:szCs w:val="24"/>
        </w:rPr>
        <w:t xml:space="preserve"> exhausti</w:t>
      </w:r>
      <w:r w:rsidRPr="00B25CC1">
        <w:rPr>
          <w:rFonts w:ascii="Arial Narrow" w:hAnsi="Arial Narrow" w:cs="Arial"/>
          <w:szCs w:val="24"/>
        </w:rPr>
        <w:t>ve and</w:t>
      </w:r>
      <w:r w:rsidR="00797CD1" w:rsidRPr="00B25CC1">
        <w:rPr>
          <w:rFonts w:ascii="Arial Narrow" w:hAnsi="Arial Narrow" w:cs="Arial"/>
          <w:szCs w:val="24"/>
        </w:rPr>
        <w:t xml:space="preserve"> pr</w:t>
      </w:r>
      <w:r w:rsidRPr="00B25CC1">
        <w:rPr>
          <w:rFonts w:ascii="Arial Narrow" w:hAnsi="Arial Narrow" w:cs="Arial"/>
          <w:szCs w:val="24"/>
        </w:rPr>
        <w:t>e</w:t>
      </w:r>
      <w:r w:rsidR="00797CD1" w:rsidRPr="00B25CC1">
        <w:rPr>
          <w:rFonts w:ascii="Arial Narrow" w:hAnsi="Arial Narrow" w:cs="Arial"/>
          <w:szCs w:val="24"/>
        </w:rPr>
        <w:t>cis</w:t>
      </w:r>
      <w:r w:rsidRPr="00B25CC1">
        <w:rPr>
          <w:rFonts w:ascii="Arial Narrow" w:hAnsi="Arial Narrow" w:cs="Arial"/>
          <w:szCs w:val="24"/>
        </w:rPr>
        <w:t>e</w:t>
      </w:r>
      <w:r w:rsidR="00797CD1" w:rsidRPr="00B25CC1">
        <w:rPr>
          <w:rFonts w:ascii="Arial Narrow" w:hAnsi="Arial Narrow" w:cs="Arial"/>
          <w:szCs w:val="24"/>
        </w:rPr>
        <w:t xml:space="preserve">. </w:t>
      </w:r>
      <w:r w:rsidRPr="00B25CC1">
        <w:rPr>
          <w:rFonts w:ascii="Arial Narrow" w:hAnsi="Arial Narrow" w:cs="Arial"/>
          <w:szCs w:val="24"/>
        </w:rPr>
        <w:t>In</w:t>
      </w:r>
      <w:r w:rsidR="00797CD1" w:rsidRPr="00B25CC1">
        <w:rPr>
          <w:rFonts w:ascii="Arial Narrow" w:hAnsi="Arial Narrow" w:cs="Arial"/>
          <w:szCs w:val="24"/>
        </w:rPr>
        <w:t xml:space="preserve"> particul</w:t>
      </w:r>
      <w:r w:rsidRPr="00B25CC1">
        <w:rPr>
          <w:rFonts w:ascii="Arial Narrow" w:hAnsi="Arial Narrow" w:cs="Arial"/>
          <w:szCs w:val="24"/>
        </w:rPr>
        <w:t>a</w:t>
      </w:r>
      <w:r w:rsidR="00797CD1" w:rsidRPr="00B25CC1">
        <w:rPr>
          <w:rFonts w:ascii="Arial Narrow" w:hAnsi="Arial Narrow" w:cs="Arial"/>
          <w:szCs w:val="24"/>
        </w:rPr>
        <w:t>r</w:t>
      </w:r>
      <w:r w:rsidRPr="00B25CC1">
        <w:rPr>
          <w:rFonts w:ascii="Arial Narrow" w:hAnsi="Arial Narrow" w:cs="Arial"/>
          <w:szCs w:val="24"/>
        </w:rPr>
        <w:t xml:space="preserve">, all the elementary tasks should be </w:t>
      </w:r>
      <w:r w:rsidR="00797CD1" w:rsidRPr="00B25CC1">
        <w:rPr>
          <w:rFonts w:ascii="Arial Narrow" w:hAnsi="Arial Narrow" w:cs="Arial"/>
          <w:szCs w:val="24"/>
        </w:rPr>
        <w:t>d</w:t>
      </w:r>
      <w:r w:rsidRPr="00B25CC1">
        <w:rPr>
          <w:rFonts w:ascii="Arial Narrow" w:hAnsi="Arial Narrow" w:cs="Arial"/>
          <w:szCs w:val="24"/>
        </w:rPr>
        <w:t>e</w:t>
      </w:r>
      <w:r w:rsidR="00797CD1" w:rsidRPr="00B25CC1">
        <w:rPr>
          <w:rFonts w:ascii="Arial Narrow" w:hAnsi="Arial Narrow" w:cs="Arial"/>
          <w:szCs w:val="24"/>
        </w:rPr>
        <w:t>fin</w:t>
      </w:r>
      <w:r w:rsidRPr="00B25CC1">
        <w:rPr>
          <w:rFonts w:ascii="Arial Narrow" w:hAnsi="Arial Narrow" w:cs="Arial"/>
          <w:szCs w:val="24"/>
        </w:rPr>
        <w:t xml:space="preserve">ed and the measurement </w:t>
      </w:r>
      <w:r w:rsidR="00A61BD8" w:rsidRPr="00B25CC1">
        <w:rPr>
          <w:rFonts w:ascii="Arial Narrow" w:hAnsi="Arial Narrow" w:cs="Arial"/>
          <w:szCs w:val="24"/>
        </w:rPr>
        <w:t xml:space="preserve">units </w:t>
      </w:r>
      <w:r w:rsidRPr="00B25CC1">
        <w:rPr>
          <w:rFonts w:ascii="Arial Narrow" w:hAnsi="Arial Narrow" w:cs="Arial"/>
          <w:szCs w:val="24"/>
        </w:rPr>
        <w:t>spec</w:t>
      </w:r>
      <w:r w:rsidR="00A61BD8" w:rsidRPr="00B25CC1">
        <w:rPr>
          <w:rFonts w:ascii="Arial Narrow" w:hAnsi="Arial Narrow" w:cs="Arial"/>
          <w:szCs w:val="24"/>
        </w:rPr>
        <w:t>ified</w:t>
      </w:r>
      <w:r w:rsidR="00797CD1" w:rsidRPr="00B25CC1">
        <w:rPr>
          <w:rFonts w:ascii="Arial Narrow" w:hAnsi="Arial Narrow" w:cs="Arial"/>
          <w:szCs w:val="24"/>
        </w:rPr>
        <w:t>.</w:t>
      </w:r>
    </w:p>
    <w:p w14:paraId="4133C46D" w14:textId="634C42F1" w:rsidR="00797CD1" w:rsidRPr="00B25CC1" w:rsidRDefault="00797CD1" w:rsidP="00797CD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b/>
          <w:bCs/>
          <w:szCs w:val="24"/>
        </w:rPr>
        <w:t>Objecti</w:t>
      </w:r>
      <w:r w:rsidR="00A61BD8" w:rsidRPr="00B25CC1">
        <w:rPr>
          <w:rFonts w:ascii="Arial Narrow" w:hAnsi="Arial Narrow" w:cs="Arial"/>
          <w:b/>
          <w:bCs/>
          <w:szCs w:val="24"/>
        </w:rPr>
        <w:t>ve</w:t>
      </w:r>
      <w:r w:rsidRPr="00B25CC1">
        <w:rPr>
          <w:rFonts w:ascii="Arial Narrow" w:hAnsi="Arial Narrow" w:cs="Arial"/>
          <w:b/>
          <w:bCs/>
          <w:szCs w:val="24"/>
        </w:rPr>
        <w:t>s</w:t>
      </w:r>
    </w:p>
    <w:p w14:paraId="7A0355CC" w14:textId="3837E9B9" w:rsidR="00797CD1" w:rsidRPr="00B25CC1" w:rsidRDefault="00FD7B69" w:rsidP="00797CD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szCs w:val="24"/>
        </w:rPr>
        <w:t xml:space="preserve">The </w:t>
      </w:r>
      <w:r w:rsidR="00797CD1" w:rsidRPr="00B25CC1">
        <w:rPr>
          <w:rFonts w:ascii="Arial Narrow" w:hAnsi="Arial Narrow" w:cs="Arial"/>
          <w:szCs w:val="24"/>
        </w:rPr>
        <w:t>objecti</w:t>
      </w:r>
      <w:r w:rsidRPr="00B25CC1">
        <w:rPr>
          <w:rFonts w:ascii="Arial Narrow" w:hAnsi="Arial Narrow" w:cs="Arial"/>
          <w:szCs w:val="24"/>
        </w:rPr>
        <w:t>ve</w:t>
      </w:r>
      <w:r w:rsidR="00797CD1" w:rsidRPr="00B25CC1">
        <w:rPr>
          <w:rFonts w:ascii="Arial Narrow" w:hAnsi="Arial Narrow" w:cs="Arial"/>
          <w:szCs w:val="24"/>
        </w:rPr>
        <w:t xml:space="preserve">s </w:t>
      </w:r>
      <w:r w:rsidRPr="00B25CC1">
        <w:rPr>
          <w:rFonts w:ascii="Arial Narrow" w:hAnsi="Arial Narrow" w:cs="Arial"/>
          <w:szCs w:val="24"/>
        </w:rPr>
        <w:t>of the price scheule are the followng</w:t>
      </w:r>
      <w:r w:rsidR="00797CD1" w:rsidRPr="00B25CC1">
        <w:rPr>
          <w:rFonts w:ascii="Arial Narrow" w:hAnsi="Arial Narrow" w:cs="Arial"/>
          <w:szCs w:val="24"/>
        </w:rPr>
        <w:t>:</w:t>
      </w:r>
    </w:p>
    <w:p w14:paraId="6CFF68E5" w14:textId="3EC743D3" w:rsidR="00797CD1" w:rsidRPr="00B25CC1" w:rsidRDefault="00797CD1" w:rsidP="00797CD1">
      <w:pPr>
        <w:widowControl w:val="0"/>
        <w:suppressAutoHyphens/>
        <w:autoSpaceDE w:val="0"/>
        <w:autoSpaceDN w:val="0"/>
        <w:spacing w:after="120" w:line="360" w:lineRule="auto"/>
        <w:ind w:left="0" w:firstLine="0"/>
        <w:textAlignment w:val="baseline"/>
        <w:rPr>
          <w:rFonts w:ascii="Arial Narrow" w:hAnsi="Arial Narrow" w:cs="Arial"/>
          <w:szCs w:val="24"/>
        </w:rPr>
      </w:pPr>
      <w:r w:rsidRPr="00B25CC1">
        <w:rPr>
          <w:rFonts w:ascii="Arial Narrow" w:hAnsi="Arial Narrow" w:cs="Arial"/>
          <w:szCs w:val="24"/>
        </w:rPr>
        <w:t xml:space="preserve">a. </w:t>
      </w:r>
      <w:r w:rsidR="002E2C8F" w:rsidRPr="00B25CC1">
        <w:rPr>
          <w:rFonts w:ascii="Arial Narrow" w:hAnsi="Arial Narrow" w:cs="Arial"/>
          <w:szCs w:val="24"/>
        </w:rPr>
        <w:t xml:space="preserve">Permit </w:t>
      </w:r>
      <w:r w:rsidR="00AE1F1E" w:rsidRPr="00B25CC1">
        <w:rPr>
          <w:rFonts w:ascii="Arial Narrow" w:hAnsi="Arial Narrow" w:cs="Arial"/>
          <w:szCs w:val="24"/>
        </w:rPr>
        <w:t>a good</w:t>
      </w:r>
      <w:r w:rsidRPr="00B25CC1">
        <w:rPr>
          <w:rFonts w:ascii="Arial Narrow" w:hAnsi="Arial Narrow" w:cs="Arial"/>
          <w:szCs w:val="24"/>
        </w:rPr>
        <w:t xml:space="preserve"> comparison </w:t>
      </w:r>
      <w:r w:rsidR="002E2C8F" w:rsidRPr="00B25CC1">
        <w:rPr>
          <w:rFonts w:ascii="Arial Narrow" w:hAnsi="Arial Narrow" w:cs="Arial"/>
          <w:szCs w:val="24"/>
        </w:rPr>
        <w:t>of offer</w:t>
      </w:r>
      <w:r w:rsidR="00C43C07" w:rsidRPr="00B25CC1">
        <w:rPr>
          <w:rFonts w:ascii="Arial Narrow" w:hAnsi="Arial Narrow" w:cs="Arial"/>
          <w:szCs w:val="24"/>
        </w:rPr>
        <w:t>s’</w:t>
      </w:r>
      <w:r w:rsidR="002E2C8F" w:rsidRPr="00B25CC1">
        <w:rPr>
          <w:rFonts w:ascii="Arial Narrow" w:hAnsi="Arial Narrow" w:cs="Arial"/>
          <w:szCs w:val="24"/>
        </w:rPr>
        <w:t xml:space="preserve"> prices</w:t>
      </w:r>
      <w:r w:rsidRPr="00B25CC1">
        <w:rPr>
          <w:rFonts w:ascii="Arial Narrow" w:hAnsi="Arial Narrow" w:cs="Arial"/>
          <w:szCs w:val="24"/>
        </w:rPr>
        <w:t xml:space="preserve"> </w:t>
      </w:r>
      <w:r w:rsidR="002E2C8F" w:rsidRPr="00B25CC1">
        <w:rPr>
          <w:rFonts w:ascii="Arial Narrow" w:hAnsi="Arial Narrow" w:cs="Arial"/>
          <w:szCs w:val="24"/>
        </w:rPr>
        <w:t xml:space="preserve">to </w:t>
      </w:r>
      <w:r w:rsidR="00C43C07" w:rsidRPr="00B25CC1">
        <w:rPr>
          <w:rFonts w:ascii="Arial Narrow" w:hAnsi="Arial Narrow" w:cs="Arial"/>
          <w:szCs w:val="24"/>
        </w:rPr>
        <w:t xml:space="preserve">be </w:t>
      </w:r>
      <w:r w:rsidR="002E2C8F" w:rsidRPr="00B25CC1">
        <w:rPr>
          <w:rFonts w:ascii="Arial Narrow" w:hAnsi="Arial Narrow" w:cs="Arial"/>
          <w:szCs w:val="24"/>
        </w:rPr>
        <w:t>evaluate</w:t>
      </w:r>
      <w:r w:rsidR="00C43C07" w:rsidRPr="00B25CC1">
        <w:rPr>
          <w:rFonts w:ascii="Arial Narrow" w:hAnsi="Arial Narrow" w:cs="Arial"/>
          <w:szCs w:val="24"/>
        </w:rPr>
        <w:t>d b</w:t>
      </w:r>
      <w:r w:rsidR="003916A0" w:rsidRPr="00B25CC1">
        <w:rPr>
          <w:rFonts w:ascii="Arial Narrow" w:hAnsi="Arial Narrow" w:cs="Arial"/>
          <w:szCs w:val="24"/>
        </w:rPr>
        <w:t>a</w:t>
      </w:r>
      <w:r w:rsidR="00C43C07" w:rsidRPr="00B25CC1">
        <w:rPr>
          <w:rFonts w:ascii="Arial Narrow" w:hAnsi="Arial Narrow" w:cs="Arial"/>
          <w:szCs w:val="24"/>
        </w:rPr>
        <w:t xml:space="preserve">sed on a </w:t>
      </w:r>
      <w:r w:rsidRPr="00B25CC1">
        <w:rPr>
          <w:rFonts w:ascii="Arial Narrow" w:hAnsi="Arial Narrow" w:cs="Arial"/>
          <w:szCs w:val="24"/>
        </w:rPr>
        <w:t>nomenclature d</w:t>
      </w:r>
      <w:r w:rsidR="00C43C07" w:rsidRPr="00B25CC1">
        <w:rPr>
          <w:rFonts w:ascii="Arial Narrow" w:hAnsi="Arial Narrow" w:cs="Arial"/>
          <w:szCs w:val="24"/>
        </w:rPr>
        <w:t>e</w:t>
      </w:r>
      <w:r w:rsidRPr="00B25CC1">
        <w:rPr>
          <w:rFonts w:ascii="Arial Narrow" w:hAnsi="Arial Narrow" w:cs="Arial"/>
          <w:szCs w:val="24"/>
        </w:rPr>
        <w:t>fini</w:t>
      </w:r>
      <w:r w:rsidR="00C43C07" w:rsidRPr="00B25CC1">
        <w:rPr>
          <w:rFonts w:ascii="Arial Narrow" w:hAnsi="Arial Narrow" w:cs="Arial"/>
          <w:szCs w:val="24"/>
        </w:rPr>
        <w:t xml:space="preserve">ng these </w:t>
      </w:r>
      <w:r w:rsidRPr="00B25CC1">
        <w:rPr>
          <w:rFonts w:ascii="Arial Narrow" w:hAnsi="Arial Narrow" w:cs="Arial"/>
          <w:szCs w:val="24"/>
        </w:rPr>
        <w:t>pri</w:t>
      </w:r>
      <w:r w:rsidR="00C43C07" w:rsidRPr="00B25CC1">
        <w:rPr>
          <w:rFonts w:ascii="Arial Narrow" w:hAnsi="Arial Narrow" w:cs="Arial"/>
          <w:szCs w:val="24"/>
        </w:rPr>
        <w:t>ces according to the e</w:t>
      </w:r>
      <w:r w:rsidRPr="00B25CC1">
        <w:rPr>
          <w:rFonts w:ascii="Arial Narrow" w:hAnsi="Arial Narrow" w:cs="Arial"/>
          <w:szCs w:val="24"/>
        </w:rPr>
        <w:t>l</w:t>
      </w:r>
      <w:r w:rsidR="00C43C07" w:rsidRPr="00B25CC1">
        <w:rPr>
          <w:rFonts w:ascii="Arial Narrow" w:hAnsi="Arial Narrow" w:cs="Arial"/>
          <w:szCs w:val="24"/>
        </w:rPr>
        <w:t>e</w:t>
      </w:r>
      <w:r w:rsidRPr="00B25CC1">
        <w:rPr>
          <w:rFonts w:ascii="Arial Narrow" w:hAnsi="Arial Narrow" w:cs="Arial"/>
          <w:szCs w:val="24"/>
        </w:rPr>
        <w:t>ment</w:t>
      </w:r>
      <w:r w:rsidR="00C43C07" w:rsidRPr="00B25CC1">
        <w:rPr>
          <w:rFonts w:ascii="Arial Narrow" w:hAnsi="Arial Narrow" w:cs="Arial"/>
          <w:szCs w:val="24"/>
        </w:rPr>
        <w:t>ary tasks that</w:t>
      </w:r>
      <w:r w:rsidRPr="00B25CC1">
        <w:rPr>
          <w:rFonts w:ascii="Arial Narrow" w:hAnsi="Arial Narrow" w:cs="Arial"/>
          <w:szCs w:val="24"/>
        </w:rPr>
        <w:t xml:space="preserve"> constitu</w:t>
      </w:r>
      <w:r w:rsidR="00C43C07" w:rsidRPr="00B25CC1">
        <w:rPr>
          <w:rFonts w:ascii="Arial Narrow" w:hAnsi="Arial Narrow" w:cs="Arial"/>
          <w:szCs w:val="24"/>
        </w:rPr>
        <w:t>te</w:t>
      </w:r>
      <w:r w:rsidRPr="00B25CC1">
        <w:rPr>
          <w:rFonts w:ascii="Arial Narrow" w:hAnsi="Arial Narrow" w:cs="Arial"/>
          <w:szCs w:val="24"/>
        </w:rPr>
        <w:t xml:space="preserve"> </w:t>
      </w:r>
      <w:r w:rsidR="00C43C07" w:rsidRPr="00B25CC1">
        <w:rPr>
          <w:rFonts w:ascii="Arial Narrow" w:hAnsi="Arial Narrow" w:cs="Arial"/>
          <w:szCs w:val="24"/>
        </w:rPr>
        <w:t xml:space="preserve">a price </w:t>
      </w:r>
      <w:r w:rsidRPr="00B25CC1">
        <w:rPr>
          <w:rFonts w:ascii="Arial Narrow" w:hAnsi="Arial Narrow" w:cs="Arial"/>
          <w:szCs w:val="24"/>
        </w:rPr>
        <w:t>post;</w:t>
      </w:r>
    </w:p>
    <w:p w14:paraId="1D6807B7" w14:textId="6553B6B1" w:rsidR="00797CD1" w:rsidRPr="00B25CC1" w:rsidRDefault="00797CD1" w:rsidP="00797CD1">
      <w:pPr>
        <w:widowControl w:val="0"/>
        <w:suppressAutoHyphens/>
        <w:autoSpaceDE w:val="0"/>
        <w:autoSpaceDN w:val="0"/>
        <w:spacing w:after="120" w:line="360" w:lineRule="auto"/>
        <w:ind w:left="0" w:firstLine="0"/>
        <w:textAlignment w:val="baseline"/>
        <w:rPr>
          <w:rFonts w:ascii="Arial Narrow" w:hAnsi="Arial Narrow" w:cs="Arial"/>
          <w:szCs w:val="24"/>
        </w:rPr>
      </w:pPr>
      <w:r w:rsidRPr="00B25CC1">
        <w:rPr>
          <w:rFonts w:ascii="Arial Narrow" w:hAnsi="Arial Narrow" w:cs="Arial"/>
          <w:szCs w:val="24"/>
        </w:rPr>
        <w:t xml:space="preserve">b.  </w:t>
      </w:r>
      <w:r w:rsidR="007A6123" w:rsidRPr="00B25CC1">
        <w:rPr>
          <w:rFonts w:ascii="Arial Narrow" w:hAnsi="Arial Narrow" w:cs="Arial"/>
          <w:szCs w:val="24"/>
        </w:rPr>
        <w:t>Permit</w:t>
      </w:r>
      <w:r w:rsidRPr="00B25CC1">
        <w:rPr>
          <w:rFonts w:ascii="Arial Narrow" w:hAnsi="Arial Narrow" w:cs="Arial"/>
          <w:szCs w:val="24"/>
        </w:rPr>
        <w:t xml:space="preserve">, </w:t>
      </w:r>
      <w:r w:rsidR="007A6123" w:rsidRPr="00B25CC1">
        <w:rPr>
          <w:rFonts w:ascii="Arial Narrow" w:hAnsi="Arial Narrow" w:cs="Arial"/>
          <w:szCs w:val="24"/>
        </w:rPr>
        <w:t>once the contract is signed</w:t>
      </w:r>
      <w:r w:rsidRPr="00B25CC1">
        <w:rPr>
          <w:rFonts w:ascii="Arial Narrow" w:hAnsi="Arial Narrow" w:cs="Arial"/>
          <w:szCs w:val="24"/>
        </w:rPr>
        <w:t xml:space="preserve">, </w:t>
      </w:r>
      <w:r w:rsidR="007A6123" w:rsidRPr="00B25CC1">
        <w:rPr>
          <w:rFonts w:ascii="Arial Narrow" w:hAnsi="Arial Narrow" w:cs="Arial"/>
          <w:szCs w:val="24"/>
        </w:rPr>
        <w:t>the e</w:t>
      </w:r>
      <w:r w:rsidRPr="00B25CC1">
        <w:rPr>
          <w:rFonts w:ascii="Arial Narrow" w:hAnsi="Arial Narrow" w:cs="Arial"/>
          <w:szCs w:val="24"/>
        </w:rPr>
        <w:t xml:space="preserve">valuation </w:t>
      </w:r>
      <w:r w:rsidR="007A6123" w:rsidRPr="00B25CC1">
        <w:rPr>
          <w:rFonts w:ascii="Arial Narrow" w:hAnsi="Arial Narrow" w:cs="Arial"/>
          <w:szCs w:val="24"/>
        </w:rPr>
        <w:t xml:space="preserve">and the </w:t>
      </w:r>
      <w:r w:rsidRPr="00B25CC1">
        <w:rPr>
          <w:rFonts w:ascii="Arial Narrow" w:hAnsi="Arial Narrow" w:cs="Arial"/>
          <w:szCs w:val="24"/>
        </w:rPr>
        <w:t>pa</w:t>
      </w:r>
      <w:r w:rsidR="007A6123" w:rsidRPr="00B25CC1">
        <w:rPr>
          <w:rFonts w:ascii="Arial Narrow" w:hAnsi="Arial Narrow" w:cs="Arial"/>
          <w:szCs w:val="24"/>
        </w:rPr>
        <w:t>y</w:t>
      </w:r>
      <w:r w:rsidRPr="00B25CC1">
        <w:rPr>
          <w:rFonts w:ascii="Arial Narrow" w:hAnsi="Arial Narrow" w:cs="Arial"/>
          <w:szCs w:val="24"/>
        </w:rPr>
        <w:t>ment</w:t>
      </w:r>
      <w:r w:rsidR="007A6123" w:rsidRPr="00B25CC1">
        <w:rPr>
          <w:rFonts w:ascii="Arial Narrow" w:hAnsi="Arial Narrow" w:cs="Arial"/>
          <w:szCs w:val="24"/>
        </w:rPr>
        <w:t xml:space="preserve"> of the works</w:t>
      </w:r>
      <w:r w:rsidRPr="00B25CC1">
        <w:rPr>
          <w:rFonts w:ascii="Arial Narrow" w:hAnsi="Arial Narrow" w:cs="Arial"/>
          <w:szCs w:val="24"/>
        </w:rPr>
        <w:t xml:space="preserve"> ex</w:t>
      </w:r>
      <w:r w:rsidR="007A6123" w:rsidRPr="00B25CC1">
        <w:rPr>
          <w:rFonts w:ascii="Arial Narrow" w:hAnsi="Arial Narrow" w:cs="Arial"/>
          <w:szCs w:val="24"/>
        </w:rPr>
        <w:t>e</w:t>
      </w:r>
      <w:r w:rsidRPr="00B25CC1">
        <w:rPr>
          <w:rFonts w:ascii="Arial Narrow" w:hAnsi="Arial Narrow" w:cs="Arial"/>
          <w:szCs w:val="24"/>
        </w:rPr>
        <w:t>cut</w:t>
      </w:r>
      <w:r w:rsidR="007A6123" w:rsidRPr="00B25CC1">
        <w:rPr>
          <w:rFonts w:ascii="Arial Narrow" w:hAnsi="Arial Narrow" w:cs="Arial"/>
          <w:szCs w:val="24"/>
        </w:rPr>
        <w:t>ed</w:t>
      </w:r>
      <w:r w:rsidRPr="00B25CC1">
        <w:rPr>
          <w:rFonts w:ascii="Arial Narrow" w:hAnsi="Arial Narrow" w:cs="Arial"/>
          <w:szCs w:val="24"/>
        </w:rPr>
        <w:t xml:space="preserve">. </w:t>
      </w:r>
      <w:r w:rsidR="007A6123" w:rsidRPr="00B25CC1">
        <w:rPr>
          <w:rFonts w:ascii="Arial Narrow" w:hAnsi="Arial Narrow" w:cs="Arial"/>
          <w:szCs w:val="24"/>
        </w:rPr>
        <w:t xml:space="preserve">To achieve these </w:t>
      </w:r>
      <w:r w:rsidRPr="00B25CC1">
        <w:rPr>
          <w:rFonts w:ascii="Arial Narrow" w:hAnsi="Arial Narrow" w:cs="Arial"/>
          <w:szCs w:val="24"/>
        </w:rPr>
        <w:t>objecti</w:t>
      </w:r>
      <w:r w:rsidR="007A6123" w:rsidRPr="00B25CC1">
        <w:rPr>
          <w:rFonts w:ascii="Arial Narrow" w:hAnsi="Arial Narrow" w:cs="Arial"/>
          <w:szCs w:val="24"/>
        </w:rPr>
        <w:t>ve</w:t>
      </w:r>
      <w:r w:rsidRPr="00B25CC1">
        <w:rPr>
          <w:rFonts w:ascii="Arial Narrow" w:hAnsi="Arial Narrow" w:cs="Arial"/>
          <w:szCs w:val="24"/>
        </w:rPr>
        <w:t xml:space="preserve">s, </w:t>
      </w:r>
      <w:r w:rsidR="007A6123" w:rsidRPr="00B25CC1">
        <w:rPr>
          <w:rFonts w:ascii="Arial Narrow" w:hAnsi="Arial Narrow" w:cs="Arial"/>
          <w:szCs w:val="24"/>
        </w:rPr>
        <w:t>the price schedule should</w:t>
      </w:r>
      <w:r w:rsidRPr="00B25CC1">
        <w:rPr>
          <w:rFonts w:ascii="Arial Narrow" w:hAnsi="Arial Narrow" w:cs="Arial"/>
          <w:szCs w:val="24"/>
        </w:rPr>
        <w:t xml:space="preserve"> </w:t>
      </w:r>
      <w:r w:rsidR="007A6123" w:rsidRPr="00B25CC1">
        <w:rPr>
          <w:rFonts w:ascii="Arial Narrow" w:hAnsi="Arial Narrow" w:cs="Arial"/>
          <w:szCs w:val="24"/>
        </w:rPr>
        <w:t>list the works detailly enough to</w:t>
      </w:r>
      <w:r w:rsidRPr="00B25CC1">
        <w:rPr>
          <w:rFonts w:ascii="Arial Narrow" w:hAnsi="Arial Narrow" w:cs="Arial"/>
          <w:szCs w:val="24"/>
        </w:rPr>
        <w:t xml:space="preserve"> distingu</w:t>
      </w:r>
      <w:r w:rsidR="007A6123" w:rsidRPr="00B25CC1">
        <w:rPr>
          <w:rFonts w:ascii="Arial Narrow" w:hAnsi="Arial Narrow" w:cs="Arial"/>
          <w:szCs w:val="24"/>
        </w:rPr>
        <w:t>ish</w:t>
      </w:r>
      <w:r w:rsidRPr="00B25CC1">
        <w:rPr>
          <w:rFonts w:ascii="Arial Narrow" w:hAnsi="Arial Narrow" w:cs="Arial"/>
          <w:szCs w:val="24"/>
        </w:rPr>
        <w:t xml:space="preserve"> </w:t>
      </w:r>
      <w:r w:rsidR="007A6123" w:rsidRPr="00B25CC1">
        <w:rPr>
          <w:rFonts w:ascii="Arial Narrow" w:hAnsi="Arial Narrow" w:cs="Arial"/>
          <w:szCs w:val="24"/>
        </w:rPr>
        <w:t xml:space="preserve">between the </w:t>
      </w:r>
      <w:r w:rsidRPr="00B25CC1">
        <w:rPr>
          <w:rFonts w:ascii="Arial Narrow" w:hAnsi="Arial Narrow" w:cs="Arial"/>
          <w:szCs w:val="24"/>
        </w:rPr>
        <w:t>diff</w:t>
      </w:r>
      <w:r w:rsidR="007A6123" w:rsidRPr="00B25CC1">
        <w:rPr>
          <w:rFonts w:ascii="Arial Narrow" w:hAnsi="Arial Narrow" w:cs="Arial"/>
          <w:szCs w:val="24"/>
        </w:rPr>
        <w:t>e</w:t>
      </w:r>
      <w:r w:rsidRPr="00B25CC1">
        <w:rPr>
          <w:rFonts w:ascii="Arial Narrow" w:hAnsi="Arial Narrow" w:cs="Arial"/>
          <w:szCs w:val="24"/>
        </w:rPr>
        <w:t xml:space="preserve">rent natures </w:t>
      </w:r>
      <w:r w:rsidR="007A6123" w:rsidRPr="00B25CC1">
        <w:rPr>
          <w:rFonts w:ascii="Arial Narrow" w:hAnsi="Arial Narrow" w:cs="Arial"/>
          <w:szCs w:val="24"/>
        </w:rPr>
        <w:t>of the works</w:t>
      </w:r>
      <w:r w:rsidRPr="00B25CC1">
        <w:rPr>
          <w:rFonts w:ascii="Arial Narrow" w:hAnsi="Arial Narrow" w:cs="Arial"/>
          <w:szCs w:val="24"/>
        </w:rPr>
        <w:t>, o</w:t>
      </w:r>
      <w:r w:rsidR="007A6123" w:rsidRPr="00B25CC1">
        <w:rPr>
          <w:rFonts w:ascii="Arial Narrow" w:hAnsi="Arial Narrow" w:cs="Arial"/>
          <w:szCs w:val="24"/>
        </w:rPr>
        <w:t>r</w:t>
      </w:r>
      <w:r w:rsidRPr="00B25CC1">
        <w:rPr>
          <w:rFonts w:ascii="Arial Narrow" w:hAnsi="Arial Narrow" w:cs="Arial"/>
          <w:szCs w:val="24"/>
        </w:rPr>
        <w:t xml:space="preserve"> </w:t>
      </w:r>
      <w:r w:rsidR="00B932F3" w:rsidRPr="00B25CC1">
        <w:rPr>
          <w:rFonts w:ascii="Arial Narrow" w:hAnsi="Arial Narrow" w:cs="Arial"/>
          <w:szCs w:val="24"/>
        </w:rPr>
        <w:t>between the works</w:t>
      </w:r>
      <w:r w:rsidRPr="00B25CC1">
        <w:rPr>
          <w:rFonts w:ascii="Arial Narrow" w:hAnsi="Arial Narrow" w:cs="Arial"/>
          <w:szCs w:val="24"/>
        </w:rPr>
        <w:t xml:space="preserve"> ex</w:t>
      </w:r>
      <w:r w:rsidR="00B932F3" w:rsidRPr="00B25CC1">
        <w:rPr>
          <w:rFonts w:ascii="Arial Narrow" w:hAnsi="Arial Narrow" w:cs="Arial"/>
          <w:szCs w:val="24"/>
        </w:rPr>
        <w:t>e</w:t>
      </w:r>
      <w:r w:rsidRPr="00B25CC1">
        <w:rPr>
          <w:rFonts w:ascii="Arial Narrow" w:hAnsi="Arial Narrow" w:cs="Arial"/>
          <w:szCs w:val="24"/>
        </w:rPr>
        <w:t>cut</w:t>
      </w:r>
      <w:r w:rsidR="00B932F3" w:rsidRPr="00B25CC1">
        <w:rPr>
          <w:rFonts w:ascii="Arial Narrow" w:hAnsi="Arial Narrow" w:cs="Arial"/>
          <w:szCs w:val="24"/>
        </w:rPr>
        <w:t>ed</w:t>
      </w:r>
      <w:r w:rsidRPr="00B25CC1">
        <w:rPr>
          <w:rFonts w:ascii="Arial Narrow" w:hAnsi="Arial Narrow" w:cs="Arial"/>
          <w:szCs w:val="24"/>
        </w:rPr>
        <w:t xml:space="preserve"> </w:t>
      </w:r>
      <w:r w:rsidR="00B932F3" w:rsidRPr="00B25CC1">
        <w:rPr>
          <w:rFonts w:ascii="Arial Narrow" w:hAnsi="Arial Narrow" w:cs="Arial"/>
          <w:szCs w:val="24"/>
        </w:rPr>
        <w:t xml:space="preserve">in </w:t>
      </w:r>
      <w:r w:rsidRPr="00B25CC1">
        <w:rPr>
          <w:rFonts w:ascii="Arial Narrow" w:hAnsi="Arial Narrow" w:cs="Arial"/>
          <w:szCs w:val="24"/>
        </w:rPr>
        <w:t>diff</w:t>
      </w:r>
      <w:r w:rsidR="00B932F3" w:rsidRPr="00B25CC1">
        <w:rPr>
          <w:rFonts w:ascii="Arial Narrow" w:hAnsi="Arial Narrow" w:cs="Arial"/>
          <w:szCs w:val="24"/>
        </w:rPr>
        <w:t>e</w:t>
      </w:r>
      <w:r w:rsidRPr="00B25CC1">
        <w:rPr>
          <w:rFonts w:ascii="Arial Narrow" w:hAnsi="Arial Narrow" w:cs="Arial"/>
          <w:szCs w:val="24"/>
        </w:rPr>
        <w:t>rent</w:t>
      </w:r>
      <w:r w:rsidR="00B932F3" w:rsidRPr="00B25CC1">
        <w:rPr>
          <w:rFonts w:ascii="Arial Narrow" w:hAnsi="Arial Narrow" w:cs="Arial"/>
          <w:szCs w:val="24"/>
        </w:rPr>
        <w:t xml:space="preserve"> locations</w:t>
      </w:r>
      <w:r w:rsidRPr="00B25CC1">
        <w:rPr>
          <w:rFonts w:ascii="Arial Narrow" w:hAnsi="Arial Narrow" w:cs="Arial"/>
          <w:szCs w:val="24"/>
        </w:rPr>
        <w:t>, o</w:t>
      </w:r>
      <w:r w:rsidR="00B932F3" w:rsidRPr="00B25CC1">
        <w:rPr>
          <w:rFonts w:ascii="Arial Narrow" w:hAnsi="Arial Narrow" w:cs="Arial"/>
          <w:szCs w:val="24"/>
        </w:rPr>
        <w:t>r between all the other</w:t>
      </w:r>
      <w:r w:rsidRPr="00B25CC1">
        <w:rPr>
          <w:rFonts w:ascii="Arial Narrow" w:hAnsi="Arial Narrow" w:cs="Arial"/>
          <w:szCs w:val="24"/>
        </w:rPr>
        <w:t xml:space="preserve"> conditions </w:t>
      </w:r>
      <w:r w:rsidR="00B932F3" w:rsidRPr="00B25CC1">
        <w:rPr>
          <w:rFonts w:ascii="Arial Narrow" w:hAnsi="Arial Narrow" w:cs="Arial"/>
          <w:szCs w:val="24"/>
        </w:rPr>
        <w:t>likely to give way</w:t>
      </w:r>
      <w:r w:rsidRPr="00B25CC1">
        <w:rPr>
          <w:rFonts w:ascii="Arial Narrow" w:hAnsi="Arial Narrow" w:cs="Arial"/>
          <w:szCs w:val="24"/>
        </w:rPr>
        <w:t xml:space="preserve"> </w:t>
      </w:r>
      <w:r w:rsidR="00B932F3" w:rsidRPr="00B25CC1">
        <w:rPr>
          <w:rFonts w:ascii="Arial Narrow" w:hAnsi="Arial Narrow" w:cs="Arial"/>
          <w:szCs w:val="24"/>
        </w:rPr>
        <w:t xml:space="preserve">to costs </w:t>
      </w:r>
      <w:r w:rsidRPr="00B25CC1">
        <w:rPr>
          <w:rFonts w:ascii="Arial Narrow" w:hAnsi="Arial Narrow" w:cs="Arial"/>
          <w:szCs w:val="24"/>
        </w:rPr>
        <w:t xml:space="preserve">variations, </w:t>
      </w:r>
      <w:r w:rsidR="00B932F3" w:rsidRPr="00B25CC1">
        <w:rPr>
          <w:rFonts w:ascii="Arial Narrow" w:hAnsi="Arial Narrow" w:cs="Arial"/>
          <w:szCs w:val="24"/>
        </w:rPr>
        <w:t>not forgetting that</w:t>
      </w:r>
      <w:r w:rsidRPr="00B25CC1">
        <w:rPr>
          <w:rFonts w:ascii="Arial Narrow" w:hAnsi="Arial Narrow" w:cs="Arial"/>
          <w:szCs w:val="24"/>
        </w:rPr>
        <w:t xml:space="preserve"> pri</w:t>
      </w:r>
      <w:r w:rsidR="00B932F3" w:rsidRPr="00B25CC1">
        <w:rPr>
          <w:rFonts w:ascii="Arial Narrow" w:hAnsi="Arial Narrow" w:cs="Arial"/>
          <w:szCs w:val="24"/>
        </w:rPr>
        <w:t xml:space="preserve">ces equally </w:t>
      </w:r>
      <w:r w:rsidRPr="00B25CC1">
        <w:rPr>
          <w:rFonts w:ascii="Arial Narrow" w:hAnsi="Arial Narrow" w:cs="Arial"/>
          <w:szCs w:val="24"/>
        </w:rPr>
        <w:t>c</w:t>
      </w:r>
      <w:r w:rsidR="00B932F3" w:rsidRPr="00B25CC1">
        <w:rPr>
          <w:rFonts w:ascii="Arial Narrow" w:hAnsi="Arial Narrow" w:cs="Arial"/>
          <w:szCs w:val="24"/>
        </w:rPr>
        <w:t xml:space="preserve">omprise all </w:t>
      </w:r>
      <w:r w:rsidRPr="00B25CC1">
        <w:rPr>
          <w:rFonts w:ascii="Arial Narrow" w:hAnsi="Arial Narrow" w:cs="Arial"/>
          <w:szCs w:val="24"/>
        </w:rPr>
        <w:t xml:space="preserve">suggestions </w:t>
      </w:r>
      <w:r w:rsidR="00B932F3" w:rsidRPr="00B25CC1">
        <w:rPr>
          <w:rFonts w:ascii="Arial Narrow" w:hAnsi="Arial Narrow" w:cs="Arial"/>
          <w:szCs w:val="24"/>
        </w:rPr>
        <w:t xml:space="preserve">resulting from the </w:t>
      </w:r>
      <w:r w:rsidRPr="00B25CC1">
        <w:rPr>
          <w:rFonts w:ascii="Arial Narrow" w:hAnsi="Arial Narrow" w:cs="Arial"/>
          <w:szCs w:val="24"/>
        </w:rPr>
        <w:t xml:space="preserve">application </w:t>
      </w:r>
      <w:r w:rsidR="00B932F3" w:rsidRPr="00B25CC1">
        <w:rPr>
          <w:rFonts w:ascii="Arial Narrow" w:hAnsi="Arial Narrow" w:cs="Arial"/>
          <w:szCs w:val="24"/>
        </w:rPr>
        <w:t>of</w:t>
      </w:r>
      <w:r w:rsidRPr="00B25CC1">
        <w:rPr>
          <w:rFonts w:ascii="Arial Narrow" w:hAnsi="Arial Narrow" w:cs="Arial"/>
          <w:szCs w:val="24"/>
        </w:rPr>
        <w:t xml:space="preserve"> administrative</w:t>
      </w:r>
      <w:r w:rsidR="00B932F3" w:rsidRPr="00B25CC1">
        <w:rPr>
          <w:rFonts w:ascii="Arial Narrow" w:hAnsi="Arial Narrow" w:cs="Arial"/>
          <w:szCs w:val="24"/>
        </w:rPr>
        <w:t xml:space="preserve"> and</w:t>
      </w:r>
      <w:r w:rsidRPr="00B25CC1">
        <w:rPr>
          <w:rFonts w:ascii="Arial Narrow" w:hAnsi="Arial Narrow" w:cs="Arial"/>
          <w:szCs w:val="24"/>
        </w:rPr>
        <w:t xml:space="preserve"> techni</w:t>
      </w:r>
      <w:r w:rsidR="00B932F3" w:rsidRPr="00B25CC1">
        <w:rPr>
          <w:rFonts w:ascii="Arial Narrow" w:hAnsi="Arial Narrow" w:cs="Arial"/>
          <w:szCs w:val="24"/>
        </w:rPr>
        <w:t>cal provisions</w:t>
      </w:r>
      <w:r w:rsidRPr="00B25CC1">
        <w:rPr>
          <w:rFonts w:ascii="Arial Narrow" w:hAnsi="Arial Narrow" w:cs="Arial"/>
          <w:szCs w:val="24"/>
        </w:rPr>
        <w:t xml:space="preserve"> </w:t>
      </w:r>
      <w:r w:rsidR="00B932F3" w:rsidRPr="00B25CC1">
        <w:rPr>
          <w:rFonts w:ascii="Arial Narrow" w:hAnsi="Arial Narrow" w:cs="Arial"/>
          <w:szCs w:val="24"/>
        </w:rPr>
        <w:t xml:space="preserve">provided </w:t>
      </w:r>
      <w:r w:rsidR="00F05D93" w:rsidRPr="00B25CC1">
        <w:rPr>
          <w:rFonts w:ascii="Arial Narrow" w:hAnsi="Arial Narrow" w:cs="Arial"/>
          <w:szCs w:val="24"/>
        </w:rPr>
        <w:t xml:space="preserve">for </w:t>
      </w:r>
      <w:r w:rsidR="00B932F3" w:rsidRPr="00B25CC1">
        <w:rPr>
          <w:rFonts w:ascii="Arial Narrow" w:hAnsi="Arial Narrow" w:cs="Arial"/>
          <w:szCs w:val="24"/>
        </w:rPr>
        <w:t>in written documents</w:t>
      </w:r>
      <w:r w:rsidRPr="00B25CC1">
        <w:rPr>
          <w:rFonts w:ascii="Arial Narrow" w:hAnsi="Arial Narrow" w:cs="Arial"/>
          <w:szCs w:val="24"/>
        </w:rPr>
        <w:t>.</w:t>
      </w:r>
    </w:p>
    <w:p w14:paraId="3AFCA7F6" w14:textId="1CC8F691" w:rsidR="00797CD1" w:rsidRPr="00B25CC1" w:rsidRDefault="00B932F3" w:rsidP="00797CD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b/>
          <w:bCs/>
          <w:szCs w:val="24"/>
        </w:rPr>
        <w:t>Series of prices</w:t>
      </w:r>
      <w:r w:rsidR="00797CD1" w:rsidRPr="00B25CC1">
        <w:rPr>
          <w:rFonts w:ascii="Arial Narrow" w:hAnsi="Arial Narrow" w:cs="Arial"/>
          <w:b/>
          <w:bCs/>
          <w:szCs w:val="24"/>
        </w:rPr>
        <w:t xml:space="preserve"> </w:t>
      </w:r>
    </w:p>
    <w:p w14:paraId="09C44FDA" w14:textId="71393906" w:rsidR="00797CD1" w:rsidRPr="00B25CC1" w:rsidRDefault="006B7C42" w:rsidP="00797CD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szCs w:val="24"/>
        </w:rPr>
        <w:t xml:space="preserve">In a schedule of prices, </w:t>
      </w:r>
      <w:r w:rsidR="00797CD1" w:rsidRPr="00B25CC1">
        <w:rPr>
          <w:rFonts w:ascii="Arial Narrow" w:hAnsi="Arial Narrow" w:cs="Arial"/>
          <w:szCs w:val="24"/>
        </w:rPr>
        <w:t xml:space="preserve"> pri</w:t>
      </w:r>
      <w:r w:rsidRPr="00B25CC1">
        <w:rPr>
          <w:rFonts w:ascii="Arial Narrow" w:hAnsi="Arial Narrow" w:cs="Arial"/>
          <w:szCs w:val="24"/>
        </w:rPr>
        <w:t xml:space="preserve">ces are </w:t>
      </w:r>
      <w:r w:rsidR="00797CD1" w:rsidRPr="00B25CC1">
        <w:rPr>
          <w:rFonts w:ascii="Arial Narrow" w:hAnsi="Arial Narrow" w:cs="Arial"/>
          <w:szCs w:val="24"/>
        </w:rPr>
        <w:t xml:space="preserve"> group</w:t>
      </w:r>
      <w:r w:rsidRPr="00B25CC1">
        <w:rPr>
          <w:rFonts w:ascii="Arial Narrow" w:hAnsi="Arial Narrow" w:cs="Arial"/>
          <w:szCs w:val="24"/>
        </w:rPr>
        <w:t>ed into headings so as to d</w:t>
      </w:r>
      <w:r w:rsidR="00797CD1" w:rsidRPr="00B25CC1">
        <w:rPr>
          <w:rFonts w:ascii="Arial Narrow" w:hAnsi="Arial Narrow" w:cs="Arial"/>
          <w:szCs w:val="24"/>
        </w:rPr>
        <w:t>istingu</w:t>
      </w:r>
      <w:r w:rsidRPr="00B25CC1">
        <w:rPr>
          <w:rFonts w:ascii="Arial Narrow" w:hAnsi="Arial Narrow" w:cs="Arial"/>
          <w:szCs w:val="24"/>
        </w:rPr>
        <w:t>ish</w:t>
      </w:r>
      <w:r w:rsidR="00797CD1" w:rsidRPr="00B25CC1">
        <w:rPr>
          <w:rFonts w:ascii="Arial Narrow" w:hAnsi="Arial Narrow" w:cs="Arial"/>
          <w:szCs w:val="24"/>
        </w:rPr>
        <w:t xml:space="preserve"> </w:t>
      </w:r>
      <w:r w:rsidRPr="00B25CC1">
        <w:rPr>
          <w:rFonts w:ascii="Arial Narrow" w:hAnsi="Arial Narrow" w:cs="Arial"/>
          <w:szCs w:val="24"/>
        </w:rPr>
        <w:t xml:space="preserve">the </w:t>
      </w:r>
      <w:r w:rsidR="00797CD1" w:rsidRPr="00B25CC1">
        <w:rPr>
          <w:rFonts w:ascii="Arial Narrow" w:hAnsi="Arial Narrow" w:cs="Arial"/>
          <w:szCs w:val="24"/>
        </w:rPr>
        <w:t xml:space="preserve">parts </w:t>
      </w:r>
      <w:r w:rsidRPr="00B25CC1">
        <w:rPr>
          <w:rFonts w:ascii="Arial Narrow" w:hAnsi="Arial Narrow" w:cs="Arial"/>
          <w:szCs w:val="24"/>
        </w:rPr>
        <w:t>of works which by</w:t>
      </w:r>
      <w:r w:rsidR="00797CD1" w:rsidRPr="00B25CC1">
        <w:rPr>
          <w:rFonts w:ascii="Arial Narrow" w:hAnsi="Arial Narrow" w:cs="Arial"/>
          <w:szCs w:val="24"/>
        </w:rPr>
        <w:t xml:space="preserve"> nature, acc</w:t>
      </w:r>
      <w:r w:rsidRPr="00B25CC1">
        <w:rPr>
          <w:rFonts w:ascii="Arial Narrow" w:hAnsi="Arial Narrow" w:cs="Arial"/>
          <w:szCs w:val="24"/>
        </w:rPr>
        <w:t>es</w:t>
      </w:r>
      <w:r w:rsidR="00797CD1" w:rsidRPr="00B25CC1">
        <w:rPr>
          <w:rFonts w:ascii="Arial Narrow" w:hAnsi="Arial Narrow" w:cs="Arial"/>
          <w:szCs w:val="24"/>
        </w:rPr>
        <w:t xml:space="preserve">s, </w:t>
      </w:r>
      <w:r w:rsidRPr="00B25CC1">
        <w:rPr>
          <w:rFonts w:ascii="Arial Narrow" w:hAnsi="Arial Narrow" w:cs="Arial"/>
          <w:szCs w:val="24"/>
        </w:rPr>
        <w:t>schedule</w:t>
      </w:r>
      <w:r w:rsidR="00797CD1" w:rsidRPr="00B25CC1">
        <w:rPr>
          <w:rFonts w:ascii="Arial Narrow" w:hAnsi="Arial Narrow" w:cs="Arial"/>
          <w:szCs w:val="24"/>
        </w:rPr>
        <w:t xml:space="preserve"> o</w:t>
      </w:r>
      <w:r w:rsidRPr="00B25CC1">
        <w:rPr>
          <w:rFonts w:ascii="Arial Narrow" w:hAnsi="Arial Narrow" w:cs="Arial"/>
          <w:szCs w:val="24"/>
        </w:rPr>
        <w:t>r any other</w:t>
      </w:r>
      <w:r w:rsidR="00797CD1" w:rsidRPr="00B25CC1">
        <w:rPr>
          <w:rFonts w:ascii="Arial Narrow" w:hAnsi="Arial Narrow" w:cs="Arial"/>
          <w:szCs w:val="24"/>
        </w:rPr>
        <w:t xml:space="preserve"> c</w:t>
      </w:r>
      <w:r w:rsidRPr="00B25CC1">
        <w:rPr>
          <w:rFonts w:ascii="Arial Narrow" w:hAnsi="Arial Narrow" w:cs="Arial"/>
          <w:szCs w:val="24"/>
        </w:rPr>
        <w:t>h</w:t>
      </w:r>
      <w:r w:rsidR="00797CD1" w:rsidRPr="00B25CC1">
        <w:rPr>
          <w:rFonts w:ascii="Arial Narrow" w:hAnsi="Arial Narrow" w:cs="Arial"/>
          <w:szCs w:val="24"/>
        </w:rPr>
        <w:t>aract</w:t>
      </w:r>
      <w:r w:rsidR="00F05D93" w:rsidRPr="00B25CC1">
        <w:rPr>
          <w:rFonts w:ascii="Arial Narrow" w:hAnsi="Arial Narrow" w:cs="Arial"/>
          <w:szCs w:val="24"/>
        </w:rPr>
        <w:t>e</w:t>
      </w:r>
      <w:r w:rsidR="00797CD1" w:rsidRPr="00B25CC1">
        <w:rPr>
          <w:rFonts w:ascii="Arial Narrow" w:hAnsi="Arial Narrow" w:cs="Arial"/>
          <w:szCs w:val="24"/>
        </w:rPr>
        <w:t>risti</w:t>
      </w:r>
      <w:r w:rsidRPr="00B25CC1">
        <w:rPr>
          <w:rFonts w:ascii="Arial Narrow" w:hAnsi="Arial Narrow" w:cs="Arial"/>
          <w:szCs w:val="24"/>
        </w:rPr>
        <w:t xml:space="preserve">cs may give way to </w:t>
      </w:r>
      <w:r w:rsidR="00797CD1" w:rsidRPr="00B25CC1">
        <w:rPr>
          <w:rFonts w:ascii="Arial Narrow" w:hAnsi="Arial Narrow" w:cs="Arial"/>
          <w:szCs w:val="24"/>
        </w:rPr>
        <w:t xml:space="preserve">variations </w:t>
      </w:r>
      <w:r w:rsidRPr="00B25CC1">
        <w:rPr>
          <w:rFonts w:ascii="Arial Narrow" w:hAnsi="Arial Narrow" w:cs="Arial"/>
          <w:szCs w:val="24"/>
        </w:rPr>
        <w:t xml:space="preserve">on construction </w:t>
      </w:r>
      <w:r w:rsidR="00797CD1" w:rsidRPr="00B25CC1">
        <w:rPr>
          <w:rFonts w:ascii="Arial Narrow" w:hAnsi="Arial Narrow" w:cs="Arial"/>
          <w:szCs w:val="24"/>
        </w:rPr>
        <w:t>m</w:t>
      </w:r>
      <w:r w:rsidRPr="00B25CC1">
        <w:rPr>
          <w:rFonts w:ascii="Arial Narrow" w:hAnsi="Arial Narrow" w:cs="Arial"/>
          <w:szCs w:val="24"/>
        </w:rPr>
        <w:t>e</w:t>
      </w:r>
      <w:r w:rsidR="00797CD1" w:rsidRPr="00B25CC1">
        <w:rPr>
          <w:rFonts w:ascii="Arial Narrow" w:hAnsi="Arial Narrow" w:cs="Arial"/>
          <w:szCs w:val="24"/>
        </w:rPr>
        <w:t>thods, o</w:t>
      </w:r>
      <w:r w:rsidRPr="00B25CC1">
        <w:rPr>
          <w:rFonts w:ascii="Arial Narrow" w:hAnsi="Arial Narrow" w:cs="Arial"/>
          <w:szCs w:val="24"/>
        </w:rPr>
        <w:t xml:space="preserve">r </w:t>
      </w:r>
      <w:r w:rsidR="00797CD1" w:rsidRPr="00B25CC1">
        <w:rPr>
          <w:rFonts w:ascii="Arial Narrow" w:hAnsi="Arial Narrow" w:cs="Arial"/>
          <w:szCs w:val="24"/>
        </w:rPr>
        <w:t>s</w:t>
      </w:r>
      <w:r w:rsidRPr="00B25CC1">
        <w:rPr>
          <w:rFonts w:ascii="Arial Narrow" w:hAnsi="Arial Narrow" w:cs="Arial"/>
          <w:szCs w:val="24"/>
        </w:rPr>
        <w:t>e</w:t>
      </w:r>
      <w:r w:rsidR="00797CD1" w:rsidRPr="00B25CC1">
        <w:rPr>
          <w:rFonts w:ascii="Arial Narrow" w:hAnsi="Arial Narrow" w:cs="Arial"/>
          <w:szCs w:val="24"/>
        </w:rPr>
        <w:t xml:space="preserve">quence </w:t>
      </w:r>
      <w:r w:rsidRPr="00B25CC1">
        <w:rPr>
          <w:rFonts w:ascii="Arial Narrow" w:hAnsi="Arial Narrow" w:cs="Arial"/>
          <w:szCs w:val="24"/>
        </w:rPr>
        <w:t>of works</w:t>
      </w:r>
      <w:r w:rsidR="00797CD1" w:rsidRPr="00B25CC1">
        <w:rPr>
          <w:rFonts w:ascii="Arial Narrow" w:hAnsi="Arial Narrow" w:cs="Arial"/>
          <w:szCs w:val="24"/>
        </w:rPr>
        <w:t>, o</w:t>
      </w:r>
      <w:r w:rsidRPr="00B25CC1">
        <w:rPr>
          <w:rFonts w:ascii="Arial Narrow" w:hAnsi="Arial Narrow" w:cs="Arial"/>
          <w:szCs w:val="24"/>
        </w:rPr>
        <w:t>r</w:t>
      </w:r>
      <w:r w:rsidR="00797CD1" w:rsidRPr="00B25CC1">
        <w:rPr>
          <w:rFonts w:ascii="Arial Narrow" w:hAnsi="Arial Narrow" w:cs="Arial"/>
          <w:szCs w:val="24"/>
        </w:rPr>
        <w:t xml:space="preserve"> consid</w:t>
      </w:r>
      <w:r w:rsidRPr="00B25CC1">
        <w:rPr>
          <w:rFonts w:ascii="Arial Narrow" w:hAnsi="Arial Narrow" w:cs="Arial"/>
          <w:szCs w:val="24"/>
        </w:rPr>
        <w:t>e</w:t>
      </w:r>
      <w:r w:rsidR="00797CD1" w:rsidRPr="00B25CC1">
        <w:rPr>
          <w:rFonts w:ascii="Arial Narrow" w:hAnsi="Arial Narrow" w:cs="Arial"/>
          <w:szCs w:val="24"/>
        </w:rPr>
        <w:t xml:space="preserve">rations </w:t>
      </w:r>
      <w:r w:rsidRPr="00B25CC1">
        <w:rPr>
          <w:rFonts w:ascii="Arial Narrow" w:hAnsi="Arial Narrow" w:cs="Arial"/>
          <w:szCs w:val="24"/>
        </w:rPr>
        <w:t>of cost</w:t>
      </w:r>
      <w:r w:rsidR="00797CD1" w:rsidRPr="00B25CC1">
        <w:rPr>
          <w:rFonts w:ascii="Arial Narrow" w:hAnsi="Arial Narrow" w:cs="Arial"/>
          <w:szCs w:val="24"/>
        </w:rPr>
        <w:t xml:space="preserve">. </w:t>
      </w:r>
      <w:r w:rsidRPr="00B25CC1">
        <w:rPr>
          <w:rFonts w:ascii="Arial Narrow" w:hAnsi="Arial Narrow" w:cs="Arial"/>
          <w:szCs w:val="24"/>
        </w:rPr>
        <w:t xml:space="preserve">These headings </w:t>
      </w:r>
      <w:r w:rsidR="00797CD1" w:rsidRPr="00B25CC1">
        <w:rPr>
          <w:rFonts w:ascii="Arial Narrow" w:hAnsi="Arial Narrow" w:cs="Arial"/>
          <w:szCs w:val="24"/>
        </w:rPr>
        <w:t>constitu</w:t>
      </w:r>
      <w:r w:rsidRPr="00B25CC1">
        <w:rPr>
          <w:rFonts w:ascii="Arial Narrow" w:hAnsi="Arial Narrow" w:cs="Arial"/>
          <w:szCs w:val="24"/>
        </w:rPr>
        <w:t>te</w:t>
      </w:r>
      <w:r w:rsidR="00797CD1" w:rsidRPr="00B25CC1">
        <w:rPr>
          <w:rFonts w:ascii="Arial Narrow" w:hAnsi="Arial Narrow" w:cs="Arial"/>
          <w:szCs w:val="24"/>
        </w:rPr>
        <w:t xml:space="preserve"> </w:t>
      </w:r>
      <w:r w:rsidR="006515BD" w:rsidRPr="00B25CC1">
        <w:rPr>
          <w:rFonts w:ascii="Arial Narrow" w:hAnsi="Arial Narrow" w:cs="Arial"/>
          <w:szCs w:val="24"/>
        </w:rPr>
        <w:t>se</w:t>
      </w:r>
      <w:r w:rsidR="00797CD1" w:rsidRPr="00B25CC1">
        <w:rPr>
          <w:rFonts w:ascii="Arial Narrow" w:hAnsi="Arial Narrow" w:cs="Arial"/>
          <w:szCs w:val="24"/>
        </w:rPr>
        <w:t xml:space="preserve">ries </w:t>
      </w:r>
      <w:r w:rsidR="006515BD" w:rsidRPr="00B25CC1">
        <w:rPr>
          <w:rFonts w:ascii="Arial Narrow" w:hAnsi="Arial Narrow" w:cs="Arial"/>
          <w:szCs w:val="24"/>
        </w:rPr>
        <w:t xml:space="preserve">of </w:t>
      </w:r>
      <w:r w:rsidR="00797CD1" w:rsidRPr="00B25CC1">
        <w:rPr>
          <w:rFonts w:ascii="Arial Narrow" w:hAnsi="Arial Narrow" w:cs="Arial"/>
          <w:szCs w:val="24"/>
        </w:rPr>
        <w:t>pri</w:t>
      </w:r>
      <w:r w:rsidR="006515BD" w:rsidRPr="00B25CC1">
        <w:rPr>
          <w:rFonts w:ascii="Arial Narrow" w:hAnsi="Arial Narrow" w:cs="Arial"/>
          <w:szCs w:val="24"/>
        </w:rPr>
        <w:t>ces</w:t>
      </w:r>
      <w:r w:rsidR="00797CD1" w:rsidRPr="00B25CC1">
        <w:rPr>
          <w:rFonts w:ascii="Arial Narrow" w:hAnsi="Arial Narrow" w:cs="Arial"/>
          <w:szCs w:val="24"/>
        </w:rPr>
        <w:t>.</w:t>
      </w:r>
    </w:p>
    <w:p w14:paraId="4B381C9C" w14:textId="5BE63438" w:rsidR="00797CD1" w:rsidRPr="00B25CC1" w:rsidRDefault="006276A8" w:rsidP="00797CD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b/>
          <w:bCs/>
          <w:szCs w:val="24"/>
        </w:rPr>
        <w:t>Measurement u</w:t>
      </w:r>
      <w:r w:rsidR="00797CD1" w:rsidRPr="00B25CC1">
        <w:rPr>
          <w:rFonts w:ascii="Arial Narrow" w:hAnsi="Arial Narrow" w:cs="Arial"/>
          <w:b/>
          <w:bCs/>
          <w:szCs w:val="24"/>
        </w:rPr>
        <w:t>nits</w:t>
      </w:r>
    </w:p>
    <w:p w14:paraId="42AE7246" w14:textId="61D97CB5" w:rsidR="00797CD1" w:rsidRPr="00B25CC1" w:rsidRDefault="006515BD" w:rsidP="00797CD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szCs w:val="24"/>
        </w:rPr>
        <w:t xml:space="preserve">The </w:t>
      </w:r>
      <w:r w:rsidR="00797CD1" w:rsidRPr="00B25CC1">
        <w:rPr>
          <w:rFonts w:ascii="Arial Narrow" w:hAnsi="Arial Narrow" w:cs="Arial"/>
          <w:szCs w:val="24"/>
        </w:rPr>
        <w:t xml:space="preserve"> </w:t>
      </w:r>
      <w:r w:rsidRPr="00B25CC1">
        <w:rPr>
          <w:rFonts w:ascii="Arial Narrow" w:hAnsi="Arial Narrow" w:cs="Arial"/>
          <w:szCs w:val="24"/>
        </w:rPr>
        <w:t xml:space="preserve">metric </w:t>
      </w:r>
      <w:r w:rsidR="00797CD1" w:rsidRPr="00B25CC1">
        <w:rPr>
          <w:rFonts w:ascii="Arial Narrow" w:hAnsi="Arial Narrow" w:cs="Arial"/>
          <w:szCs w:val="24"/>
        </w:rPr>
        <w:t>syst</w:t>
      </w:r>
      <w:r w:rsidRPr="00B25CC1">
        <w:rPr>
          <w:rFonts w:ascii="Arial Narrow" w:hAnsi="Arial Narrow" w:cs="Arial"/>
          <w:szCs w:val="24"/>
        </w:rPr>
        <w:t>e</w:t>
      </w:r>
      <w:r w:rsidR="00797CD1" w:rsidRPr="00B25CC1">
        <w:rPr>
          <w:rFonts w:ascii="Arial Narrow" w:hAnsi="Arial Narrow" w:cs="Arial"/>
          <w:szCs w:val="24"/>
        </w:rPr>
        <w:t>m</w:t>
      </w:r>
      <w:r w:rsidRPr="00B25CC1">
        <w:rPr>
          <w:rFonts w:ascii="Arial Narrow" w:hAnsi="Arial Narrow" w:cs="Arial"/>
          <w:szCs w:val="24"/>
        </w:rPr>
        <w:t xml:space="preserve"> will be used</w:t>
      </w:r>
      <w:r w:rsidR="00797CD1" w:rsidRPr="00B25CC1">
        <w:rPr>
          <w:rFonts w:ascii="Arial Narrow" w:hAnsi="Arial Narrow" w:cs="Arial"/>
          <w:szCs w:val="24"/>
        </w:rPr>
        <w:t xml:space="preserve">, </w:t>
      </w:r>
      <w:r w:rsidRPr="00B25CC1">
        <w:rPr>
          <w:rFonts w:ascii="Arial Narrow" w:hAnsi="Arial Narrow" w:cs="Arial"/>
          <w:szCs w:val="24"/>
        </w:rPr>
        <w:t xml:space="preserve">and the following </w:t>
      </w:r>
      <w:r w:rsidR="00797CD1" w:rsidRPr="00B25CC1">
        <w:rPr>
          <w:rFonts w:ascii="Arial Narrow" w:hAnsi="Arial Narrow" w:cs="Arial"/>
          <w:szCs w:val="24"/>
        </w:rPr>
        <w:t>ab</w:t>
      </w:r>
      <w:r w:rsidRPr="00B25CC1">
        <w:rPr>
          <w:rFonts w:ascii="Arial Narrow" w:hAnsi="Arial Narrow" w:cs="Arial"/>
          <w:szCs w:val="24"/>
        </w:rPr>
        <w:t>b</w:t>
      </w:r>
      <w:r w:rsidR="00797CD1" w:rsidRPr="00B25CC1">
        <w:rPr>
          <w:rFonts w:ascii="Arial Narrow" w:hAnsi="Arial Narrow" w:cs="Arial"/>
          <w:szCs w:val="24"/>
        </w:rPr>
        <w:t>r</w:t>
      </w:r>
      <w:r w:rsidRPr="00B25CC1">
        <w:rPr>
          <w:rFonts w:ascii="Arial Narrow" w:hAnsi="Arial Narrow" w:cs="Arial"/>
          <w:szCs w:val="24"/>
        </w:rPr>
        <w:t>e</w:t>
      </w:r>
      <w:r w:rsidR="00797CD1" w:rsidRPr="00B25CC1">
        <w:rPr>
          <w:rFonts w:ascii="Arial Narrow" w:hAnsi="Arial Narrow" w:cs="Arial"/>
          <w:szCs w:val="24"/>
        </w:rPr>
        <w:t>viations</w:t>
      </w:r>
      <w:r w:rsidRPr="00B25CC1">
        <w:rPr>
          <w:rFonts w:ascii="Arial Narrow" w:hAnsi="Arial Narrow" w:cs="Arial"/>
          <w:szCs w:val="24"/>
        </w:rPr>
        <w:t xml:space="preserve"> are </w:t>
      </w:r>
      <w:r w:rsidR="00797CD1" w:rsidRPr="00B25CC1">
        <w:rPr>
          <w:rFonts w:ascii="Arial Narrow" w:hAnsi="Arial Narrow" w:cs="Arial"/>
          <w:szCs w:val="24"/>
        </w:rPr>
        <w:t>recomm</w:t>
      </w:r>
      <w:r w:rsidRPr="00B25CC1">
        <w:rPr>
          <w:rFonts w:ascii="Arial Narrow" w:hAnsi="Arial Narrow" w:cs="Arial"/>
          <w:szCs w:val="24"/>
        </w:rPr>
        <w:t>e</w:t>
      </w:r>
      <w:r w:rsidR="00797CD1" w:rsidRPr="00B25CC1">
        <w:rPr>
          <w:rFonts w:ascii="Arial Narrow" w:hAnsi="Arial Narrow" w:cs="Arial"/>
          <w:szCs w:val="24"/>
        </w:rPr>
        <w:t>nd</w:t>
      </w:r>
      <w:r w:rsidRPr="00B25CC1">
        <w:rPr>
          <w:rFonts w:ascii="Arial Narrow" w:hAnsi="Arial Narrow" w:cs="Arial"/>
          <w:szCs w:val="24"/>
        </w:rPr>
        <w:t>ed</w:t>
      </w:r>
      <w:r w:rsidR="00797CD1" w:rsidRPr="00B25CC1">
        <w:rPr>
          <w:rFonts w:ascii="Arial Narrow" w:hAnsi="Arial Narrow" w:cs="Arial"/>
          <w:szCs w:val="24"/>
        </w:rPr>
        <w:t xml:space="preserve"> :</w:t>
      </w:r>
    </w:p>
    <w:tbl>
      <w:tblPr>
        <w:tblW w:w="9728" w:type="dxa"/>
        <w:tblLayout w:type="fixed"/>
        <w:tblCellMar>
          <w:left w:w="10" w:type="dxa"/>
          <w:right w:w="10" w:type="dxa"/>
        </w:tblCellMar>
        <w:tblLook w:val="0000" w:firstRow="0" w:lastRow="0" w:firstColumn="0" w:lastColumn="0" w:noHBand="0" w:noVBand="0"/>
      </w:tblPr>
      <w:tblGrid>
        <w:gridCol w:w="1276"/>
        <w:gridCol w:w="1985"/>
        <w:gridCol w:w="1417"/>
        <w:gridCol w:w="2268"/>
        <w:gridCol w:w="1905"/>
        <w:gridCol w:w="877"/>
      </w:tblGrid>
      <w:tr w:rsidR="00797CD1" w:rsidRPr="00B25CC1" w14:paraId="68FE1014" w14:textId="77777777" w:rsidTr="009D46A5">
        <w:trPr>
          <w:trHeight w:hRule="exact" w:val="348"/>
        </w:trPr>
        <w:tc>
          <w:tcPr>
            <w:tcW w:w="1276" w:type="dxa"/>
            <w:shd w:val="clear" w:color="auto" w:fill="auto"/>
            <w:tcMar>
              <w:top w:w="0" w:type="dxa"/>
              <w:left w:w="0" w:type="dxa"/>
              <w:bottom w:w="0" w:type="dxa"/>
              <w:right w:w="0" w:type="dxa"/>
            </w:tcMar>
            <w:vAlign w:val="center"/>
          </w:tcPr>
          <w:p w14:paraId="3962CCF5" w14:textId="3E5DA86C"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lastRenderedPageBreak/>
              <w:t>m</w:t>
            </w:r>
            <w:r w:rsidR="005A7879" w:rsidRPr="00B25CC1">
              <w:rPr>
                <w:rFonts w:ascii="Arial Narrow" w:hAnsi="Arial Narrow" w:cs="Arial"/>
                <w:szCs w:val="24"/>
              </w:rPr>
              <w:t>e</w:t>
            </w:r>
            <w:r w:rsidRPr="00B25CC1">
              <w:rPr>
                <w:rFonts w:ascii="Arial Narrow" w:hAnsi="Arial Narrow" w:cs="Arial"/>
                <w:szCs w:val="24"/>
              </w:rPr>
              <w:t>tre</w:t>
            </w:r>
          </w:p>
        </w:tc>
        <w:tc>
          <w:tcPr>
            <w:tcW w:w="1985" w:type="dxa"/>
            <w:shd w:val="clear" w:color="auto" w:fill="auto"/>
            <w:tcMar>
              <w:top w:w="0" w:type="dxa"/>
              <w:left w:w="0" w:type="dxa"/>
              <w:bottom w:w="0" w:type="dxa"/>
              <w:right w:w="0" w:type="dxa"/>
            </w:tcMar>
            <w:vAlign w:val="center"/>
          </w:tcPr>
          <w:p w14:paraId="1E5DB191"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m</w:t>
            </w:r>
          </w:p>
        </w:tc>
        <w:tc>
          <w:tcPr>
            <w:tcW w:w="1417" w:type="dxa"/>
            <w:shd w:val="clear" w:color="auto" w:fill="auto"/>
            <w:tcMar>
              <w:top w:w="0" w:type="dxa"/>
              <w:left w:w="0" w:type="dxa"/>
              <w:bottom w:w="0" w:type="dxa"/>
              <w:right w:w="0" w:type="dxa"/>
            </w:tcMar>
            <w:vAlign w:val="center"/>
          </w:tcPr>
          <w:p w14:paraId="0B71C3FF" w14:textId="60592C42"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centim</w:t>
            </w:r>
            <w:r w:rsidR="005A7879" w:rsidRPr="00B25CC1">
              <w:rPr>
                <w:rFonts w:ascii="Arial Narrow" w:hAnsi="Arial Narrow" w:cs="Arial"/>
                <w:szCs w:val="24"/>
              </w:rPr>
              <w:t>e</w:t>
            </w:r>
            <w:r w:rsidRPr="00B25CC1">
              <w:rPr>
                <w:rFonts w:ascii="Arial Narrow" w:hAnsi="Arial Narrow" w:cs="Arial"/>
                <w:szCs w:val="24"/>
              </w:rPr>
              <w:t>tre</w:t>
            </w:r>
          </w:p>
        </w:tc>
        <w:tc>
          <w:tcPr>
            <w:tcW w:w="2268" w:type="dxa"/>
            <w:shd w:val="clear" w:color="auto" w:fill="auto"/>
            <w:tcMar>
              <w:top w:w="0" w:type="dxa"/>
              <w:left w:w="0" w:type="dxa"/>
              <w:bottom w:w="0" w:type="dxa"/>
              <w:right w:w="0" w:type="dxa"/>
            </w:tcMar>
            <w:vAlign w:val="center"/>
          </w:tcPr>
          <w:p w14:paraId="2678C995"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cm</w:t>
            </w:r>
          </w:p>
        </w:tc>
        <w:tc>
          <w:tcPr>
            <w:tcW w:w="1905" w:type="dxa"/>
            <w:shd w:val="clear" w:color="auto" w:fill="auto"/>
            <w:tcMar>
              <w:top w:w="0" w:type="dxa"/>
              <w:left w:w="0" w:type="dxa"/>
              <w:bottom w:w="0" w:type="dxa"/>
              <w:right w:w="0" w:type="dxa"/>
            </w:tcMar>
            <w:vAlign w:val="center"/>
          </w:tcPr>
          <w:p w14:paraId="02DA1899" w14:textId="0C5C6F9C"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millim</w:t>
            </w:r>
            <w:r w:rsidR="005A7879" w:rsidRPr="00B25CC1">
              <w:rPr>
                <w:rFonts w:ascii="Arial Narrow" w:hAnsi="Arial Narrow" w:cs="Arial"/>
                <w:szCs w:val="24"/>
              </w:rPr>
              <w:t>e</w:t>
            </w:r>
            <w:r w:rsidRPr="00B25CC1">
              <w:rPr>
                <w:rFonts w:ascii="Arial Narrow" w:hAnsi="Arial Narrow" w:cs="Arial"/>
                <w:szCs w:val="24"/>
              </w:rPr>
              <w:t>tre</w:t>
            </w:r>
          </w:p>
        </w:tc>
        <w:tc>
          <w:tcPr>
            <w:tcW w:w="877" w:type="dxa"/>
            <w:shd w:val="clear" w:color="auto" w:fill="auto"/>
            <w:tcMar>
              <w:top w:w="0" w:type="dxa"/>
              <w:left w:w="0" w:type="dxa"/>
              <w:bottom w:w="0" w:type="dxa"/>
              <w:right w:w="0" w:type="dxa"/>
            </w:tcMar>
            <w:vAlign w:val="center"/>
          </w:tcPr>
          <w:p w14:paraId="03EE534B"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mm</w:t>
            </w:r>
          </w:p>
        </w:tc>
      </w:tr>
      <w:tr w:rsidR="00797CD1" w:rsidRPr="00B25CC1" w14:paraId="2E835141" w14:textId="77777777" w:rsidTr="009D46A5">
        <w:trPr>
          <w:trHeight w:hRule="exact" w:val="417"/>
        </w:trPr>
        <w:tc>
          <w:tcPr>
            <w:tcW w:w="1276" w:type="dxa"/>
            <w:shd w:val="clear" w:color="auto" w:fill="auto"/>
            <w:tcMar>
              <w:top w:w="0" w:type="dxa"/>
              <w:left w:w="0" w:type="dxa"/>
              <w:bottom w:w="0" w:type="dxa"/>
              <w:right w:w="0" w:type="dxa"/>
            </w:tcMar>
            <w:vAlign w:val="center"/>
          </w:tcPr>
          <w:p w14:paraId="75BBCA10"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hectare</w:t>
            </w:r>
          </w:p>
        </w:tc>
        <w:tc>
          <w:tcPr>
            <w:tcW w:w="1985" w:type="dxa"/>
            <w:shd w:val="clear" w:color="auto" w:fill="auto"/>
            <w:tcMar>
              <w:top w:w="0" w:type="dxa"/>
              <w:left w:w="0" w:type="dxa"/>
              <w:bottom w:w="0" w:type="dxa"/>
              <w:right w:w="0" w:type="dxa"/>
            </w:tcMar>
            <w:vAlign w:val="center"/>
          </w:tcPr>
          <w:p w14:paraId="4043AD91"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ha</w:t>
            </w:r>
          </w:p>
        </w:tc>
        <w:tc>
          <w:tcPr>
            <w:tcW w:w="1417" w:type="dxa"/>
            <w:shd w:val="clear" w:color="auto" w:fill="auto"/>
            <w:tcMar>
              <w:top w:w="0" w:type="dxa"/>
              <w:left w:w="0" w:type="dxa"/>
              <w:bottom w:w="0" w:type="dxa"/>
              <w:right w:w="0" w:type="dxa"/>
            </w:tcMar>
            <w:vAlign w:val="center"/>
          </w:tcPr>
          <w:p w14:paraId="7F6660EC" w14:textId="24DAFB50" w:rsidR="00797CD1" w:rsidRPr="00B25CC1" w:rsidRDefault="003C58E4"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Square me</w:t>
            </w:r>
            <w:r w:rsidR="00797CD1" w:rsidRPr="00B25CC1">
              <w:rPr>
                <w:rFonts w:ascii="Arial Narrow" w:hAnsi="Arial Narrow" w:cs="Arial"/>
                <w:szCs w:val="24"/>
              </w:rPr>
              <w:t xml:space="preserve">tre </w:t>
            </w:r>
          </w:p>
        </w:tc>
        <w:tc>
          <w:tcPr>
            <w:tcW w:w="2268" w:type="dxa"/>
            <w:shd w:val="clear" w:color="auto" w:fill="auto"/>
            <w:tcMar>
              <w:top w:w="0" w:type="dxa"/>
              <w:left w:w="0" w:type="dxa"/>
              <w:bottom w:w="0" w:type="dxa"/>
              <w:right w:w="0" w:type="dxa"/>
            </w:tcMar>
            <w:vAlign w:val="center"/>
          </w:tcPr>
          <w:p w14:paraId="15A1485B"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m</w:t>
            </w:r>
            <w:r w:rsidRPr="00B25CC1">
              <w:rPr>
                <w:rFonts w:ascii="Arial Narrow" w:hAnsi="Arial Narrow" w:cs="Arial"/>
                <w:position w:val="10"/>
                <w:szCs w:val="24"/>
              </w:rPr>
              <w:t>2</w:t>
            </w:r>
          </w:p>
        </w:tc>
        <w:tc>
          <w:tcPr>
            <w:tcW w:w="1905" w:type="dxa"/>
            <w:shd w:val="clear" w:color="auto" w:fill="auto"/>
            <w:tcMar>
              <w:top w:w="0" w:type="dxa"/>
              <w:left w:w="0" w:type="dxa"/>
              <w:bottom w:w="0" w:type="dxa"/>
              <w:right w:w="0" w:type="dxa"/>
            </w:tcMar>
            <w:vAlign w:val="center"/>
          </w:tcPr>
          <w:p w14:paraId="67618008" w14:textId="7E997D11" w:rsidR="00797CD1" w:rsidRPr="00B25CC1" w:rsidRDefault="003C58E4"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Square mi</w:t>
            </w:r>
            <w:r w:rsidR="00797CD1" w:rsidRPr="00B25CC1">
              <w:rPr>
                <w:rFonts w:ascii="Arial Narrow" w:hAnsi="Arial Narrow" w:cs="Arial"/>
                <w:szCs w:val="24"/>
              </w:rPr>
              <w:t>illim</w:t>
            </w:r>
            <w:r w:rsidRPr="00B25CC1">
              <w:rPr>
                <w:rFonts w:ascii="Arial Narrow" w:hAnsi="Arial Narrow" w:cs="Arial"/>
                <w:szCs w:val="24"/>
              </w:rPr>
              <w:t>e</w:t>
            </w:r>
            <w:r w:rsidR="00797CD1" w:rsidRPr="00B25CC1">
              <w:rPr>
                <w:rFonts w:ascii="Arial Narrow" w:hAnsi="Arial Narrow" w:cs="Arial"/>
                <w:szCs w:val="24"/>
              </w:rPr>
              <w:t>tre carré</w:t>
            </w:r>
          </w:p>
        </w:tc>
        <w:tc>
          <w:tcPr>
            <w:tcW w:w="877" w:type="dxa"/>
            <w:shd w:val="clear" w:color="auto" w:fill="auto"/>
            <w:tcMar>
              <w:top w:w="0" w:type="dxa"/>
              <w:left w:w="0" w:type="dxa"/>
              <w:bottom w:w="0" w:type="dxa"/>
              <w:right w:w="0" w:type="dxa"/>
            </w:tcMar>
            <w:vAlign w:val="center"/>
          </w:tcPr>
          <w:p w14:paraId="22799CDB"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mm</w:t>
            </w:r>
            <w:r w:rsidRPr="00B25CC1">
              <w:rPr>
                <w:rFonts w:ascii="Arial Narrow" w:hAnsi="Arial Narrow" w:cs="Arial"/>
                <w:position w:val="10"/>
                <w:szCs w:val="24"/>
              </w:rPr>
              <w:t>2</w:t>
            </w:r>
          </w:p>
        </w:tc>
      </w:tr>
      <w:tr w:rsidR="00797CD1" w:rsidRPr="00B25CC1" w14:paraId="374A5D87" w14:textId="77777777" w:rsidTr="009D46A5">
        <w:trPr>
          <w:trHeight w:hRule="exact" w:val="417"/>
        </w:trPr>
        <w:tc>
          <w:tcPr>
            <w:tcW w:w="1276" w:type="dxa"/>
            <w:shd w:val="clear" w:color="auto" w:fill="auto"/>
            <w:tcMar>
              <w:top w:w="0" w:type="dxa"/>
              <w:left w:w="0" w:type="dxa"/>
              <w:bottom w:w="0" w:type="dxa"/>
              <w:right w:w="0" w:type="dxa"/>
            </w:tcMar>
            <w:vAlign w:val="center"/>
          </w:tcPr>
          <w:p w14:paraId="7ED10054"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litre</w:t>
            </w:r>
          </w:p>
        </w:tc>
        <w:tc>
          <w:tcPr>
            <w:tcW w:w="1985" w:type="dxa"/>
            <w:shd w:val="clear" w:color="auto" w:fill="auto"/>
            <w:tcMar>
              <w:top w:w="0" w:type="dxa"/>
              <w:left w:w="0" w:type="dxa"/>
              <w:bottom w:w="0" w:type="dxa"/>
              <w:right w:w="0" w:type="dxa"/>
            </w:tcMar>
            <w:vAlign w:val="center"/>
          </w:tcPr>
          <w:p w14:paraId="33068EED"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l</w:t>
            </w:r>
          </w:p>
        </w:tc>
        <w:tc>
          <w:tcPr>
            <w:tcW w:w="1417" w:type="dxa"/>
            <w:shd w:val="clear" w:color="auto" w:fill="auto"/>
            <w:tcMar>
              <w:top w:w="0" w:type="dxa"/>
              <w:left w:w="0" w:type="dxa"/>
              <w:bottom w:w="0" w:type="dxa"/>
              <w:right w:w="0" w:type="dxa"/>
            </w:tcMar>
            <w:vAlign w:val="center"/>
          </w:tcPr>
          <w:p w14:paraId="1DA5F00B" w14:textId="10BBA5F6" w:rsidR="00797CD1" w:rsidRPr="00B25CC1" w:rsidRDefault="003C58E4"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Cubic me</w:t>
            </w:r>
            <w:r w:rsidR="00797CD1" w:rsidRPr="00B25CC1">
              <w:rPr>
                <w:rFonts w:ascii="Arial Narrow" w:hAnsi="Arial Narrow" w:cs="Arial"/>
                <w:szCs w:val="24"/>
              </w:rPr>
              <w:t>tre cube</w:t>
            </w:r>
          </w:p>
        </w:tc>
        <w:tc>
          <w:tcPr>
            <w:tcW w:w="2268" w:type="dxa"/>
            <w:shd w:val="clear" w:color="auto" w:fill="auto"/>
            <w:tcMar>
              <w:top w:w="0" w:type="dxa"/>
              <w:left w:w="0" w:type="dxa"/>
              <w:bottom w:w="0" w:type="dxa"/>
              <w:right w:w="0" w:type="dxa"/>
            </w:tcMar>
            <w:vAlign w:val="center"/>
          </w:tcPr>
          <w:p w14:paraId="01F69697"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m</w:t>
            </w:r>
            <w:r w:rsidRPr="00B25CC1">
              <w:rPr>
                <w:rFonts w:ascii="Arial Narrow" w:hAnsi="Arial Narrow" w:cs="Arial"/>
                <w:position w:val="10"/>
                <w:szCs w:val="24"/>
              </w:rPr>
              <w:t>3</w:t>
            </w:r>
          </w:p>
        </w:tc>
        <w:tc>
          <w:tcPr>
            <w:tcW w:w="1905" w:type="dxa"/>
            <w:shd w:val="clear" w:color="auto" w:fill="auto"/>
            <w:tcMar>
              <w:top w:w="0" w:type="dxa"/>
              <w:left w:w="0" w:type="dxa"/>
              <w:bottom w:w="0" w:type="dxa"/>
              <w:right w:w="0" w:type="dxa"/>
            </w:tcMar>
            <w:vAlign w:val="center"/>
          </w:tcPr>
          <w:p w14:paraId="6BFBC1FF" w14:textId="7D84232B"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unit</w:t>
            </w:r>
          </w:p>
        </w:tc>
        <w:tc>
          <w:tcPr>
            <w:tcW w:w="877" w:type="dxa"/>
            <w:shd w:val="clear" w:color="auto" w:fill="auto"/>
            <w:tcMar>
              <w:top w:w="0" w:type="dxa"/>
              <w:left w:w="0" w:type="dxa"/>
              <w:bottom w:w="0" w:type="dxa"/>
              <w:right w:w="0" w:type="dxa"/>
            </w:tcMar>
            <w:vAlign w:val="center"/>
          </w:tcPr>
          <w:p w14:paraId="344E34BF"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u</w:t>
            </w:r>
          </w:p>
        </w:tc>
      </w:tr>
      <w:tr w:rsidR="00797CD1" w:rsidRPr="00B25CC1" w14:paraId="69132C98" w14:textId="77777777" w:rsidTr="009D46A5">
        <w:trPr>
          <w:trHeight w:hRule="exact" w:val="417"/>
        </w:trPr>
        <w:tc>
          <w:tcPr>
            <w:tcW w:w="1276" w:type="dxa"/>
            <w:shd w:val="clear" w:color="auto" w:fill="auto"/>
            <w:tcMar>
              <w:top w:w="0" w:type="dxa"/>
              <w:left w:w="0" w:type="dxa"/>
              <w:bottom w:w="0" w:type="dxa"/>
              <w:right w:w="0" w:type="dxa"/>
            </w:tcMar>
            <w:vAlign w:val="center"/>
          </w:tcPr>
          <w:p w14:paraId="3AF2CB3A" w14:textId="3560DBA8"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kilogram</w:t>
            </w:r>
          </w:p>
        </w:tc>
        <w:tc>
          <w:tcPr>
            <w:tcW w:w="1985" w:type="dxa"/>
            <w:shd w:val="clear" w:color="auto" w:fill="auto"/>
            <w:tcMar>
              <w:top w:w="0" w:type="dxa"/>
              <w:left w:w="0" w:type="dxa"/>
              <w:bottom w:w="0" w:type="dxa"/>
              <w:right w:w="0" w:type="dxa"/>
            </w:tcMar>
            <w:vAlign w:val="center"/>
          </w:tcPr>
          <w:p w14:paraId="0F6B38FB"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kg</w:t>
            </w:r>
          </w:p>
        </w:tc>
        <w:tc>
          <w:tcPr>
            <w:tcW w:w="1417" w:type="dxa"/>
            <w:shd w:val="clear" w:color="auto" w:fill="auto"/>
            <w:tcMar>
              <w:top w:w="0" w:type="dxa"/>
              <w:left w:w="0" w:type="dxa"/>
              <w:bottom w:w="0" w:type="dxa"/>
              <w:right w:w="0" w:type="dxa"/>
            </w:tcMar>
            <w:vAlign w:val="center"/>
          </w:tcPr>
          <w:p w14:paraId="1F759E8C" w14:textId="062988FD"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tonn</w:t>
            </w:r>
            <w:r w:rsidR="00093696" w:rsidRPr="00B25CC1">
              <w:rPr>
                <w:rFonts w:ascii="Arial Narrow" w:hAnsi="Arial Narrow" w:cs="Arial"/>
                <w:szCs w:val="24"/>
              </w:rPr>
              <w:t>e</w:t>
            </w:r>
          </w:p>
        </w:tc>
        <w:tc>
          <w:tcPr>
            <w:tcW w:w="2268" w:type="dxa"/>
            <w:shd w:val="clear" w:color="auto" w:fill="auto"/>
            <w:tcMar>
              <w:top w:w="0" w:type="dxa"/>
              <w:left w:w="0" w:type="dxa"/>
              <w:bottom w:w="0" w:type="dxa"/>
              <w:right w:w="0" w:type="dxa"/>
            </w:tcMar>
            <w:vAlign w:val="center"/>
          </w:tcPr>
          <w:p w14:paraId="7E501E86"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t</w:t>
            </w:r>
          </w:p>
        </w:tc>
        <w:tc>
          <w:tcPr>
            <w:tcW w:w="1905" w:type="dxa"/>
            <w:shd w:val="clear" w:color="auto" w:fill="auto"/>
            <w:tcMar>
              <w:top w:w="0" w:type="dxa"/>
              <w:left w:w="0" w:type="dxa"/>
              <w:bottom w:w="0" w:type="dxa"/>
              <w:right w:w="0" w:type="dxa"/>
            </w:tcMar>
            <w:vAlign w:val="center"/>
          </w:tcPr>
          <w:p w14:paraId="62AFE753" w14:textId="5CD01052" w:rsidR="00797CD1" w:rsidRPr="00B25CC1" w:rsidRDefault="00914E19"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Lump-sum</w:t>
            </w:r>
          </w:p>
        </w:tc>
        <w:tc>
          <w:tcPr>
            <w:tcW w:w="877" w:type="dxa"/>
            <w:shd w:val="clear" w:color="auto" w:fill="auto"/>
            <w:tcMar>
              <w:top w:w="0" w:type="dxa"/>
              <w:left w:w="0" w:type="dxa"/>
              <w:bottom w:w="0" w:type="dxa"/>
              <w:right w:w="0" w:type="dxa"/>
            </w:tcMar>
            <w:vAlign w:val="center"/>
          </w:tcPr>
          <w:p w14:paraId="114A43AE"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 ft</w:t>
            </w:r>
          </w:p>
        </w:tc>
      </w:tr>
      <w:tr w:rsidR="00797CD1" w:rsidRPr="00B25CC1" w14:paraId="3FDA588B" w14:textId="77777777" w:rsidTr="009D46A5">
        <w:trPr>
          <w:trHeight w:hRule="exact" w:val="348"/>
        </w:trPr>
        <w:tc>
          <w:tcPr>
            <w:tcW w:w="1276" w:type="dxa"/>
            <w:shd w:val="clear" w:color="auto" w:fill="auto"/>
            <w:tcMar>
              <w:top w:w="0" w:type="dxa"/>
              <w:left w:w="0" w:type="dxa"/>
              <w:bottom w:w="0" w:type="dxa"/>
              <w:right w:w="0" w:type="dxa"/>
            </w:tcMar>
            <w:vAlign w:val="center"/>
          </w:tcPr>
          <w:p w14:paraId="1FA2C0E0" w14:textId="5FD7944C"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second</w:t>
            </w:r>
          </w:p>
        </w:tc>
        <w:tc>
          <w:tcPr>
            <w:tcW w:w="1985" w:type="dxa"/>
            <w:shd w:val="clear" w:color="auto" w:fill="auto"/>
            <w:tcMar>
              <w:top w:w="0" w:type="dxa"/>
              <w:left w:w="0" w:type="dxa"/>
              <w:bottom w:w="0" w:type="dxa"/>
              <w:right w:w="0" w:type="dxa"/>
            </w:tcMar>
            <w:vAlign w:val="center"/>
          </w:tcPr>
          <w:p w14:paraId="41CE1C4E"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s</w:t>
            </w:r>
          </w:p>
        </w:tc>
        <w:tc>
          <w:tcPr>
            <w:tcW w:w="1417" w:type="dxa"/>
            <w:shd w:val="clear" w:color="auto" w:fill="auto"/>
            <w:tcMar>
              <w:top w:w="0" w:type="dxa"/>
              <w:left w:w="0" w:type="dxa"/>
              <w:bottom w:w="0" w:type="dxa"/>
              <w:right w:w="0" w:type="dxa"/>
            </w:tcMar>
            <w:vAlign w:val="center"/>
          </w:tcPr>
          <w:p w14:paraId="1B20A864" w14:textId="092C2495"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h</w:t>
            </w:r>
            <w:r w:rsidR="005A7879" w:rsidRPr="00B25CC1">
              <w:rPr>
                <w:rFonts w:ascii="Arial Narrow" w:hAnsi="Arial Narrow" w:cs="Arial"/>
                <w:szCs w:val="24"/>
              </w:rPr>
              <w:t>our</w:t>
            </w:r>
          </w:p>
        </w:tc>
        <w:tc>
          <w:tcPr>
            <w:tcW w:w="2268" w:type="dxa"/>
            <w:shd w:val="clear" w:color="auto" w:fill="auto"/>
            <w:tcMar>
              <w:top w:w="0" w:type="dxa"/>
              <w:left w:w="0" w:type="dxa"/>
              <w:bottom w:w="0" w:type="dxa"/>
              <w:right w:w="0" w:type="dxa"/>
            </w:tcMar>
            <w:vAlign w:val="center"/>
          </w:tcPr>
          <w:p w14:paraId="4EE8C5D1"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h</w:t>
            </w:r>
          </w:p>
        </w:tc>
        <w:tc>
          <w:tcPr>
            <w:tcW w:w="1905" w:type="dxa"/>
            <w:shd w:val="clear" w:color="auto" w:fill="auto"/>
            <w:tcMar>
              <w:top w:w="0" w:type="dxa"/>
              <w:left w:w="0" w:type="dxa"/>
              <w:bottom w:w="0" w:type="dxa"/>
              <w:right w:w="0" w:type="dxa"/>
            </w:tcMar>
            <w:vAlign w:val="center"/>
          </w:tcPr>
          <w:p w14:paraId="52F9B353"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p>
        </w:tc>
        <w:tc>
          <w:tcPr>
            <w:tcW w:w="877" w:type="dxa"/>
            <w:shd w:val="clear" w:color="auto" w:fill="auto"/>
            <w:tcMar>
              <w:top w:w="0" w:type="dxa"/>
              <w:left w:w="0" w:type="dxa"/>
              <w:bottom w:w="0" w:type="dxa"/>
              <w:right w:w="0" w:type="dxa"/>
            </w:tcMar>
            <w:vAlign w:val="center"/>
          </w:tcPr>
          <w:p w14:paraId="50614D2B" w14:textId="77777777" w:rsidR="00797CD1" w:rsidRPr="00B25CC1" w:rsidRDefault="00797CD1"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p>
        </w:tc>
      </w:tr>
    </w:tbl>
    <w:p w14:paraId="368391E1" w14:textId="77777777" w:rsidR="00797CD1" w:rsidRPr="00B25CC1" w:rsidRDefault="00797CD1" w:rsidP="00797CD1">
      <w:pPr>
        <w:widowControl w:val="0"/>
        <w:suppressAutoHyphens/>
        <w:autoSpaceDE w:val="0"/>
        <w:autoSpaceDN w:val="0"/>
        <w:spacing w:line="360" w:lineRule="auto"/>
        <w:ind w:left="0" w:firstLine="0"/>
        <w:textAlignment w:val="baseline"/>
        <w:rPr>
          <w:rFonts w:ascii="Arial Narrow" w:hAnsi="Arial Narrow" w:cs="Arial"/>
          <w:szCs w:val="24"/>
        </w:rPr>
      </w:pPr>
    </w:p>
    <w:p w14:paraId="70804638" w14:textId="017A6F5E" w:rsidR="00797CD1" w:rsidRPr="00B25CC1" w:rsidRDefault="00797CD1" w:rsidP="00797CD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b/>
          <w:bCs/>
          <w:szCs w:val="24"/>
        </w:rPr>
        <w:t>Pr</w:t>
      </w:r>
      <w:r w:rsidR="002806DE" w:rsidRPr="00B25CC1">
        <w:rPr>
          <w:rFonts w:ascii="Arial Narrow" w:hAnsi="Arial Narrow" w:cs="Arial"/>
          <w:b/>
          <w:bCs/>
          <w:szCs w:val="24"/>
        </w:rPr>
        <w:t>e</w:t>
      </w:r>
      <w:r w:rsidRPr="00B25CC1">
        <w:rPr>
          <w:rFonts w:ascii="Arial Narrow" w:hAnsi="Arial Narrow" w:cs="Arial"/>
          <w:b/>
          <w:bCs/>
          <w:szCs w:val="24"/>
        </w:rPr>
        <w:t xml:space="preserve">sentation </w:t>
      </w:r>
      <w:r w:rsidR="002806DE" w:rsidRPr="00B25CC1">
        <w:rPr>
          <w:rFonts w:ascii="Arial Narrow" w:hAnsi="Arial Narrow" w:cs="Arial"/>
          <w:b/>
          <w:bCs/>
          <w:szCs w:val="24"/>
        </w:rPr>
        <w:t>of the</w:t>
      </w:r>
      <w:r w:rsidRPr="00B25CC1">
        <w:rPr>
          <w:rFonts w:ascii="Arial Narrow" w:hAnsi="Arial Narrow" w:cs="Arial"/>
          <w:b/>
          <w:bCs/>
          <w:szCs w:val="24"/>
        </w:rPr>
        <w:t xml:space="preserve"> pri</w:t>
      </w:r>
      <w:r w:rsidR="002806DE" w:rsidRPr="00B25CC1">
        <w:rPr>
          <w:rFonts w:ascii="Arial Narrow" w:hAnsi="Arial Narrow" w:cs="Arial"/>
          <w:b/>
          <w:bCs/>
          <w:szCs w:val="24"/>
        </w:rPr>
        <w:t>ce schedule</w:t>
      </w:r>
    </w:p>
    <w:p w14:paraId="5D3323EC" w14:textId="17B7AE4B" w:rsidR="00797CD1" w:rsidRPr="00B25CC1" w:rsidRDefault="00CD53A2" w:rsidP="00797CD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szCs w:val="24"/>
        </w:rPr>
        <w:t xml:space="preserve">The unit price schedule shall </w:t>
      </w:r>
      <w:r w:rsidR="00F05D93" w:rsidRPr="00B25CC1">
        <w:rPr>
          <w:rFonts w:ascii="Arial Narrow" w:hAnsi="Arial Narrow" w:cs="Arial"/>
          <w:szCs w:val="24"/>
        </w:rPr>
        <w:t xml:space="preserve">be </w:t>
      </w:r>
      <w:r w:rsidR="00797CD1" w:rsidRPr="00B25CC1">
        <w:rPr>
          <w:rFonts w:ascii="Arial Narrow" w:hAnsi="Arial Narrow" w:cs="Arial"/>
          <w:szCs w:val="24"/>
        </w:rPr>
        <w:t>pr</w:t>
      </w:r>
      <w:r w:rsidRPr="00B25CC1">
        <w:rPr>
          <w:rFonts w:ascii="Arial Narrow" w:hAnsi="Arial Narrow" w:cs="Arial"/>
          <w:szCs w:val="24"/>
        </w:rPr>
        <w:t>e</w:t>
      </w:r>
      <w:r w:rsidR="00797CD1" w:rsidRPr="00B25CC1">
        <w:rPr>
          <w:rFonts w:ascii="Arial Narrow" w:hAnsi="Arial Narrow" w:cs="Arial"/>
          <w:szCs w:val="24"/>
        </w:rPr>
        <w:t>sent</w:t>
      </w:r>
      <w:r w:rsidRPr="00B25CC1">
        <w:rPr>
          <w:rFonts w:ascii="Arial Narrow" w:hAnsi="Arial Narrow" w:cs="Arial"/>
          <w:szCs w:val="24"/>
        </w:rPr>
        <w:t xml:space="preserve">ed under the form of a </w:t>
      </w:r>
      <w:r w:rsidR="00797CD1" w:rsidRPr="00B25CC1">
        <w:rPr>
          <w:rFonts w:ascii="Arial Narrow" w:hAnsi="Arial Narrow" w:cs="Arial"/>
          <w:szCs w:val="24"/>
        </w:rPr>
        <w:t xml:space="preserve"> table</w:t>
      </w:r>
      <w:r w:rsidRPr="00B25CC1">
        <w:rPr>
          <w:rFonts w:ascii="Arial Narrow" w:hAnsi="Arial Narrow" w:cs="Arial"/>
          <w:szCs w:val="24"/>
        </w:rPr>
        <w:t xml:space="preserve"> of three </w:t>
      </w:r>
      <w:r w:rsidR="00797CD1" w:rsidRPr="00B25CC1">
        <w:rPr>
          <w:rFonts w:ascii="Arial Narrow" w:hAnsi="Arial Narrow" w:cs="Arial"/>
          <w:szCs w:val="24"/>
        </w:rPr>
        <w:t>col</w:t>
      </w:r>
      <w:r w:rsidRPr="00B25CC1">
        <w:rPr>
          <w:rFonts w:ascii="Arial Narrow" w:hAnsi="Arial Narrow" w:cs="Arial"/>
          <w:szCs w:val="24"/>
        </w:rPr>
        <w:t>umns</w:t>
      </w:r>
      <w:r w:rsidR="00797CD1" w:rsidRPr="00B25CC1">
        <w:rPr>
          <w:rFonts w:ascii="Arial Narrow" w:hAnsi="Arial Narrow" w:cs="Arial"/>
          <w:szCs w:val="24"/>
        </w:rPr>
        <w:t xml:space="preserve">. </w:t>
      </w:r>
      <w:r w:rsidRPr="00B25CC1">
        <w:rPr>
          <w:rFonts w:ascii="Arial Narrow" w:hAnsi="Arial Narrow" w:cs="Arial"/>
          <w:szCs w:val="24"/>
        </w:rPr>
        <w:t>The c</w:t>
      </w:r>
      <w:r w:rsidR="00797CD1" w:rsidRPr="00B25CC1">
        <w:rPr>
          <w:rFonts w:ascii="Arial Narrow" w:hAnsi="Arial Narrow" w:cs="Arial"/>
          <w:szCs w:val="24"/>
        </w:rPr>
        <w:t xml:space="preserve">odes </w:t>
      </w:r>
      <w:r w:rsidRPr="00B25CC1">
        <w:rPr>
          <w:rFonts w:ascii="Arial Narrow" w:hAnsi="Arial Narrow" w:cs="Arial"/>
          <w:szCs w:val="24"/>
        </w:rPr>
        <w:t xml:space="preserve">of the </w:t>
      </w:r>
      <w:r w:rsidR="00797CD1" w:rsidRPr="00B25CC1">
        <w:rPr>
          <w:rFonts w:ascii="Arial Narrow" w:hAnsi="Arial Narrow" w:cs="Arial"/>
          <w:szCs w:val="24"/>
        </w:rPr>
        <w:t>s</w:t>
      </w:r>
      <w:r w:rsidRPr="00B25CC1">
        <w:rPr>
          <w:rFonts w:ascii="Arial Narrow" w:hAnsi="Arial Narrow" w:cs="Arial"/>
          <w:szCs w:val="24"/>
        </w:rPr>
        <w:t>e</w:t>
      </w:r>
      <w:r w:rsidR="00797CD1" w:rsidRPr="00B25CC1">
        <w:rPr>
          <w:rFonts w:ascii="Arial Narrow" w:hAnsi="Arial Narrow" w:cs="Arial"/>
          <w:szCs w:val="24"/>
        </w:rPr>
        <w:t xml:space="preserve">rie </w:t>
      </w:r>
      <w:r w:rsidRPr="00B25CC1">
        <w:rPr>
          <w:rFonts w:ascii="Arial Narrow" w:hAnsi="Arial Narrow" w:cs="Arial"/>
          <w:szCs w:val="24"/>
        </w:rPr>
        <w:t xml:space="preserve">and of the </w:t>
      </w:r>
      <w:r w:rsidR="00797CD1" w:rsidRPr="00B25CC1">
        <w:rPr>
          <w:rFonts w:ascii="Arial Narrow" w:hAnsi="Arial Narrow" w:cs="Arial"/>
          <w:szCs w:val="24"/>
        </w:rPr>
        <w:t>pri</w:t>
      </w:r>
      <w:r w:rsidRPr="00B25CC1">
        <w:rPr>
          <w:rFonts w:ascii="Arial Narrow" w:hAnsi="Arial Narrow" w:cs="Arial"/>
          <w:szCs w:val="24"/>
        </w:rPr>
        <w:t>ce</w:t>
      </w:r>
      <w:r w:rsidR="00797CD1" w:rsidRPr="00B25CC1">
        <w:rPr>
          <w:rFonts w:ascii="Arial Narrow" w:hAnsi="Arial Narrow" w:cs="Arial"/>
          <w:szCs w:val="24"/>
        </w:rPr>
        <w:t xml:space="preserve"> </w:t>
      </w:r>
      <w:r w:rsidRPr="00B25CC1">
        <w:rPr>
          <w:rFonts w:ascii="Arial Narrow" w:hAnsi="Arial Narrow" w:cs="Arial"/>
          <w:szCs w:val="24"/>
        </w:rPr>
        <w:t>appear at the first column</w:t>
      </w:r>
      <w:r w:rsidR="00797CD1" w:rsidRPr="00B25CC1">
        <w:rPr>
          <w:rFonts w:ascii="Arial Narrow" w:hAnsi="Arial Narrow" w:cs="Arial"/>
          <w:szCs w:val="24"/>
        </w:rPr>
        <w:t xml:space="preserve"> ; </w:t>
      </w:r>
      <w:r w:rsidRPr="00B25CC1">
        <w:rPr>
          <w:rFonts w:ascii="Arial Narrow" w:hAnsi="Arial Narrow" w:cs="Arial"/>
          <w:szCs w:val="24"/>
        </w:rPr>
        <w:t>the</w:t>
      </w:r>
      <w:r w:rsidR="00797CD1" w:rsidRPr="00B25CC1">
        <w:rPr>
          <w:rFonts w:ascii="Arial Narrow" w:hAnsi="Arial Narrow" w:cs="Arial"/>
          <w:szCs w:val="24"/>
        </w:rPr>
        <w:t xml:space="preserve"> d</w:t>
      </w:r>
      <w:r w:rsidR="00F05D93" w:rsidRPr="00B25CC1">
        <w:rPr>
          <w:rFonts w:ascii="Arial Narrow" w:hAnsi="Arial Narrow" w:cs="Arial"/>
          <w:szCs w:val="24"/>
        </w:rPr>
        <w:t>e</w:t>
      </w:r>
      <w:r w:rsidR="00100667" w:rsidRPr="00B25CC1">
        <w:rPr>
          <w:rFonts w:ascii="Arial Narrow" w:hAnsi="Arial Narrow" w:cs="Arial"/>
          <w:szCs w:val="24"/>
        </w:rPr>
        <w:t>f</w:t>
      </w:r>
      <w:r w:rsidR="00797CD1" w:rsidRPr="00B25CC1">
        <w:rPr>
          <w:rFonts w:ascii="Arial Narrow" w:hAnsi="Arial Narrow" w:cs="Arial"/>
          <w:szCs w:val="24"/>
        </w:rPr>
        <w:t xml:space="preserve">inition </w:t>
      </w:r>
      <w:r w:rsidR="00612A6F" w:rsidRPr="00B25CC1">
        <w:rPr>
          <w:rFonts w:ascii="Arial Narrow" w:hAnsi="Arial Narrow" w:cs="Arial"/>
          <w:szCs w:val="24"/>
        </w:rPr>
        <w:t xml:space="preserve">of services </w:t>
      </w:r>
      <w:r w:rsidR="00797CD1" w:rsidRPr="00B25CC1">
        <w:rPr>
          <w:rFonts w:ascii="Arial Narrow" w:hAnsi="Arial Narrow" w:cs="Arial"/>
          <w:szCs w:val="24"/>
        </w:rPr>
        <w:t>compos</w:t>
      </w:r>
      <w:r w:rsidR="00612A6F" w:rsidRPr="00B25CC1">
        <w:rPr>
          <w:rFonts w:ascii="Arial Narrow" w:hAnsi="Arial Narrow" w:cs="Arial"/>
          <w:szCs w:val="24"/>
        </w:rPr>
        <w:t>ing the price</w:t>
      </w:r>
      <w:r w:rsidR="00797CD1" w:rsidRPr="00B25CC1">
        <w:rPr>
          <w:rFonts w:ascii="Arial Narrow" w:hAnsi="Arial Narrow" w:cs="Arial"/>
          <w:szCs w:val="24"/>
        </w:rPr>
        <w:t xml:space="preserve">, </w:t>
      </w:r>
      <w:r w:rsidR="00612A6F" w:rsidRPr="00B25CC1">
        <w:rPr>
          <w:rFonts w:ascii="Arial Narrow" w:hAnsi="Arial Narrow" w:cs="Arial"/>
          <w:szCs w:val="24"/>
        </w:rPr>
        <w:t xml:space="preserve">the </w:t>
      </w:r>
      <w:r w:rsidR="00F05D93" w:rsidRPr="00B25CC1">
        <w:rPr>
          <w:rFonts w:ascii="Arial Narrow" w:hAnsi="Arial Narrow" w:cs="Arial"/>
          <w:szCs w:val="24"/>
        </w:rPr>
        <w:t xml:space="preserve">measurement </w:t>
      </w:r>
      <w:r w:rsidR="00612A6F" w:rsidRPr="00B25CC1">
        <w:rPr>
          <w:rFonts w:ascii="Arial Narrow" w:hAnsi="Arial Narrow" w:cs="Arial"/>
          <w:szCs w:val="24"/>
        </w:rPr>
        <w:t xml:space="preserve">unit and the amount in words </w:t>
      </w:r>
      <w:r w:rsidR="00797CD1" w:rsidRPr="00B25CC1">
        <w:rPr>
          <w:rFonts w:ascii="Arial Narrow" w:hAnsi="Arial Narrow" w:cs="Arial"/>
          <w:szCs w:val="24"/>
        </w:rPr>
        <w:t>constitut</w:t>
      </w:r>
      <w:r w:rsidR="00612A6F" w:rsidRPr="00B25CC1">
        <w:rPr>
          <w:rFonts w:ascii="Arial Narrow" w:hAnsi="Arial Narrow" w:cs="Arial"/>
          <w:szCs w:val="24"/>
        </w:rPr>
        <w:t>e the second column</w:t>
      </w:r>
      <w:r w:rsidR="00797CD1" w:rsidRPr="00B25CC1">
        <w:rPr>
          <w:rFonts w:ascii="Arial Narrow" w:hAnsi="Arial Narrow" w:cs="Arial"/>
          <w:szCs w:val="24"/>
        </w:rPr>
        <w:t xml:space="preserve">; </w:t>
      </w:r>
      <w:r w:rsidR="00612A6F" w:rsidRPr="00B25CC1">
        <w:rPr>
          <w:rFonts w:ascii="Arial Narrow" w:hAnsi="Arial Narrow" w:cs="Arial"/>
          <w:szCs w:val="24"/>
        </w:rPr>
        <w:t>the third column</w:t>
      </w:r>
      <w:r w:rsidR="00797CD1" w:rsidRPr="00B25CC1">
        <w:rPr>
          <w:rFonts w:ascii="Arial Narrow" w:hAnsi="Arial Narrow" w:cs="Arial"/>
          <w:szCs w:val="24"/>
        </w:rPr>
        <w:t xml:space="preserve"> </w:t>
      </w:r>
      <w:r w:rsidR="00612A6F" w:rsidRPr="00B25CC1">
        <w:rPr>
          <w:rFonts w:ascii="Arial Narrow" w:hAnsi="Arial Narrow" w:cs="Arial"/>
          <w:szCs w:val="24"/>
        </w:rPr>
        <w:t>is</w:t>
      </w:r>
      <w:r w:rsidR="00797CD1" w:rsidRPr="00B25CC1">
        <w:rPr>
          <w:rFonts w:ascii="Arial Narrow" w:hAnsi="Arial Narrow" w:cs="Arial"/>
          <w:szCs w:val="24"/>
        </w:rPr>
        <w:t xml:space="preserve"> r</w:t>
      </w:r>
      <w:r w:rsidR="00612A6F" w:rsidRPr="00B25CC1">
        <w:rPr>
          <w:rFonts w:ascii="Arial Narrow" w:hAnsi="Arial Narrow" w:cs="Arial"/>
          <w:szCs w:val="24"/>
        </w:rPr>
        <w:t>e</w:t>
      </w:r>
      <w:r w:rsidR="00797CD1" w:rsidRPr="00B25CC1">
        <w:rPr>
          <w:rFonts w:ascii="Arial Narrow" w:hAnsi="Arial Narrow" w:cs="Arial"/>
          <w:szCs w:val="24"/>
        </w:rPr>
        <w:t>serv</w:t>
      </w:r>
      <w:r w:rsidR="00612A6F" w:rsidRPr="00B25CC1">
        <w:rPr>
          <w:rFonts w:ascii="Arial Narrow" w:hAnsi="Arial Narrow" w:cs="Arial"/>
          <w:szCs w:val="24"/>
        </w:rPr>
        <w:t>ed</w:t>
      </w:r>
      <w:r w:rsidR="00797CD1" w:rsidRPr="00B25CC1">
        <w:rPr>
          <w:rFonts w:ascii="Arial Narrow" w:hAnsi="Arial Narrow" w:cs="Arial"/>
          <w:szCs w:val="24"/>
        </w:rPr>
        <w:t xml:space="preserve"> </w:t>
      </w:r>
      <w:r w:rsidR="00612A6F" w:rsidRPr="00B25CC1">
        <w:rPr>
          <w:rFonts w:ascii="Arial Narrow" w:hAnsi="Arial Narrow" w:cs="Arial"/>
          <w:szCs w:val="24"/>
        </w:rPr>
        <w:t>to the amount of the price in figures</w:t>
      </w:r>
      <w:r w:rsidR="00797CD1" w:rsidRPr="00B25CC1">
        <w:rPr>
          <w:rFonts w:ascii="Arial Narrow" w:hAnsi="Arial Narrow" w:cs="Arial"/>
          <w:szCs w:val="24"/>
        </w:rPr>
        <w:t xml:space="preserve">. </w:t>
      </w:r>
      <w:r w:rsidR="00612A6F" w:rsidRPr="00B25CC1">
        <w:rPr>
          <w:rFonts w:ascii="Arial Narrow" w:hAnsi="Arial Narrow" w:cs="Arial"/>
          <w:szCs w:val="24"/>
        </w:rPr>
        <w:t>This last column is likely to be</w:t>
      </w:r>
      <w:r w:rsidR="00797CD1" w:rsidRPr="00B25CC1">
        <w:rPr>
          <w:rFonts w:ascii="Arial Narrow" w:hAnsi="Arial Narrow" w:cs="Arial"/>
          <w:szCs w:val="24"/>
        </w:rPr>
        <w:t xml:space="preserve"> </w:t>
      </w:r>
      <w:r w:rsidR="00612A6F" w:rsidRPr="00B25CC1">
        <w:rPr>
          <w:rFonts w:ascii="Arial Narrow" w:hAnsi="Arial Narrow" w:cs="Arial"/>
          <w:szCs w:val="24"/>
        </w:rPr>
        <w:t>divided into many columns as there are payment monetary units</w:t>
      </w:r>
      <w:r w:rsidR="00797CD1" w:rsidRPr="00B25CC1">
        <w:rPr>
          <w:rFonts w:ascii="Arial Narrow" w:hAnsi="Arial Narrow" w:cs="Arial"/>
          <w:szCs w:val="24"/>
        </w:rPr>
        <w:t>.</w:t>
      </w:r>
    </w:p>
    <w:p w14:paraId="0DF6092D" w14:textId="1F812BF9" w:rsidR="00797CD1" w:rsidRPr="00B25CC1" w:rsidRDefault="00797CD1" w:rsidP="00797CD1">
      <w:pPr>
        <w:widowControl w:val="0"/>
        <w:suppressAutoHyphens/>
        <w:autoSpaceDE w:val="0"/>
        <w:autoSpaceDN w:val="0"/>
        <w:spacing w:after="120" w:line="360" w:lineRule="auto"/>
        <w:ind w:left="0" w:firstLine="0"/>
        <w:textAlignment w:val="baseline"/>
        <w:rPr>
          <w:rFonts w:ascii="Arial Narrow" w:hAnsi="Arial Narrow" w:cs="Arial"/>
          <w:i/>
          <w:szCs w:val="24"/>
        </w:rPr>
      </w:pPr>
      <w:r w:rsidRPr="00B25CC1">
        <w:rPr>
          <w:rFonts w:ascii="Arial Narrow" w:hAnsi="Arial Narrow" w:cs="Arial"/>
          <w:i/>
          <w:szCs w:val="24"/>
        </w:rPr>
        <w:t>[</w:t>
      </w:r>
      <w:r w:rsidR="00100667" w:rsidRPr="00B25CC1">
        <w:rPr>
          <w:rFonts w:ascii="Arial Narrow" w:hAnsi="Arial Narrow" w:cs="Arial"/>
          <w:i/>
          <w:szCs w:val="24"/>
        </w:rPr>
        <w:t xml:space="preserve">To be prepared and inserted in the </w:t>
      </w:r>
      <w:r w:rsidR="007B36DC">
        <w:rPr>
          <w:rFonts w:ascii="Arial Narrow" w:hAnsi="Arial Narrow" w:cs="Arial"/>
          <w:szCs w:val="24"/>
        </w:rPr>
        <w:t>Request for Quotat</w:t>
      </w:r>
      <w:r w:rsidR="00853A8E" w:rsidRPr="00853A8E">
        <w:rPr>
          <w:iCs/>
          <w:noProof/>
          <w:sz w:val="28"/>
          <w:szCs w:val="26"/>
          <w:lang w:val="fr-FR"/>
        </w:rPr>
        <w:drawing>
          <wp:anchor distT="0" distB="0" distL="114300" distR="114300" simplePos="0" relativeHeight="251770880" behindDoc="1" locked="0" layoutInCell="1" allowOverlap="1" wp14:anchorId="3980C03B" wp14:editId="1B5B69EF">
            <wp:simplePos x="0" y="0"/>
            <wp:positionH relativeFrom="column">
              <wp:posOffset>0</wp:posOffset>
            </wp:positionH>
            <wp:positionV relativeFrom="paragraph">
              <wp:posOffset>0</wp:posOffset>
            </wp:positionV>
            <wp:extent cx="2628900" cy="1924050"/>
            <wp:effectExtent l="0" t="0" r="0" b="0"/>
            <wp:wrapNone/>
            <wp:docPr id="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B36DC">
        <w:rPr>
          <w:rFonts w:ascii="Arial Narrow" w:hAnsi="Arial Narrow" w:cs="Arial"/>
          <w:szCs w:val="24"/>
        </w:rPr>
        <w:t>ion</w:t>
      </w:r>
      <w:r w:rsidR="00100667" w:rsidRPr="00B25CC1">
        <w:rPr>
          <w:rFonts w:ascii="Arial Narrow" w:hAnsi="Arial Narrow" w:cs="Arial"/>
          <w:i/>
          <w:szCs w:val="24"/>
        </w:rPr>
        <w:t xml:space="preserve"> by the Project Owner or Delegated Project Owner</w:t>
      </w:r>
      <w:r w:rsidRPr="00B25CC1">
        <w:rPr>
          <w:rFonts w:ascii="Arial Narrow" w:hAnsi="Arial Narrow" w:cs="Arial"/>
          <w:i/>
          <w:szCs w:val="24"/>
        </w:rPr>
        <w:t>]</w:t>
      </w:r>
    </w:p>
    <w:p w14:paraId="32CAC12A" w14:textId="5D82909A" w:rsidR="00797CD1" w:rsidRPr="00B25CC1" w:rsidRDefault="00797CD1" w:rsidP="00797CD1">
      <w:pPr>
        <w:widowControl w:val="0"/>
        <w:suppressAutoHyphens/>
        <w:autoSpaceDE w:val="0"/>
        <w:autoSpaceDN w:val="0"/>
        <w:spacing w:after="120" w:line="360" w:lineRule="auto"/>
        <w:ind w:left="0" w:firstLine="0"/>
        <w:textAlignment w:val="baseline"/>
        <w:rPr>
          <w:rFonts w:ascii="Arial Narrow" w:hAnsi="Arial Narrow" w:cs="Arial"/>
          <w:i/>
          <w:szCs w:val="24"/>
        </w:rPr>
      </w:pPr>
      <w:r w:rsidRPr="00B25CC1">
        <w:rPr>
          <w:rFonts w:ascii="Arial Narrow" w:hAnsi="Arial Narrow" w:cs="Arial"/>
          <w:i/>
          <w:szCs w:val="24"/>
        </w:rPr>
        <w:t>[</w:t>
      </w:r>
      <w:r w:rsidR="00100667" w:rsidRPr="00B25CC1">
        <w:rPr>
          <w:rFonts w:ascii="Arial Narrow" w:hAnsi="Arial Narrow" w:cs="Arial"/>
          <w:i/>
          <w:szCs w:val="24"/>
        </w:rPr>
        <w:t>Draw inspiration as the case may be, from the e</w:t>
      </w:r>
      <w:r w:rsidRPr="00B25CC1">
        <w:rPr>
          <w:rFonts w:ascii="Arial Narrow" w:hAnsi="Arial Narrow" w:cs="Arial"/>
          <w:i/>
          <w:szCs w:val="24"/>
        </w:rPr>
        <w:t>x</w:t>
      </w:r>
      <w:r w:rsidR="00100667" w:rsidRPr="00B25CC1">
        <w:rPr>
          <w:rFonts w:ascii="Arial Narrow" w:hAnsi="Arial Narrow" w:cs="Arial"/>
          <w:i/>
          <w:szCs w:val="24"/>
        </w:rPr>
        <w:t>a</w:t>
      </w:r>
      <w:r w:rsidRPr="00B25CC1">
        <w:rPr>
          <w:rFonts w:ascii="Arial Narrow" w:hAnsi="Arial Narrow" w:cs="Arial"/>
          <w:i/>
          <w:szCs w:val="24"/>
        </w:rPr>
        <w:t xml:space="preserve">mple </w:t>
      </w:r>
      <w:r w:rsidR="00100667" w:rsidRPr="00B25CC1">
        <w:rPr>
          <w:rFonts w:ascii="Arial Narrow" w:hAnsi="Arial Narrow" w:cs="Arial"/>
          <w:i/>
          <w:szCs w:val="24"/>
        </w:rPr>
        <w:t>appearing in the</w:t>
      </w:r>
      <w:r w:rsidRPr="00B25CC1">
        <w:rPr>
          <w:rFonts w:ascii="Arial Narrow" w:hAnsi="Arial Narrow" w:cs="Arial"/>
          <w:i/>
          <w:szCs w:val="24"/>
        </w:rPr>
        <w:t xml:space="preserve"> DTAO] </w:t>
      </w:r>
    </w:p>
    <w:p w14:paraId="27613C7B" w14:textId="77777777" w:rsidR="00797CD1" w:rsidRPr="00B25CC1" w:rsidRDefault="00797CD1" w:rsidP="00797CD1">
      <w:pPr>
        <w:widowControl w:val="0"/>
        <w:suppressAutoHyphens/>
        <w:autoSpaceDE w:val="0"/>
        <w:autoSpaceDN w:val="0"/>
        <w:spacing w:after="120" w:line="360" w:lineRule="auto"/>
        <w:ind w:left="0" w:firstLine="0"/>
        <w:textAlignment w:val="baseline"/>
        <w:rPr>
          <w:rFonts w:ascii="Arial Narrow" w:hAnsi="Arial Narrow" w:cs="Arial"/>
          <w:i/>
          <w:szCs w:val="24"/>
        </w:rPr>
      </w:pPr>
    </w:p>
    <w:p w14:paraId="5859F474" w14:textId="77777777" w:rsidR="00797CD1" w:rsidRPr="00B25CC1" w:rsidRDefault="00797CD1" w:rsidP="00797CD1">
      <w:pPr>
        <w:widowControl w:val="0"/>
        <w:suppressAutoHyphens/>
        <w:autoSpaceDE w:val="0"/>
        <w:autoSpaceDN w:val="0"/>
        <w:spacing w:after="120" w:line="360" w:lineRule="auto"/>
        <w:ind w:left="0" w:firstLine="0"/>
        <w:textAlignment w:val="baseline"/>
        <w:rPr>
          <w:rFonts w:ascii="Arial Narrow" w:hAnsi="Arial Narrow" w:cs="Arial"/>
          <w:i/>
          <w:szCs w:val="24"/>
        </w:rPr>
      </w:pPr>
    </w:p>
    <w:p w14:paraId="0E03E1B5" w14:textId="77777777" w:rsidR="00797CD1" w:rsidRPr="00B25CC1" w:rsidRDefault="00797CD1" w:rsidP="00797CD1">
      <w:pPr>
        <w:ind w:left="0" w:firstLine="0"/>
        <w:jc w:val="left"/>
        <w:rPr>
          <w:rFonts w:ascii="Arial Narrow" w:hAnsi="Arial Narrow" w:cs="Arial"/>
          <w:i/>
          <w:szCs w:val="24"/>
        </w:rPr>
      </w:pPr>
      <w:r w:rsidRPr="00B25CC1">
        <w:rPr>
          <w:rFonts w:ascii="Arial Narrow" w:hAnsi="Arial Narrow" w:cs="Arial"/>
          <w:i/>
          <w:szCs w:val="24"/>
        </w:rPr>
        <w:br w:type="page"/>
      </w:r>
    </w:p>
    <w:p w14:paraId="45F68EE2" w14:textId="01CB3215" w:rsidR="00797CD1" w:rsidRPr="00B25CC1" w:rsidRDefault="005C2520" w:rsidP="00797CD1">
      <w:pPr>
        <w:widowControl w:val="0"/>
        <w:suppressAutoHyphens/>
        <w:autoSpaceDE w:val="0"/>
        <w:autoSpaceDN w:val="0"/>
        <w:spacing w:before="240" w:after="240" w:line="360" w:lineRule="auto"/>
        <w:ind w:left="0" w:firstLine="0"/>
        <w:textAlignment w:val="baseline"/>
        <w:rPr>
          <w:rFonts w:ascii="Arial Narrow" w:hAnsi="Arial Narrow" w:cs="Arial"/>
          <w:b/>
          <w:bCs/>
          <w:caps/>
          <w:spacing w:val="36"/>
          <w:w w:val="80"/>
          <w:position w:val="-1"/>
          <w:sz w:val="32"/>
          <w:szCs w:val="60"/>
        </w:rPr>
      </w:pPr>
      <w:r w:rsidRPr="00B25CC1">
        <w:rPr>
          <w:rFonts w:ascii="Arial Narrow" w:hAnsi="Arial Narrow" w:cs="Arial"/>
          <w:b/>
          <w:bCs/>
          <w:caps/>
          <w:spacing w:val="36"/>
          <w:w w:val="80"/>
          <w:position w:val="-1"/>
          <w:sz w:val="32"/>
          <w:szCs w:val="60"/>
        </w:rPr>
        <w:lastRenderedPageBreak/>
        <w:t xml:space="preserve">Works </w:t>
      </w:r>
      <w:r w:rsidR="00797CD1" w:rsidRPr="00B25CC1">
        <w:rPr>
          <w:rFonts w:ascii="Arial Narrow" w:hAnsi="Arial Narrow" w:cs="Arial"/>
          <w:b/>
          <w:bCs/>
          <w:caps/>
          <w:spacing w:val="36"/>
          <w:w w:val="80"/>
          <w:position w:val="-1"/>
          <w:sz w:val="32"/>
          <w:szCs w:val="60"/>
        </w:rPr>
        <w:t>Mod</w:t>
      </w:r>
      <w:r w:rsidR="00F05D93" w:rsidRPr="00B25CC1">
        <w:rPr>
          <w:rFonts w:ascii="Arial Narrow" w:hAnsi="Arial Narrow" w:cs="Arial"/>
          <w:b/>
          <w:bCs/>
          <w:caps/>
          <w:spacing w:val="36"/>
          <w:w w:val="80"/>
          <w:position w:val="-1"/>
          <w:sz w:val="32"/>
          <w:szCs w:val="60"/>
        </w:rPr>
        <w:t>E</w:t>
      </w:r>
      <w:r w:rsidR="00797CD1" w:rsidRPr="00B25CC1">
        <w:rPr>
          <w:rFonts w:ascii="Arial Narrow" w:hAnsi="Arial Narrow" w:cs="Arial"/>
          <w:b/>
          <w:bCs/>
          <w:caps/>
          <w:spacing w:val="36"/>
          <w:w w:val="80"/>
          <w:position w:val="-1"/>
          <w:sz w:val="32"/>
          <w:szCs w:val="60"/>
        </w:rPr>
        <w:t>l unit</w:t>
      </w:r>
      <w:r w:rsidRPr="00B25CC1">
        <w:rPr>
          <w:rFonts w:ascii="Arial Narrow" w:hAnsi="Arial Narrow" w:cs="Arial"/>
          <w:b/>
          <w:bCs/>
          <w:caps/>
          <w:spacing w:val="36"/>
          <w:w w:val="80"/>
          <w:position w:val="-1"/>
          <w:sz w:val="32"/>
          <w:szCs w:val="60"/>
        </w:rPr>
        <w:t xml:space="preserve"> PRICE SCHEDULE FRAMEWORK </w:t>
      </w:r>
    </w:p>
    <w:p w14:paraId="4EF8E82A" w14:textId="4630B13E" w:rsidR="00797CD1" w:rsidRPr="00B25CC1" w:rsidRDefault="00797CD1" w:rsidP="00CF69FD">
      <w:pPr>
        <w:pStyle w:val="Titre2"/>
      </w:pPr>
      <w:bookmarkStart w:id="186" w:name="_Toc163145469"/>
      <w:bookmarkStart w:id="187" w:name="_Toc163441751"/>
      <w:bookmarkStart w:id="188" w:name="_Toc166060491"/>
      <w:r w:rsidRPr="00B25CC1">
        <w:rPr>
          <w:bCs/>
        </w:rPr>
        <w:t xml:space="preserve">IV- 2- </w:t>
      </w:r>
      <w:r w:rsidR="002C52EF" w:rsidRPr="00B25CC1">
        <w:t>Supplies model unit price schedule framework</w:t>
      </w:r>
      <w:bookmarkEnd w:id="186"/>
      <w:bookmarkEnd w:id="187"/>
      <w:bookmarkEnd w:id="188"/>
      <w:r w:rsidRPr="00B25CC1">
        <w:t xml:space="preserve"> </w:t>
      </w:r>
    </w:p>
    <w:p w14:paraId="3DEF811A" w14:textId="77777777" w:rsidR="00797CD1" w:rsidRPr="00B25CC1" w:rsidRDefault="00797CD1" w:rsidP="00797CD1">
      <w:pPr>
        <w:widowControl w:val="0"/>
        <w:autoSpaceDE w:val="0"/>
        <w:jc w:val="center"/>
      </w:pPr>
    </w:p>
    <w:p w14:paraId="2838A73A" w14:textId="61C1F00A" w:rsidR="00797CD1" w:rsidRPr="00B25CC1" w:rsidRDefault="00797CD1" w:rsidP="00797CD1">
      <w:pPr>
        <w:widowControl w:val="0"/>
        <w:suppressAutoHyphens/>
        <w:autoSpaceDE w:val="0"/>
        <w:autoSpaceDN w:val="0"/>
        <w:spacing w:after="60" w:line="360" w:lineRule="auto"/>
        <w:ind w:left="0" w:right="-20" w:firstLine="0"/>
        <w:textAlignment w:val="baseline"/>
        <w:rPr>
          <w:rFonts w:ascii="Arial Narrow" w:hAnsi="Arial Narrow"/>
          <w:sz w:val="28"/>
          <w:szCs w:val="28"/>
        </w:rPr>
      </w:pPr>
      <w:r w:rsidRPr="00B25CC1">
        <w:rPr>
          <w:rFonts w:ascii="Arial Narrow" w:hAnsi="Arial Narrow" w:cs="Arial"/>
          <w:b/>
          <w:bCs/>
          <w:position w:val="1"/>
          <w:sz w:val="28"/>
          <w:szCs w:val="28"/>
        </w:rPr>
        <w:t>Note relat</w:t>
      </w:r>
      <w:r w:rsidR="002C52EF" w:rsidRPr="00B25CC1">
        <w:rPr>
          <w:rFonts w:ascii="Arial Narrow" w:hAnsi="Arial Narrow" w:cs="Arial"/>
          <w:b/>
          <w:bCs/>
          <w:position w:val="1"/>
          <w:sz w:val="28"/>
          <w:szCs w:val="28"/>
        </w:rPr>
        <w:t>ing to</w:t>
      </w:r>
      <w:r w:rsidRPr="00B25CC1">
        <w:rPr>
          <w:rFonts w:ascii="Arial Narrow" w:hAnsi="Arial Narrow" w:cs="Arial"/>
          <w:b/>
          <w:bCs/>
          <w:position w:val="1"/>
          <w:sz w:val="28"/>
          <w:szCs w:val="28"/>
        </w:rPr>
        <w:t xml:space="preserve"> </w:t>
      </w:r>
      <w:r w:rsidR="002C52EF" w:rsidRPr="00B25CC1">
        <w:rPr>
          <w:rFonts w:ascii="Arial Narrow" w:hAnsi="Arial Narrow" w:cs="Arial"/>
          <w:b/>
          <w:bCs/>
          <w:position w:val="1"/>
          <w:sz w:val="28"/>
          <w:szCs w:val="28"/>
        </w:rPr>
        <w:t>the</w:t>
      </w:r>
      <w:r w:rsidRPr="00B25CC1">
        <w:rPr>
          <w:rFonts w:ascii="Arial Narrow" w:hAnsi="Arial Narrow" w:cs="Arial"/>
          <w:b/>
          <w:bCs/>
          <w:position w:val="1"/>
          <w:sz w:val="28"/>
          <w:szCs w:val="28"/>
        </w:rPr>
        <w:t xml:space="preserve"> pr</w:t>
      </w:r>
      <w:r w:rsidR="002C52EF" w:rsidRPr="00B25CC1">
        <w:rPr>
          <w:rFonts w:ascii="Arial Narrow" w:hAnsi="Arial Narrow" w:cs="Arial"/>
          <w:b/>
          <w:bCs/>
          <w:position w:val="1"/>
          <w:sz w:val="28"/>
          <w:szCs w:val="28"/>
        </w:rPr>
        <w:t>e</w:t>
      </w:r>
      <w:r w:rsidRPr="00B25CC1">
        <w:rPr>
          <w:rFonts w:ascii="Arial Narrow" w:hAnsi="Arial Narrow" w:cs="Arial"/>
          <w:b/>
          <w:bCs/>
          <w:position w:val="1"/>
          <w:sz w:val="28"/>
          <w:szCs w:val="28"/>
        </w:rPr>
        <w:t xml:space="preserve">paration </w:t>
      </w:r>
      <w:r w:rsidR="002C52EF" w:rsidRPr="00B25CC1">
        <w:rPr>
          <w:rFonts w:ascii="Arial Narrow" w:hAnsi="Arial Narrow" w:cs="Arial"/>
          <w:b/>
          <w:bCs/>
          <w:position w:val="1"/>
          <w:sz w:val="28"/>
          <w:szCs w:val="28"/>
        </w:rPr>
        <w:t>of the price schedule</w:t>
      </w:r>
    </w:p>
    <w:p w14:paraId="21488B3B" w14:textId="2AEB7F8A" w:rsidR="00797CD1" w:rsidRPr="00B25CC1" w:rsidRDefault="002D2265" w:rsidP="002D2265">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i/>
          <w:iCs/>
          <w:szCs w:val="24"/>
        </w:rPr>
        <w:t xml:space="preserve">[This note relating to the preparation of the Price schedule is provided to the Prject Owner or Delegated Project Owner or the  SIGAMP personnel that will  prepare and  finalise the </w:t>
      </w:r>
      <w:r w:rsidR="007B36DC">
        <w:rPr>
          <w:rFonts w:ascii="Arial Narrow" w:hAnsi="Arial Narrow" w:cs="Arial"/>
          <w:szCs w:val="24"/>
        </w:rPr>
        <w:t>Request for Quotation</w:t>
      </w:r>
      <w:r w:rsidRPr="00B25CC1">
        <w:rPr>
          <w:rFonts w:ascii="Arial Narrow" w:hAnsi="Arial Narrow" w:cs="Arial"/>
          <w:i/>
          <w:iCs/>
          <w:szCs w:val="24"/>
        </w:rPr>
        <w:t>,  just for information purpose, and should not appear in the final documents.]</w:t>
      </w:r>
    </w:p>
    <w:p w14:paraId="77120EA0" w14:textId="6FEEDA9C" w:rsidR="00797CD1" w:rsidRPr="00B25CC1" w:rsidRDefault="00A14BC0" w:rsidP="00797CD1">
      <w:pPr>
        <w:suppressAutoHyphens/>
        <w:autoSpaceDN w:val="0"/>
        <w:spacing w:after="60" w:line="360" w:lineRule="auto"/>
        <w:ind w:left="0" w:firstLine="0"/>
        <w:textAlignment w:val="baseline"/>
        <w:rPr>
          <w:rFonts w:ascii="Arial Narrow" w:hAnsi="Arial Narrow"/>
          <w:szCs w:val="24"/>
        </w:rPr>
      </w:pPr>
      <w:r w:rsidRPr="00B25CC1">
        <w:rPr>
          <w:rFonts w:ascii="Arial Narrow" w:hAnsi="Arial Narrow"/>
          <w:szCs w:val="24"/>
        </w:rPr>
        <w:t>The Price Schedule Framework and the delivery schedule sho</w:t>
      </w:r>
      <w:r w:rsidR="00853A8E" w:rsidRPr="00853A8E">
        <w:rPr>
          <w:iCs/>
          <w:noProof/>
          <w:sz w:val="28"/>
          <w:szCs w:val="26"/>
          <w:lang w:val="fr-FR"/>
        </w:rPr>
        <w:drawing>
          <wp:anchor distT="0" distB="0" distL="114300" distR="114300" simplePos="0" relativeHeight="251772928" behindDoc="1" locked="0" layoutInCell="1" allowOverlap="1" wp14:anchorId="39457D25" wp14:editId="39DED2A1">
            <wp:simplePos x="0" y="0"/>
            <wp:positionH relativeFrom="column">
              <wp:posOffset>0</wp:posOffset>
            </wp:positionH>
            <wp:positionV relativeFrom="paragraph">
              <wp:posOffset>-635</wp:posOffset>
            </wp:positionV>
            <wp:extent cx="2628900" cy="1924050"/>
            <wp:effectExtent l="0" t="0" r="0" b="0"/>
            <wp:wrapNone/>
            <wp:docPr id="861405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szCs w:val="24"/>
        </w:rPr>
        <w:t>uld be</w:t>
      </w:r>
      <w:r w:rsidR="00797CD1" w:rsidRPr="00B25CC1">
        <w:rPr>
          <w:rFonts w:ascii="Arial Narrow" w:hAnsi="Arial Narrow"/>
          <w:szCs w:val="24"/>
        </w:rPr>
        <w:t xml:space="preserve"> exhausti</w:t>
      </w:r>
      <w:r w:rsidRPr="00B25CC1">
        <w:rPr>
          <w:rFonts w:ascii="Arial Narrow" w:hAnsi="Arial Narrow"/>
          <w:szCs w:val="24"/>
        </w:rPr>
        <w:t>ve</w:t>
      </w:r>
      <w:r w:rsidR="00797CD1" w:rsidRPr="00B25CC1">
        <w:rPr>
          <w:rFonts w:ascii="Arial Narrow" w:hAnsi="Arial Narrow"/>
          <w:szCs w:val="24"/>
        </w:rPr>
        <w:t>, pr</w:t>
      </w:r>
      <w:r w:rsidRPr="00B25CC1">
        <w:rPr>
          <w:rFonts w:ascii="Arial Narrow" w:hAnsi="Arial Narrow"/>
          <w:szCs w:val="24"/>
        </w:rPr>
        <w:t>e</w:t>
      </w:r>
      <w:r w:rsidR="00797CD1" w:rsidRPr="00B25CC1">
        <w:rPr>
          <w:rFonts w:ascii="Arial Narrow" w:hAnsi="Arial Narrow"/>
          <w:szCs w:val="24"/>
        </w:rPr>
        <w:t>cis</w:t>
      </w:r>
      <w:r w:rsidRPr="00B25CC1">
        <w:rPr>
          <w:rFonts w:ascii="Arial Narrow" w:hAnsi="Arial Narrow"/>
          <w:szCs w:val="24"/>
        </w:rPr>
        <w:t xml:space="preserve">e and included in the </w:t>
      </w:r>
      <w:r w:rsidR="007B36DC">
        <w:rPr>
          <w:rFonts w:ascii="Arial Narrow" w:hAnsi="Arial Narrow" w:cs="Arial"/>
          <w:szCs w:val="24"/>
        </w:rPr>
        <w:t>Request for Quotation</w:t>
      </w:r>
      <w:r w:rsidR="00797CD1" w:rsidRPr="00B25CC1">
        <w:rPr>
          <w:rFonts w:ascii="Arial Narrow" w:hAnsi="Arial Narrow"/>
          <w:szCs w:val="24"/>
        </w:rPr>
        <w:t xml:space="preserve"> </w:t>
      </w:r>
      <w:r w:rsidRPr="00B25CC1">
        <w:rPr>
          <w:rFonts w:ascii="Arial Narrow" w:hAnsi="Arial Narrow"/>
          <w:szCs w:val="24"/>
        </w:rPr>
        <w:t xml:space="preserve">by the Project Owner or </w:t>
      </w:r>
      <w:r w:rsidR="0095565E" w:rsidRPr="00B25CC1">
        <w:rPr>
          <w:rFonts w:ascii="Arial Narrow" w:hAnsi="Arial Narrow"/>
          <w:szCs w:val="24"/>
        </w:rPr>
        <w:t>D</w:t>
      </w:r>
      <w:r w:rsidRPr="00B25CC1">
        <w:rPr>
          <w:rFonts w:ascii="Arial Narrow" w:hAnsi="Arial Narrow"/>
          <w:szCs w:val="24"/>
        </w:rPr>
        <w:t>elegated Project Owner</w:t>
      </w:r>
      <w:r w:rsidR="00797CD1" w:rsidRPr="00B25CC1">
        <w:rPr>
          <w:rFonts w:ascii="Arial Narrow" w:hAnsi="Arial Narrow"/>
          <w:szCs w:val="24"/>
        </w:rPr>
        <w:t xml:space="preserve">, </w:t>
      </w:r>
      <w:r w:rsidRPr="00B25CC1">
        <w:rPr>
          <w:rFonts w:ascii="Arial Narrow" w:hAnsi="Arial Narrow"/>
          <w:szCs w:val="24"/>
        </w:rPr>
        <w:t xml:space="preserve">and should comprise at least the </w:t>
      </w:r>
      <w:r w:rsidR="00797CD1" w:rsidRPr="00B25CC1">
        <w:rPr>
          <w:rFonts w:ascii="Arial Narrow" w:hAnsi="Arial Narrow"/>
          <w:szCs w:val="24"/>
        </w:rPr>
        <w:t xml:space="preserve">description </w:t>
      </w:r>
      <w:r w:rsidRPr="00B25CC1">
        <w:rPr>
          <w:rFonts w:ascii="Arial Narrow" w:hAnsi="Arial Narrow"/>
          <w:szCs w:val="24"/>
        </w:rPr>
        <w:t xml:space="preserve">of the supplies and </w:t>
      </w:r>
      <w:r w:rsidR="00797CD1" w:rsidRPr="00B25CC1">
        <w:rPr>
          <w:rFonts w:ascii="Arial Narrow" w:hAnsi="Arial Narrow"/>
          <w:szCs w:val="24"/>
        </w:rPr>
        <w:t xml:space="preserve">services </w:t>
      </w:r>
      <w:r w:rsidRPr="00B25CC1">
        <w:rPr>
          <w:rFonts w:ascii="Arial Narrow" w:hAnsi="Arial Narrow"/>
          <w:szCs w:val="24"/>
        </w:rPr>
        <w:t>subject of the contract</w:t>
      </w:r>
      <w:r w:rsidR="00797CD1" w:rsidRPr="00B25CC1">
        <w:rPr>
          <w:rFonts w:ascii="Arial Narrow" w:hAnsi="Arial Narrow"/>
          <w:szCs w:val="24"/>
        </w:rPr>
        <w:t>.</w:t>
      </w:r>
    </w:p>
    <w:p w14:paraId="0AC8192C" w14:textId="500B348D" w:rsidR="00797CD1" w:rsidRPr="00B25CC1" w:rsidRDefault="00594382" w:rsidP="00797CD1">
      <w:pPr>
        <w:suppressAutoHyphens/>
        <w:autoSpaceDN w:val="0"/>
        <w:spacing w:after="60" w:line="360" w:lineRule="auto"/>
        <w:ind w:left="0" w:firstLine="0"/>
        <w:textAlignment w:val="baseline"/>
        <w:rPr>
          <w:rFonts w:ascii="Arial Narrow" w:hAnsi="Arial Narrow"/>
          <w:szCs w:val="24"/>
        </w:rPr>
      </w:pPr>
      <w:r w:rsidRPr="00B25CC1">
        <w:rPr>
          <w:rFonts w:ascii="Arial Narrow" w:hAnsi="Arial Narrow"/>
          <w:szCs w:val="24"/>
        </w:rPr>
        <w:t xml:space="preserve">Their purpose </w:t>
      </w:r>
      <w:r w:rsidR="003A478C" w:rsidRPr="00B25CC1">
        <w:rPr>
          <w:rFonts w:ascii="Arial Narrow" w:hAnsi="Arial Narrow"/>
          <w:szCs w:val="24"/>
        </w:rPr>
        <w:t xml:space="preserve">is to </w:t>
      </w:r>
      <w:r w:rsidRPr="00B25CC1">
        <w:rPr>
          <w:rFonts w:ascii="Arial Narrow" w:hAnsi="Arial Narrow"/>
          <w:szCs w:val="24"/>
        </w:rPr>
        <w:t xml:space="preserve">provide bidders with the required information to enable them </w:t>
      </w:r>
      <w:r w:rsidR="00797CD1" w:rsidRPr="00B25CC1">
        <w:rPr>
          <w:rFonts w:ascii="Arial Narrow" w:hAnsi="Arial Narrow"/>
          <w:szCs w:val="24"/>
        </w:rPr>
        <w:t>pr</w:t>
      </w:r>
      <w:r w:rsidRPr="00B25CC1">
        <w:rPr>
          <w:rFonts w:ascii="Arial Narrow" w:hAnsi="Arial Narrow"/>
          <w:szCs w:val="24"/>
        </w:rPr>
        <w:t>e</w:t>
      </w:r>
      <w:r w:rsidR="00797CD1" w:rsidRPr="00B25CC1">
        <w:rPr>
          <w:rFonts w:ascii="Arial Narrow" w:hAnsi="Arial Narrow"/>
          <w:szCs w:val="24"/>
        </w:rPr>
        <w:t>pare</w:t>
      </w:r>
      <w:r w:rsidRPr="00B25CC1">
        <w:rPr>
          <w:rFonts w:ascii="Arial Narrow" w:hAnsi="Arial Narrow"/>
          <w:szCs w:val="24"/>
        </w:rPr>
        <w:t xml:space="preserve"> their </w:t>
      </w:r>
      <w:r w:rsidR="00797CD1" w:rsidRPr="00B25CC1">
        <w:rPr>
          <w:rFonts w:ascii="Arial Narrow" w:hAnsi="Arial Narrow"/>
          <w:szCs w:val="24"/>
        </w:rPr>
        <w:t xml:space="preserve"> </w:t>
      </w:r>
      <w:r w:rsidRPr="00B25CC1">
        <w:rPr>
          <w:rFonts w:ascii="Arial Narrow" w:hAnsi="Arial Narrow"/>
          <w:szCs w:val="24"/>
        </w:rPr>
        <w:t>offer in an efficient and precise manner</w:t>
      </w:r>
      <w:r w:rsidR="00797CD1" w:rsidRPr="00B25CC1">
        <w:rPr>
          <w:rFonts w:ascii="Arial Narrow" w:hAnsi="Arial Narrow"/>
          <w:szCs w:val="24"/>
        </w:rPr>
        <w:t xml:space="preserve">, </w:t>
      </w:r>
      <w:r w:rsidRPr="00B25CC1">
        <w:rPr>
          <w:rFonts w:ascii="Arial Narrow" w:hAnsi="Arial Narrow"/>
          <w:szCs w:val="24"/>
        </w:rPr>
        <w:t>especially w</w:t>
      </w:r>
      <w:r w:rsidR="0095565E" w:rsidRPr="00B25CC1">
        <w:rPr>
          <w:rFonts w:ascii="Arial Narrow" w:hAnsi="Arial Narrow"/>
          <w:szCs w:val="24"/>
        </w:rPr>
        <w:t>i</w:t>
      </w:r>
      <w:r w:rsidRPr="00B25CC1">
        <w:rPr>
          <w:rFonts w:ascii="Arial Narrow" w:hAnsi="Arial Narrow"/>
          <w:szCs w:val="24"/>
        </w:rPr>
        <w:t>th regard to the Price Schedule</w:t>
      </w:r>
      <w:r w:rsidR="00797CD1" w:rsidRPr="00B25CC1">
        <w:rPr>
          <w:rFonts w:ascii="Arial Narrow" w:hAnsi="Arial Narrow"/>
          <w:szCs w:val="24"/>
        </w:rPr>
        <w:t xml:space="preserve">. </w:t>
      </w:r>
      <w:r w:rsidRPr="00B25CC1">
        <w:rPr>
          <w:rFonts w:ascii="Arial Narrow" w:hAnsi="Arial Narrow"/>
          <w:szCs w:val="24"/>
        </w:rPr>
        <w:t xml:space="preserve">In addition, they provide necessary basic information </w:t>
      </w:r>
      <w:r w:rsidR="00797CD1" w:rsidRPr="00B25CC1">
        <w:rPr>
          <w:rFonts w:ascii="Arial Narrow" w:hAnsi="Arial Narrow"/>
          <w:szCs w:val="24"/>
        </w:rPr>
        <w:t xml:space="preserve"> </w:t>
      </w:r>
      <w:r w:rsidRPr="00B25CC1">
        <w:rPr>
          <w:rFonts w:ascii="Arial Narrow" w:hAnsi="Arial Narrow"/>
          <w:szCs w:val="24"/>
        </w:rPr>
        <w:t xml:space="preserve">to bidders if the Project Owner or Delegated Project </w:t>
      </w:r>
      <w:r w:rsidR="00797CD1" w:rsidRPr="00B25CC1">
        <w:rPr>
          <w:rFonts w:ascii="Arial Narrow" w:hAnsi="Arial Narrow"/>
          <w:szCs w:val="24"/>
        </w:rPr>
        <w:t xml:space="preserve"> modifie</w:t>
      </w:r>
      <w:r w:rsidRPr="00B25CC1">
        <w:rPr>
          <w:rFonts w:ascii="Arial Narrow" w:hAnsi="Arial Narrow"/>
          <w:szCs w:val="24"/>
        </w:rPr>
        <w:t>s</w:t>
      </w:r>
      <w:r w:rsidR="00797CD1" w:rsidRPr="00B25CC1">
        <w:rPr>
          <w:rFonts w:ascii="Arial Narrow" w:hAnsi="Arial Narrow"/>
          <w:szCs w:val="24"/>
        </w:rPr>
        <w:t xml:space="preserve"> </w:t>
      </w:r>
      <w:r w:rsidRPr="00B25CC1">
        <w:rPr>
          <w:rFonts w:ascii="Arial Narrow" w:hAnsi="Arial Narrow"/>
          <w:szCs w:val="24"/>
        </w:rPr>
        <w:t xml:space="preserve">the </w:t>
      </w:r>
      <w:r w:rsidR="00797CD1" w:rsidRPr="00B25CC1">
        <w:rPr>
          <w:rFonts w:ascii="Arial Narrow" w:hAnsi="Arial Narrow"/>
          <w:szCs w:val="24"/>
        </w:rPr>
        <w:t>quantit</w:t>
      </w:r>
      <w:r w:rsidRPr="00B25CC1">
        <w:rPr>
          <w:rFonts w:ascii="Arial Narrow" w:hAnsi="Arial Narrow"/>
          <w:szCs w:val="24"/>
        </w:rPr>
        <w:t>ie</w:t>
      </w:r>
      <w:r w:rsidR="00797CD1" w:rsidRPr="00B25CC1">
        <w:rPr>
          <w:rFonts w:ascii="Arial Narrow" w:hAnsi="Arial Narrow"/>
          <w:szCs w:val="24"/>
        </w:rPr>
        <w:t xml:space="preserve">s </w:t>
      </w:r>
      <w:r w:rsidR="009911C4" w:rsidRPr="00B25CC1">
        <w:rPr>
          <w:rFonts w:ascii="Arial Narrow" w:hAnsi="Arial Narrow"/>
          <w:szCs w:val="24"/>
        </w:rPr>
        <w:t>when awarding the contract</w:t>
      </w:r>
      <w:r w:rsidR="00797CD1" w:rsidRPr="00B25CC1">
        <w:rPr>
          <w:rFonts w:ascii="Arial Narrow" w:hAnsi="Arial Narrow"/>
          <w:szCs w:val="24"/>
        </w:rPr>
        <w:t xml:space="preserve">, </w:t>
      </w:r>
      <w:r w:rsidR="009911C4" w:rsidRPr="00B25CC1">
        <w:rPr>
          <w:rFonts w:ascii="Arial Narrow" w:hAnsi="Arial Narrow"/>
          <w:szCs w:val="24"/>
        </w:rPr>
        <w:t>in accordance with A</w:t>
      </w:r>
      <w:r w:rsidR="00797CD1" w:rsidRPr="00B25CC1">
        <w:rPr>
          <w:rFonts w:ascii="Arial Narrow" w:hAnsi="Arial Narrow"/>
          <w:szCs w:val="24"/>
        </w:rPr>
        <w:t xml:space="preserve">rticle 35 </w:t>
      </w:r>
      <w:r w:rsidR="009911C4" w:rsidRPr="00B25CC1">
        <w:rPr>
          <w:rFonts w:ascii="Arial Narrow" w:hAnsi="Arial Narrow"/>
          <w:szCs w:val="24"/>
        </w:rPr>
        <w:t xml:space="preserve">of the </w:t>
      </w:r>
      <w:r w:rsidR="00797CD1" w:rsidRPr="00B25CC1">
        <w:rPr>
          <w:rFonts w:ascii="Arial Narrow" w:hAnsi="Arial Narrow"/>
          <w:szCs w:val="24"/>
        </w:rPr>
        <w:t>RGAO.</w:t>
      </w:r>
    </w:p>
    <w:p w14:paraId="397A6901" w14:textId="06DF6674" w:rsidR="00797CD1" w:rsidRPr="00B25CC1" w:rsidRDefault="00A14BC0" w:rsidP="00797CD1">
      <w:pPr>
        <w:suppressAutoHyphens/>
        <w:autoSpaceDN w:val="0"/>
        <w:spacing w:after="60" w:line="360" w:lineRule="auto"/>
        <w:ind w:left="0" w:firstLine="0"/>
        <w:textAlignment w:val="baseline"/>
        <w:rPr>
          <w:rFonts w:ascii="Arial Narrow" w:hAnsi="Arial Narrow"/>
          <w:szCs w:val="24"/>
        </w:rPr>
      </w:pPr>
      <w:r w:rsidRPr="00B25CC1">
        <w:rPr>
          <w:rFonts w:ascii="Arial Narrow" w:hAnsi="Arial Narrow"/>
          <w:szCs w:val="24"/>
        </w:rPr>
        <w:t xml:space="preserve">The delivery </w:t>
      </w:r>
      <w:r w:rsidR="00797CD1" w:rsidRPr="00B25CC1">
        <w:rPr>
          <w:rFonts w:ascii="Arial Narrow" w:hAnsi="Arial Narrow"/>
          <w:szCs w:val="24"/>
        </w:rPr>
        <w:t>date o</w:t>
      </w:r>
      <w:r w:rsidRPr="00B25CC1">
        <w:rPr>
          <w:rFonts w:ascii="Arial Narrow" w:hAnsi="Arial Narrow"/>
          <w:szCs w:val="24"/>
        </w:rPr>
        <w:t>r deadline should be specified taking into account</w:t>
      </w:r>
      <w:r w:rsidR="00797CD1" w:rsidRPr="00B25CC1">
        <w:rPr>
          <w:rFonts w:ascii="Arial Narrow" w:hAnsi="Arial Narrow"/>
          <w:szCs w:val="24"/>
        </w:rPr>
        <w:t>:</w:t>
      </w:r>
    </w:p>
    <w:p w14:paraId="281B11CC" w14:textId="6B749F02" w:rsidR="00797CD1" w:rsidRPr="00B25CC1" w:rsidRDefault="00194334" w:rsidP="00A04930">
      <w:pPr>
        <w:numPr>
          <w:ilvl w:val="0"/>
          <w:numId w:val="69"/>
        </w:numPr>
        <w:suppressAutoHyphens/>
        <w:autoSpaceDN w:val="0"/>
        <w:spacing w:after="60" w:line="360" w:lineRule="auto"/>
        <w:jc w:val="left"/>
        <w:textAlignment w:val="baseline"/>
        <w:rPr>
          <w:rFonts w:ascii="Arial Narrow" w:hAnsi="Arial Narrow"/>
          <w:szCs w:val="24"/>
        </w:rPr>
      </w:pPr>
      <w:r w:rsidRPr="00B25CC1">
        <w:rPr>
          <w:rFonts w:ascii="Arial Narrow" w:hAnsi="Arial Narrow"/>
          <w:szCs w:val="24"/>
        </w:rPr>
        <w:t>the</w:t>
      </w:r>
      <w:r w:rsidR="00797CD1" w:rsidRPr="00B25CC1">
        <w:rPr>
          <w:rFonts w:ascii="Arial Narrow" w:hAnsi="Arial Narrow"/>
          <w:szCs w:val="24"/>
        </w:rPr>
        <w:t xml:space="preserve"> cons</w:t>
      </w:r>
      <w:r w:rsidRPr="00B25CC1">
        <w:rPr>
          <w:rFonts w:ascii="Arial Narrow" w:hAnsi="Arial Narrow"/>
          <w:szCs w:val="24"/>
        </w:rPr>
        <w:t>e</w:t>
      </w:r>
      <w:r w:rsidR="00797CD1" w:rsidRPr="00B25CC1">
        <w:rPr>
          <w:rFonts w:ascii="Arial Narrow" w:hAnsi="Arial Narrow"/>
          <w:szCs w:val="24"/>
        </w:rPr>
        <w:t xml:space="preserve">quences </w:t>
      </w:r>
      <w:r w:rsidRPr="00B25CC1">
        <w:rPr>
          <w:rFonts w:ascii="Arial Narrow" w:hAnsi="Arial Narrow"/>
          <w:szCs w:val="24"/>
        </w:rPr>
        <w:t>of delivery</w:t>
      </w:r>
      <w:r w:rsidR="00797CD1" w:rsidRPr="00B25CC1">
        <w:rPr>
          <w:rFonts w:ascii="Arial Narrow" w:hAnsi="Arial Narrow"/>
          <w:szCs w:val="24"/>
        </w:rPr>
        <w:t xml:space="preserve"> terms mention</w:t>
      </w:r>
      <w:r w:rsidRPr="00B25CC1">
        <w:rPr>
          <w:rFonts w:ascii="Arial Narrow" w:hAnsi="Arial Narrow"/>
          <w:szCs w:val="24"/>
        </w:rPr>
        <w:t xml:space="preserve">ed in the </w:t>
      </w:r>
      <w:r w:rsidR="00797CD1" w:rsidRPr="00B25CC1">
        <w:rPr>
          <w:rFonts w:ascii="Arial Narrow" w:hAnsi="Arial Narrow"/>
          <w:szCs w:val="24"/>
        </w:rPr>
        <w:t xml:space="preserve">RGAO </w:t>
      </w:r>
      <w:r w:rsidRPr="00B25CC1">
        <w:rPr>
          <w:rFonts w:ascii="Arial Narrow" w:hAnsi="Arial Narrow"/>
          <w:szCs w:val="24"/>
        </w:rPr>
        <w:t>following the</w:t>
      </w:r>
      <w:r w:rsidR="00797CD1" w:rsidRPr="00B25CC1">
        <w:rPr>
          <w:rFonts w:ascii="Arial Narrow" w:hAnsi="Arial Narrow"/>
          <w:szCs w:val="24"/>
        </w:rPr>
        <w:t xml:space="preserve"> Incoterms</w:t>
      </w:r>
      <w:r w:rsidRPr="00B25CC1">
        <w:rPr>
          <w:rFonts w:ascii="Arial Narrow" w:hAnsi="Arial Narrow"/>
          <w:szCs w:val="24"/>
        </w:rPr>
        <w:t xml:space="preserve"> rules</w:t>
      </w:r>
      <w:r w:rsidR="00797CD1" w:rsidRPr="00B25CC1">
        <w:rPr>
          <w:rFonts w:ascii="Arial Narrow" w:hAnsi="Arial Narrow"/>
          <w:szCs w:val="24"/>
        </w:rPr>
        <w:t xml:space="preserve"> (DAP) </w:t>
      </w:r>
      <w:r w:rsidRPr="00B25CC1">
        <w:rPr>
          <w:rFonts w:ascii="Arial Narrow" w:hAnsi="Arial Narrow"/>
          <w:szCs w:val="24"/>
        </w:rPr>
        <w:t>ON DELIVERY</w:t>
      </w:r>
      <w:r w:rsidR="007652DE" w:rsidRPr="00B25CC1">
        <w:rPr>
          <w:rFonts w:ascii="Arial Narrow" w:hAnsi="Arial Narrow"/>
          <w:szCs w:val="24"/>
        </w:rPr>
        <w:t xml:space="preserve"> </w:t>
      </w:r>
      <w:r w:rsidR="00797CD1" w:rsidRPr="00B25CC1">
        <w:rPr>
          <w:rFonts w:ascii="Arial Narrow" w:hAnsi="Arial Narrow"/>
          <w:szCs w:val="24"/>
        </w:rPr>
        <w:t>SITE ;</w:t>
      </w:r>
    </w:p>
    <w:p w14:paraId="31868F0F" w14:textId="0B3596C0" w:rsidR="00797CD1" w:rsidRPr="00B25CC1" w:rsidRDefault="00987A59" w:rsidP="00A04930">
      <w:pPr>
        <w:numPr>
          <w:ilvl w:val="0"/>
          <w:numId w:val="69"/>
        </w:numPr>
        <w:suppressAutoHyphens/>
        <w:autoSpaceDN w:val="0"/>
        <w:spacing w:after="60" w:line="360" w:lineRule="auto"/>
        <w:jc w:val="left"/>
        <w:textAlignment w:val="baseline"/>
        <w:rPr>
          <w:rFonts w:ascii="Arial Narrow" w:hAnsi="Arial Narrow"/>
          <w:szCs w:val="24"/>
        </w:rPr>
      </w:pPr>
      <w:r w:rsidRPr="00B25CC1">
        <w:rPr>
          <w:rFonts w:ascii="Arial Narrow" w:hAnsi="Arial Narrow"/>
          <w:szCs w:val="24"/>
        </w:rPr>
        <w:t xml:space="preserve">the </w:t>
      </w:r>
      <w:r w:rsidR="00797CD1" w:rsidRPr="00B25CC1">
        <w:rPr>
          <w:rFonts w:ascii="Arial Narrow" w:hAnsi="Arial Narrow"/>
          <w:szCs w:val="24"/>
        </w:rPr>
        <w:t>date sp</w:t>
      </w:r>
      <w:r w:rsidRPr="00B25CC1">
        <w:rPr>
          <w:rFonts w:ascii="Arial Narrow" w:hAnsi="Arial Narrow"/>
          <w:szCs w:val="24"/>
        </w:rPr>
        <w:t>e</w:t>
      </w:r>
      <w:r w:rsidR="00797CD1" w:rsidRPr="00B25CC1">
        <w:rPr>
          <w:rFonts w:ascii="Arial Narrow" w:hAnsi="Arial Narrow"/>
          <w:szCs w:val="24"/>
        </w:rPr>
        <w:t>cifi</w:t>
      </w:r>
      <w:r w:rsidRPr="00B25CC1">
        <w:rPr>
          <w:rFonts w:ascii="Arial Narrow" w:hAnsi="Arial Narrow"/>
          <w:szCs w:val="24"/>
        </w:rPr>
        <w:t>ed</w:t>
      </w:r>
      <w:r w:rsidR="00FA07C7" w:rsidRPr="00B25CC1">
        <w:rPr>
          <w:rFonts w:ascii="Arial Narrow" w:hAnsi="Arial Narrow"/>
          <w:szCs w:val="24"/>
        </w:rPr>
        <w:t xml:space="preserve"> here</w:t>
      </w:r>
      <w:r w:rsidR="00797CD1" w:rsidRPr="00B25CC1">
        <w:rPr>
          <w:rFonts w:ascii="Arial Narrow" w:hAnsi="Arial Narrow"/>
          <w:szCs w:val="24"/>
        </w:rPr>
        <w:t xml:space="preserve">, </w:t>
      </w:r>
      <w:r w:rsidR="00FA07C7" w:rsidRPr="00B25CC1">
        <w:rPr>
          <w:rFonts w:ascii="Arial Narrow" w:hAnsi="Arial Narrow"/>
          <w:szCs w:val="24"/>
        </w:rPr>
        <w:t>on</w:t>
      </w:r>
      <w:r w:rsidRPr="00B25CC1">
        <w:rPr>
          <w:rFonts w:ascii="Arial Narrow" w:hAnsi="Arial Narrow"/>
          <w:szCs w:val="24"/>
        </w:rPr>
        <w:t xml:space="preserve"> which the supplier’s </w:t>
      </w:r>
      <w:r w:rsidR="00797CD1" w:rsidRPr="00B25CC1">
        <w:rPr>
          <w:rFonts w:ascii="Arial Narrow" w:hAnsi="Arial Narrow"/>
          <w:szCs w:val="24"/>
        </w:rPr>
        <w:t xml:space="preserve">obligations </w:t>
      </w:r>
      <w:r w:rsidRPr="00B25CC1">
        <w:rPr>
          <w:rFonts w:ascii="Arial Narrow" w:hAnsi="Arial Narrow"/>
          <w:szCs w:val="24"/>
        </w:rPr>
        <w:t>begin</w:t>
      </w:r>
      <w:r w:rsidR="00797CD1" w:rsidRPr="00B25CC1">
        <w:rPr>
          <w:rFonts w:ascii="Arial Narrow" w:hAnsi="Arial Narrow"/>
          <w:szCs w:val="24"/>
        </w:rPr>
        <w:t xml:space="preserve"> (notification </w:t>
      </w:r>
      <w:r w:rsidRPr="00B25CC1">
        <w:rPr>
          <w:rFonts w:ascii="Arial Narrow" w:hAnsi="Arial Narrow"/>
          <w:szCs w:val="24"/>
        </w:rPr>
        <w:t>of the contract</w:t>
      </w:r>
      <w:r w:rsidR="00797CD1" w:rsidRPr="00B25CC1">
        <w:rPr>
          <w:rFonts w:ascii="Arial Narrow" w:hAnsi="Arial Narrow"/>
          <w:szCs w:val="24"/>
        </w:rPr>
        <w:t xml:space="preserve">, </w:t>
      </w:r>
      <w:r w:rsidRPr="00B25CC1">
        <w:rPr>
          <w:rFonts w:ascii="Arial Narrow" w:hAnsi="Arial Narrow"/>
          <w:szCs w:val="24"/>
        </w:rPr>
        <w:t>es</w:t>
      </w:r>
      <w:r w:rsidR="00797CD1" w:rsidRPr="00B25CC1">
        <w:rPr>
          <w:rFonts w:ascii="Arial Narrow" w:hAnsi="Arial Narrow"/>
          <w:szCs w:val="24"/>
        </w:rPr>
        <w:t>tablis</w:t>
      </w:r>
      <w:r w:rsidRPr="00B25CC1">
        <w:rPr>
          <w:rFonts w:ascii="Arial Narrow" w:hAnsi="Arial Narrow"/>
          <w:szCs w:val="24"/>
        </w:rPr>
        <w:t>h</w:t>
      </w:r>
      <w:r w:rsidR="00797CD1" w:rsidRPr="00B25CC1">
        <w:rPr>
          <w:rFonts w:ascii="Arial Narrow" w:hAnsi="Arial Narrow"/>
          <w:szCs w:val="24"/>
        </w:rPr>
        <w:t>ment o</w:t>
      </w:r>
      <w:r w:rsidRPr="00B25CC1">
        <w:rPr>
          <w:rFonts w:ascii="Arial Narrow" w:hAnsi="Arial Narrow"/>
          <w:szCs w:val="24"/>
        </w:rPr>
        <w:t>r</w:t>
      </w:r>
      <w:r w:rsidR="00797CD1" w:rsidRPr="00B25CC1">
        <w:rPr>
          <w:rFonts w:ascii="Arial Narrow" w:hAnsi="Arial Narrow"/>
          <w:szCs w:val="24"/>
        </w:rPr>
        <w:t xml:space="preserve"> confirmation </w:t>
      </w:r>
      <w:r w:rsidRPr="00B25CC1">
        <w:rPr>
          <w:rFonts w:ascii="Arial Narrow" w:hAnsi="Arial Narrow"/>
          <w:szCs w:val="24"/>
        </w:rPr>
        <w:t>of the letter of</w:t>
      </w:r>
      <w:r w:rsidR="00797CD1" w:rsidRPr="00B25CC1">
        <w:rPr>
          <w:rFonts w:ascii="Arial Narrow" w:hAnsi="Arial Narrow"/>
          <w:szCs w:val="24"/>
        </w:rPr>
        <w:t xml:space="preserve"> cr</w:t>
      </w:r>
      <w:r w:rsidRPr="00B25CC1">
        <w:rPr>
          <w:rFonts w:ascii="Arial Narrow" w:hAnsi="Arial Narrow"/>
          <w:szCs w:val="24"/>
        </w:rPr>
        <w:t>e</w:t>
      </w:r>
      <w:r w:rsidR="00797CD1" w:rsidRPr="00B25CC1">
        <w:rPr>
          <w:rFonts w:ascii="Arial Narrow" w:hAnsi="Arial Narrow"/>
          <w:szCs w:val="24"/>
        </w:rPr>
        <w:t>dit).</w:t>
      </w:r>
    </w:p>
    <w:p w14:paraId="122B0506" w14:textId="3C79CEBC" w:rsidR="00797CD1" w:rsidRPr="00B25CC1" w:rsidRDefault="00797CD1" w:rsidP="00797CD1">
      <w:pPr>
        <w:suppressAutoHyphens/>
        <w:autoSpaceDN w:val="0"/>
        <w:spacing w:after="60" w:line="360" w:lineRule="auto"/>
        <w:ind w:left="0" w:firstLine="0"/>
        <w:textAlignment w:val="baseline"/>
        <w:rPr>
          <w:rFonts w:ascii="Arial Narrow" w:hAnsi="Arial Narrow"/>
          <w:i/>
          <w:iCs/>
          <w:szCs w:val="24"/>
        </w:rPr>
      </w:pPr>
      <w:r w:rsidRPr="00B25CC1">
        <w:rPr>
          <w:rFonts w:ascii="Arial Narrow" w:hAnsi="Arial Narrow"/>
          <w:i/>
          <w:iCs/>
          <w:szCs w:val="24"/>
        </w:rPr>
        <w:t>[</w:t>
      </w:r>
      <w:r w:rsidR="00FA07C7" w:rsidRPr="00B25CC1">
        <w:rPr>
          <w:rFonts w:ascii="Arial Narrow" w:hAnsi="Arial Narrow"/>
          <w:i/>
          <w:iCs/>
          <w:szCs w:val="24"/>
        </w:rPr>
        <w:t>The bidder shall fill all the blank spaces</w:t>
      </w:r>
      <w:r w:rsidRPr="00B25CC1">
        <w:rPr>
          <w:rFonts w:ascii="Arial Narrow" w:hAnsi="Arial Narrow"/>
          <w:i/>
          <w:iCs/>
          <w:szCs w:val="24"/>
        </w:rPr>
        <w:t xml:space="preserve"> </w:t>
      </w:r>
      <w:r w:rsidR="00FA07C7" w:rsidRPr="00B25CC1">
        <w:rPr>
          <w:rFonts w:ascii="Arial Narrow" w:hAnsi="Arial Narrow"/>
          <w:i/>
          <w:iCs/>
          <w:szCs w:val="24"/>
        </w:rPr>
        <w:t xml:space="preserve">in the Price schedule forms, </w:t>
      </w:r>
      <w:r w:rsidRPr="00B25CC1">
        <w:rPr>
          <w:rFonts w:ascii="Arial Narrow" w:hAnsi="Arial Narrow"/>
          <w:i/>
          <w:iCs/>
          <w:szCs w:val="24"/>
        </w:rPr>
        <w:t xml:space="preserve"> </w:t>
      </w:r>
      <w:r w:rsidR="00FA07C7" w:rsidRPr="00B25CC1">
        <w:rPr>
          <w:rFonts w:ascii="Arial Narrow" w:hAnsi="Arial Narrow"/>
          <w:i/>
          <w:iCs/>
          <w:szCs w:val="24"/>
        </w:rPr>
        <w:t xml:space="preserve">following the </w:t>
      </w:r>
      <w:r w:rsidRPr="00B25CC1">
        <w:rPr>
          <w:rFonts w:ascii="Arial Narrow" w:hAnsi="Arial Narrow"/>
          <w:i/>
          <w:iCs/>
          <w:szCs w:val="24"/>
        </w:rPr>
        <w:t xml:space="preserve"> instructions </w:t>
      </w:r>
      <w:r w:rsidR="00FA07C7" w:rsidRPr="00B25CC1">
        <w:rPr>
          <w:rFonts w:ascii="Arial Narrow" w:hAnsi="Arial Narrow"/>
          <w:i/>
          <w:iCs/>
          <w:szCs w:val="24"/>
        </w:rPr>
        <w:t>given below</w:t>
      </w:r>
      <w:r w:rsidRPr="00B25CC1">
        <w:rPr>
          <w:rFonts w:ascii="Arial Narrow" w:hAnsi="Arial Narrow"/>
          <w:i/>
          <w:iCs/>
          <w:szCs w:val="24"/>
        </w:rPr>
        <w:t>.</w:t>
      </w:r>
      <w:r w:rsidR="00FA07C7" w:rsidRPr="00B25CC1">
        <w:rPr>
          <w:rFonts w:ascii="Arial Narrow" w:hAnsi="Arial Narrow"/>
          <w:i/>
          <w:iCs/>
          <w:szCs w:val="24"/>
        </w:rPr>
        <w:t xml:space="preserve"> The list of</w:t>
      </w:r>
      <w:r w:rsidRPr="00B25CC1">
        <w:rPr>
          <w:rFonts w:ascii="Arial Narrow" w:hAnsi="Arial Narrow"/>
          <w:i/>
          <w:iCs/>
          <w:szCs w:val="24"/>
        </w:rPr>
        <w:t xml:space="preserve"> articles </w:t>
      </w:r>
      <w:r w:rsidR="00FA07C7" w:rsidRPr="00B25CC1">
        <w:rPr>
          <w:rFonts w:ascii="Arial Narrow" w:hAnsi="Arial Narrow"/>
          <w:i/>
          <w:iCs/>
          <w:szCs w:val="24"/>
        </w:rPr>
        <w:t xml:space="preserve">in </w:t>
      </w:r>
      <w:r w:rsidRPr="00B25CC1">
        <w:rPr>
          <w:rFonts w:ascii="Arial Narrow" w:hAnsi="Arial Narrow"/>
          <w:i/>
          <w:iCs/>
          <w:szCs w:val="24"/>
        </w:rPr>
        <w:t>col</w:t>
      </w:r>
      <w:r w:rsidR="00FA07C7" w:rsidRPr="00B25CC1">
        <w:rPr>
          <w:rFonts w:ascii="Arial Narrow" w:hAnsi="Arial Narrow"/>
          <w:i/>
          <w:iCs/>
          <w:szCs w:val="24"/>
        </w:rPr>
        <w:t xml:space="preserve">umn </w:t>
      </w:r>
      <w:r w:rsidRPr="00B25CC1">
        <w:rPr>
          <w:rFonts w:ascii="Arial Narrow" w:hAnsi="Arial Narrow"/>
          <w:i/>
          <w:iCs/>
          <w:szCs w:val="24"/>
        </w:rPr>
        <w:t xml:space="preserve">1 </w:t>
      </w:r>
      <w:r w:rsidR="00FA07C7" w:rsidRPr="00B25CC1">
        <w:rPr>
          <w:rFonts w:ascii="Arial Narrow" w:hAnsi="Arial Narrow"/>
          <w:i/>
          <w:iCs/>
          <w:szCs w:val="24"/>
        </w:rPr>
        <w:t>of the Price Schedule</w:t>
      </w:r>
      <w:r w:rsidRPr="00B25CC1">
        <w:rPr>
          <w:rFonts w:ascii="Arial Narrow" w:hAnsi="Arial Narrow"/>
          <w:i/>
          <w:iCs/>
          <w:szCs w:val="24"/>
        </w:rPr>
        <w:t xml:space="preserve"> </w:t>
      </w:r>
      <w:r w:rsidR="00FA07C7" w:rsidRPr="00B25CC1">
        <w:rPr>
          <w:rFonts w:ascii="Arial Narrow" w:hAnsi="Arial Narrow"/>
          <w:i/>
          <w:iCs/>
          <w:szCs w:val="24"/>
        </w:rPr>
        <w:t xml:space="preserve">should be the same as the </w:t>
      </w:r>
      <w:r w:rsidRPr="00B25CC1">
        <w:rPr>
          <w:rFonts w:ascii="Arial Narrow" w:hAnsi="Arial Narrow"/>
          <w:i/>
          <w:iCs/>
          <w:szCs w:val="24"/>
        </w:rPr>
        <w:t>list</w:t>
      </w:r>
      <w:r w:rsidR="00FA07C7" w:rsidRPr="00B25CC1">
        <w:rPr>
          <w:rFonts w:ascii="Arial Narrow" w:hAnsi="Arial Narrow"/>
          <w:i/>
          <w:iCs/>
          <w:szCs w:val="24"/>
        </w:rPr>
        <w:t xml:space="preserve"> of supplies and ancillary services provided by the Project Owner or Delegated Project Owner</w:t>
      </w:r>
      <w:r w:rsidRPr="00B25CC1">
        <w:rPr>
          <w:rFonts w:ascii="Arial Narrow" w:hAnsi="Arial Narrow"/>
          <w:i/>
          <w:iCs/>
          <w:szCs w:val="24"/>
        </w:rPr>
        <w:t>]</w:t>
      </w:r>
    </w:p>
    <w:p w14:paraId="176C711A" w14:textId="77777777" w:rsidR="00797CD1" w:rsidRPr="00B25CC1" w:rsidRDefault="00797CD1" w:rsidP="00797CD1">
      <w:pPr>
        <w:suppressAutoHyphens/>
        <w:autoSpaceDN w:val="0"/>
        <w:spacing w:after="60" w:line="360" w:lineRule="auto"/>
        <w:ind w:left="0" w:firstLine="0"/>
        <w:textAlignment w:val="baseline"/>
        <w:rPr>
          <w:rFonts w:ascii="Arial Narrow" w:hAnsi="Arial Narrow"/>
          <w:i/>
          <w:iCs/>
          <w:szCs w:val="24"/>
        </w:rPr>
      </w:pPr>
    </w:p>
    <w:p w14:paraId="363BB595" w14:textId="77777777" w:rsidR="00797CD1" w:rsidRPr="00B25CC1" w:rsidRDefault="00797CD1" w:rsidP="00797CD1">
      <w:pPr>
        <w:suppressAutoHyphens/>
        <w:autoSpaceDN w:val="0"/>
        <w:spacing w:after="60" w:line="360" w:lineRule="auto"/>
        <w:ind w:left="0" w:firstLine="0"/>
        <w:textAlignment w:val="baseline"/>
        <w:rPr>
          <w:rFonts w:ascii="Arial Narrow" w:hAnsi="Arial Narrow"/>
          <w:i/>
          <w:iCs/>
          <w:szCs w:val="24"/>
        </w:rPr>
      </w:pPr>
    </w:p>
    <w:tbl>
      <w:tblPr>
        <w:tblW w:w="10916" w:type="dxa"/>
        <w:tblInd w:w="-431" w:type="dxa"/>
        <w:tblLayout w:type="fixed"/>
        <w:tblCellMar>
          <w:left w:w="10" w:type="dxa"/>
          <w:right w:w="10" w:type="dxa"/>
        </w:tblCellMar>
        <w:tblLook w:val="0000" w:firstRow="0" w:lastRow="0" w:firstColumn="0" w:lastColumn="0" w:noHBand="0" w:noVBand="0"/>
      </w:tblPr>
      <w:tblGrid>
        <w:gridCol w:w="710"/>
        <w:gridCol w:w="4252"/>
        <w:gridCol w:w="851"/>
        <w:gridCol w:w="1701"/>
        <w:gridCol w:w="1984"/>
        <w:gridCol w:w="1418"/>
      </w:tblGrid>
      <w:tr w:rsidR="00797CD1" w:rsidRPr="00B25CC1" w14:paraId="65874D32" w14:textId="77777777" w:rsidTr="00F32E05">
        <w:trPr>
          <w:trHeight w:hRule="exact" w:val="1003"/>
        </w:trPr>
        <w:tc>
          <w:tcPr>
            <w:tcW w:w="7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BB1E561" w14:textId="7EEF7F8E" w:rsidR="00797CD1" w:rsidRPr="00B25CC1" w:rsidRDefault="00797CD1" w:rsidP="009D46A5">
            <w:pPr>
              <w:widowControl w:val="0"/>
              <w:suppressAutoHyphens/>
              <w:autoSpaceDE w:val="0"/>
              <w:autoSpaceDN w:val="0"/>
              <w:spacing w:before="60" w:after="60" w:line="360" w:lineRule="auto"/>
              <w:ind w:left="0" w:firstLine="0"/>
              <w:jc w:val="center"/>
              <w:textAlignment w:val="baseline"/>
              <w:rPr>
                <w:rFonts w:ascii="Arial Narrow" w:hAnsi="Arial Narrow" w:cs="Arial"/>
                <w:szCs w:val="24"/>
              </w:rPr>
            </w:pPr>
            <w:r w:rsidRPr="00B25CC1">
              <w:rPr>
                <w:rFonts w:ascii="Arial Narrow" w:hAnsi="Arial Narrow" w:cs="Arial"/>
                <w:szCs w:val="24"/>
              </w:rPr>
              <w:t>N</w:t>
            </w:r>
            <w:r w:rsidR="002F56F3" w:rsidRPr="00B25CC1">
              <w:rPr>
                <w:rFonts w:ascii="Arial Narrow" w:hAnsi="Arial Narrow" w:cs="Arial"/>
                <w:szCs w:val="24"/>
              </w:rPr>
              <w:t>o.</w:t>
            </w:r>
          </w:p>
        </w:tc>
        <w:tc>
          <w:tcPr>
            <w:tcW w:w="425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2B98251" w14:textId="28111AEE" w:rsidR="00797CD1" w:rsidRPr="00B25CC1" w:rsidRDefault="00797CD1" w:rsidP="009D46A5">
            <w:pPr>
              <w:widowControl w:val="0"/>
              <w:suppressAutoHyphens/>
              <w:autoSpaceDE w:val="0"/>
              <w:autoSpaceDN w:val="0"/>
              <w:spacing w:before="60" w:after="60" w:line="360" w:lineRule="auto"/>
              <w:ind w:left="0" w:firstLine="0"/>
              <w:jc w:val="center"/>
              <w:textAlignment w:val="baseline"/>
              <w:rPr>
                <w:rFonts w:ascii="Arial Narrow" w:hAnsi="Arial Narrow" w:cs="Arial"/>
                <w:szCs w:val="24"/>
              </w:rPr>
            </w:pPr>
            <w:r w:rsidRPr="00B25CC1">
              <w:rPr>
                <w:rFonts w:ascii="Arial Narrow" w:hAnsi="Arial Narrow" w:cs="Arial"/>
                <w:szCs w:val="24"/>
              </w:rPr>
              <w:t>D</w:t>
            </w:r>
            <w:r w:rsidR="002F56F3" w:rsidRPr="00B25CC1">
              <w:rPr>
                <w:rFonts w:ascii="Arial Narrow" w:hAnsi="Arial Narrow" w:cs="Arial"/>
                <w:szCs w:val="24"/>
              </w:rPr>
              <w:t>escription</w:t>
            </w: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1C95398" w14:textId="3342E9A3" w:rsidR="00797CD1" w:rsidRPr="00B25CC1" w:rsidRDefault="00797CD1" w:rsidP="009D46A5">
            <w:pPr>
              <w:widowControl w:val="0"/>
              <w:suppressAutoHyphens/>
              <w:autoSpaceDE w:val="0"/>
              <w:autoSpaceDN w:val="0"/>
              <w:spacing w:before="60" w:after="60" w:line="360" w:lineRule="auto"/>
              <w:ind w:left="0" w:firstLine="0"/>
              <w:jc w:val="center"/>
              <w:textAlignment w:val="baseline"/>
              <w:rPr>
                <w:rFonts w:ascii="Arial Narrow" w:hAnsi="Arial Narrow" w:cs="Arial"/>
                <w:szCs w:val="24"/>
              </w:rPr>
            </w:pPr>
            <w:r w:rsidRPr="00B25CC1">
              <w:rPr>
                <w:rFonts w:ascii="Arial Narrow" w:hAnsi="Arial Narrow" w:cs="Arial"/>
                <w:szCs w:val="24"/>
              </w:rPr>
              <w:t>Units</w:t>
            </w:r>
          </w:p>
        </w:tc>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3988C7E" w14:textId="70E73200" w:rsidR="00797CD1" w:rsidRPr="00B25CC1" w:rsidRDefault="002F56F3" w:rsidP="009D46A5">
            <w:pPr>
              <w:widowControl w:val="0"/>
              <w:suppressAutoHyphens/>
              <w:autoSpaceDE w:val="0"/>
              <w:autoSpaceDN w:val="0"/>
              <w:spacing w:before="60" w:after="60" w:line="360" w:lineRule="auto"/>
              <w:ind w:left="0" w:firstLine="0"/>
              <w:jc w:val="center"/>
              <w:textAlignment w:val="baseline"/>
              <w:rPr>
                <w:rFonts w:ascii="Arial Narrow" w:hAnsi="Arial Narrow" w:cs="Arial"/>
                <w:szCs w:val="24"/>
              </w:rPr>
            </w:pPr>
            <w:r w:rsidRPr="00B25CC1">
              <w:rPr>
                <w:rFonts w:ascii="Arial Narrow" w:hAnsi="Arial Narrow" w:cs="Arial"/>
                <w:szCs w:val="24"/>
              </w:rPr>
              <w:t xml:space="preserve">Unit price in figures in </w:t>
            </w:r>
            <w:r w:rsidR="00797CD1" w:rsidRPr="00B25CC1">
              <w:rPr>
                <w:rFonts w:ascii="Arial Narrow" w:hAnsi="Arial Narrow" w:cs="Arial"/>
                <w:szCs w:val="24"/>
              </w:rPr>
              <w:t xml:space="preserve"> CFA</w:t>
            </w:r>
            <w:r w:rsidRPr="00B25CC1">
              <w:rPr>
                <w:rFonts w:ascii="Arial Narrow" w:hAnsi="Arial Narrow" w:cs="Arial"/>
                <w:szCs w:val="24"/>
              </w:rPr>
              <w:t>F</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E02F394" w14:textId="25978705" w:rsidR="00797CD1" w:rsidRPr="00B25CC1" w:rsidRDefault="0013704B" w:rsidP="009D46A5">
            <w:pPr>
              <w:widowControl w:val="0"/>
              <w:suppressAutoHyphens/>
              <w:autoSpaceDE w:val="0"/>
              <w:autoSpaceDN w:val="0"/>
              <w:spacing w:before="60" w:after="60" w:line="360" w:lineRule="auto"/>
              <w:ind w:left="0" w:firstLine="0"/>
              <w:jc w:val="center"/>
              <w:textAlignment w:val="baseline"/>
              <w:rPr>
                <w:rFonts w:ascii="Arial Narrow" w:hAnsi="Arial Narrow" w:cs="Arial"/>
                <w:szCs w:val="24"/>
              </w:rPr>
            </w:pPr>
            <w:r w:rsidRPr="00B25CC1">
              <w:rPr>
                <w:rFonts w:ascii="Arial Narrow" w:hAnsi="Arial Narrow" w:cs="Arial"/>
                <w:szCs w:val="24"/>
              </w:rPr>
              <w:t xml:space="preserve">Unit price in figures in currency as the case may be </w:t>
            </w:r>
            <w:r w:rsidR="00797CD1" w:rsidRPr="00B25CC1">
              <w:rPr>
                <w:rFonts w:ascii="Arial Narrow" w:hAnsi="Arial Narrow" w:cs="Arial"/>
                <w:szCs w:val="24"/>
              </w:rPr>
              <w:t xml:space="preserve"> </w:t>
            </w:r>
          </w:p>
          <w:p w14:paraId="424742FE" w14:textId="77777777" w:rsidR="00797CD1" w:rsidRPr="00B25CC1" w:rsidRDefault="00797CD1" w:rsidP="009D46A5">
            <w:pPr>
              <w:widowControl w:val="0"/>
              <w:suppressAutoHyphens/>
              <w:autoSpaceDE w:val="0"/>
              <w:autoSpaceDN w:val="0"/>
              <w:spacing w:before="60" w:after="60" w:line="360" w:lineRule="auto"/>
              <w:ind w:left="0" w:firstLine="0"/>
              <w:jc w:val="center"/>
              <w:textAlignment w:val="baseline"/>
              <w:rPr>
                <w:rFonts w:ascii="Arial Narrow" w:hAnsi="Arial Narrow" w:cs="Arial"/>
                <w:szCs w:val="24"/>
              </w:rPr>
            </w:pPr>
          </w:p>
        </w:tc>
        <w:tc>
          <w:tcPr>
            <w:tcW w:w="1418" w:type="dxa"/>
            <w:tcBorders>
              <w:top w:val="single" w:sz="4" w:space="0" w:color="221F1F"/>
              <w:left w:val="single" w:sz="4" w:space="0" w:color="221F1F"/>
              <w:bottom w:val="single" w:sz="4" w:space="0" w:color="221F1F"/>
              <w:right w:val="single" w:sz="4" w:space="0" w:color="221F1F"/>
            </w:tcBorders>
          </w:tcPr>
          <w:p w14:paraId="42E1D607" w14:textId="77777777" w:rsidR="00797CD1" w:rsidRPr="00B25CC1" w:rsidRDefault="00797CD1" w:rsidP="009D46A5">
            <w:pPr>
              <w:widowControl w:val="0"/>
              <w:suppressAutoHyphens/>
              <w:autoSpaceDE w:val="0"/>
              <w:autoSpaceDN w:val="0"/>
              <w:spacing w:before="60" w:after="60" w:line="360" w:lineRule="auto"/>
              <w:ind w:left="0" w:firstLine="0"/>
              <w:jc w:val="center"/>
              <w:textAlignment w:val="baseline"/>
              <w:rPr>
                <w:rFonts w:ascii="Arial Narrow" w:hAnsi="Arial Narrow" w:cs="Arial"/>
                <w:szCs w:val="24"/>
              </w:rPr>
            </w:pPr>
          </w:p>
          <w:p w14:paraId="6CDC9685" w14:textId="1DB09356" w:rsidR="00797CD1" w:rsidRPr="00B25CC1" w:rsidRDefault="00913D41" w:rsidP="009D46A5">
            <w:pPr>
              <w:widowControl w:val="0"/>
              <w:suppressAutoHyphens/>
              <w:autoSpaceDE w:val="0"/>
              <w:autoSpaceDN w:val="0"/>
              <w:spacing w:before="60" w:after="60" w:line="360" w:lineRule="auto"/>
              <w:ind w:left="0" w:firstLine="0"/>
              <w:jc w:val="center"/>
              <w:textAlignment w:val="baseline"/>
              <w:rPr>
                <w:rFonts w:ascii="Arial Narrow" w:hAnsi="Arial Narrow" w:cs="Arial"/>
                <w:szCs w:val="24"/>
              </w:rPr>
            </w:pPr>
            <w:r w:rsidRPr="00B25CC1">
              <w:rPr>
                <w:rFonts w:ascii="Arial Narrow" w:hAnsi="Arial Narrow" w:cs="Arial"/>
                <w:szCs w:val="24"/>
              </w:rPr>
              <w:t xml:space="preserve">Unit price in words </w:t>
            </w:r>
            <w:r w:rsidR="00797CD1" w:rsidRPr="00B25CC1">
              <w:rPr>
                <w:rFonts w:ascii="Arial Narrow" w:hAnsi="Arial Narrow" w:cs="Arial"/>
                <w:szCs w:val="24"/>
              </w:rPr>
              <w:t xml:space="preserve"> </w:t>
            </w:r>
          </w:p>
        </w:tc>
      </w:tr>
      <w:tr w:rsidR="00797CD1" w:rsidRPr="00B25CC1" w14:paraId="37D13B89" w14:textId="77777777" w:rsidTr="00F32E05">
        <w:trPr>
          <w:trHeight w:hRule="exact" w:val="1979"/>
        </w:trPr>
        <w:tc>
          <w:tcPr>
            <w:tcW w:w="7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2A97220"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425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8BEBE0" w14:textId="74050643" w:rsidR="00797CD1" w:rsidRPr="00B25CC1" w:rsidRDefault="00797CD1" w:rsidP="009D46A5">
            <w:pPr>
              <w:widowControl w:val="0"/>
              <w:suppressAutoHyphens/>
              <w:autoSpaceDE w:val="0"/>
              <w:autoSpaceDN w:val="0"/>
              <w:spacing w:line="276" w:lineRule="auto"/>
              <w:ind w:left="0" w:firstLine="0"/>
              <w:textAlignment w:val="baseline"/>
              <w:rPr>
                <w:rFonts w:ascii="Arial Narrow" w:hAnsi="Arial Narrow"/>
                <w:sz w:val="18"/>
                <w:szCs w:val="18"/>
              </w:rPr>
            </w:pPr>
            <w:r w:rsidRPr="00B25CC1">
              <w:rPr>
                <w:rFonts w:ascii="Arial Narrow" w:hAnsi="Arial Narrow" w:cs="Arial"/>
                <w:b/>
                <w:bCs/>
                <w:sz w:val="18"/>
                <w:szCs w:val="18"/>
              </w:rPr>
              <w:t>S</w:t>
            </w:r>
            <w:r w:rsidR="00C02424" w:rsidRPr="00B25CC1">
              <w:rPr>
                <w:rFonts w:ascii="Arial Narrow" w:hAnsi="Arial Narrow" w:cs="Arial"/>
                <w:b/>
                <w:bCs/>
                <w:sz w:val="18"/>
                <w:szCs w:val="18"/>
              </w:rPr>
              <w:t>e</w:t>
            </w:r>
            <w:r w:rsidRPr="00B25CC1">
              <w:rPr>
                <w:rFonts w:ascii="Arial Narrow" w:hAnsi="Arial Narrow" w:cs="Arial"/>
                <w:b/>
                <w:bCs/>
                <w:sz w:val="18"/>
                <w:szCs w:val="18"/>
              </w:rPr>
              <w:t>rie 100-</w:t>
            </w:r>
            <w:r w:rsidR="00C02424" w:rsidRPr="00B25CC1">
              <w:rPr>
                <w:rFonts w:ascii="Arial Narrow" w:hAnsi="Arial Narrow" w:cs="Arial"/>
                <w:b/>
                <w:bCs/>
                <w:sz w:val="18"/>
                <w:szCs w:val="18"/>
              </w:rPr>
              <w:t>worksite i</w:t>
            </w:r>
            <w:r w:rsidRPr="00B25CC1">
              <w:rPr>
                <w:rFonts w:ascii="Arial Narrow" w:hAnsi="Arial Narrow" w:cs="Arial"/>
                <w:b/>
                <w:bCs/>
                <w:sz w:val="18"/>
                <w:szCs w:val="18"/>
              </w:rPr>
              <w:t>nstallation</w:t>
            </w:r>
            <w:r w:rsidR="00C02424" w:rsidRPr="00B25CC1">
              <w:rPr>
                <w:rFonts w:ascii="Arial Narrow" w:hAnsi="Arial Narrow" w:cs="Arial"/>
                <w:b/>
                <w:bCs/>
                <w:sz w:val="18"/>
                <w:szCs w:val="18"/>
              </w:rPr>
              <w:t xml:space="preserve"> </w:t>
            </w:r>
            <w:r w:rsidRPr="00B25CC1">
              <w:rPr>
                <w:rFonts w:ascii="Arial Narrow" w:hAnsi="Arial Narrow" w:cs="Arial"/>
                <w:i/>
                <w:iCs/>
                <w:sz w:val="18"/>
                <w:szCs w:val="18"/>
              </w:rPr>
              <w:t>(</w:t>
            </w:r>
            <w:r w:rsidR="00C02424" w:rsidRPr="00B25CC1">
              <w:rPr>
                <w:rFonts w:ascii="Arial Narrow" w:hAnsi="Arial Narrow" w:cs="Arial"/>
                <w:i/>
                <w:iCs/>
                <w:sz w:val="18"/>
                <w:szCs w:val="18"/>
              </w:rPr>
              <w:t>continued</w:t>
            </w:r>
            <w:r w:rsidRPr="00B25CC1">
              <w:rPr>
                <w:rFonts w:ascii="Arial Narrow" w:hAnsi="Arial Narrow" w:cs="Arial"/>
                <w:i/>
                <w:iCs/>
                <w:sz w:val="18"/>
                <w:szCs w:val="18"/>
              </w:rPr>
              <w:t>)</w:t>
            </w:r>
          </w:p>
          <w:p w14:paraId="57E4B755" w14:textId="5B3411DC" w:rsidR="00797CD1" w:rsidRPr="00B25CC1" w:rsidRDefault="00C02424" w:rsidP="009D46A5">
            <w:pPr>
              <w:widowControl w:val="0"/>
              <w:suppressAutoHyphens/>
              <w:autoSpaceDE w:val="0"/>
              <w:autoSpaceDN w:val="0"/>
              <w:spacing w:line="276" w:lineRule="auto"/>
              <w:ind w:left="0" w:firstLine="0"/>
              <w:textAlignment w:val="baseline"/>
              <w:rPr>
                <w:rFonts w:ascii="Arial Narrow" w:hAnsi="Arial Narrow"/>
                <w:sz w:val="18"/>
                <w:szCs w:val="18"/>
              </w:rPr>
            </w:pPr>
            <w:r w:rsidRPr="00B25CC1">
              <w:rPr>
                <w:rFonts w:ascii="Arial Narrow" w:hAnsi="Arial Narrow" w:cs="Arial"/>
                <w:b/>
                <w:bCs/>
                <w:sz w:val="18"/>
                <w:szCs w:val="18"/>
              </w:rPr>
              <w:t xml:space="preserve">Worksite </w:t>
            </w:r>
            <w:r w:rsidR="00797CD1" w:rsidRPr="00B25CC1">
              <w:rPr>
                <w:rFonts w:ascii="Arial Narrow" w:hAnsi="Arial Narrow" w:cs="Arial"/>
                <w:b/>
                <w:bCs/>
                <w:sz w:val="18"/>
                <w:szCs w:val="18"/>
              </w:rPr>
              <w:t xml:space="preserve">nstallation </w:t>
            </w:r>
            <w:r w:rsidR="00797CD1" w:rsidRPr="00B25CC1">
              <w:rPr>
                <w:rFonts w:ascii="Arial Narrow" w:hAnsi="Arial Narrow" w:cs="Arial"/>
                <w:i/>
                <w:iCs/>
                <w:sz w:val="18"/>
                <w:szCs w:val="18"/>
              </w:rPr>
              <w:t>(</w:t>
            </w:r>
            <w:r w:rsidRPr="00B25CC1">
              <w:rPr>
                <w:rFonts w:ascii="Arial Narrow" w:hAnsi="Arial Narrow" w:cs="Arial"/>
                <w:i/>
                <w:iCs/>
                <w:sz w:val="18"/>
                <w:szCs w:val="18"/>
              </w:rPr>
              <w:t>continued</w:t>
            </w:r>
            <w:r w:rsidR="00797CD1" w:rsidRPr="00B25CC1">
              <w:rPr>
                <w:rFonts w:ascii="Arial Narrow" w:hAnsi="Arial Narrow" w:cs="Arial"/>
                <w:i/>
                <w:iCs/>
                <w:sz w:val="18"/>
                <w:szCs w:val="18"/>
              </w:rPr>
              <w:t>)</w:t>
            </w:r>
          </w:p>
          <w:p w14:paraId="7C5A123D" w14:textId="02C9A9AC" w:rsidR="00797CD1" w:rsidRPr="00B25CC1" w:rsidRDefault="00797CD1" w:rsidP="009D46A5">
            <w:pPr>
              <w:widowControl w:val="0"/>
              <w:tabs>
                <w:tab w:val="left" w:pos="640"/>
              </w:tabs>
              <w:suppressAutoHyphens/>
              <w:autoSpaceDE w:val="0"/>
              <w:autoSpaceDN w:val="0"/>
              <w:spacing w:line="276" w:lineRule="auto"/>
              <w:ind w:left="0" w:firstLine="0"/>
              <w:textAlignment w:val="baseline"/>
              <w:rPr>
                <w:rFonts w:ascii="Arial Narrow" w:hAnsi="Arial Narrow"/>
                <w:sz w:val="18"/>
                <w:szCs w:val="18"/>
              </w:rPr>
            </w:pPr>
            <w:r w:rsidRPr="00B25CC1">
              <w:rPr>
                <w:rFonts w:ascii="Arial Narrow" w:hAnsi="Arial Narrow" w:cs="Arial"/>
                <w:sz w:val="18"/>
                <w:szCs w:val="18"/>
              </w:rPr>
              <w:t>*</w:t>
            </w:r>
            <w:r w:rsidRPr="00B25CC1">
              <w:rPr>
                <w:rFonts w:ascii="Arial Narrow" w:hAnsi="Arial Narrow" w:cs="Arial"/>
                <w:sz w:val="18"/>
                <w:szCs w:val="18"/>
              </w:rPr>
              <w:tab/>
            </w:r>
            <w:r w:rsidR="00F6615B" w:rsidRPr="00B25CC1">
              <w:rPr>
                <w:rFonts w:ascii="Arial Narrow" w:hAnsi="Arial Narrow" w:cs="Arial"/>
                <w:sz w:val="18"/>
                <w:szCs w:val="18"/>
              </w:rPr>
              <w:t>Fifteen</w:t>
            </w:r>
            <w:r w:rsidRPr="00B25CC1">
              <w:rPr>
                <w:rFonts w:ascii="Arial Narrow" w:hAnsi="Arial Narrow" w:cs="Arial"/>
                <w:sz w:val="18"/>
                <w:szCs w:val="18"/>
              </w:rPr>
              <w:t xml:space="preserve"> (15) </w:t>
            </w:r>
            <w:r w:rsidR="00F6615B" w:rsidRPr="00B25CC1">
              <w:rPr>
                <w:rFonts w:ascii="Arial Narrow" w:hAnsi="Arial Narrow" w:cs="Arial"/>
                <w:sz w:val="18"/>
                <w:szCs w:val="18"/>
              </w:rPr>
              <w:t>percent</w:t>
            </w:r>
            <w:r w:rsidRPr="00B25CC1">
              <w:rPr>
                <w:rFonts w:ascii="Arial Narrow" w:hAnsi="Arial Narrow" w:cs="Arial"/>
                <w:sz w:val="18"/>
                <w:szCs w:val="18"/>
              </w:rPr>
              <w:t xml:space="preserve"> </w:t>
            </w:r>
            <w:r w:rsidR="00F6615B" w:rsidRPr="00B25CC1">
              <w:rPr>
                <w:rFonts w:ascii="Arial Narrow" w:hAnsi="Arial Narrow" w:cs="Arial"/>
                <w:sz w:val="18"/>
                <w:szCs w:val="18"/>
              </w:rPr>
              <w:t>after dismantling</w:t>
            </w:r>
            <w:r w:rsidRPr="00B25CC1">
              <w:rPr>
                <w:rFonts w:ascii="Arial Narrow" w:hAnsi="Arial Narrow" w:cs="Arial"/>
                <w:sz w:val="18"/>
                <w:szCs w:val="18"/>
              </w:rPr>
              <w:t xml:space="preserve">, </w:t>
            </w:r>
            <w:r w:rsidR="00D348A4" w:rsidRPr="00B25CC1">
              <w:rPr>
                <w:rFonts w:ascii="Arial Narrow" w:hAnsi="Arial Narrow" w:cs="Arial"/>
                <w:sz w:val="18"/>
                <w:szCs w:val="18"/>
              </w:rPr>
              <w:t>clearance of site</w:t>
            </w:r>
            <w:r w:rsidRPr="00B25CC1">
              <w:rPr>
                <w:rFonts w:ascii="Arial Narrow" w:hAnsi="Arial Narrow" w:cs="Arial"/>
                <w:sz w:val="18"/>
                <w:szCs w:val="18"/>
              </w:rPr>
              <w:t xml:space="preserve">, </w:t>
            </w:r>
            <w:r w:rsidR="00F6615B" w:rsidRPr="00B25CC1">
              <w:rPr>
                <w:rFonts w:ascii="Arial Narrow" w:hAnsi="Arial Narrow" w:cs="Arial"/>
                <w:sz w:val="18"/>
                <w:szCs w:val="18"/>
              </w:rPr>
              <w:t>the restoration of the premises</w:t>
            </w:r>
            <w:r w:rsidRPr="00B25CC1">
              <w:rPr>
                <w:rFonts w:ascii="Arial Narrow" w:hAnsi="Arial Narrow" w:cs="Arial"/>
                <w:sz w:val="18"/>
                <w:szCs w:val="18"/>
              </w:rPr>
              <w:t xml:space="preserve"> </w:t>
            </w:r>
            <w:r w:rsidR="00D348A4" w:rsidRPr="00B25CC1">
              <w:rPr>
                <w:rFonts w:ascii="Arial Narrow" w:hAnsi="Arial Narrow" w:cs="Arial"/>
                <w:sz w:val="18"/>
                <w:szCs w:val="18"/>
              </w:rPr>
              <w:t xml:space="preserve">and handing over </w:t>
            </w:r>
            <w:r w:rsidR="00F32E05" w:rsidRPr="00B25CC1">
              <w:rPr>
                <w:rFonts w:ascii="Arial Narrow" w:hAnsi="Arial Narrow" w:cs="Arial"/>
                <w:sz w:val="18"/>
                <w:szCs w:val="18"/>
              </w:rPr>
              <w:t xml:space="preserve">by the Contractor </w:t>
            </w:r>
            <w:r w:rsidR="00D348A4" w:rsidRPr="00B25CC1">
              <w:rPr>
                <w:rFonts w:ascii="Arial Narrow" w:hAnsi="Arial Narrow" w:cs="Arial"/>
                <w:sz w:val="18"/>
                <w:szCs w:val="18"/>
              </w:rPr>
              <w:t xml:space="preserve">of </w:t>
            </w:r>
            <w:r w:rsidR="00F32E05" w:rsidRPr="00B25CC1">
              <w:rPr>
                <w:rFonts w:ascii="Arial Narrow" w:hAnsi="Arial Narrow" w:cs="Arial"/>
                <w:sz w:val="18"/>
                <w:szCs w:val="18"/>
              </w:rPr>
              <w:t xml:space="preserve">file of </w:t>
            </w:r>
            <w:r w:rsidR="00D348A4" w:rsidRPr="00B25CC1">
              <w:rPr>
                <w:rFonts w:ascii="Arial Narrow" w:hAnsi="Arial Narrow" w:cs="Arial"/>
                <w:sz w:val="18"/>
                <w:szCs w:val="18"/>
              </w:rPr>
              <w:t xml:space="preserve">the </w:t>
            </w:r>
            <w:r w:rsidRPr="00B25CC1">
              <w:rPr>
                <w:rFonts w:ascii="Arial Narrow" w:hAnsi="Arial Narrow" w:cs="Arial"/>
                <w:sz w:val="18"/>
                <w:szCs w:val="18"/>
              </w:rPr>
              <w:t xml:space="preserve">plans </w:t>
            </w:r>
            <w:r w:rsidR="00AA37B2" w:rsidRPr="00B25CC1">
              <w:rPr>
                <w:rFonts w:ascii="Arial Narrow" w:hAnsi="Arial Narrow" w:cs="Arial"/>
                <w:sz w:val="18"/>
                <w:szCs w:val="18"/>
              </w:rPr>
              <w:t xml:space="preserve">compliant with the </w:t>
            </w:r>
            <w:r w:rsidRPr="00B25CC1">
              <w:rPr>
                <w:rFonts w:ascii="Arial Narrow" w:hAnsi="Arial Narrow" w:cs="Arial"/>
                <w:sz w:val="18"/>
                <w:szCs w:val="18"/>
              </w:rPr>
              <w:t>ex</w:t>
            </w:r>
            <w:r w:rsidR="00AA37B2" w:rsidRPr="00B25CC1">
              <w:rPr>
                <w:rFonts w:ascii="Arial Narrow" w:hAnsi="Arial Narrow" w:cs="Arial"/>
                <w:sz w:val="18"/>
                <w:szCs w:val="18"/>
              </w:rPr>
              <w:t>e</w:t>
            </w:r>
            <w:r w:rsidRPr="00B25CC1">
              <w:rPr>
                <w:rFonts w:ascii="Arial Narrow" w:hAnsi="Arial Narrow" w:cs="Arial"/>
                <w:sz w:val="18"/>
                <w:szCs w:val="18"/>
              </w:rPr>
              <w:t>cution (</w:t>
            </w:r>
            <w:r w:rsidR="00AA37B2" w:rsidRPr="00B25CC1">
              <w:rPr>
                <w:rFonts w:ascii="Arial Narrow" w:hAnsi="Arial Narrow" w:cs="Arial"/>
                <w:sz w:val="18"/>
                <w:szCs w:val="18"/>
              </w:rPr>
              <w:t>as-built plans</w:t>
            </w:r>
            <w:r w:rsidRPr="00B25CC1">
              <w:rPr>
                <w:rFonts w:ascii="Arial Narrow" w:hAnsi="Arial Narrow" w:cs="Arial"/>
                <w:sz w:val="18"/>
                <w:szCs w:val="18"/>
              </w:rPr>
              <w:t>).</w:t>
            </w:r>
          </w:p>
          <w:p w14:paraId="267AB09D" w14:textId="29699EF5" w:rsidR="00797CD1" w:rsidRPr="00B25CC1" w:rsidRDefault="00AA37B2" w:rsidP="009D46A5">
            <w:pPr>
              <w:widowControl w:val="0"/>
              <w:suppressAutoHyphens/>
              <w:autoSpaceDE w:val="0"/>
              <w:autoSpaceDN w:val="0"/>
              <w:spacing w:before="60" w:after="60" w:line="360" w:lineRule="auto"/>
              <w:ind w:left="0" w:firstLine="0"/>
              <w:textAlignment w:val="baseline"/>
              <w:rPr>
                <w:rFonts w:ascii="Arial Narrow" w:hAnsi="Arial Narrow" w:cs="Arial"/>
                <w:sz w:val="18"/>
                <w:szCs w:val="18"/>
              </w:rPr>
            </w:pPr>
            <w:r w:rsidRPr="00B25CC1">
              <w:rPr>
                <w:rFonts w:ascii="Arial Narrow" w:hAnsi="Arial Narrow" w:cs="Arial"/>
                <w:sz w:val="18"/>
                <w:szCs w:val="18"/>
              </w:rPr>
              <w:t>THE LUMP-SUM</w:t>
            </w:r>
            <w:r w:rsidR="00797CD1" w:rsidRPr="00B25CC1">
              <w:rPr>
                <w:rFonts w:ascii="Arial Narrow" w:hAnsi="Arial Narrow" w:cs="Arial"/>
                <w:sz w:val="18"/>
                <w:szCs w:val="18"/>
              </w:rPr>
              <w:t>_______________________________</w:t>
            </w: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BD633A7" w14:textId="49140217" w:rsidR="00797CD1" w:rsidRPr="00B25CC1" w:rsidRDefault="00D549A7"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r w:rsidRPr="00B25CC1">
              <w:rPr>
                <w:rFonts w:ascii="Arial Narrow" w:hAnsi="Arial Narrow" w:cs="Arial"/>
                <w:b/>
                <w:bCs/>
                <w:szCs w:val="24"/>
              </w:rPr>
              <w:t xml:space="preserve">    </w:t>
            </w:r>
            <w:r w:rsidR="00797CD1" w:rsidRPr="00B25CC1">
              <w:rPr>
                <w:rFonts w:ascii="Arial Narrow" w:hAnsi="Arial Narrow" w:cs="Arial"/>
                <w:b/>
                <w:bCs/>
                <w:szCs w:val="24"/>
              </w:rPr>
              <w:t>FT</w:t>
            </w:r>
          </w:p>
        </w:tc>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388657B"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2AA1B64"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1418" w:type="dxa"/>
            <w:tcBorders>
              <w:top w:val="single" w:sz="4" w:space="0" w:color="221F1F"/>
              <w:left w:val="single" w:sz="4" w:space="0" w:color="221F1F"/>
              <w:bottom w:val="single" w:sz="4" w:space="0" w:color="221F1F"/>
              <w:right w:val="single" w:sz="4" w:space="0" w:color="221F1F"/>
            </w:tcBorders>
          </w:tcPr>
          <w:p w14:paraId="62E9A0F8"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r>
      <w:tr w:rsidR="00797CD1" w:rsidRPr="00B25CC1" w14:paraId="12F8A7CB" w14:textId="77777777" w:rsidTr="009D46A5">
        <w:trPr>
          <w:trHeight w:hRule="exact" w:val="692"/>
        </w:trPr>
        <w:tc>
          <w:tcPr>
            <w:tcW w:w="7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0E5D0C1"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425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B868216"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2395724"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D0CF0D"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1A410CB"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1418" w:type="dxa"/>
            <w:tcBorders>
              <w:top w:val="single" w:sz="4" w:space="0" w:color="221F1F"/>
              <w:left w:val="single" w:sz="4" w:space="0" w:color="221F1F"/>
              <w:bottom w:val="single" w:sz="4" w:space="0" w:color="221F1F"/>
              <w:right w:val="single" w:sz="4" w:space="0" w:color="221F1F"/>
            </w:tcBorders>
          </w:tcPr>
          <w:p w14:paraId="1E252B3E"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r>
      <w:tr w:rsidR="00797CD1" w:rsidRPr="00B25CC1" w14:paraId="599F1326" w14:textId="77777777" w:rsidTr="009D46A5">
        <w:trPr>
          <w:trHeight w:hRule="exact" w:val="425"/>
        </w:trPr>
        <w:tc>
          <w:tcPr>
            <w:tcW w:w="7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849C80C"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425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18C6220"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19D69CD" w14:textId="24D3A0EC" w:rsidR="00797CD1" w:rsidRPr="00B25CC1" w:rsidRDefault="00853A8E"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r w:rsidRPr="00853A8E">
              <w:rPr>
                <w:iCs/>
                <w:noProof/>
                <w:sz w:val="28"/>
                <w:szCs w:val="26"/>
                <w:lang w:val="fr-FR"/>
              </w:rPr>
              <w:drawing>
                <wp:anchor distT="0" distB="0" distL="114300" distR="114300" simplePos="0" relativeHeight="251774976" behindDoc="1" locked="0" layoutInCell="1" allowOverlap="1" wp14:anchorId="65D151A7" wp14:editId="2A365E4B">
                  <wp:simplePos x="0" y="0"/>
                  <wp:positionH relativeFrom="column">
                    <wp:posOffset>-3175</wp:posOffset>
                  </wp:positionH>
                  <wp:positionV relativeFrom="paragraph">
                    <wp:posOffset>7620</wp:posOffset>
                  </wp:positionV>
                  <wp:extent cx="2628900" cy="1924050"/>
                  <wp:effectExtent l="0" t="0" r="0" b="0"/>
                  <wp:wrapNone/>
                  <wp:docPr id="8614058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EF0A0D4"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056F088"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c>
          <w:tcPr>
            <w:tcW w:w="1418" w:type="dxa"/>
            <w:tcBorders>
              <w:top w:val="single" w:sz="4" w:space="0" w:color="221F1F"/>
              <w:left w:val="single" w:sz="4" w:space="0" w:color="221F1F"/>
              <w:bottom w:val="single" w:sz="4" w:space="0" w:color="221F1F"/>
              <w:right w:val="single" w:sz="4" w:space="0" w:color="221F1F"/>
            </w:tcBorders>
          </w:tcPr>
          <w:p w14:paraId="525673A3" w14:textId="77777777" w:rsidR="00797CD1" w:rsidRPr="00B25CC1" w:rsidRDefault="00797CD1" w:rsidP="009D46A5">
            <w:pPr>
              <w:widowControl w:val="0"/>
              <w:suppressAutoHyphens/>
              <w:autoSpaceDE w:val="0"/>
              <w:autoSpaceDN w:val="0"/>
              <w:spacing w:before="60" w:after="60" w:line="360" w:lineRule="auto"/>
              <w:ind w:left="0" w:firstLine="0"/>
              <w:textAlignment w:val="baseline"/>
              <w:rPr>
                <w:rFonts w:ascii="Arial Narrow" w:hAnsi="Arial Narrow" w:cs="Arial"/>
                <w:szCs w:val="24"/>
              </w:rPr>
            </w:pPr>
          </w:p>
        </w:tc>
      </w:tr>
    </w:tbl>
    <w:p w14:paraId="46AE77F7" w14:textId="77777777" w:rsidR="00797CD1" w:rsidRPr="00B25CC1" w:rsidRDefault="00797CD1" w:rsidP="00797CD1">
      <w:pPr>
        <w:suppressAutoHyphens/>
        <w:autoSpaceDN w:val="0"/>
        <w:spacing w:after="60" w:line="360" w:lineRule="auto"/>
        <w:ind w:left="0" w:firstLine="0"/>
        <w:textAlignment w:val="baseline"/>
        <w:rPr>
          <w:rFonts w:ascii="Arial Narrow" w:hAnsi="Arial Narrow"/>
          <w:i/>
          <w:iCs/>
          <w:szCs w:val="24"/>
        </w:rPr>
      </w:pPr>
    </w:p>
    <w:p w14:paraId="2E3D0C6F" w14:textId="77777777" w:rsidR="00797CD1" w:rsidRPr="00B25CC1" w:rsidRDefault="00797CD1" w:rsidP="00797CD1">
      <w:pPr>
        <w:suppressAutoHyphens/>
        <w:autoSpaceDN w:val="0"/>
        <w:spacing w:after="60" w:line="360" w:lineRule="auto"/>
        <w:ind w:left="0" w:firstLine="0"/>
        <w:textAlignment w:val="baseline"/>
        <w:rPr>
          <w:rFonts w:ascii="Arial Narrow" w:hAnsi="Arial Narrow"/>
          <w:i/>
          <w:iCs/>
          <w:szCs w:val="24"/>
        </w:rPr>
      </w:pPr>
    </w:p>
    <w:p w14:paraId="7712BFA9" w14:textId="77777777" w:rsidR="00797CD1" w:rsidRPr="00B25CC1" w:rsidRDefault="00797CD1" w:rsidP="00CF69FD">
      <w:pPr>
        <w:pStyle w:val="Titre2"/>
      </w:pPr>
      <w:bookmarkStart w:id="189" w:name="_Toc163145470"/>
    </w:p>
    <w:p w14:paraId="254F9F39" w14:textId="77777777" w:rsidR="00797CD1" w:rsidRPr="00B25CC1" w:rsidRDefault="00797CD1" w:rsidP="00CF69FD">
      <w:pPr>
        <w:pStyle w:val="Titre2"/>
      </w:pPr>
    </w:p>
    <w:p w14:paraId="7A9C05AD" w14:textId="77777777" w:rsidR="00797CD1" w:rsidRPr="00B25CC1" w:rsidRDefault="00797CD1" w:rsidP="00CF69FD">
      <w:pPr>
        <w:pStyle w:val="Titre2"/>
      </w:pPr>
    </w:p>
    <w:p w14:paraId="4E92B1FC" w14:textId="77777777" w:rsidR="00797CD1" w:rsidRPr="00B25CC1" w:rsidRDefault="00797CD1" w:rsidP="00CF69FD">
      <w:pPr>
        <w:pStyle w:val="Titre2"/>
      </w:pPr>
    </w:p>
    <w:p w14:paraId="6CC2FF5D" w14:textId="77777777" w:rsidR="00797CD1" w:rsidRPr="00B25CC1" w:rsidRDefault="00797CD1" w:rsidP="00CF69FD">
      <w:pPr>
        <w:pStyle w:val="Titre2"/>
      </w:pPr>
    </w:p>
    <w:p w14:paraId="0FCB856E" w14:textId="77777777" w:rsidR="00797CD1" w:rsidRPr="00B25CC1" w:rsidRDefault="00797CD1" w:rsidP="00CF69FD">
      <w:pPr>
        <w:pStyle w:val="Titre2"/>
      </w:pPr>
    </w:p>
    <w:p w14:paraId="0DCA7D25" w14:textId="77777777" w:rsidR="00797CD1" w:rsidRPr="00B25CC1" w:rsidRDefault="00797CD1" w:rsidP="00CF69FD">
      <w:pPr>
        <w:pStyle w:val="Titre2"/>
      </w:pPr>
    </w:p>
    <w:p w14:paraId="2C2FA00D" w14:textId="77777777" w:rsidR="00797CD1" w:rsidRPr="00B25CC1" w:rsidRDefault="00797CD1" w:rsidP="00CF69FD">
      <w:pPr>
        <w:pStyle w:val="Titre2"/>
      </w:pPr>
    </w:p>
    <w:p w14:paraId="3A1BE19F" w14:textId="77777777" w:rsidR="00797CD1" w:rsidRPr="00B25CC1" w:rsidRDefault="00797CD1" w:rsidP="00CF69FD">
      <w:pPr>
        <w:pStyle w:val="Titre2"/>
      </w:pPr>
    </w:p>
    <w:p w14:paraId="5AAB74DD" w14:textId="77777777" w:rsidR="00797CD1" w:rsidRPr="00B25CC1" w:rsidRDefault="00797CD1" w:rsidP="00CF69FD">
      <w:pPr>
        <w:pStyle w:val="Titre2"/>
      </w:pPr>
    </w:p>
    <w:p w14:paraId="7EAF35E5" w14:textId="77777777" w:rsidR="00797CD1" w:rsidRPr="00B25CC1" w:rsidRDefault="00797CD1" w:rsidP="00CF69FD">
      <w:pPr>
        <w:pStyle w:val="Titre2"/>
      </w:pPr>
    </w:p>
    <w:p w14:paraId="22B39CD0" w14:textId="77777777" w:rsidR="00797CD1" w:rsidRPr="00B25CC1" w:rsidRDefault="00797CD1" w:rsidP="00CF69FD">
      <w:pPr>
        <w:pStyle w:val="Titre2"/>
      </w:pPr>
    </w:p>
    <w:p w14:paraId="3A834DB8" w14:textId="77777777" w:rsidR="00797CD1" w:rsidRPr="00B25CC1" w:rsidRDefault="00797CD1" w:rsidP="00FF09E5">
      <w:pPr>
        <w:pStyle w:val="Titre2"/>
        <w:jc w:val="both"/>
      </w:pPr>
    </w:p>
    <w:p w14:paraId="5A495F8A" w14:textId="5A707B31" w:rsidR="00797CD1" w:rsidRDefault="00797CD1" w:rsidP="00CF69FD">
      <w:pPr>
        <w:pStyle w:val="Titre2"/>
      </w:pPr>
    </w:p>
    <w:p w14:paraId="2832DD6B" w14:textId="2172952C" w:rsidR="00853A8E" w:rsidRDefault="00853A8E" w:rsidP="00853A8E"/>
    <w:p w14:paraId="43D17753" w14:textId="579ADCF7" w:rsidR="00853A8E" w:rsidRDefault="00853A8E" w:rsidP="00853A8E"/>
    <w:p w14:paraId="6B1BE13F" w14:textId="77777777" w:rsidR="00853A8E" w:rsidRPr="00853A8E" w:rsidRDefault="00853A8E" w:rsidP="00853A8E"/>
    <w:p w14:paraId="4BE306DA" w14:textId="41C52B00" w:rsidR="00797CD1" w:rsidRPr="00B25CC1" w:rsidRDefault="00B1777E" w:rsidP="00CF69FD">
      <w:pPr>
        <w:pStyle w:val="Titre2"/>
        <w:rPr>
          <w:sz w:val="24"/>
          <w:szCs w:val="24"/>
        </w:rPr>
      </w:pPr>
      <w:bookmarkStart w:id="190" w:name="_Toc163441752"/>
      <w:bookmarkStart w:id="191" w:name="_Toc166060492"/>
      <w:r w:rsidRPr="00B25CC1">
        <w:rPr>
          <w:sz w:val="24"/>
          <w:szCs w:val="24"/>
        </w:rPr>
        <w:lastRenderedPageBreak/>
        <w:t xml:space="preserve">Supplies </w:t>
      </w:r>
      <w:r w:rsidR="00FF09E5" w:rsidRPr="00B25CC1">
        <w:rPr>
          <w:sz w:val="24"/>
          <w:szCs w:val="24"/>
        </w:rPr>
        <w:t>Model</w:t>
      </w:r>
      <w:r w:rsidRPr="00B25CC1">
        <w:rPr>
          <w:sz w:val="24"/>
          <w:szCs w:val="24"/>
        </w:rPr>
        <w:t xml:space="preserve"> unit price schedule framework</w:t>
      </w:r>
      <w:bookmarkEnd w:id="189"/>
      <w:bookmarkEnd w:id="190"/>
      <w:bookmarkEnd w:id="191"/>
      <w:r w:rsidR="00797CD1" w:rsidRPr="00B25CC1">
        <w:rPr>
          <w:sz w:val="24"/>
          <w:szCs w:val="24"/>
        </w:rPr>
        <w:t xml:space="preserve"> </w:t>
      </w:r>
    </w:p>
    <w:p w14:paraId="5F8AAB3D" w14:textId="77777777" w:rsidR="00797CD1" w:rsidRPr="00B25CC1" w:rsidRDefault="00797CD1" w:rsidP="00797CD1">
      <w:pPr>
        <w:widowControl w:val="0"/>
        <w:autoSpaceDE w:val="0"/>
        <w:rPr>
          <w:rFonts w:ascii="Arial" w:hAnsi="Arial" w:cs="Arial"/>
          <w:i/>
          <w:iCs/>
          <w:szCs w:val="24"/>
        </w:rPr>
      </w:pPr>
    </w:p>
    <w:p w14:paraId="65D83F64" w14:textId="41A37358" w:rsidR="00797CD1" w:rsidRPr="00B25CC1" w:rsidRDefault="00B1777E" w:rsidP="00A04930">
      <w:pPr>
        <w:pStyle w:val="Paragraphedeliste"/>
        <w:numPr>
          <w:ilvl w:val="0"/>
          <w:numId w:val="70"/>
        </w:numPr>
        <w:spacing w:after="200" w:line="276" w:lineRule="auto"/>
        <w:jc w:val="left"/>
        <w:rPr>
          <w:rFonts w:ascii="Arial" w:hAnsi="Arial" w:cs="Arial"/>
          <w:b/>
          <w:szCs w:val="24"/>
        </w:rPr>
      </w:pPr>
      <w:r w:rsidRPr="00B25CC1">
        <w:rPr>
          <w:rFonts w:ascii="Arial" w:hAnsi="Arial" w:cs="Arial"/>
          <w:b/>
          <w:szCs w:val="24"/>
        </w:rPr>
        <w:t>Imported supplies unit price schedule</w:t>
      </w:r>
      <w:r w:rsidR="00797CD1" w:rsidRPr="00B25CC1">
        <w:rPr>
          <w:szCs w:val="24"/>
          <w:vertAlign w:val="superscript"/>
        </w:rPr>
        <w:footnoteReference w:id="5"/>
      </w:r>
    </w:p>
    <w:tbl>
      <w:tblPr>
        <w:tblW w:w="14418" w:type="dxa"/>
        <w:jc w:val="center"/>
        <w:tblLayout w:type="fixed"/>
        <w:tblCellMar>
          <w:left w:w="10" w:type="dxa"/>
          <w:right w:w="10" w:type="dxa"/>
        </w:tblCellMar>
        <w:tblLook w:val="0000" w:firstRow="0" w:lastRow="0" w:firstColumn="0" w:lastColumn="0" w:noHBand="0" w:noVBand="0"/>
      </w:tblPr>
      <w:tblGrid>
        <w:gridCol w:w="1053"/>
        <w:gridCol w:w="1089"/>
        <w:gridCol w:w="688"/>
        <w:gridCol w:w="1560"/>
        <w:gridCol w:w="749"/>
        <w:gridCol w:w="1093"/>
        <w:gridCol w:w="478"/>
        <w:gridCol w:w="1649"/>
        <w:gridCol w:w="2409"/>
        <w:gridCol w:w="1701"/>
        <w:gridCol w:w="1660"/>
        <w:gridCol w:w="289"/>
      </w:tblGrid>
      <w:tr w:rsidR="00797CD1" w:rsidRPr="00B25CC1" w14:paraId="1138AA80" w14:textId="77777777" w:rsidTr="009D46A5">
        <w:trPr>
          <w:cantSplit/>
          <w:trHeight w:val="623"/>
          <w:jc w:val="center"/>
        </w:trPr>
        <w:tc>
          <w:tcPr>
            <w:tcW w:w="2142" w:type="dxa"/>
            <w:gridSpan w:val="2"/>
            <w:shd w:val="clear" w:color="auto" w:fill="auto"/>
            <w:tcMar>
              <w:top w:w="0" w:type="dxa"/>
              <w:left w:w="108" w:type="dxa"/>
              <w:bottom w:w="0" w:type="dxa"/>
              <w:right w:w="108" w:type="dxa"/>
            </w:tcMar>
            <w:vAlign w:val="center"/>
          </w:tcPr>
          <w:p w14:paraId="3404BF50" w14:textId="1D96CEC2"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O</w:t>
            </w:r>
            <w:r w:rsidR="00CA7B6D" w:rsidRPr="00B25CC1">
              <w:rPr>
                <w:rFonts w:ascii="Arial" w:hAnsi="Arial" w:cs="Arial"/>
                <w:szCs w:val="24"/>
              </w:rPr>
              <w:t>ffers following</w:t>
            </w:r>
            <w:r w:rsidRPr="00B25CC1">
              <w:rPr>
                <w:rFonts w:ascii="Arial" w:hAnsi="Arial" w:cs="Arial"/>
                <w:szCs w:val="24"/>
              </w:rPr>
              <w:t>:</w:t>
            </w:r>
          </w:p>
          <w:p w14:paraId="352C2DB0" w14:textId="77777777" w:rsidR="00797CD1" w:rsidRPr="00B25CC1" w:rsidRDefault="00797CD1" w:rsidP="009D46A5">
            <w:pPr>
              <w:spacing w:line="276" w:lineRule="auto"/>
              <w:ind w:left="0" w:firstLine="0"/>
              <w:jc w:val="left"/>
              <w:rPr>
                <w:rFonts w:ascii="Arial" w:hAnsi="Arial" w:cs="Arial"/>
                <w:szCs w:val="24"/>
              </w:rPr>
            </w:pPr>
          </w:p>
        </w:tc>
        <w:tc>
          <w:tcPr>
            <w:tcW w:w="2997" w:type="dxa"/>
            <w:gridSpan w:val="3"/>
            <w:shd w:val="clear" w:color="auto" w:fill="auto"/>
            <w:vAlign w:val="center"/>
          </w:tcPr>
          <w:p w14:paraId="7AE199AB" w14:textId="39C73CF7" w:rsidR="00797CD1" w:rsidRPr="00B25CC1" w:rsidRDefault="000B49B6" w:rsidP="009D46A5">
            <w:pPr>
              <w:spacing w:line="276" w:lineRule="auto"/>
              <w:ind w:left="0" w:firstLine="0"/>
              <w:jc w:val="left"/>
              <w:rPr>
                <w:rFonts w:ascii="Arial" w:hAnsi="Arial" w:cs="Arial"/>
                <w:szCs w:val="24"/>
                <w:u w:val="single"/>
              </w:rPr>
            </w:pPr>
            <w:r w:rsidRPr="00B25CC1">
              <w:rPr>
                <w:rFonts w:ascii="Arial" w:hAnsi="Arial" w:cs="Arial"/>
                <w:szCs w:val="24"/>
                <w:u w:val="single"/>
              </w:rPr>
              <w:t>I</w:t>
            </w:r>
            <w:r w:rsidR="00797CD1" w:rsidRPr="00B25CC1">
              <w:rPr>
                <w:rFonts w:ascii="Arial" w:hAnsi="Arial" w:cs="Arial"/>
                <w:szCs w:val="24"/>
                <w:u w:val="single"/>
              </w:rPr>
              <w:t>ncoterm DAP</w:t>
            </w:r>
          </w:p>
          <w:p w14:paraId="3BD12211" w14:textId="77777777" w:rsidR="00797CD1" w:rsidRPr="00B25CC1" w:rsidRDefault="00797CD1" w:rsidP="009D46A5">
            <w:pPr>
              <w:spacing w:line="276" w:lineRule="auto"/>
              <w:ind w:left="0" w:firstLine="0"/>
              <w:jc w:val="left"/>
              <w:rPr>
                <w:rFonts w:ascii="Arial" w:hAnsi="Arial" w:cs="Arial"/>
                <w:szCs w:val="24"/>
                <w:u w:val="single"/>
              </w:rPr>
            </w:pPr>
          </w:p>
        </w:tc>
        <w:tc>
          <w:tcPr>
            <w:tcW w:w="1571" w:type="dxa"/>
            <w:gridSpan w:val="2"/>
            <w:shd w:val="clear" w:color="auto" w:fill="auto"/>
            <w:vAlign w:val="center"/>
          </w:tcPr>
          <w:p w14:paraId="6114C436" w14:textId="2B7AAD18"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Date:</w:t>
            </w:r>
          </w:p>
          <w:p w14:paraId="74B823E1" w14:textId="77777777" w:rsidR="00797CD1" w:rsidRPr="00B25CC1" w:rsidRDefault="00797CD1" w:rsidP="009D46A5">
            <w:pPr>
              <w:spacing w:line="276" w:lineRule="auto"/>
              <w:ind w:left="0" w:firstLine="0"/>
              <w:jc w:val="left"/>
              <w:rPr>
                <w:rFonts w:ascii="Arial" w:hAnsi="Arial" w:cs="Arial"/>
                <w:b/>
                <w:szCs w:val="24"/>
              </w:rPr>
            </w:pPr>
          </w:p>
        </w:tc>
        <w:tc>
          <w:tcPr>
            <w:tcW w:w="7708" w:type="dxa"/>
            <w:gridSpan w:val="5"/>
            <w:shd w:val="clear" w:color="auto" w:fill="auto"/>
            <w:vAlign w:val="center"/>
          </w:tcPr>
          <w:p w14:paraId="57456DE4" w14:textId="4E2A20B7" w:rsidR="00797CD1" w:rsidRPr="00B25CC1" w:rsidRDefault="00797CD1" w:rsidP="009D46A5">
            <w:pPr>
              <w:spacing w:line="276" w:lineRule="auto"/>
              <w:ind w:left="0" w:firstLine="0"/>
              <w:jc w:val="left"/>
              <w:rPr>
                <w:rFonts w:ascii="Arial" w:hAnsi="Arial" w:cs="Arial"/>
                <w:i/>
                <w:iCs/>
                <w:szCs w:val="24"/>
              </w:rPr>
            </w:pPr>
            <w:r w:rsidRPr="00B25CC1">
              <w:rPr>
                <w:rFonts w:ascii="Arial" w:hAnsi="Arial" w:cs="Arial"/>
                <w:i/>
                <w:iCs/>
                <w:szCs w:val="24"/>
              </w:rPr>
              <w:t>_____ [ins</w:t>
            </w:r>
            <w:r w:rsidR="00CA7B6D" w:rsidRPr="00B25CC1">
              <w:rPr>
                <w:rFonts w:ascii="Arial" w:hAnsi="Arial" w:cs="Arial"/>
                <w:i/>
                <w:iCs/>
                <w:szCs w:val="24"/>
              </w:rPr>
              <w:t>ert the</w:t>
            </w:r>
            <w:r w:rsidRPr="00B25CC1">
              <w:rPr>
                <w:rFonts w:ascii="Arial" w:hAnsi="Arial" w:cs="Arial"/>
                <w:i/>
                <w:iCs/>
                <w:szCs w:val="24"/>
              </w:rPr>
              <w:t xml:space="preserve"> date (j</w:t>
            </w:r>
            <w:r w:rsidR="00CA7B6D" w:rsidRPr="00B25CC1">
              <w:rPr>
                <w:rFonts w:ascii="Arial" w:hAnsi="Arial" w:cs="Arial"/>
                <w:i/>
                <w:iCs/>
                <w:szCs w:val="24"/>
              </w:rPr>
              <w:t>day</w:t>
            </w:r>
            <w:r w:rsidRPr="00B25CC1">
              <w:rPr>
                <w:rFonts w:ascii="Arial" w:hAnsi="Arial" w:cs="Arial"/>
                <w:i/>
                <w:iCs/>
                <w:szCs w:val="24"/>
              </w:rPr>
              <w:t>, mo</w:t>
            </w:r>
            <w:r w:rsidR="00CA7B6D" w:rsidRPr="00B25CC1">
              <w:rPr>
                <w:rFonts w:ascii="Arial" w:hAnsi="Arial" w:cs="Arial"/>
                <w:i/>
                <w:iCs/>
                <w:szCs w:val="24"/>
              </w:rPr>
              <w:t>nth</w:t>
            </w:r>
            <w:r w:rsidRPr="00B25CC1">
              <w:rPr>
                <w:rFonts w:ascii="Arial" w:hAnsi="Arial" w:cs="Arial"/>
                <w:i/>
                <w:iCs/>
                <w:szCs w:val="24"/>
              </w:rPr>
              <w:t xml:space="preserve">, </w:t>
            </w:r>
            <w:r w:rsidR="00CA7B6D" w:rsidRPr="00B25CC1">
              <w:rPr>
                <w:rFonts w:ascii="Arial" w:hAnsi="Arial" w:cs="Arial"/>
                <w:i/>
                <w:iCs/>
                <w:szCs w:val="24"/>
              </w:rPr>
              <w:t>year</w:t>
            </w:r>
            <w:r w:rsidRPr="00B25CC1">
              <w:rPr>
                <w:rFonts w:ascii="Arial" w:hAnsi="Arial" w:cs="Arial"/>
                <w:i/>
                <w:iCs/>
                <w:szCs w:val="24"/>
              </w:rPr>
              <w:t xml:space="preserve">) </w:t>
            </w:r>
            <w:r w:rsidR="00CA7B6D" w:rsidRPr="00B25CC1">
              <w:rPr>
                <w:rFonts w:ascii="Arial" w:hAnsi="Arial" w:cs="Arial"/>
                <w:i/>
                <w:iCs/>
                <w:szCs w:val="24"/>
              </w:rPr>
              <w:t>for the submission of the offer</w:t>
            </w:r>
            <w:r w:rsidRPr="00B25CC1">
              <w:rPr>
                <w:rFonts w:ascii="Arial" w:hAnsi="Arial" w:cs="Arial"/>
                <w:i/>
                <w:iCs/>
                <w:szCs w:val="24"/>
              </w:rPr>
              <w:t>]</w:t>
            </w:r>
          </w:p>
          <w:p w14:paraId="1D95A71C" w14:textId="77777777" w:rsidR="00797CD1" w:rsidRPr="00B25CC1" w:rsidRDefault="00797CD1" w:rsidP="009D46A5">
            <w:pPr>
              <w:spacing w:line="276" w:lineRule="auto"/>
              <w:ind w:left="0" w:firstLine="0"/>
              <w:jc w:val="left"/>
              <w:rPr>
                <w:rFonts w:ascii="Arial" w:hAnsi="Arial" w:cs="Arial"/>
                <w:szCs w:val="24"/>
              </w:rPr>
            </w:pPr>
          </w:p>
        </w:tc>
      </w:tr>
      <w:tr w:rsidR="00797CD1" w:rsidRPr="00B25CC1" w14:paraId="35917D13" w14:textId="77777777" w:rsidTr="009D46A5">
        <w:trPr>
          <w:cantSplit/>
          <w:trHeight w:val="609"/>
          <w:jc w:val="center"/>
        </w:trPr>
        <w:tc>
          <w:tcPr>
            <w:tcW w:w="2142" w:type="dxa"/>
            <w:gridSpan w:val="2"/>
            <w:shd w:val="clear" w:color="auto" w:fill="auto"/>
            <w:tcMar>
              <w:top w:w="0" w:type="dxa"/>
              <w:left w:w="108" w:type="dxa"/>
              <w:bottom w:w="0" w:type="dxa"/>
              <w:right w:w="108" w:type="dxa"/>
            </w:tcMar>
            <w:vAlign w:val="center"/>
          </w:tcPr>
          <w:p w14:paraId="45F1B55C" w14:textId="1FA49FCF" w:rsidR="00797CD1" w:rsidRPr="00B25CC1" w:rsidRDefault="000B49B6" w:rsidP="009D46A5">
            <w:pPr>
              <w:spacing w:line="276" w:lineRule="auto"/>
              <w:ind w:left="0" w:firstLine="0"/>
              <w:jc w:val="left"/>
              <w:rPr>
                <w:rFonts w:ascii="Arial" w:hAnsi="Arial" w:cs="Arial"/>
                <w:szCs w:val="24"/>
              </w:rPr>
            </w:pPr>
            <w:r w:rsidRPr="00B25CC1">
              <w:rPr>
                <w:rFonts w:ascii="Arial" w:hAnsi="Arial" w:cs="Arial"/>
                <w:szCs w:val="24"/>
              </w:rPr>
              <w:t>Currency of the offer</w:t>
            </w:r>
            <w:r w:rsidR="00797CD1" w:rsidRPr="00B25CC1">
              <w:rPr>
                <w:rFonts w:ascii="Arial" w:hAnsi="Arial" w:cs="Arial"/>
                <w:szCs w:val="24"/>
              </w:rPr>
              <w:t>:</w:t>
            </w:r>
          </w:p>
          <w:p w14:paraId="64C7617D" w14:textId="77777777" w:rsidR="00797CD1" w:rsidRPr="00B25CC1" w:rsidRDefault="00797CD1" w:rsidP="009D46A5">
            <w:pPr>
              <w:spacing w:line="276" w:lineRule="auto"/>
              <w:ind w:left="0" w:firstLine="0"/>
              <w:jc w:val="left"/>
              <w:rPr>
                <w:rFonts w:ascii="Arial" w:hAnsi="Arial" w:cs="Arial"/>
                <w:szCs w:val="24"/>
              </w:rPr>
            </w:pPr>
          </w:p>
        </w:tc>
        <w:tc>
          <w:tcPr>
            <w:tcW w:w="2997" w:type="dxa"/>
            <w:gridSpan w:val="3"/>
            <w:shd w:val="clear" w:color="auto" w:fill="auto"/>
            <w:vAlign w:val="center"/>
          </w:tcPr>
          <w:p w14:paraId="4FF3D4CC" w14:textId="63D1FCB9"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 xml:space="preserve">_____ </w:t>
            </w:r>
            <w:r w:rsidRPr="00B25CC1">
              <w:rPr>
                <w:rFonts w:ascii="Arial" w:hAnsi="Arial" w:cs="Arial"/>
                <w:i/>
                <w:iCs/>
                <w:szCs w:val="24"/>
              </w:rPr>
              <w:t>[</w:t>
            </w:r>
            <w:r w:rsidR="00F40FDF" w:rsidRPr="00B25CC1">
              <w:rPr>
                <w:rFonts w:ascii="Arial" w:hAnsi="Arial" w:cs="Arial"/>
                <w:i/>
                <w:iCs/>
                <w:szCs w:val="24"/>
              </w:rPr>
              <w:t>i</w:t>
            </w:r>
            <w:r w:rsidRPr="00B25CC1">
              <w:rPr>
                <w:rFonts w:ascii="Arial" w:hAnsi="Arial" w:cs="Arial"/>
                <w:i/>
                <w:iCs/>
                <w:szCs w:val="24"/>
              </w:rPr>
              <w:t>n conformit</w:t>
            </w:r>
            <w:r w:rsidR="00F40FDF" w:rsidRPr="00B25CC1">
              <w:rPr>
                <w:rFonts w:ascii="Arial" w:hAnsi="Arial" w:cs="Arial"/>
                <w:i/>
                <w:iCs/>
                <w:szCs w:val="24"/>
              </w:rPr>
              <w:t>y with A</w:t>
            </w:r>
            <w:r w:rsidRPr="00B25CC1">
              <w:rPr>
                <w:rFonts w:ascii="Arial" w:hAnsi="Arial" w:cs="Arial"/>
                <w:i/>
                <w:iCs/>
                <w:szCs w:val="24"/>
              </w:rPr>
              <w:t xml:space="preserve">rticle 14 </w:t>
            </w:r>
            <w:r w:rsidR="00F40FDF" w:rsidRPr="00B25CC1">
              <w:rPr>
                <w:rFonts w:ascii="Arial" w:hAnsi="Arial" w:cs="Arial"/>
                <w:i/>
                <w:iCs/>
                <w:szCs w:val="24"/>
              </w:rPr>
              <w:t xml:space="preserve">of the </w:t>
            </w:r>
            <w:r w:rsidRPr="00B25CC1">
              <w:rPr>
                <w:rFonts w:ascii="Arial" w:hAnsi="Arial" w:cs="Arial"/>
                <w:i/>
                <w:iCs/>
                <w:szCs w:val="24"/>
              </w:rPr>
              <w:t xml:space="preserve"> RG</w:t>
            </w:r>
            <w:r w:rsidR="00F40FDF" w:rsidRPr="00B25CC1">
              <w:rPr>
                <w:rFonts w:ascii="Arial" w:hAnsi="Arial" w:cs="Arial"/>
                <w:i/>
                <w:iCs/>
                <w:szCs w:val="24"/>
              </w:rPr>
              <w:t>AO</w:t>
            </w:r>
            <w:r w:rsidRPr="00B25CC1">
              <w:rPr>
                <w:rFonts w:ascii="Arial" w:hAnsi="Arial" w:cs="Arial"/>
                <w:i/>
                <w:iCs/>
                <w:szCs w:val="24"/>
              </w:rPr>
              <w:t>]</w:t>
            </w:r>
          </w:p>
        </w:tc>
        <w:tc>
          <w:tcPr>
            <w:tcW w:w="1571" w:type="dxa"/>
            <w:gridSpan w:val="2"/>
            <w:shd w:val="clear" w:color="auto" w:fill="auto"/>
            <w:vAlign w:val="center"/>
          </w:tcPr>
          <w:p w14:paraId="6197F168" w14:textId="4DD249AE" w:rsidR="00797CD1" w:rsidRPr="00B25CC1" w:rsidRDefault="00853A8E" w:rsidP="009D46A5">
            <w:pPr>
              <w:spacing w:line="276" w:lineRule="auto"/>
              <w:ind w:left="0" w:firstLine="0"/>
              <w:jc w:val="left"/>
              <w:rPr>
                <w:rFonts w:ascii="Arial" w:hAnsi="Arial" w:cs="Arial"/>
                <w:szCs w:val="24"/>
              </w:rPr>
            </w:pPr>
            <w:r w:rsidRPr="00853A8E">
              <w:rPr>
                <w:iCs/>
                <w:noProof/>
                <w:sz w:val="28"/>
                <w:szCs w:val="26"/>
                <w:lang w:val="fr-FR"/>
              </w:rPr>
              <w:drawing>
                <wp:anchor distT="0" distB="0" distL="114300" distR="114300" simplePos="0" relativeHeight="251777024" behindDoc="1" locked="0" layoutInCell="1" allowOverlap="1" wp14:anchorId="176174C0" wp14:editId="10C8A9BE">
                  <wp:simplePos x="0" y="0"/>
                  <wp:positionH relativeFrom="column">
                    <wp:posOffset>-1905</wp:posOffset>
                  </wp:positionH>
                  <wp:positionV relativeFrom="paragraph">
                    <wp:posOffset>306705</wp:posOffset>
                  </wp:positionV>
                  <wp:extent cx="2628900" cy="1924050"/>
                  <wp:effectExtent l="0" t="0" r="0" b="0"/>
                  <wp:wrapNone/>
                  <wp:docPr id="861405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7708" w:type="dxa"/>
            <w:gridSpan w:val="5"/>
            <w:shd w:val="clear" w:color="auto" w:fill="auto"/>
            <w:vAlign w:val="center"/>
          </w:tcPr>
          <w:p w14:paraId="1D14FDBF" w14:textId="47135C82"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szCs w:val="24"/>
              </w:rPr>
              <w:t xml:space="preserve">________ </w:t>
            </w:r>
            <w:r w:rsidR="00AD7D44" w:rsidRPr="00B25CC1">
              <w:rPr>
                <w:rFonts w:ascii="Arial" w:hAnsi="Arial" w:cs="Arial"/>
                <w:szCs w:val="24"/>
              </w:rPr>
              <w:t>of</w:t>
            </w:r>
            <w:r w:rsidRPr="00B25CC1">
              <w:rPr>
                <w:rFonts w:ascii="Arial" w:hAnsi="Arial" w:cs="Arial"/>
                <w:szCs w:val="24"/>
              </w:rPr>
              <w:t xml:space="preserve">________ </w:t>
            </w:r>
            <w:r w:rsidRPr="00B25CC1">
              <w:rPr>
                <w:rFonts w:ascii="Arial" w:hAnsi="Arial" w:cs="Arial"/>
                <w:bCs/>
                <w:i/>
                <w:iCs/>
                <w:szCs w:val="24"/>
              </w:rPr>
              <w:t>[ins</w:t>
            </w:r>
            <w:r w:rsidR="00AD7D44" w:rsidRPr="00B25CC1">
              <w:rPr>
                <w:rFonts w:ascii="Arial" w:hAnsi="Arial" w:cs="Arial"/>
                <w:bCs/>
                <w:i/>
                <w:iCs/>
                <w:szCs w:val="24"/>
              </w:rPr>
              <w:t xml:space="preserve">ert the </w:t>
            </w:r>
            <w:r w:rsidRPr="00B25CC1">
              <w:rPr>
                <w:rFonts w:ascii="Arial" w:hAnsi="Arial" w:cs="Arial"/>
                <w:bCs/>
                <w:i/>
                <w:iCs/>
                <w:szCs w:val="24"/>
              </w:rPr>
              <w:t>r</w:t>
            </w:r>
            <w:r w:rsidR="00AD7D44" w:rsidRPr="00B25CC1">
              <w:rPr>
                <w:rFonts w:ascii="Arial" w:hAnsi="Arial" w:cs="Arial"/>
                <w:bCs/>
                <w:i/>
                <w:iCs/>
                <w:szCs w:val="24"/>
              </w:rPr>
              <w:t>e</w:t>
            </w:r>
            <w:r w:rsidRPr="00B25CC1">
              <w:rPr>
                <w:rFonts w:ascii="Arial" w:hAnsi="Arial" w:cs="Arial"/>
                <w:bCs/>
                <w:i/>
                <w:iCs/>
                <w:szCs w:val="24"/>
              </w:rPr>
              <w:t>f</w:t>
            </w:r>
            <w:r w:rsidR="00AD7D44" w:rsidRPr="00B25CC1">
              <w:rPr>
                <w:rFonts w:ascii="Arial" w:hAnsi="Arial" w:cs="Arial"/>
                <w:bCs/>
                <w:i/>
                <w:iCs/>
                <w:szCs w:val="24"/>
              </w:rPr>
              <w:t>e</w:t>
            </w:r>
            <w:r w:rsidRPr="00B25CC1">
              <w:rPr>
                <w:rFonts w:ascii="Arial" w:hAnsi="Arial" w:cs="Arial"/>
                <w:bCs/>
                <w:i/>
                <w:iCs/>
                <w:szCs w:val="24"/>
              </w:rPr>
              <w:t xml:space="preserve">rences </w:t>
            </w:r>
            <w:r w:rsidR="00AD7D44" w:rsidRPr="00B25CC1">
              <w:rPr>
                <w:rFonts w:ascii="Arial" w:hAnsi="Arial" w:cs="Arial"/>
                <w:bCs/>
                <w:i/>
                <w:iCs/>
                <w:szCs w:val="24"/>
              </w:rPr>
              <w:t>of the invitation to tender</w:t>
            </w:r>
            <w:r w:rsidRPr="00B25CC1">
              <w:rPr>
                <w:rFonts w:ascii="Arial" w:hAnsi="Arial" w:cs="Arial"/>
                <w:bCs/>
                <w:i/>
                <w:iCs/>
                <w:szCs w:val="24"/>
              </w:rPr>
              <w:t>]</w:t>
            </w:r>
          </w:p>
          <w:p w14:paraId="49574F7E" w14:textId="77777777" w:rsidR="00797CD1" w:rsidRPr="00B25CC1" w:rsidRDefault="00797CD1" w:rsidP="009D46A5">
            <w:pPr>
              <w:spacing w:line="276" w:lineRule="auto"/>
              <w:ind w:left="0" w:firstLine="0"/>
              <w:jc w:val="left"/>
              <w:rPr>
                <w:rFonts w:ascii="Arial" w:hAnsi="Arial" w:cs="Arial"/>
                <w:szCs w:val="24"/>
              </w:rPr>
            </w:pPr>
          </w:p>
        </w:tc>
      </w:tr>
      <w:tr w:rsidR="00797CD1" w:rsidRPr="00B25CC1" w14:paraId="630BF92A" w14:textId="77777777" w:rsidTr="009D46A5">
        <w:trPr>
          <w:cantSplit/>
          <w:trHeight w:val="219"/>
          <w:jc w:val="center"/>
        </w:trPr>
        <w:tc>
          <w:tcPr>
            <w:tcW w:w="2142" w:type="dxa"/>
            <w:gridSpan w:val="2"/>
            <w:shd w:val="clear" w:color="auto" w:fill="auto"/>
            <w:tcMar>
              <w:top w:w="0" w:type="dxa"/>
              <w:left w:w="108" w:type="dxa"/>
              <w:bottom w:w="0" w:type="dxa"/>
              <w:right w:w="108" w:type="dxa"/>
            </w:tcMar>
            <w:vAlign w:val="center"/>
          </w:tcPr>
          <w:p w14:paraId="297815C0" w14:textId="77777777" w:rsidR="00797CD1" w:rsidRPr="00B25CC1" w:rsidRDefault="00797CD1" w:rsidP="009D46A5">
            <w:pPr>
              <w:spacing w:line="276" w:lineRule="auto"/>
              <w:ind w:left="0" w:firstLine="0"/>
              <w:jc w:val="left"/>
              <w:rPr>
                <w:rFonts w:ascii="Arial" w:hAnsi="Arial" w:cs="Arial"/>
                <w:szCs w:val="24"/>
              </w:rPr>
            </w:pPr>
          </w:p>
        </w:tc>
        <w:tc>
          <w:tcPr>
            <w:tcW w:w="2997" w:type="dxa"/>
            <w:gridSpan w:val="3"/>
            <w:shd w:val="clear" w:color="auto" w:fill="auto"/>
            <w:vAlign w:val="center"/>
          </w:tcPr>
          <w:p w14:paraId="7EE7240A" w14:textId="77777777" w:rsidR="00797CD1" w:rsidRPr="00B25CC1" w:rsidRDefault="00797CD1" w:rsidP="009D46A5">
            <w:pPr>
              <w:spacing w:line="276" w:lineRule="auto"/>
              <w:ind w:left="0" w:firstLine="0"/>
              <w:jc w:val="left"/>
              <w:rPr>
                <w:rFonts w:ascii="Arial" w:hAnsi="Arial" w:cs="Arial"/>
                <w:szCs w:val="24"/>
              </w:rPr>
            </w:pPr>
          </w:p>
        </w:tc>
        <w:tc>
          <w:tcPr>
            <w:tcW w:w="1571" w:type="dxa"/>
            <w:gridSpan w:val="2"/>
            <w:shd w:val="clear" w:color="auto" w:fill="auto"/>
            <w:vAlign w:val="center"/>
          </w:tcPr>
          <w:p w14:paraId="045E83CE" w14:textId="2CA243C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Variant N</w:t>
            </w:r>
            <w:r w:rsidR="001E366D" w:rsidRPr="00B25CC1">
              <w:rPr>
                <w:rFonts w:ascii="Arial" w:hAnsi="Arial" w:cs="Arial"/>
                <w:szCs w:val="24"/>
              </w:rPr>
              <w:t>o.</w:t>
            </w:r>
            <w:r w:rsidRPr="00B25CC1">
              <w:rPr>
                <w:rFonts w:ascii="Arial" w:hAnsi="Arial" w:cs="Arial"/>
                <w:szCs w:val="24"/>
              </w:rPr>
              <w:t> :</w:t>
            </w:r>
          </w:p>
        </w:tc>
        <w:tc>
          <w:tcPr>
            <w:tcW w:w="7708" w:type="dxa"/>
            <w:gridSpan w:val="5"/>
            <w:shd w:val="clear" w:color="auto" w:fill="auto"/>
            <w:vAlign w:val="center"/>
          </w:tcPr>
          <w:p w14:paraId="38F3262A" w14:textId="4796BB3D"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szCs w:val="24"/>
              </w:rPr>
              <w:t xml:space="preserve">_______ </w:t>
            </w:r>
            <w:r w:rsidRPr="00B25CC1">
              <w:rPr>
                <w:rFonts w:ascii="Arial" w:hAnsi="Arial" w:cs="Arial"/>
                <w:bCs/>
                <w:i/>
                <w:iCs/>
                <w:szCs w:val="24"/>
              </w:rPr>
              <w:t>[ins</w:t>
            </w:r>
            <w:r w:rsidR="001E366D" w:rsidRPr="00B25CC1">
              <w:rPr>
                <w:rFonts w:ascii="Arial" w:hAnsi="Arial" w:cs="Arial"/>
                <w:bCs/>
                <w:i/>
                <w:iCs/>
                <w:szCs w:val="24"/>
              </w:rPr>
              <w:t xml:space="preserve">ert the </w:t>
            </w:r>
            <w:r w:rsidRPr="00B25CC1">
              <w:rPr>
                <w:rFonts w:ascii="Arial" w:hAnsi="Arial" w:cs="Arial"/>
                <w:bCs/>
                <w:i/>
                <w:iCs/>
                <w:szCs w:val="24"/>
              </w:rPr>
              <w:t xml:space="preserve">identification </w:t>
            </w:r>
            <w:r w:rsidR="001E366D" w:rsidRPr="00B25CC1">
              <w:rPr>
                <w:rFonts w:ascii="Arial" w:hAnsi="Arial" w:cs="Arial"/>
                <w:bCs/>
                <w:i/>
                <w:iCs/>
                <w:szCs w:val="24"/>
              </w:rPr>
              <w:t>number if this offer is</w:t>
            </w:r>
            <w:r w:rsidRPr="00B25CC1">
              <w:rPr>
                <w:rFonts w:ascii="Arial" w:hAnsi="Arial" w:cs="Arial"/>
                <w:bCs/>
                <w:i/>
                <w:iCs/>
                <w:szCs w:val="24"/>
              </w:rPr>
              <w:t xml:space="preserve"> propos</w:t>
            </w:r>
            <w:r w:rsidR="001E366D" w:rsidRPr="00B25CC1">
              <w:rPr>
                <w:rFonts w:ascii="Arial" w:hAnsi="Arial" w:cs="Arial"/>
                <w:bCs/>
                <w:i/>
                <w:iCs/>
                <w:szCs w:val="24"/>
              </w:rPr>
              <w:t>ed for a</w:t>
            </w:r>
            <w:r w:rsidRPr="00B25CC1">
              <w:rPr>
                <w:rFonts w:ascii="Arial" w:hAnsi="Arial" w:cs="Arial"/>
                <w:bCs/>
                <w:i/>
                <w:iCs/>
                <w:szCs w:val="24"/>
              </w:rPr>
              <w:t xml:space="preserve"> variant]</w:t>
            </w:r>
          </w:p>
        </w:tc>
      </w:tr>
      <w:tr w:rsidR="00797CD1" w:rsidRPr="00B25CC1" w14:paraId="51A99264" w14:textId="77777777" w:rsidTr="009D46A5">
        <w:trPr>
          <w:gridAfter w:val="1"/>
          <w:wAfter w:w="284" w:type="dxa"/>
          <w:trHeight w:val="171"/>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2AD47"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1</w:t>
            </w: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E61A6"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4E384"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FA00"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B8A92"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FE233"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58C3A"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7</w:t>
            </w:r>
          </w:p>
        </w:tc>
        <w:tc>
          <w:tcPr>
            <w:tcW w:w="1660" w:type="dxa"/>
            <w:tcBorders>
              <w:top w:val="single" w:sz="4" w:space="0" w:color="000000"/>
              <w:left w:val="single" w:sz="4" w:space="0" w:color="000000"/>
              <w:bottom w:val="single" w:sz="4" w:space="0" w:color="000000"/>
              <w:right w:val="single" w:sz="4" w:space="0" w:color="000000"/>
            </w:tcBorders>
          </w:tcPr>
          <w:p w14:paraId="0DC174C6"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8</w:t>
            </w:r>
          </w:p>
        </w:tc>
      </w:tr>
      <w:tr w:rsidR="00797CD1" w:rsidRPr="00B25CC1" w14:paraId="131304C3" w14:textId="77777777" w:rsidTr="009D46A5">
        <w:trPr>
          <w:gridAfter w:val="1"/>
          <w:wAfter w:w="284" w:type="dxa"/>
          <w:trHeight w:val="2092"/>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1E496"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Article No.</w:t>
            </w: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B3BA9" w14:textId="08CBED71"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D</w:t>
            </w:r>
            <w:r w:rsidR="00257D9A" w:rsidRPr="00B25CC1">
              <w:rPr>
                <w:rFonts w:ascii="Arial" w:hAnsi="Arial" w:cs="Arial"/>
                <w:szCs w:val="24"/>
              </w:rPr>
              <w:t xml:space="preserve">escription of the supplies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CB543" w14:textId="72E078F0" w:rsidR="00797CD1" w:rsidRPr="00B25CC1" w:rsidRDefault="00257D9A" w:rsidP="009D46A5">
            <w:pPr>
              <w:spacing w:line="276" w:lineRule="auto"/>
              <w:ind w:left="0" w:firstLine="0"/>
              <w:jc w:val="left"/>
              <w:rPr>
                <w:rFonts w:ascii="Arial" w:hAnsi="Arial" w:cs="Arial"/>
                <w:szCs w:val="24"/>
              </w:rPr>
            </w:pPr>
            <w:r w:rsidRPr="00B25CC1">
              <w:rPr>
                <w:rFonts w:ascii="Arial" w:hAnsi="Arial" w:cs="Arial"/>
                <w:szCs w:val="24"/>
              </w:rPr>
              <w:t>Country of</w:t>
            </w:r>
            <w:r w:rsidR="00797CD1" w:rsidRPr="00B25CC1">
              <w:rPr>
                <w:rFonts w:ascii="Arial" w:hAnsi="Arial" w:cs="Arial"/>
                <w:szCs w:val="24"/>
              </w:rPr>
              <w:t xml:space="preserve"> origin</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CEF64" w14:textId="77777777" w:rsidR="006056E8"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D</w:t>
            </w:r>
            <w:r w:rsidR="006056E8" w:rsidRPr="00B25CC1">
              <w:rPr>
                <w:rFonts w:ascii="Arial" w:hAnsi="Arial" w:cs="Arial"/>
                <w:szCs w:val="24"/>
              </w:rPr>
              <w:t>elivery deadline following the</w:t>
            </w:r>
            <w:r w:rsidRPr="00B25CC1">
              <w:rPr>
                <w:rFonts w:ascii="Arial" w:hAnsi="Arial" w:cs="Arial"/>
                <w:szCs w:val="24"/>
              </w:rPr>
              <w:t xml:space="preserve"> incoterm DAP</w:t>
            </w:r>
          </w:p>
          <w:p w14:paraId="0E429047" w14:textId="43420F35" w:rsidR="00797CD1" w:rsidRPr="00B25CC1" w:rsidRDefault="006056E8" w:rsidP="009D46A5">
            <w:pPr>
              <w:spacing w:line="276" w:lineRule="auto"/>
              <w:ind w:left="0" w:firstLine="0"/>
              <w:jc w:val="left"/>
              <w:rPr>
                <w:rFonts w:ascii="Arial" w:hAnsi="Arial" w:cs="Arial"/>
                <w:szCs w:val="24"/>
              </w:rPr>
            </w:pPr>
            <w:r w:rsidRPr="00B25CC1">
              <w:rPr>
                <w:rFonts w:ascii="Arial" w:hAnsi="Arial" w:cs="Arial"/>
                <w:szCs w:val="24"/>
              </w:rPr>
              <w:t>definition</w:t>
            </w:r>
            <w:r w:rsidR="00797CD1" w:rsidRPr="00B25CC1">
              <w:rPr>
                <w:rFonts w:ascii="Arial" w:hAnsi="Arial" w:cs="Arial"/>
                <w:szCs w:val="24"/>
              </w:rPr>
              <w:t xml:space="preserve">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5AB77" w14:textId="10778D6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Quantit</w:t>
            </w:r>
            <w:r w:rsidR="003C1AE9" w:rsidRPr="00B25CC1">
              <w:rPr>
                <w:rFonts w:ascii="Arial" w:hAnsi="Arial" w:cs="Arial"/>
                <w:szCs w:val="24"/>
              </w:rPr>
              <w:t>y</w:t>
            </w:r>
            <w:r w:rsidRPr="00B25CC1">
              <w:rPr>
                <w:rFonts w:ascii="Arial" w:hAnsi="Arial" w:cs="Arial"/>
                <w:szCs w:val="24"/>
              </w:rPr>
              <w:t xml:space="preserve"> </w:t>
            </w:r>
          </w:p>
          <w:p w14:paraId="30AFCC7F" w14:textId="5E78E9EF"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(N</w:t>
            </w:r>
            <w:r w:rsidR="00FF09E5" w:rsidRPr="00B25CC1">
              <w:rPr>
                <w:rFonts w:ascii="Arial" w:hAnsi="Arial" w:cs="Arial"/>
                <w:szCs w:val="24"/>
              </w:rPr>
              <w:t>u</w:t>
            </w:r>
            <w:r w:rsidRPr="00B25CC1">
              <w:rPr>
                <w:rFonts w:ascii="Arial" w:hAnsi="Arial" w:cs="Arial"/>
                <w:szCs w:val="24"/>
              </w:rPr>
              <w:t>mb</w:t>
            </w:r>
            <w:r w:rsidR="0064758F" w:rsidRPr="00B25CC1">
              <w:rPr>
                <w:rFonts w:ascii="Arial" w:hAnsi="Arial" w:cs="Arial"/>
                <w:szCs w:val="24"/>
              </w:rPr>
              <w:t>er of</w:t>
            </w:r>
            <w:r w:rsidRPr="00B25CC1">
              <w:rPr>
                <w:rFonts w:ascii="Arial" w:hAnsi="Arial" w:cs="Arial"/>
                <w:szCs w:val="24"/>
              </w:rPr>
              <w:t xml:space="preserve"> units)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4FCED" w14:textId="5BCD6CDC"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 xml:space="preserve">DAP </w:t>
            </w:r>
            <w:r w:rsidR="0058644C" w:rsidRPr="00B25CC1">
              <w:rPr>
                <w:rFonts w:ascii="Arial" w:hAnsi="Arial" w:cs="Arial"/>
                <w:szCs w:val="24"/>
              </w:rPr>
              <w:t>unit price in figures</w:t>
            </w:r>
            <w:r w:rsidRPr="00B25CC1">
              <w:rPr>
                <w:rFonts w:ascii="Arial" w:hAnsi="Arial" w:cs="Arial"/>
                <w:szCs w:val="24"/>
              </w:rPr>
              <w:t xml:space="preserve"> ___</w:t>
            </w:r>
          </w:p>
          <w:p w14:paraId="68A7F34D" w14:textId="32C990B9" w:rsidR="00797CD1" w:rsidRPr="00B25CC1" w:rsidRDefault="0058644C" w:rsidP="009D46A5">
            <w:pPr>
              <w:spacing w:line="276" w:lineRule="auto"/>
              <w:ind w:left="0" w:firstLine="0"/>
              <w:jc w:val="left"/>
              <w:rPr>
                <w:rFonts w:ascii="Arial" w:hAnsi="Arial" w:cs="Arial"/>
                <w:szCs w:val="24"/>
              </w:rPr>
            </w:pPr>
            <w:r w:rsidRPr="00B25CC1">
              <w:rPr>
                <w:rFonts w:ascii="Arial" w:hAnsi="Arial" w:cs="Arial"/>
                <w:szCs w:val="24"/>
              </w:rPr>
              <w:t xml:space="preserve">In </w:t>
            </w:r>
            <w:r w:rsidR="00797CD1" w:rsidRPr="00B25CC1">
              <w:rPr>
                <w:rFonts w:ascii="Arial" w:hAnsi="Arial" w:cs="Arial"/>
                <w:szCs w:val="24"/>
              </w:rPr>
              <w:t>conformit</w:t>
            </w:r>
            <w:r w:rsidRPr="00B25CC1">
              <w:rPr>
                <w:rFonts w:ascii="Arial" w:hAnsi="Arial" w:cs="Arial"/>
                <w:szCs w:val="24"/>
              </w:rPr>
              <w:t>y with</w:t>
            </w:r>
            <w:r w:rsidR="00797CD1" w:rsidRPr="00B25CC1">
              <w:rPr>
                <w:rFonts w:ascii="Arial" w:hAnsi="Arial" w:cs="Arial"/>
                <w:szCs w:val="24"/>
              </w:rPr>
              <w:t xml:space="preserve">  articles 3 </w:t>
            </w:r>
            <w:r w:rsidRPr="00B25CC1">
              <w:rPr>
                <w:rFonts w:ascii="Arial" w:hAnsi="Arial" w:cs="Arial"/>
                <w:szCs w:val="24"/>
              </w:rPr>
              <w:t>and</w:t>
            </w:r>
            <w:r w:rsidR="00797CD1" w:rsidRPr="00B25CC1">
              <w:rPr>
                <w:rFonts w:ascii="Arial" w:hAnsi="Arial" w:cs="Arial"/>
                <w:szCs w:val="24"/>
              </w:rPr>
              <w:t xml:space="preserve"> 14 </w:t>
            </w:r>
            <w:r w:rsidRPr="00B25CC1">
              <w:rPr>
                <w:rFonts w:ascii="Arial" w:hAnsi="Arial" w:cs="Arial"/>
                <w:szCs w:val="24"/>
              </w:rPr>
              <w:t>of the</w:t>
            </w:r>
            <w:r w:rsidR="00797CD1" w:rsidRPr="00B25CC1">
              <w:rPr>
                <w:rFonts w:ascii="Arial" w:hAnsi="Arial" w:cs="Arial"/>
                <w:szCs w:val="24"/>
              </w:rPr>
              <w:t xml:space="preserve"> RGAO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DBDB2" w14:textId="38A82F81"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 xml:space="preserve">DAP </w:t>
            </w:r>
            <w:r w:rsidR="0064758F" w:rsidRPr="00B25CC1">
              <w:rPr>
                <w:rFonts w:ascii="Arial" w:hAnsi="Arial" w:cs="Arial"/>
                <w:szCs w:val="24"/>
              </w:rPr>
              <w:t xml:space="preserve">price in words </w:t>
            </w:r>
          </w:p>
        </w:tc>
        <w:tc>
          <w:tcPr>
            <w:tcW w:w="1660" w:type="dxa"/>
            <w:tcBorders>
              <w:top w:val="single" w:sz="4" w:space="0" w:color="000000"/>
              <w:left w:val="single" w:sz="4" w:space="0" w:color="000000"/>
              <w:bottom w:val="single" w:sz="4" w:space="0" w:color="000000"/>
              <w:right w:val="single" w:sz="4" w:space="0" w:color="000000"/>
            </w:tcBorders>
          </w:tcPr>
          <w:p w14:paraId="0BD31EA6" w14:textId="4A975F8C" w:rsidR="00797CD1" w:rsidRPr="00B25CC1" w:rsidRDefault="003C1AE9" w:rsidP="009D46A5">
            <w:pPr>
              <w:spacing w:line="276" w:lineRule="auto"/>
              <w:ind w:left="0" w:firstLine="0"/>
              <w:jc w:val="left"/>
              <w:rPr>
                <w:rFonts w:ascii="Arial" w:hAnsi="Arial" w:cs="Arial"/>
                <w:szCs w:val="24"/>
              </w:rPr>
            </w:pPr>
            <w:r w:rsidRPr="00B25CC1">
              <w:rPr>
                <w:rFonts w:ascii="Arial" w:hAnsi="Arial" w:cs="Arial"/>
                <w:szCs w:val="24"/>
              </w:rPr>
              <w:t>Total price</w:t>
            </w:r>
          </w:p>
          <w:p w14:paraId="3D4B76A2" w14:textId="77777777" w:rsidR="00797CD1" w:rsidRPr="00B25CC1" w:rsidRDefault="00797CD1" w:rsidP="009D46A5">
            <w:pPr>
              <w:spacing w:line="276" w:lineRule="auto"/>
              <w:ind w:left="0" w:firstLine="0"/>
              <w:jc w:val="left"/>
              <w:rPr>
                <w:rFonts w:ascii="Arial" w:hAnsi="Arial" w:cs="Arial"/>
                <w:szCs w:val="24"/>
              </w:rPr>
            </w:pPr>
            <w:r w:rsidRPr="00B25CC1">
              <w:rPr>
                <w:rFonts w:ascii="Arial" w:hAnsi="Arial" w:cs="Arial"/>
                <w:szCs w:val="24"/>
              </w:rPr>
              <w:t>(col 5x6)</w:t>
            </w:r>
          </w:p>
        </w:tc>
      </w:tr>
      <w:tr w:rsidR="00797CD1" w:rsidRPr="00B25CC1" w14:paraId="5A114F64" w14:textId="77777777" w:rsidTr="009D46A5">
        <w:trPr>
          <w:gridAfter w:val="1"/>
          <w:wAfter w:w="284" w:type="dxa"/>
          <w:trHeight w:val="1152"/>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737F" w14:textId="64A62296"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bCs/>
                <w:i/>
                <w:iCs/>
                <w:szCs w:val="24"/>
              </w:rPr>
              <w:t>[ins</w:t>
            </w:r>
            <w:r w:rsidR="005E513D" w:rsidRPr="00B25CC1">
              <w:rPr>
                <w:rFonts w:ascii="Arial" w:hAnsi="Arial" w:cs="Arial"/>
                <w:bCs/>
                <w:i/>
                <w:iCs/>
                <w:szCs w:val="24"/>
              </w:rPr>
              <w:t>ert</w:t>
            </w:r>
            <w:r w:rsidRPr="00B25CC1">
              <w:rPr>
                <w:rFonts w:ascii="Arial" w:hAnsi="Arial" w:cs="Arial"/>
                <w:bCs/>
                <w:i/>
                <w:iCs/>
                <w:szCs w:val="24"/>
              </w:rPr>
              <w:t xml:space="preserve"> </w:t>
            </w:r>
            <w:r w:rsidR="005E513D" w:rsidRPr="00B25CC1">
              <w:rPr>
                <w:rFonts w:ascii="Arial" w:hAnsi="Arial" w:cs="Arial"/>
                <w:bCs/>
                <w:i/>
                <w:iCs/>
                <w:szCs w:val="24"/>
              </w:rPr>
              <w:t xml:space="preserve">the No of the </w:t>
            </w:r>
            <w:r w:rsidRPr="00B25CC1">
              <w:rPr>
                <w:rFonts w:ascii="Arial" w:hAnsi="Arial" w:cs="Arial"/>
                <w:bCs/>
                <w:i/>
                <w:iCs/>
                <w:szCs w:val="24"/>
              </w:rPr>
              <w:t xml:space="preserve"> article]</w:t>
            </w: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DB3FE" w14:textId="4CEE81A2"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bCs/>
                <w:i/>
                <w:iCs/>
                <w:szCs w:val="24"/>
              </w:rPr>
              <w:t>[Ins</w:t>
            </w:r>
            <w:r w:rsidR="005E513D" w:rsidRPr="00B25CC1">
              <w:rPr>
                <w:rFonts w:ascii="Arial" w:hAnsi="Arial" w:cs="Arial"/>
                <w:bCs/>
                <w:i/>
                <w:iCs/>
                <w:szCs w:val="24"/>
              </w:rPr>
              <w:t>ert</w:t>
            </w:r>
            <w:r w:rsidRPr="00B25CC1">
              <w:rPr>
                <w:rFonts w:ascii="Arial" w:hAnsi="Arial" w:cs="Arial"/>
                <w:bCs/>
                <w:i/>
                <w:iCs/>
                <w:szCs w:val="24"/>
              </w:rPr>
              <w:t xml:space="preserve"> identification </w:t>
            </w:r>
            <w:r w:rsidR="005E513D" w:rsidRPr="00B25CC1">
              <w:rPr>
                <w:rFonts w:ascii="Arial" w:hAnsi="Arial" w:cs="Arial"/>
                <w:bCs/>
                <w:i/>
                <w:iCs/>
                <w:szCs w:val="24"/>
              </w:rPr>
              <w:t>of the supply</w:t>
            </w:r>
            <w:r w:rsidRPr="00B25CC1">
              <w:rPr>
                <w:rFonts w:ascii="Arial" w:hAnsi="Arial" w:cs="Arial"/>
                <w:bCs/>
                <w:i/>
                <w:iCs/>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DD7B" w14:textId="5F56A8A8"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bCs/>
                <w:i/>
                <w:iCs/>
                <w:szCs w:val="24"/>
              </w:rPr>
              <w:t>[ins</w:t>
            </w:r>
            <w:r w:rsidR="005B07D1" w:rsidRPr="00B25CC1">
              <w:rPr>
                <w:rFonts w:ascii="Arial" w:hAnsi="Arial" w:cs="Arial"/>
                <w:bCs/>
                <w:i/>
                <w:iCs/>
                <w:szCs w:val="24"/>
              </w:rPr>
              <w:t>ert the country of</w:t>
            </w:r>
            <w:r w:rsidRPr="00B25CC1">
              <w:rPr>
                <w:rFonts w:ascii="Arial" w:hAnsi="Arial" w:cs="Arial"/>
                <w:bCs/>
                <w:i/>
                <w:iCs/>
                <w:szCs w:val="24"/>
              </w:rPr>
              <w:t xml:space="preserve"> origin]</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9917" w14:textId="7570D7F3"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bCs/>
                <w:i/>
                <w:iCs/>
                <w:szCs w:val="24"/>
              </w:rPr>
              <w:t>[ins</w:t>
            </w:r>
            <w:r w:rsidR="00EC03C8" w:rsidRPr="00B25CC1">
              <w:rPr>
                <w:rFonts w:ascii="Arial" w:hAnsi="Arial" w:cs="Arial"/>
                <w:bCs/>
                <w:i/>
                <w:iCs/>
                <w:szCs w:val="24"/>
              </w:rPr>
              <w:t xml:space="preserve">ert </w:t>
            </w:r>
            <w:r w:rsidR="00ED04A9" w:rsidRPr="00B25CC1">
              <w:rPr>
                <w:rFonts w:ascii="Arial" w:hAnsi="Arial" w:cs="Arial"/>
                <w:bCs/>
                <w:i/>
                <w:iCs/>
                <w:szCs w:val="24"/>
              </w:rPr>
              <w:t>the delivery date offered</w:t>
            </w:r>
            <w:r w:rsidRPr="00B25CC1">
              <w:rPr>
                <w:rFonts w:ascii="Arial" w:hAnsi="Arial" w:cs="Arial"/>
                <w:bCs/>
                <w:i/>
                <w:iCs/>
                <w:szCs w:val="24"/>
              </w:rPr>
              <w:t>]</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E649" w14:textId="02CD3DD2"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bCs/>
                <w:i/>
                <w:iCs/>
                <w:szCs w:val="24"/>
              </w:rPr>
              <w:t>[ins</w:t>
            </w:r>
            <w:r w:rsidR="00A9483A" w:rsidRPr="00B25CC1">
              <w:rPr>
                <w:rFonts w:ascii="Arial" w:hAnsi="Arial" w:cs="Arial"/>
                <w:bCs/>
                <w:i/>
                <w:iCs/>
                <w:szCs w:val="24"/>
              </w:rPr>
              <w:t>ert the</w:t>
            </w:r>
            <w:r w:rsidRPr="00B25CC1">
              <w:rPr>
                <w:rFonts w:ascii="Arial" w:hAnsi="Arial" w:cs="Arial"/>
                <w:bCs/>
                <w:i/>
                <w:iCs/>
                <w:szCs w:val="24"/>
              </w:rPr>
              <w:t xml:space="preserve"> quantit</w:t>
            </w:r>
            <w:r w:rsidR="00A9483A" w:rsidRPr="00B25CC1">
              <w:rPr>
                <w:rFonts w:ascii="Arial" w:hAnsi="Arial" w:cs="Arial"/>
                <w:bCs/>
                <w:i/>
                <w:iCs/>
                <w:szCs w:val="24"/>
              </w:rPr>
              <w:t xml:space="preserve">y and </w:t>
            </w:r>
            <w:r w:rsidRPr="00B25CC1">
              <w:rPr>
                <w:rFonts w:ascii="Arial" w:hAnsi="Arial" w:cs="Arial"/>
                <w:bCs/>
                <w:i/>
                <w:iCs/>
                <w:szCs w:val="24"/>
              </w:rPr>
              <w:t xml:space="preserve"> identification </w:t>
            </w:r>
            <w:r w:rsidR="00A9483A" w:rsidRPr="00B25CC1">
              <w:rPr>
                <w:rFonts w:ascii="Arial" w:hAnsi="Arial" w:cs="Arial"/>
                <w:bCs/>
                <w:i/>
                <w:iCs/>
                <w:szCs w:val="24"/>
              </w:rPr>
              <w:t>of t</w:t>
            </w:r>
            <w:r w:rsidR="007652DE" w:rsidRPr="00B25CC1">
              <w:rPr>
                <w:rFonts w:ascii="Arial" w:hAnsi="Arial" w:cs="Arial"/>
                <w:bCs/>
                <w:i/>
                <w:iCs/>
                <w:szCs w:val="24"/>
              </w:rPr>
              <w:t>he</w:t>
            </w:r>
            <w:r w:rsidRPr="00B25CC1">
              <w:rPr>
                <w:rFonts w:ascii="Arial" w:hAnsi="Arial" w:cs="Arial"/>
                <w:bCs/>
                <w:i/>
                <w:iCs/>
                <w:szCs w:val="24"/>
              </w:rPr>
              <w:t xml:space="preserve"> me</w:t>
            </w:r>
            <w:r w:rsidR="00A9483A" w:rsidRPr="00B25CC1">
              <w:rPr>
                <w:rFonts w:ascii="Arial" w:hAnsi="Arial" w:cs="Arial"/>
                <w:bCs/>
                <w:i/>
                <w:iCs/>
                <w:szCs w:val="24"/>
              </w:rPr>
              <w:t>a</w:t>
            </w:r>
            <w:r w:rsidRPr="00B25CC1">
              <w:rPr>
                <w:rFonts w:ascii="Arial" w:hAnsi="Arial" w:cs="Arial"/>
                <w:bCs/>
                <w:i/>
                <w:iCs/>
                <w:szCs w:val="24"/>
              </w:rPr>
              <w:t>sure</w:t>
            </w:r>
            <w:r w:rsidR="007652DE" w:rsidRPr="00B25CC1">
              <w:rPr>
                <w:rFonts w:ascii="Arial" w:hAnsi="Arial" w:cs="Arial"/>
                <w:bCs/>
                <w:i/>
                <w:iCs/>
                <w:szCs w:val="24"/>
              </w:rPr>
              <w:t>ment unit</w:t>
            </w:r>
            <w:r w:rsidRPr="00B25CC1">
              <w:rPr>
                <w:rFonts w:ascii="Arial" w:hAnsi="Arial" w:cs="Arial"/>
                <w:bCs/>
                <w:i/>
                <w:iCs/>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840B" w14:textId="15E7BFDA"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bCs/>
                <w:i/>
                <w:iCs/>
                <w:szCs w:val="24"/>
              </w:rPr>
              <w:t>[ins</w:t>
            </w:r>
            <w:r w:rsidR="00A9483A" w:rsidRPr="00B25CC1">
              <w:rPr>
                <w:rFonts w:ascii="Arial" w:hAnsi="Arial" w:cs="Arial"/>
                <w:bCs/>
                <w:i/>
                <w:iCs/>
                <w:szCs w:val="24"/>
              </w:rPr>
              <w:t xml:space="preserve">ert DAP unit price for the </w:t>
            </w:r>
            <w:r w:rsidRPr="00B25CC1">
              <w:rPr>
                <w:rFonts w:ascii="Arial" w:hAnsi="Arial" w:cs="Arial"/>
                <w:bCs/>
                <w:i/>
                <w:iCs/>
                <w:szCs w:val="24"/>
              </w:rPr>
              <w:t>article]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67D9" w14:textId="389B05BB"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bCs/>
                <w:i/>
                <w:iCs/>
                <w:szCs w:val="24"/>
              </w:rPr>
              <w:t>[ins</w:t>
            </w:r>
            <w:r w:rsidR="004507A8" w:rsidRPr="00B25CC1">
              <w:rPr>
                <w:rFonts w:ascii="Arial" w:hAnsi="Arial" w:cs="Arial"/>
                <w:bCs/>
                <w:i/>
                <w:iCs/>
                <w:szCs w:val="24"/>
              </w:rPr>
              <w:t xml:space="preserve">ert </w:t>
            </w:r>
            <w:r w:rsidRPr="00B25CC1">
              <w:rPr>
                <w:rFonts w:ascii="Arial" w:hAnsi="Arial" w:cs="Arial"/>
                <w:bCs/>
                <w:i/>
                <w:iCs/>
                <w:szCs w:val="24"/>
              </w:rPr>
              <w:t xml:space="preserve">DAP </w:t>
            </w:r>
            <w:r w:rsidR="004507A8" w:rsidRPr="00B25CC1">
              <w:rPr>
                <w:rFonts w:ascii="Arial" w:hAnsi="Arial" w:cs="Arial"/>
                <w:bCs/>
                <w:i/>
                <w:iCs/>
                <w:szCs w:val="24"/>
              </w:rPr>
              <w:t xml:space="preserve">price for the </w:t>
            </w:r>
            <w:r w:rsidRPr="00B25CC1">
              <w:rPr>
                <w:rFonts w:ascii="Arial" w:hAnsi="Arial" w:cs="Arial"/>
                <w:bCs/>
                <w:i/>
                <w:iCs/>
                <w:szCs w:val="24"/>
              </w:rPr>
              <w:t xml:space="preserve"> article]</w:t>
            </w:r>
          </w:p>
        </w:tc>
        <w:tc>
          <w:tcPr>
            <w:tcW w:w="1660" w:type="dxa"/>
            <w:tcBorders>
              <w:top w:val="single" w:sz="4" w:space="0" w:color="000000"/>
              <w:left w:val="single" w:sz="4" w:space="0" w:color="000000"/>
              <w:bottom w:val="single" w:sz="4" w:space="0" w:color="000000"/>
              <w:right w:val="single" w:sz="4" w:space="0" w:color="000000"/>
            </w:tcBorders>
          </w:tcPr>
          <w:p w14:paraId="23D5BF1C" w14:textId="486CCE53" w:rsidR="00797CD1" w:rsidRPr="00B25CC1" w:rsidRDefault="00797CD1" w:rsidP="009D46A5">
            <w:pPr>
              <w:spacing w:line="276" w:lineRule="auto"/>
              <w:ind w:left="0" w:firstLine="0"/>
              <w:jc w:val="left"/>
              <w:rPr>
                <w:rFonts w:ascii="Arial" w:hAnsi="Arial" w:cs="Arial"/>
                <w:bCs/>
                <w:i/>
                <w:iCs/>
                <w:szCs w:val="24"/>
              </w:rPr>
            </w:pPr>
            <w:r w:rsidRPr="00B25CC1">
              <w:rPr>
                <w:rFonts w:ascii="Arial" w:hAnsi="Arial" w:cs="Arial"/>
                <w:bCs/>
                <w:i/>
                <w:iCs/>
                <w:szCs w:val="24"/>
              </w:rPr>
              <w:t>[ins</w:t>
            </w:r>
            <w:r w:rsidR="004507A8" w:rsidRPr="00B25CC1">
              <w:rPr>
                <w:rFonts w:ascii="Arial" w:hAnsi="Arial" w:cs="Arial"/>
                <w:bCs/>
                <w:i/>
                <w:iCs/>
                <w:szCs w:val="24"/>
              </w:rPr>
              <w:t xml:space="preserve">ert the total price for the </w:t>
            </w:r>
            <w:r w:rsidRPr="00B25CC1">
              <w:rPr>
                <w:rFonts w:ascii="Arial" w:hAnsi="Arial" w:cs="Arial"/>
                <w:bCs/>
                <w:i/>
                <w:iCs/>
                <w:szCs w:val="24"/>
              </w:rPr>
              <w:t>article]</w:t>
            </w:r>
          </w:p>
        </w:tc>
      </w:tr>
      <w:tr w:rsidR="00797CD1" w:rsidRPr="00B25CC1" w14:paraId="6B7DA456" w14:textId="77777777" w:rsidTr="009D46A5">
        <w:trPr>
          <w:gridAfter w:val="1"/>
          <w:wAfter w:w="284" w:type="dxa"/>
          <w:trHeight w:val="797"/>
          <w:jc w:val="center"/>
        </w:trPr>
        <w:tc>
          <w:tcPr>
            <w:tcW w:w="8359" w:type="dxa"/>
            <w:gridSpan w:val="8"/>
            <w:tcBorders>
              <w:top w:val="single" w:sz="4" w:space="0" w:color="000000"/>
            </w:tcBorders>
            <w:shd w:val="clear" w:color="auto" w:fill="auto"/>
            <w:tcMar>
              <w:top w:w="0" w:type="dxa"/>
              <w:left w:w="108" w:type="dxa"/>
              <w:bottom w:w="0" w:type="dxa"/>
              <w:right w:w="108" w:type="dxa"/>
            </w:tcMar>
          </w:tcPr>
          <w:p w14:paraId="651F8E56" w14:textId="77777777" w:rsidR="00797CD1" w:rsidRPr="00B25CC1" w:rsidRDefault="00797CD1" w:rsidP="009D46A5">
            <w:pPr>
              <w:spacing w:line="276" w:lineRule="auto"/>
              <w:ind w:left="0" w:firstLine="0"/>
              <w:jc w:val="left"/>
              <w:rPr>
                <w:rFonts w:ascii="Arial" w:hAnsi="Arial" w:cs="Arial"/>
                <w:bCs/>
                <w:i/>
                <w:iCs/>
                <w:szCs w:val="24"/>
              </w:rPr>
            </w:pPr>
          </w:p>
        </w:tc>
        <w:tc>
          <w:tcPr>
            <w:tcW w:w="2409" w:type="dxa"/>
            <w:tcBorders>
              <w:top w:val="single" w:sz="4" w:space="0" w:color="000000"/>
              <w:right w:val="single" w:sz="4" w:space="0" w:color="000000"/>
            </w:tcBorders>
            <w:shd w:val="clear" w:color="auto" w:fill="auto"/>
            <w:tcMar>
              <w:top w:w="0" w:type="dxa"/>
              <w:left w:w="108" w:type="dxa"/>
              <w:bottom w:w="0" w:type="dxa"/>
              <w:right w:w="108" w:type="dxa"/>
            </w:tcMar>
          </w:tcPr>
          <w:p w14:paraId="06A45F60" w14:textId="77777777" w:rsidR="00797CD1" w:rsidRPr="00B25CC1" w:rsidRDefault="00797CD1" w:rsidP="009D46A5">
            <w:pPr>
              <w:spacing w:line="276" w:lineRule="auto"/>
              <w:ind w:left="0" w:firstLine="0"/>
              <w:jc w:val="left"/>
              <w:rPr>
                <w:rFonts w:ascii="Arial" w:hAnsi="Arial" w:cs="Arial"/>
                <w:bCs/>
                <w:i/>
                <w:iCs/>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8917" w14:textId="74D797F9" w:rsidR="00797CD1" w:rsidRPr="00B25CC1" w:rsidRDefault="003C1AE9" w:rsidP="009D46A5">
            <w:pPr>
              <w:spacing w:line="276" w:lineRule="auto"/>
              <w:ind w:left="0" w:firstLine="0"/>
              <w:jc w:val="left"/>
              <w:rPr>
                <w:rFonts w:ascii="Arial" w:hAnsi="Arial" w:cs="Arial"/>
                <w:bCs/>
                <w:i/>
                <w:iCs/>
                <w:szCs w:val="24"/>
              </w:rPr>
            </w:pPr>
            <w:r w:rsidRPr="00B25CC1">
              <w:rPr>
                <w:rFonts w:ascii="Arial" w:hAnsi="Arial" w:cs="Arial"/>
                <w:szCs w:val="24"/>
              </w:rPr>
              <w:t>T</w:t>
            </w:r>
            <w:r w:rsidR="00797CD1" w:rsidRPr="00B25CC1">
              <w:rPr>
                <w:rFonts w:ascii="Arial" w:hAnsi="Arial" w:cs="Arial"/>
                <w:szCs w:val="24"/>
              </w:rPr>
              <w:t>otal</w:t>
            </w:r>
            <w:r w:rsidRPr="00B25CC1">
              <w:rPr>
                <w:rFonts w:ascii="Arial" w:hAnsi="Arial" w:cs="Arial"/>
                <w:szCs w:val="24"/>
              </w:rPr>
              <w:t xml:space="preserve"> price</w:t>
            </w:r>
          </w:p>
        </w:tc>
        <w:tc>
          <w:tcPr>
            <w:tcW w:w="1660" w:type="dxa"/>
            <w:tcBorders>
              <w:top w:val="single" w:sz="4" w:space="0" w:color="000000"/>
              <w:left w:val="single" w:sz="4" w:space="0" w:color="000000"/>
              <w:bottom w:val="single" w:sz="4" w:space="0" w:color="000000"/>
              <w:right w:val="single" w:sz="4" w:space="0" w:color="000000"/>
            </w:tcBorders>
          </w:tcPr>
          <w:p w14:paraId="68F71F6E" w14:textId="48AA8BED" w:rsidR="00797CD1" w:rsidRPr="00B25CC1" w:rsidRDefault="00797CD1" w:rsidP="009D46A5">
            <w:pPr>
              <w:spacing w:line="276" w:lineRule="auto"/>
              <w:ind w:left="0" w:firstLine="0"/>
              <w:jc w:val="left"/>
              <w:rPr>
                <w:rFonts w:ascii="Arial" w:hAnsi="Arial" w:cs="Arial"/>
                <w:i/>
                <w:szCs w:val="24"/>
              </w:rPr>
            </w:pPr>
            <w:r w:rsidRPr="00B25CC1">
              <w:rPr>
                <w:rFonts w:ascii="Arial" w:hAnsi="Arial" w:cs="Arial"/>
                <w:i/>
                <w:szCs w:val="24"/>
              </w:rPr>
              <w:t>[ins</w:t>
            </w:r>
            <w:r w:rsidR="003C1AE9" w:rsidRPr="00B25CC1">
              <w:rPr>
                <w:rFonts w:ascii="Arial" w:hAnsi="Arial" w:cs="Arial"/>
                <w:i/>
                <w:szCs w:val="24"/>
              </w:rPr>
              <w:t>ert total price</w:t>
            </w:r>
            <w:r w:rsidRPr="00B25CC1">
              <w:rPr>
                <w:rFonts w:ascii="Arial" w:hAnsi="Arial" w:cs="Arial"/>
                <w:i/>
                <w:szCs w:val="24"/>
              </w:rPr>
              <w:t>]</w:t>
            </w:r>
          </w:p>
        </w:tc>
      </w:tr>
    </w:tbl>
    <w:p w14:paraId="4E166E3A" w14:textId="774851BB" w:rsidR="00797CD1" w:rsidRPr="00B25CC1" w:rsidRDefault="00563EED" w:rsidP="00797CD1">
      <w:pPr>
        <w:spacing w:after="200" w:line="276" w:lineRule="auto"/>
        <w:ind w:left="0" w:firstLine="0"/>
        <w:jc w:val="left"/>
        <w:rPr>
          <w:rFonts w:ascii="Arial" w:hAnsi="Arial" w:cs="Arial"/>
          <w:bCs/>
          <w:i/>
          <w:iCs/>
          <w:szCs w:val="24"/>
        </w:rPr>
      </w:pPr>
      <w:r w:rsidRPr="00B25CC1">
        <w:rPr>
          <w:rFonts w:ascii="Arial" w:hAnsi="Arial" w:cs="Arial"/>
          <w:szCs w:val="24"/>
        </w:rPr>
        <w:t>Bidder’s name</w:t>
      </w:r>
      <w:r w:rsidR="00797CD1" w:rsidRPr="00B25CC1">
        <w:rPr>
          <w:rFonts w:ascii="Arial" w:hAnsi="Arial" w:cs="Arial"/>
          <w:szCs w:val="24"/>
        </w:rPr>
        <w:t xml:space="preserve"> </w:t>
      </w:r>
      <w:r w:rsidR="00797CD1" w:rsidRPr="00B25CC1">
        <w:rPr>
          <w:rFonts w:ascii="Arial" w:hAnsi="Arial" w:cs="Arial"/>
          <w:bCs/>
          <w:i/>
          <w:iCs/>
          <w:szCs w:val="24"/>
        </w:rPr>
        <w:t>[ins</w:t>
      </w:r>
      <w:r w:rsidRPr="00B25CC1">
        <w:rPr>
          <w:rFonts w:ascii="Arial" w:hAnsi="Arial" w:cs="Arial"/>
          <w:bCs/>
          <w:i/>
          <w:iCs/>
          <w:szCs w:val="24"/>
        </w:rPr>
        <w:t>ert bidder’s name</w:t>
      </w:r>
      <w:r w:rsidR="00797CD1" w:rsidRPr="00B25CC1">
        <w:rPr>
          <w:rFonts w:ascii="Arial" w:hAnsi="Arial" w:cs="Arial"/>
          <w:bCs/>
          <w:i/>
          <w:iCs/>
          <w:szCs w:val="24"/>
        </w:rPr>
        <w:t>]</w:t>
      </w:r>
      <w:r w:rsidR="00797CD1" w:rsidRPr="00B25CC1">
        <w:rPr>
          <w:rFonts w:ascii="Arial" w:hAnsi="Arial" w:cs="Arial"/>
          <w:szCs w:val="24"/>
        </w:rPr>
        <w:t xml:space="preserve"> Signature </w:t>
      </w:r>
      <w:r w:rsidR="00797CD1" w:rsidRPr="00B25CC1">
        <w:rPr>
          <w:rFonts w:ascii="Arial" w:hAnsi="Arial" w:cs="Arial"/>
          <w:bCs/>
          <w:i/>
          <w:iCs/>
          <w:szCs w:val="24"/>
        </w:rPr>
        <w:t>[ins</w:t>
      </w:r>
      <w:r w:rsidR="00CA03EF" w:rsidRPr="00B25CC1">
        <w:rPr>
          <w:rFonts w:ascii="Arial" w:hAnsi="Arial" w:cs="Arial"/>
          <w:bCs/>
          <w:i/>
          <w:iCs/>
          <w:szCs w:val="24"/>
        </w:rPr>
        <w:t>ert</w:t>
      </w:r>
      <w:r w:rsidR="00797CD1" w:rsidRPr="00B25CC1">
        <w:rPr>
          <w:rFonts w:ascii="Arial" w:hAnsi="Arial" w:cs="Arial"/>
          <w:bCs/>
          <w:i/>
          <w:iCs/>
          <w:szCs w:val="24"/>
        </w:rPr>
        <w:t xml:space="preserve"> signature], </w:t>
      </w:r>
      <w:r w:rsidR="00797CD1" w:rsidRPr="00B25CC1">
        <w:rPr>
          <w:rFonts w:ascii="Arial" w:hAnsi="Arial" w:cs="Arial"/>
          <w:bCs/>
          <w:szCs w:val="24"/>
        </w:rPr>
        <w:t xml:space="preserve">Date </w:t>
      </w:r>
      <w:r w:rsidR="00797CD1" w:rsidRPr="00B25CC1">
        <w:rPr>
          <w:rFonts w:ascii="Arial" w:hAnsi="Arial" w:cs="Arial"/>
          <w:bCs/>
          <w:i/>
          <w:iCs/>
          <w:szCs w:val="24"/>
        </w:rPr>
        <w:t>[ins</w:t>
      </w:r>
      <w:r w:rsidR="00CA03EF" w:rsidRPr="00B25CC1">
        <w:rPr>
          <w:rFonts w:ascii="Arial" w:hAnsi="Arial" w:cs="Arial"/>
          <w:bCs/>
          <w:i/>
          <w:iCs/>
          <w:szCs w:val="24"/>
        </w:rPr>
        <w:t>ert</w:t>
      </w:r>
      <w:r w:rsidR="00797CD1" w:rsidRPr="00B25CC1">
        <w:rPr>
          <w:rFonts w:ascii="Arial" w:hAnsi="Arial" w:cs="Arial"/>
          <w:bCs/>
          <w:i/>
          <w:iCs/>
          <w:szCs w:val="24"/>
        </w:rPr>
        <w:t xml:space="preserve"> date]</w:t>
      </w:r>
    </w:p>
    <w:p w14:paraId="17E09ED5" w14:textId="77777777" w:rsidR="00797CD1" w:rsidRPr="00B25CC1" w:rsidRDefault="00797CD1" w:rsidP="00797CD1">
      <w:pPr>
        <w:spacing w:after="200" w:line="276" w:lineRule="auto"/>
        <w:ind w:left="0" w:firstLine="0"/>
        <w:jc w:val="left"/>
        <w:rPr>
          <w:rFonts w:ascii="Arial" w:hAnsi="Arial" w:cs="Arial"/>
        </w:rPr>
        <w:sectPr w:rsidR="00797CD1" w:rsidRPr="00B25CC1" w:rsidSect="009D46A5">
          <w:pgSz w:w="16820" w:h="11900" w:orient="landscape"/>
          <w:pgMar w:top="1134" w:right="1134" w:bottom="1134" w:left="1134" w:header="720" w:footer="720" w:gutter="0"/>
          <w:cols w:space="720"/>
          <w:docGrid w:linePitch="326"/>
        </w:sectPr>
      </w:pPr>
    </w:p>
    <w:p w14:paraId="1F3A17E4" w14:textId="76C74B10" w:rsidR="00797CD1" w:rsidRPr="00B25CC1" w:rsidRDefault="00797CD1" w:rsidP="00797CD1">
      <w:pPr>
        <w:spacing w:after="200" w:line="276" w:lineRule="auto"/>
        <w:ind w:left="0" w:firstLine="0"/>
        <w:jc w:val="left"/>
        <w:rPr>
          <w:rFonts w:ascii="Arial" w:hAnsi="Arial" w:cs="Arial"/>
          <w:b/>
        </w:rPr>
      </w:pPr>
      <w:r w:rsidRPr="00B25CC1">
        <w:rPr>
          <w:rFonts w:ascii="Arial" w:hAnsi="Arial" w:cs="Arial"/>
          <w:b/>
        </w:rPr>
        <w:lastRenderedPageBreak/>
        <w:t>2-</w:t>
      </w:r>
      <w:r w:rsidR="00D862F1" w:rsidRPr="00B25CC1">
        <w:rPr>
          <w:rFonts w:ascii="Arial" w:hAnsi="Arial" w:cs="Arial"/>
          <w:b/>
        </w:rPr>
        <w:t xml:space="preserve">Local supplies unit price schedule </w:t>
      </w:r>
      <w:r w:rsidRPr="00B25CC1">
        <w:rPr>
          <w:rFonts w:ascii="Arial" w:hAnsi="Arial" w:cs="Arial"/>
          <w:b/>
        </w:rPr>
        <w:footnoteReference w:id="6"/>
      </w:r>
    </w:p>
    <w:p w14:paraId="12B33662" w14:textId="77777777" w:rsidR="00797CD1" w:rsidRPr="00B25CC1" w:rsidRDefault="00797CD1" w:rsidP="00797CD1">
      <w:pPr>
        <w:spacing w:after="200" w:line="276" w:lineRule="auto"/>
        <w:ind w:left="0" w:firstLine="0"/>
        <w:jc w:val="left"/>
        <w:rPr>
          <w:rFonts w:ascii="Arial" w:hAnsi="Arial" w:cs="Arial"/>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1598"/>
        <w:gridCol w:w="2508"/>
        <w:gridCol w:w="2693"/>
      </w:tblGrid>
      <w:tr w:rsidR="00797CD1" w:rsidRPr="00B25CC1" w14:paraId="000F25DA" w14:textId="77777777" w:rsidTr="009D46A5">
        <w:trPr>
          <w:jc w:val="center"/>
        </w:trPr>
        <w:tc>
          <w:tcPr>
            <w:tcW w:w="851" w:type="dxa"/>
            <w:shd w:val="clear" w:color="auto" w:fill="EEECE1" w:themeFill="background2"/>
          </w:tcPr>
          <w:p w14:paraId="003A1C0E" w14:textId="72BB5345"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N</w:t>
            </w:r>
            <w:r w:rsidR="00D862F1" w:rsidRPr="00B25CC1">
              <w:rPr>
                <w:rFonts w:ascii="Arial" w:hAnsi="Arial" w:cs="Arial"/>
              </w:rPr>
              <w:t>o.</w:t>
            </w:r>
          </w:p>
        </w:tc>
        <w:tc>
          <w:tcPr>
            <w:tcW w:w="3260" w:type="dxa"/>
            <w:shd w:val="clear" w:color="auto" w:fill="EEECE1" w:themeFill="background2"/>
          </w:tcPr>
          <w:p w14:paraId="5052FF61" w14:textId="6295F6F3"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D</w:t>
            </w:r>
            <w:r w:rsidR="00D862F1" w:rsidRPr="00B25CC1">
              <w:rPr>
                <w:rFonts w:ascii="Arial" w:hAnsi="Arial" w:cs="Arial"/>
              </w:rPr>
              <w:t>escription</w:t>
            </w:r>
          </w:p>
        </w:tc>
        <w:tc>
          <w:tcPr>
            <w:tcW w:w="1598" w:type="dxa"/>
            <w:shd w:val="clear" w:color="auto" w:fill="EEECE1" w:themeFill="background2"/>
          </w:tcPr>
          <w:p w14:paraId="1B1C1238" w14:textId="2E2FBE0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Units</w:t>
            </w:r>
          </w:p>
        </w:tc>
        <w:tc>
          <w:tcPr>
            <w:tcW w:w="2508" w:type="dxa"/>
            <w:shd w:val="clear" w:color="auto" w:fill="EEECE1" w:themeFill="background2"/>
          </w:tcPr>
          <w:p w14:paraId="1EF3B860" w14:textId="7B307D68" w:rsidR="00797CD1" w:rsidRPr="00B25CC1" w:rsidRDefault="00D862F1" w:rsidP="009D46A5">
            <w:pPr>
              <w:spacing w:after="200" w:line="276" w:lineRule="auto"/>
              <w:ind w:left="0" w:firstLine="0"/>
              <w:jc w:val="left"/>
              <w:rPr>
                <w:rFonts w:ascii="Arial" w:hAnsi="Arial" w:cs="Arial"/>
              </w:rPr>
            </w:pPr>
            <w:r w:rsidRPr="00B25CC1">
              <w:rPr>
                <w:rFonts w:ascii="Arial" w:hAnsi="Arial" w:cs="Arial"/>
              </w:rPr>
              <w:t>Unit prices in words</w:t>
            </w:r>
          </w:p>
        </w:tc>
        <w:tc>
          <w:tcPr>
            <w:tcW w:w="2693" w:type="dxa"/>
            <w:shd w:val="clear" w:color="auto" w:fill="EEECE1" w:themeFill="background2"/>
          </w:tcPr>
          <w:p w14:paraId="06F5000A" w14:textId="2135EE14" w:rsidR="00797CD1" w:rsidRPr="00B25CC1" w:rsidRDefault="00D862F1" w:rsidP="009D46A5">
            <w:pPr>
              <w:spacing w:after="200" w:line="276" w:lineRule="auto"/>
              <w:ind w:left="0" w:firstLine="0"/>
              <w:jc w:val="left"/>
              <w:rPr>
                <w:rFonts w:ascii="Arial" w:hAnsi="Arial" w:cs="Arial"/>
              </w:rPr>
            </w:pPr>
            <w:r w:rsidRPr="00B25CC1">
              <w:rPr>
                <w:rFonts w:ascii="Arial" w:hAnsi="Arial" w:cs="Arial"/>
              </w:rPr>
              <w:t xml:space="preserve">Unit prices </w:t>
            </w:r>
            <w:r w:rsidR="00797CD1" w:rsidRPr="00B25CC1">
              <w:rPr>
                <w:rFonts w:ascii="Arial" w:hAnsi="Arial" w:cs="Arial"/>
              </w:rPr>
              <w:t xml:space="preserve"> </w:t>
            </w:r>
            <w:r w:rsidR="00D32C43" w:rsidRPr="00B25CC1">
              <w:rPr>
                <w:rFonts w:ascii="Arial" w:hAnsi="Arial" w:cs="Arial"/>
              </w:rPr>
              <w:t>in figures</w:t>
            </w:r>
          </w:p>
        </w:tc>
      </w:tr>
      <w:tr w:rsidR="00797CD1" w:rsidRPr="00B25CC1" w14:paraId="2349EF8C" w14:textId="77777777" w:rsidTr="009D46A5">
        <w:trPr>
          <w:jc w:val="center"/>
        </w:trPr>
        <w:tc>
          <w:tcPr>
            <w:tcW w:w="851" w:type="dxa"/>
          </w:tcPr>
          <w:p w14:paraId="602BC1BC" w14:textId="77777777" w:rsidR="00797CD1" w:rsidRPr="00B25CC1" w:rsidRDefault="00797CD1" w:rsidP="009D46A5">
            <w:pPr>
              <w:spacing w:after="200" w:line="276" w:lineRule="auto"/>
              <w:ind w:left="0" w:firstLine="0"/>
              <w:jc w:val="left"/>
              <w:rPr>
                <w:rFonts w:ascii="Arial" w:hAnsi="Arial" w:cs="Arial"/>
              </w:rPr>
            </w:pPr>
          </w:p>
        </w:tc>
        <w:tc>
          <w:tcPr>
            <w:tcW w:w="3260" w:type="dxa"/>
          </w:tcPr>
          <w:p w14:paraId="09B42337" w14:textId="77777777" w:rsidR="00797CD1" w:rsidRPr="00B25CC1" w:rsidRDefault="00797CD1" w:rsidP="009D46A5">
            <w:pPr>
              <w:spacing w:after="200" w:line="276" w:lineRule="auto"/>
              <w:ind w:left="0" w:firstLine="0"/>
              <w:jc w:val="left"/>
              <w:rPr>
                <w:rFonts w:ascii="Arial" w:hAnsi="Arial" w:cs="Arial"/>
              </w:rPr>
            </w:pPr>
          </w:p>
        </w:tc>
        <w:tc>
          <w:tcPr>
            <w:tcW w:w="1598" w:type="dxa"/>
          </w:tcPr>
          <w:p w14:paraId="5EB7B4E5" w14:textId="77777777" w:rsidR="00797CD1" w:rsidRPr="00B25CC1" w:rsidRDefault="00797CD1" w:rsidP="009D46A5">
            <w:pPr>
              <w:spacing w:after="200" w:line="276" w:lineRule="auto"/>
              <w:ind w:left="0" w:firstLine="0"/>
              <w:jc w:val="left"/>
              <w:rPr>
                <w:rFonts w:ascii="Arial" w:hAnsi="Arial" w:cs="Arial"/>
              </w:rPr>
            </w:pPr>
          </w:p>
        </w:tc>
        <w:tc>
          <w:tcPr>
            <w:tcW w:w="2508" w:type="dxa"/>
          </w:tcPr>
          <w:p w14:paraId="48A38CB5" w14:textId="77777777" w:rsidR="00797CD1" w:rsidRPr="00B25CC1" w:rsidRDefault="00797CD1" w:rsidP="009D46A5">
            <w:pPr>
              <w:spacing w:after="200" w:line="276" w:lineRule="auto"/>
              <w:ind w:left="0" w:firstLine="0"/>
              <w:jc w:val="left"/>
              <w:rPr>
                <w:rFonts w:ascii="Arial" w:hAnsi="Arial" w:cs="Arial"/>
              </w:rPr>
            </w:pPr>
          </w:p>
        </w:tc>
        <w:tc>
          <w:tcPr>
            <w:tcW w:w="2693" w:type="dxa"/>
          </w:tcPr>
          <w:p w14:paraId="4559DB96" w14:textId="77777777" w:rsidR="00797CD1" w:rsidRPr="00B25CC1" w:rsidRDefault="00797CD1" w:rsidP="009D46A5">
            <w:pPr>
              <w:spacing w:after="200" w:line="276" w:lineRule="auto"/>
              <w:ind w:left="0" w:firstLine="0"/>
              <w:jc w:val="left"/>
              <w:rPr>
                <w:rFonts w:ascii="Arial" w:hAnsi="Arial" w:cs="Arial"/>
              </w:rPr>
            </w:pPr>
          </w:p>
        </w:tc>
      </w:tr>
      <w:tr w:rsidR="00797CD1" w:rsidRPr="00B25CC1" w14:paraId="5C1EA4CC" w14:textId="77777777" w:rsidTr="009D46A5">
        <w:trPr>
          <w:jc w:val="center"/>
        </w:trPr>
        <w:tc>
          <w:tcPr>
            <w:tcW w:w="851" w:type="dxa"/>
          </w:tcPr>
          <w:p w14:paraId="66779078" w14:textId="77777777" w:rsidR="00797CD1" w:rsidRPr="00B25CC1" w:rsidRDefault="00797CD1" w:rsidP="009D46A5">
            <w:pPr>
              <w:spacing w:after="200" w:line="276" w:lineRule="auto"/>
              <w:ind w:left="0" w:firstLine="0"/>
              <w:jc w:val="left"/>
              <w:rPr>
                <w:rFonts w:ascii="Arial" w:hAnsi="Arial" w:cs="Arial"/>
              </w:rPr>
            </w:pPr>
          </w:p>
        </w:tc>
        <w:tc>
          <w:tcPr>
            <w:tcW w:w="3260" w:type="dxa"/>
          </w:tcPr>
          <w:p w14:paraId="13EE37CB" w14:textId="77777777" w:rsidR="00797CD1" w:rsidRPr="00B25CC1" w:rsidRDefault="00797CD1" w:rsidP="009D46A5">
            <w:pPr>
              <w:spacing w:after="200" w:line="276" w:lineRule="auto"/>
              <w:ind w:left="0" w:firstLine="0"/>
              <w:jc w:val="left"/>
              <w:rPr>
                <w:rFonts w:ascii="Arial" w:hAnsi="Arial" w:cs="Arial"/>
              </w:rPr>
            </w:pPr>
          </w:p>
        </w:tc>
        <w:tc>
          <w:tcPr>
            <w:tcW w:w="1598" w:type="dxa"/>
          </w:tcPr>
          <w:p w14:paraId="34DF2550" w14:textId="77777777" w:rsidR="00797CD1" w:rsidRPr="00B25CC1" w:rsidRDefault="00797CD1" w:rsidP="009D46A5">
            <w:pPr>
              <w:spacing w:after="200" w:line="276" w:lineRule="auto"/>
              <w:ind w:left="0" w:firstLine="0"/>
              <w:jc w:val="left"/>
              <w:rPr>
                <w:rFonts w:ascii="Arial" w:hAnsi="Arial" w:cs="Arial"/>
              </w:rPr>
            </w:pPr>
          </w:p>
        </w:tc>
        <w:tc>
          <w:tcPr>
            <w:tcW w:w="2508" w:type="dxa"/>
          </w:tcPr>
          <w:p w14:paraId="6FA73B3C" w14:textId="77777777" w:rsidR="00797CD1" w:rsidRPr="00B25CC1" w:rsidRDefault="00797CD1" w:rsidP="009D46A5">
            <w:pPr>
              <w:spacing w:after="200" w:line="276" w:lineRule="auto"/>
              <w:ind w:left="0" w:firstLine="0"/>
              <w:jc w:val="left"/>
              <w:rPr>
                <w:rFonts w:ascii="Arial" w:hAnsi="Arial" w:cs="Arial"/>
              </w:rPr>
            </w:pPr>
          </w:p>
        </w:tc>
        <w:tc>
          <w:tcPr>
            <w:tcW w:w="2693" w:type="dxa"/>
          </w:tcPr>
          <w:p w14:paraId="7D987071" w14:textId="77777777" w:rsidR="00797CD1" w:rsidRPr="00B25CC1" w:rsidRDefault="00797CD1" w:rsidP="009D46A5">
            <w:pPr>
              <w:spacing w:after="200" w:line="276" w:lineRule="auto"/>
              <w:ind w:left="0" w:firstLine="0"/>
              <w:jc w:val="left"/>
              <w:rPr>
                <w:rFonts w:ascii="Arial" w:hAnsi="Arial" w:cs="Arial"/>
              </w:rPr>
            </w:pPr>
          </w:p>
        </w:tc>
      </w:tr>
    </w:tbl>
    <w:p w14:paraId="1EA508CB" w14:textId="77777777" w:rsidR="00797CD1" w:rsidRPr="00B25CC1" w:rsidRDefault="00797CD1" w:rsidP="00797CD1">
      <w:pPr>
        <w:spacing w:after="200" w:line="276" w:lineRule="auto"/>
        <w:ind w:left="0" w:firstLine="0"/>
        <w:jc w:val="left"/>
        <w:rPr>
          <w:rFonts w:ascii="Arial" w:hAnsi="Arial" w:cs="Arial"/>
        </w:rPr>
      </w:pPr>
    </w:p>
    <w:p w14:paraId="3C4F0FB0" w14:textId="77777777" w:rsidR="00797CD1" w:rsidRPr="00B25CC1" w:rsidRDefault="00797CD1" w:rsidP="00797CD1">
      <w:pPr>
        <w:spacing w:after="200" w:line="276" w:lineRule="auto"/>
        <w:ind w:left="0" w:firstLine="0"/>
        <w:jc w:val="left"/>
        <w:rPr>
          <w:rFonts w:ascii="Arial" w:hAnsi="Arial" w:cs="Arial"/>
        </w:rPr>
      </w:pPr>
    </w:p>
    <w:p w14:paraId="4019B8C4" w14:textId="77777777" w:rsidR="00797CD1" w:rsidRPr="00B25CC1" w:rsidRDefault="00797CD1" w:rsidP="00797CD1">
      <w:pPr>
        <w:spacing w:after="200" w:line="276" w:lineRule="auto"/>
        <w:ind w:left="0" w:firstLine="0"/>
        <w:jc w:val="left"/>
        <w:rPr>
          <w:rFonts w:ascii="Arial" w:hAnsi="Arial" w:cs="Arial"/>
        </w:rPr>
      </w:pPr>
    </w:p>
    <w:p w14:paraId="35D20B46" w14:textId="69A5C2D0" w:rsidR="00797CD1" w:rsidRPr="00B25CC1" w:rsidRDefault="00D32C43" w:rsidP="00797CD1">
      <w:pPr>
        <w:spacing w:after="200" w:line="276" w:lineRule="auto"/>
        <w:ind w:left="0" w:firstLine="0"/>
        <w:jc w:val="left"/>
        <w:rPr>
          <w:rFonts w:ascii="Arial" w:hAnsi="Arial" w:cs="Arial"/>
        </w:rPr>
      </w:pPr>
      <w:r w:rsidRPr="00B25CC1">
        <w:rPr>
          <w:rFonts w:ascii="Arial" w:hAnsi="Arial" w:cs="Arial"/>
        </w:rPr>
        <w:t>Bidder’s name</w:t>
      </w:r>
      <w:r w:rsidR="00797CD1" w:rsidRPr="00B25CC1">
        <w:rPr>
          <w:rFonts w:ascii="Arial" w:hAnsi="Arial" w:cs="Arial"/>
        </w:rPr>
        <w:t>: ..........................................</w:t>
      </w:r>
      <w:r w:rsidR="00797CD1" w:rsidRPr="00B25CC1">
        <w:rPr>
          <w:rFonts w:ascii="Arial" w:hAnsi="Arial" w:cs="Arial"/>
          <w:i/>
          <w:iCs/>
        </w:rPr>
        <w:t>[ins</w:t>
      </w:r>
      <w:r w:rsidRPr="00B25CC1">
        <w:rPr>
          <w:rFonts w:ascii="Arial" w:hAnsi="Arial" w:cs="Arial"/>
          <w:i/>
          <w:iCs/>
        </w:rPr>
        <w:t>ert bi</w:t>
      </w:r>
      <w:r w:rsidR="00853A8E" w:rsidRPr="00853A8E">
        <w:rPr>
          <w:iCs/>
          <w:noProof/>
          <w:sz w:val="28"/>
          <w:szCs w:val="26"/>
          <w:lang w:val="fr-FR"/>
        </w:rPr>
        <w:drawing>
          <wp:anchor distT="0" distB="0" distL="114300" distR="114300" simplePos="0" relativeHeight="251779072" behindDoc="1" locked="0" layoutInCell="1" allowOverlap="1" wp14:anchorId="172F95E2" wp14:editId="1795BD4B">
            <wp:simplePos x="0" y="0"/>
            <wp:positionH relativeFrom="column">
              <wp:posOffset>0</wp:posOffset>
            </wp:positionH>
            <wp:positionV relativeFrom="paragraph">
              <wp:posOffset>-635</wp:posOffset>
            </wp:positionV>
            <wp:extent cx="2628900" cy="1924050"/>
            <wp:effectExtent l="0" t="0" r="0" b="0"/>
            <wp:wrapNone/>
            <wp:docPr id="8614058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w:hAnsi="Arial" w:cs="Arial"/>
          <w:i/>
          <w:iCs/>
        </w:rPr>
        <w:t>dder’s name</w:t>
      </w:r>
      <w:r w:rsidR="00797CD1" w:rsidRPr="00B25CC1">
        <w:rPr>
          <w:rFonts w:ascii="Arial" w:hAnsi="Arial" w:cs="Arial"/>
          <w:i/>
          <w:iCs/>
        </w:rPr>
        <w:t>]</w:t>
      </w:r>
    </w:p>
    <w:p w14:paraId="56074EA0" w14:textId="77777777" w:rsidR="00797CD1" w:rsidRPr="00B25CC1" w:rsidRDefault="00797CD1" w:rsidP="00797CD1">
      <w:pPr>
        <w:spacing w:after="200" w:line="276" w:lineRule="auto"/>
        <w:ind w:left="0" w:firstLine="0"/>
        <w:jc w:val="left"/>
        <w:rPr>
          <w:rFonts w:ascii="Arial" w:hAnsi="Arial" w:cs="Arial"/>
        </w:rPr>
      </w:pPr>
    </w:p>
    <w:p w14:paraId="716033ED" w14:textId="3D34D95C" w:rsidR="00797CD1" w:rsidRPr="00B25CC1" w:rsidRDefault="00797CD1" w:rsidP="00797CD1">
      <w:pPr>
        <w:spacing w:after="200" w:line="276" w:lineRule="auto"/>
        <w:ind w:left="0" w:firstLine="0"/>
        <w:jc w:val="left"/>
        <w:rPr>
          <w:rFonts w:ascii="Arial" w:hAnsi="Arial" w:cs="Arial"/>
        </w:rPr>
      </w:pPr>
      <w:r w:rsidRPr="00B25CC1">
        <w:rPr>
          <w:rFonts w:ascii="Arial" w:hAnsi="Arial" w:cs="Arial"/>
        </w:rPr>
        <w:t xml:space="preserve">Signature : ................................................. </w:t>
      </w:r>
      <w:r w:rsidRPr="00B25CC1">
        <w:rPr>
          <w:rFonts w:ascii="Arial" w:hAnsi="Arial" w:cs="Arial"/>
          <w:i/>
          <w:iCs/>
        </w:rPr>
        <w:t>[Ins</w:t>
      </w:r>
      <w:r w:rsidR="00D32C43" w:rsidRPr="00B25CC1">
        <w:rPr>
          <w:rFonts w:ascii="Arial" w:hAnsi="Arial" w:cs="Arial"/>
          <w:i/>
          <w:iCs/>
        </w:rPr>
        <w:t>ert</w:t>
      </w:r>
      <w:r w:rsidRPr="00B25CC1">
        <w:rPr>
          <w:rFonts w:ascii="Arial" w:hAnsi="Arial" w:cs="Arial"/>
          <w:i/>
          <w:iCs/>
        </w:rPr>
        <w:t xml:space="preserve"> signature]</w:t>
      </w:r>
      <w:r w:rsidRPr="00B25CC1">
        <w:rPr>
          <w:rFonts w:ascii="Arial" w:hAnsi="Arial" w:cs="Arial"/>
        </w:rPr>
        <w:t xml:space="preserve">, </w:t>
      </w:r>
    </w:p>
    <w:p w14:paraId="12B50934" w14:textId="4214D420" w:rsidR="00797CD1" w:rsidRPr="00B25CC1" w:rsidRDefault="00797CD1" w:rsidP="00797CD1">
      <w:pPr>
        <w:spacing w:after="200" w:line="276" w:lineRule="auto"/>
        <w:ind w:left="0" w:firstLine="0"/>
        <w:jc w:val="left"/>
        <w:rPr>
          <w:rFonts w:ascii="Arial" w:hAnsi="Arial" w:cs="Arial"/>
        </w:rPr>
      </w:pPr>
      <w:r w:rsidRPr="00B25CC1">
        <w:rPr>
          <w:rFonts w:ascii="Arial" w:hAnsi="Arial" w:cs="Arial"/>
        </w:rPr>
        <w:t xml:space="preserve">Date : ................................................................. </w:t>
      </w:r>
      <w:r w:rsidRPr="00B25CC1">
        <w:rPr>
          <w:rFonts w:ascii="Arial" w:hAnsi="Arial" w:cs="Arial"/>
          <w:i/>
          <w:iCs/>
        </w:rPr>
        <w:t>[Ins</w:t>
      </w:r>
      <w:r w:rsidR="00D32C43" w:rsidRPr="00B25CC1">
        <w:rPr>
          <w:rFonts w:ascii="Arial" w:hAnsi="Arial" w:cs="Arial"/>
          <w:i/>
          <w:iCs/>
        </w:rPr>
        <w:t>ert the</w:t>
      </w:r>
      <w:r w:rsidRPr="00B25CC1">
        <w:rPr>
          <w:rFonts w:ascii="Arial" w:hAnsi="Arial" w:cs="Arial"/>
          <w:i/>
          <w:iCs/>
        </w:rPr>
        <w:t xml:space="preserve"> date]</w:t>
      </w:r>
    </w:p>
    <w:p w14:paraId="462EDE57" w14:textId="77777777" w:rsidR="00797CD1" w:rsidRPr="00B25CC1" w:rsidRDefault="00797CD1" w:rsidP="00797CD1">
      <w:pPr>
        <w:spacing w:after="200" w:line="276" w:lineRule="auto"/>
        <w:ind w:left="0" w:firstLine="0"/>
        <w:jc w:val="left"/>
        <w:rPr>
          <w:rFonts w:ascii="Arial" w:hAnsi="Arial" w:cs="Arial"/>
        </w:rPr>
      </w:pPr>
    </w:p>
    <w:p w14:paraId="0F149044" w14:textId="77777777" w:rsidR="00797CD1" w:rsidRPr="00B25CC1" w:rsidRDefault="00797CD1" w:rsidP="00797CD1">
      <w:pPr>
        <w:spacing w:after="200" w:line="276" w:lineRule="auto"/>
        <w:ind w:left="0" w:firstLine="0"/>
        <w:jc w:val="left"/>
        <w:rPr>
          <w:rFonts w:ascii="Arial" w:hAnsi="Arial" w:cs="Arial"/>
          <w:b/>
          <w:bCs/>
        </w:rPr>
      </w:pPr>
    </w:p>
    <w:p w14:paraId="22EF4052" w14:textId="77777777" w:rsidR="00797CD1" w:rsidRPr="00B25CC1" w:rsidRDefault="00797CD1" w:rsidP="00797CD1">
      <w:pPr>
        <w:spacing w:after="200" w:line="276" w:lineRule="auto"/>
        <w:ind w:left="0" w:firstLine="0"/>
        <w:jc w:val="left"/>
        <w:rPr>
          <w:rFonts w:ascii="Arial" w:hAnsi="Arial" w:cs="Arial"/>
          <w:b/>
          <w:bCs/>
        </w:rPr>
      </w:pPr>
      <w:r w:rsidRPr="00B25CC1">
        <w:rPr>
          <w:rFonts w:ascii="Arial" w:hAnsi="Arial" w:cs="Arial"/>
          <w:b/>
          <w:bCs/>
        </w:rPr>
        <w:br w:type="page"/>
      </w:r>
    </w:p>
    <w:p w14:paraId="4F83456E" w14:textId="3FD5FEFD" w:rsidR="00797CD1" w:rsidRPr="00B25CC1" w:rsidRDefault="00D32C43" w:rsidP="00A04930">
      <w:pPr>
        <w:pStyle w:val="Paragraphedeliste"/>
        <w:numPr>
          <w:ilvl w:val="0"/>
          <w:numId w:val="70"/>
        </w:numPr>
        <w:spacing w:after="200" w:line="276" w:lineRule="auto"/>
        <w:jc w:val="left"/>
        <w:rPr>
          <w:rFonts w:ascii="Arial" w:hAnsi="Arial" w:cs="Arial"/>
          <w:b/>
        </w:rPr>
      </w:pPr>
      <w:r w:rsidRPr="00B25CC1">
        <w:rPr>
          <w:rFonts w:ascii="Arial" w:hAnsi="Arial" w:cs="Arial"/>
          <w:b/>
        </w:rPr>
        <w:lastRenderedPageBreak/>
        <w:t>Unit price schedule framework an</w:t>
      </w:r>
      <w:r w:rsidR="00853A8E" w:rsidRPr="00853A8E">
        <w:rPr>
          <w:iCs/>
          <w:noProof/>
          <w:sz w:val="28"/>
          <w:szCs w:val="26"/>
          <w:lang w:val="fr-FR"/>
        </w:rPr>
        <w:drawing>
          <wp:anchor distT="0" distB="0" distL="114300" distR="114300" simplePos="0" relativeHeight="251781120" behindDoc="1" locked="0" layoutInCell="1" allowOverlap="1" wp14:anchorId="0FA403E8" wp14:editId="2236A683">
            <wp:simplePos x="0" y="0"/>
            <wp:positionH relativeFrom="column">
              <wp:posOffset>0</wp:posOffset>
            </wp:positionH>
            <wp:positionV relativeFrom="paragraph">
              <wp:posOffset>-635</wp:posOffset>
            </wp:positionV>
            <wp:extent cx="2628900" cy="1924050"/>
            <wp:effectExtent l="0" t="0" r="0" b="0"/>
            <wp:wrapNone/>
            <wp:docPr id="861405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w:hAnsi="Arial" w:cs="Arial"/>
          <w:b/>
        </w:rPr>
        <w:t xml:space="preserve">d ancillary services </w:t>
      </w:r>
      <w:r w:rsidR="00797CD1" w:rsidRPr="00B25CC1">
        <w:rPr>
          <w:rFonts w:ascii="Arial" w:hAnsi="Arial" w:cs="Arial"/>
          <w:b/>
        </w:rPr>
        <w:t>ex</w:t>
      </w:r>
      <w:r w:rsidRPr="00B25CC1">
        <w:rPr>
          <w:rFonts w:ascii="Arial" w:hAnsi="Arial" w:cs="Arial"/>
          <w:b/>
        </w:rPr>
        <w:t>e</w:t>
      </w:r>
      <w:r w:rsidR="00797CD1" w:rsidRPr="00B25CC1">
        <w:rPr>
          <w:rFonts w:ascii="Arial" w:hAnsi="Arial" w:cs="Arial"/>
          <w:b/>
        </w:rPr>
        <w:t xml:space="preserve">cution </w:t>
      </w:r>
      <w:r w:rsidRPr="00B25CC1">
        <w:rPr>
          <w:rFonts w:ascii="Arial" w:hAnsi="Arial" w:cs="Arial"/>
          <w:b/>
        </w:rPr>
        <w:t>schedule</w:t>
      </w:r>
    </w:p>
    <w:p w14:paraId="7A0B7D46" w14:textId="77777777" w:rsidR="00797CD1" w:rsidRPr="00B25CC1" w:rsidRDefault="00797CD1" w:rsidP="00797CD1">
      <w:pPr>
        <w:spacing w:after="200" w:line="276" w:lineRule="auto"/>
        <w:ind w:left="0" w:firstLine="0"/>
        <w:jc w:val="left"/>
        <w:rPr>
          <w:rFonts w:ascii="Arial" w:hAnsi="Arial" w:cs="Arial"/>
        </w:rPr>
      </w:pPr>
    </w:p>
    <w:tbl>
      <w:tblPr>
        <w:tblW w:w="13539" w:type="dxa"/>
        <w:jc w:val="center"/>
        <w:tblLayout w:type="fixed"/>
        <w:tblCellMar>
          <w:left w:w="10" w:type="dxa"/>
          <w:right w:w="10" w:type="dxa"/>
        </w:tblCellMar>
        <w:tblLook w:val="0000" w:firstRow="0" w:lastRow="0" w:firstColumn="0" w:lastColumn="0" w:noHBand="0" w:noVBand="0"/>
      </w:tblPr>
      <w:tblGrid>
        <w:gridCol w:w="1942"/>
        <w:gridCol w:w="1942"/>
        <w:gridCol w:w="1942"/>
        <w:gridCol w:w="1262"/>
        <w:gridCol w:w="679"/>
        <w:gridCol w:w="1941"/>
        <w:gridCol w:w="1941"/>
        <w:gridCol w:w="1890"/>
      </w:tblGrid>
      <w:tr w:rsidR="00797CD1" w:rsidRPr="00B25CC1" w14:paraId="6BFCF7B6" w14:textId="77777777" w:rsidTr="009D46A5">
        <w:trPr>
          <w:cantSplit/>
          <w:trHeight w:val="1251"/>
          <w:jc w:val="center"/>
        </w:trPr>
        <w:tc>
          <w:tcPr>
            <w:tcW w:w="7088" w:type="dxa"/>
            <w:gridSpan w:val="4"/>
            <w:tcBorders>
              <w:top w:val="double" w:sz="6" w:space="0" w:color="000000"/>
              <w:left w:val="double" w:sz="6" w:space="0" w:color="000000"/>
            </w:tcBorders>
            <w:shd w:val="clear" w:color="auto" w:fill="auto"/>
            <w:tcMar>
              <w:top w:w="0" w:type="dxa"/>
              <w:left w:w="72" w:type="dxa"/>
              <w:bottom w:w="0" w:type="dxa"/>
              <w:right w:w="72" w:type="dxa"/>
            </w:tcMar>
          </w:tcPr>
          <w:p w14:paraId="25D1F159" w14:textId="775082A1" w:rsidR="00797CD1" w:rsidRPr="00B25CC1" w:rsidRDefault="00A714DB" w:rsidP="009D46A5">
            <w:pPr>
              <w:spacing w:after="200" w:line="276" w:lineRule="auto"/>
              <w:ind w:left="0" w:firstLine="0"/>
              <w:jc w:val="left"/>
              <w:rPr>
                <w:rFonts w:ascii="Arial" w:hAnsi="Arial" w:cs="Arial"/>
              </w:rPr>
            </w:pPr>
            <w:r w:rsidRPr="00B25CC1">
              <w:rPr>
                <w:rFonts w:ascii="Arial" w:hAnsi="Arial" w:cs="Arial"/>
              </w:rPr>
              <w:t>Currency of the offer in compliance with</w:t>
            </w:r>
            <w:r w:rsidR="00797CD1" w:rsidRPr="00B25CC1">
              <w:rPr>
                <w:rFonts w:ascii="Arial" w:hAnsi="Arial" w:cs="Arial"/>
              </w:rPr>
              <w:t xml:space="preserve"> clause 15 </w:t>
            </w:r>
            <w:r w:rsidRPr="00B25CC1">
              <w:rPr>
                <w:rFonts w:ascii="Arial" w:hAnsi="Arial" w:cs="Arial"/>
              </w:rPr>
              <w:t>of the</w:t>
            </w:r>
            <w:r w:rsidR="00797CD1" w:rsidRPr="00B25CC1">
              <w:rPr>
                <w:rFonts w:ascii="Arial" w:hAnsi="Arial" w:cs="Arial"/>
              </w:rPr>
              <w:t xml:space="preserve"> RGAO</w:t>
            </w:r>
          </w:p>
        </w:tc>
        <w:tc>
          <w:tcPr>
            <w:tcW w:w="6451" w:type="dxa"/>
            <w:gridSpan w:val="4"/>
            <w:tcBorders>
              <w:top w:val="double" w:sz="6" w:space="0" w:color="000000"/>
              <w:right w:val="double" w:sz="6" w:space="0" w:color="000000"/>
            </w:tcBorders>
            <w:shd w:val="clear" w:color="auto" w:fill="auto"/>
            <w:tcMar>
              <w:top w:w="0" w:type="dxa"/>
              <w:left w:w="72" w:type="dxa"/>
              <w:bottom w:w="0" w:type="dxa"/>
              <w:right w:w="72" w:type="dxa"/>
            </w:tcMar>
          </w:tcPr>
          <w:p w14:paraId="0224B42F" w14:textId="194A911B"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 xml:space="preserve">Date : ______ </w:t>
            </w:r>
            <w:r w:rsidRPr="00B25CC1">
              <w:rPr>
                <w:rFonts w:ascii="Arial" w:hAnsi="Arial" w:cs="Arial"/>
                <w:i/>
                <w:iCs/>
              </w:rPr>
              <w:t>[ins</w:t>
            </w:r>
            <w:r w:rsidR="00A714DB" w:rsidRPr="00B25CC1">
              <w:rPr>
                <w:rFonts w:ascii="Arial" w:hAnsi="Arial" w:cs="Arial"/>
                <w:i/>
                <w:iCs/>
              </w:rPr>
              <w:t>ert</w:t>
            </w:r>
            <w:r w:rsidRPr="00B25CC1">
              <w:rPr>
                <w:rFonts w:ascii="Arial" w:hAnsi="Arial" w:cs="Arial"/>
                <w:i/>
                <w:iCs/>
              </w:rPr>
              <w:t xml:space="preserve"> date (</w:t>
            </w:r>
            <w:r w:rsidR="00A714DB" w:rsidRPr="00B25CC1">
              <w:rPr>
                <w:rFonts w:ascii="Arial" w:hAnsi="Arial" w:cs="Arial"/>
                <w:i/>
                <w:iCs/>
              </w:rPr>
              <w:t>day</w:t>
            </w:r>
            <w:r w:rsidRPr="00B25CC1">
              <w:rPr>
                <w:rFonts w:ascii="Arial" w:hAnsi="Arial" w:cs="Arial"/>
                <w:i/>
                <w:iCs/>
              </w:rPr>
              <w:t xml:space="preserve">, </w:t>
            </w:r>
            <w:r w:rsidR="00A714DB" w:rsidRPr="00B25CC1">
              <w:rPr>
                <w:rFonts w:ascii="Arial" w:hAnsi="Arial" w:cs="Arial"/>
                <w:i/>
                <w:iCs/>
              </w:rPr>
              <w:t>month</w:t>
            </w:r>
            <w:r w:rsidRPr="00B25CC1">
              <w:rPr>
                <w:rFonts w:ascii="Arial" w:hAnsi="Arial" w:cs="Arial"/>
                <w:i/>
                <w:iCs/>
              </w:rPr>
              <w:t xml:space="preserve">, </w:t>
            </w:r>
            <w:r w:rsidR="00A714DB" w:rsidRPr="00B25CC1">
              <w:rPr>
                <w:rFonts w:ascii="Arial" w:hAnsi="Arial" w:cs="Arial"/>
                <w:i/>
                <w:iCs/>
              </w:rPr>
              <w:t>year</w:t>
            </w:r>
            <w:r w:rsidRPr="00B25CC1">
              <w:rPr>
                <w:rFonts w:ascii="Arial" w:hAnsi="Arial" w:cs="Arial"/>
                <w:i/>
                <w:iCs/>
              </w:rPr>
              <w:t xml:space="preserve">) </w:t>
            </w:r>
            <w:r w:rsidR="00A714DB" w:rsidRPr="00B25CC1">
              <w:rPr>
                <w:rFonts w:ascii="Arial" w:hAnsi="Arial" w:cs="Arial"/>
                <w:i/>
                <w:iCs/>
              </w:rPr>
              <w:t>for the submission of the offer</w:t>
            </w:r>
            <w:r w:rsidRPr="00B25CC1">
              <w:rPr>
                <w:rFonts w:ascii="Arial" w:hAnsi="Arial" w:cs="Arial"/>
                <w:i/>
                <w:iCs/>
              </w:rPr>
              <w:t>]</w:t>
            </w:r>
          </w:p>
          <w:p w14:paraId="5521222D" w14:textId="5A515FCF" w:rsidR="00797CD1" w:rsidRPr="00B25CC1" w:rsidRDefault="00A714DB" w:rsidP="009D46A5">
            <w:pPr>
              <w:spacing w:after="200" w:line="276" w:lineRule="auto"/>
              <w:ind w:left="0" w:firstLine="0"/>
              <w:jc w:val="left"/>
              <w:rPr>
                <w:rFonts w:ascii="Arial" w:hAnsi="Arial" w:cs="Arial"/>
              </w:rPr>
            </w:pPr>
            <w:r w:rsidRPr="00B25CC1">
              <w:rPr>
                <w:rFonts w:ascii="Arial" w:hAnsi="Arial" w:cs="Arial"/>
              </w:rPr>
              <w:t>IT</w:t>
            </w:r>
            <w:r w:rsidR="00797CD1" w:rsidRPr="00B25CC1">
              <w:rPr>
                <w:rFonts w:ascii="Arial" w:hAnsi="Arial" w:cs="Arial"/>
              </w:rPr>
              <w:t xml:space="preserve"> N</w:t>
            </w:r>
            <w:r w:rsidRPr="00B25CC1">
              <w:rPr>
                <w:rFonts w:ascii="Arial" w:hAnsi="Arial" w:cs="Arial"/>
              </w:rPr>
              <w:t>o.</w:t>
            </w:r>
            <w:r w:rsidR="00797CD1" w:rsidRPr="00B25CC1">
              <w:rPr>
                <w:rFonts w:ascii="Arial" w:hAnsi="Arial" w:cs="Arial"/>
              </w:rPr>
              <w:t xml:space="preserve">: ________ </w:t>
            </w:r>
            <w:r w:rsidRPr="00B25CC1">
              <w:rPr>
                <w:rFonts w:ascii="Arial" w:hAnsi="Arial" w:cs="Arial"/>
              </w:rPr>
              <w:t>of</w:t>
            </w:r>
            <w:r w:rsidR="00797CD1" w:rsidRPr="00B25CC1">
              <w:rPr>
                <w:rFonts w:ascii="Arial" w:hAnsi="Arial" w:cs="Arial"/>
              </w:rPr>
              <w:t>________ [ins</w:t>
            </w:r>
            <w:r w:rsidRPr="00B25CC1">
              <w:rPr>
                <w:rFonts w:ascii="Arial" w:hAnsi="Arial" w:cs="Arial"/>
              </w:rPr>
              <w:t>ert the</w:t>
            </w:r>
            <w:r w:rsidR="00797CD1" w:rsidRPr="00B25CC1">
              <w:rPr>
                <w:rFonts w:ascii="Arial" w:hAnsi="Arial" w:cs="Arial"/>
              </w:rPr>
              <w:t xml:space="preserve"> r</w:t>
            </w:r>
            <w:r w:rsidRPr="00B25CC1">
              <w:rPr>
                <w:rFonts w:ascii="Arial" w:hAnsi="Arial" w:cs="Arial"/>
              </w:rPr>
              <w:t>e</w:t>
            </w:r>
            <w:r w:rsidR="00797CD1" w:rsidRPr="00B25CC1">
              <w:rPr>
                <w:rFonts w:ascii="Arial" w:hAnsi="Arial" w:cs="Arial"/>
              </w:rPr>
              <w:t>f</w:t>
            </w:r>
            <w:r w:rsidRPr="00B25CC1">
              <w:rPr>
                <w:rFonts w:ascii="Arial" w:hAnsi="Arial" w:cs="Arial"/>
              </w:rPr>
              <w:t>e</w:t>
            </w:r>
            <w:r w:rsidR="00797CD1" w:rsidRPr="00B25CC1">
              <w:rPr>
                <w:rFonts w:ascii="Arial" w:hAnsi="Arial" w:cs="Arial"/>
              </w:rPr>
              <w:t xml:space="preserve">rences </w:t>
            </w:r>
            <w:r w:rsidRPr="00B25CC1">
              <w:rPr>
                <w:rFonts w:ascii="Arial" w:hAnsi="Arial" w:cs="Arial"/>
              </w:rPr>
              <w:t>of the invitation to tender</w:t>
            </w:r>
            <w:r w:rsidR="00797CD1" w:rsidRPr="00B25CC1">
              <w:rPr>
                <w:rFonts w:ascii="Arial" w:hAnsi="Arial" w:cs="Arial"/>
              </w:rPr>
              <w:t>]</w:t>
            </w:r>
          </w:p>
          <w:p w14:paraId="7328ED8A" w14:textId="77777777" w:rsidR="00797CD1" w:rsidRPr="00B25CC1" w:rsidRDefault="00797CD1" w:rsidP="009D46A5">
            <w:pPr>
              <w:spacing w:after="200" w:line="276" w:lineRule="auto"/>
              <w:ind w:left="0" w:firstLine="0"/>
              <w:jc w:val="left"/>
              <w:rPr>
                <w:rFonts w:ascii="Arial" w:hAnsi="Arial" w:cs="Arial"/>
              </w:rPr>
            </w:pPr>
          </w:p>
          <w:p w14:paraId="042DCC22" w14:textId="73D4AC23"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Variant N</w:t>
            </w:r>
            <w:r w:rsidR="00A714DB" w:rsidRPr="00B25CC1">
              <w:rPr>
                <w:rFonts w:ascii="Arial" w:hAnsi="Arial" w:cs="Arial"/>
              </w:rPr>
              <w:t>o.</w:t>
            </w:r>
            <w:r w:rsidRPr="00B25CC1">
              <w:rPr>
                <w:rFonts w:ascii="Arial" w:hAnsi="Arial" w:cs="Arial"/>
              </w:rPr>
              <w:t> : [i</w:t>
            </w:r>
            <w:r w:rsidR="00A714DB" w:rsidRPr="00B25CC1">
              <w:rPr>
                <w:rFonts w:ascii="Arial" w:hAnsi="Arial" w:cs="Arial"/>
              </w:rPr>
              <w:t xml:space="preserve">nsert the </w:t>
            </w:r>
            <w:r w:rsidRPr="00B25CC1">
              <w:rPr>
                <w:rFonts w:ascii="Arial" w:hAnsi="Arial" w:cs="Arial"/>
              </w:rPr>
              <w:t xml:space="preserve">identification </w:t>
            </w:r>
            <w:r w:rsidR="00A714DB" w:rsidRPr="00B25CC1">
              <w:rPr>
                <w:rFonts w:ascii="Arial" w:hAnsi="Arial" w:cs="Arial"/>
              </w:rPr>
              <w:t xml:space="preserve">number if this offer is </w:t>
            </w:r>
            <w:r w:rsidRPr="00B25CC1">
              <w:rPr>
                <w:rFonts w:ascii="Arial" w:hAnsi="Arial" w:cs="Arial"/>
              </w:rPr>
              <w:t>propos</w:t>
            </w:r>
            <w:r w:rsidR="00A714DB" w:rsidRPr="00B25CC1">
              <w:rPr>
                <w:rFonts w:ascii="Arial" w:hAnsi="Arial" w:cs="Arial"/>
              </w:rPr>
              <w:t>ed for a</w:t>
            </w:r>
            <w:r w:rsidRPr="00B25CC1">
              <w:rPr>
                <w:rFonts w:ascii="Arial" w:hAnsi="Arial" w:cs="Arial"/>
              </w:rPr>
              <w:t xml:space="preserve"> variant]</w:t>
            </w:r>
          </w:p>
        </w:tc>
      </w:tr>
      <w:tr w:rsidR="00797CD1" w:rsidRPr="00B25CC1" w14:paraId="23821E13" w14:textId="77777777" w:rsidTr="009D46A5">
        <w:trPr>
          <w:cantSplit/>
          <w:jc w:val="center"/>
        </w:trPr>
        <w:tc>
          <w:tcPr>
            <w:tcW w:w="1942" w:type="dxa"/>
            <w:tcBorders>
              <w:top w:val="double" w:sz="6" w:space="0" w:color="000000"/>
              <w:left w:val="double" w:sz="6" w:space="0" w:color="000000"/>
              <w:bottom w:val="double" w:sz="6" w:space="0" w:color="000000"/>
              <w:right w:val="single" w:sz="6" w:space="0" w:color="000000"/>
            </w:tcBorders>
            <w:shd w:val="clear" w:color="auto" w:fill="auto"/>
            <w:tcMar>
              <w:top w:w="0" w:type="dxa"/>
              <w:left w:w="72" w:type="dxa"/>
              <w:bottom w:w="0" w:type="dxa"/>
              <w:right w:w="72" w:type="dxa"/>
            </w:tcMar>
          </w:tcPr>
          <w:p w14:paraId="62B7E645" w14:textId="7777777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1</w:t>
            </w:r>
          </w:p>
        </w:tc>
        <w:tc>
          <w:tcPr>
            <w:tcW w:w="1942"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4409C74C" w14:textId="7777777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2</w:t>
            </w:r>
          </w:p>
        </w:tc>
        <w:tc>
          <w:tcPr>
            <w:tcW w:w="1942"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462F8D78" w14:textId="7777777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3</w:t>
            </w:r>
          </w:p>
        </w:tc>
        <w:tc>
          <w:tcPr>
            <w:tcW w:w="194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29530CC9" w14:textId="7777777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4</w:t>
            </w:r>
          </w:p>
        </w:tc>
        <w:tc>
          <w:tcPr>
            <w:tcW w:w="1941"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721E4CD7" w14:textId="7777777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5</w:t>
            </w:r>
          </w:p>
        </w:tc>
        <w:tc>
          <w:tcPr>
            <w:tcW w:w="1941"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0F76BB6F" w14:textId="7777777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6</w:t>
            </w:r>
          </w:p>
        </w:tc>
        <w:tc>
          <w:tcPr>
            <w:tcW w:w="1890" w:type="dxa"/>
            <w:tcBorders>
              <w:top w:val="double" w:sz="6" w:space="0" w:color="000000"/>
              <w:left w:val="single" w:sz="6" w:space="0" w:color="000000"/>
              <w:bottom w:val="double" w:sz="6" w:space="0" w:color="000000"/>
              <w:right w:val="double" w:sz="6" w:space="0" w:color="000000"/>
            </w:tcBorders>
            <w:shd w:val="clear" w:color="auto" w:fill="auto"/>
            <w:tcMar>
              <w:top w:w="0" w:type="dxa"/>
              <w:left w:w="72" w:type="dxa"/>
              <w:bottom w:w="0" w:type="dxa"/>
              <w:right w:w="72" w:type="dxa"/>
            </w:tcMar>
          </w:tcPr>
          <w:p w14:paraId="59015762" w14:textId="7777777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7</w:t>
            </w:r>
          </w:p>
        </w:tc>
      </w:tr>
      <w:tr w:rsidR="00797CD1" w:rsidRPr="00B25CC1" w14:paraId="5AB9E25D" w14:textId="77777777" w:rsidTr="009D46A5">
        <w:trPr>
          <w:cantSplit/>
          <w:trHeight w:val="693"/>
          <w:jc w:val="center"/>
        </w:trPr>
        <w:tc>
          <w:tcPr>
            <w:tcW w:w="1942" w:type="dxa"/>
            <w:tcBorders>
              <w:top w:val="doub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51C87FB7" w14:textId="7777777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Article</w:t>
            </w:r>
          </w:p>
        </w:tc>
        <w:tc>
          <w:tcPr>
            <w:tcW w:w="1942"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13D86DE5" w14:textId="15D727AA"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 xml:space="preserve">Description </w:t>
            </w:r>
            <w:r w:rsidR="0075402B" w:rsidRPr="00B25CC1">
              <w:rPr>
                <w:rFonts w:ascii="Arial" w:hAnsi="Arial" w:cs="Arial"/>
              </w:rPr>
              <w:t>of</w:t>
            </w:r>
            <w:r w:rsidRPr="00B25CC1">
              <w:rPr>
                <w:rFonts w:ascii="Arial" w:hAnsi="Arial" w:cs="Arial"/>
              </w:rPr>
              <w:t xml:space="preserve"> </w:t>
            </w:r>
            <w:r w:rsidR="0075402B" w:rsidRPr="00B25CC1">
              <w:rPr>
                <w:rFonts w:ascii="Arial" w:hAnsi="Arial" w:cs="Arial"/>
              </w:rPr>
              <w:t>s</w:t>
            </w:r>
            <w:r w:rsidRPr="00B25CC1">
              <w:rPr>
                <w:rFonts w:ascii="Arial" w:hAnsi="Arial" w:cs="Arial"/>
              </w:rPr>
              <w:t>ervices (</w:t>
            </w:r>
            <w:r w:rsidR="0075402B" w:rsidRPr="00B25CC1">
              <w:rPr>
                <w:rFonts w:ascii="Arial" w:hAnsi="Arial" w:cs="Arial"/>
              </w:rPr>
              <w:t xml:space="preserve"> with </w:t>
            </w:r>
            <w:r w:rsidRPr="00B25CC1">
              <w:rPr>
                <w:rFonts w:ascii="Arial" w:hAnsi="Arial" w:cs="Arial"/>
              </w:rPr>
              <w:t xml:space="preserve">exclusion  </w:t>
            </w:r>
            <w:r w:rsidR="0075402B" w:rsidRPr="00B25CC1">
              <w:rPr>
                <w:rFonts w:ascii="Arial" w:hAnsi="Arial" w:cs="Arial"/>
              </w:rPr>
              <w:t xml:space="preserve">of land </w:t>
            </w:r>
            <w:r w:rsidRPr="00B25CC1">
              <w:rPr>
                <w:rFonts w:ascii="Arial" w:hAnsi="Arial" w:cs="Arial"/>
              </w:rPr>
              <w:t xml:space="preserve">transport </w:t>
            </w:r>
            <w:r w:rsidR="0075402B" w:rsidRPr="00B25CC1">
              <w:rPr>
                <w:rFonts w:ascii="Arial" w:hAnsi="Arial" w:cs="Arial"/>
              </w:rPr>
              <w:t xml:space="preserve">and other services required in </w:t>
            </w:r>
            <w:r w:rsidRPr="00B25CC1">
              <w:rPr>
                <w:rFonts w:ascii="Arial" w:hAnsi="Arial" w:cs="Arial"/>
              </w:rPr>
              <w:t xml:space="preserve"> Camero</w:t>
            </w:r>
            <w:r w:rsidR="0075402B" w:rsidRPr="00B25CC1">
              <w:rPr>
                <w:rFonts w:ascii="Arial" w:hAnsi="Arial" w:cs="Arial"/>
              </w:rPr>
              <w:t>o</w:t>
            </w:r>
            <w:r w:rsidRPr="00B25CC1">
              <w:rPr>
                <w:rFonts w:ascii="Arial" w:hAnsi="Arial" w:cs="Arial"/>
              </w:rPr>
              <w:t xml:space="preserve">n </w:t>
            </w:r>
            <w:r w:rsidR="0075402B" w:rsidRPr="00B25CC1">
              <w:rPr>
                <w:rFonts w:ascii="Arial" w:hAnsi="Arial" w:cs="Arial"/>
              </w:rPr>
              <w:t>to carry the supplies up to the final</w:t>
            </w:r>
            <w:r w:rsidRPr="00B25CC1">
              <w:rPr>
                <w:rFonts w:ascii="Arial" w:hAnsi="Arial" w:cs="Arial"/>
              </w:rPr>
              <w:t xml:space="preserve">  destination) </w:t>
            </w:r>
          </w:p>
        </w:tc>
        <w:tc>
          <w:tcPr>
            <w:tcW w:w="1942"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70FC9892" w14:textId="206556F9" w:rsidR="00797CD1" w:rsidRPr="00B25CC1" w:rsidRDefault="0026634A" w:rsidP="009D46A5">
            <w:pPr>
              <w:spacing w:after="200" w:line="276" w:lineRule="auto"/>
              <w:ind w:left="0" w:firstLine="0"/>
              <w:jc w:val="left"/>
              <w:rPr>
                <w:rFonts w:ascii="Arial" w:hAnsi="Arial" w:cs="Arial"/>
              </w:rPr>
            </w:pPr>
            <w:r w:rsidRPr="00B25CC1">
              <w:rPr>
                <w:rFonts w:ascii="Arial" w:hAnsi="Arial" w:cs="Arial"/>
              </w:rPr>
              <w:t xml:space="preserve">Country of </w:t>
            </w:r>
            <w:r w:rsidR="00797CD1" w:rsidRPr="00B25CC1">
              <w:rPr>
                <w:rFonts w:ascii="Arial" w:hAnsi="Arial" w:cs="Arial"/>
              </w:rPr>
              <w:t>origin</w:t>
            </w:r>
          </w:p>
        </w:tc>
        <w:tc>
          <w:tcPr>
            <w:tcW w:w="1941" w:type="dxa"/>
            <w:gridSpan w:val="2"/>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25760397" w14:textId="52825E95"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 xml:space="preserve">Date </w:t>
            </w:r>
            <w:r w:rsidR="0026634A" w:rsidRPr="00B25CC1">
              <w:rPr>
                <w:rFonts w:ascii="Arial" w:hAnsi="Arial" w:cs="Arial"/>
              </w:rPr>
              <w:t xml:space="preserve">of execution </w:t>
            </w:r>
            <w:r w:rsidRPr="00B25CC1">
              <w:rPr>
                <w:rFonts w:ascii="Arial" w:hAnsi="Arial" w:cs="Arial"/>
              </w:rPr>
              <w:t>a</w:t>
            </w:r>
            <w:r w:rsidR="0026634A" w:rsidRPr="00B25CC1">
              <w:rPr>
                <w:rFonts w:ascii="Arial" w:hAnsi="Arial" w:cs="Arial"/>
              </w:rPr>
              <w:t xml:space="preserve">t </w:t>
            </w:r>
            <w:r w:rsidRPr="00B25CC1">
              <w:rPr>
                <w:rFonts w:ascii="Arial" w:hAnsi="Arial" w:cs="Arial"/>
              </w:rPr>
              <w:t xml:space="preserve"> </w:t>
            </w:r>
            <w:r w:rsidR="0026634A" w:rsidRPr="00B25CC1">
              <w:rPr>
                <w:rFonts w:ascii="Arial" w:hAnsi="Arial" w:cs="Arial"/>
              </w:rPr>
              <w:t xml:space="preserve">the place of final </w:t>
            </w:r>
            <w:r w:rsidRPr="00B25CC1">
              <w:rPr>
                <w:rFonts w:ascii="Arial" w:hAnsi="Arial" w:cs="Arial"/>
              </w:rPr>
              <w:t xml:space="preserve">destination </w:t>
            </w:r>
          </w:p>
        </w:tc>
        <w:tc>
          <w:tcPr>
            <w:tcW w:w="1941"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3B7476B9" w14:textId="45389A40"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Quantit</w:t>
            </w:r>
            <w:r w:rsidR="0026634A" w:rsidRPr="00B25CC1">
              <w:rPr>
                <w:rFonts w:ascii="Arial" w:hAnsi="Arial" w:cs="Arial"/>
              </w:rPr>
              <w:t>y</w:t>
            </w:r>
          </w:p>
          <w:p w14:paraId="7DFB59E4" w14:textId="412F2D54"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(N</w:t>
            </w:r>
            <w:r w:rsidR="0026634A" w:rsidRPr="00B25CC1">
              <w:rPr>
                <w:rFonts w:ascii="Arial" w:hAnsi="Arial" w:cs="Arial"/>
              </w:rPr>
              <w:t>umber of</w:t>
            </w:r>
            <w:r w:rsidRPr="00B25CC1">
              <w:rPr>
                <w:rFonts w:ascii="Arial" w:hAnsi="Arial" w:cs="Arial"/>
              </w:rPr>
              <w:t xml:space="preserve"> units)</w:t>
            </w:r>
          </w:p>
        </w:tc>
        <w:tc>
          <w:tcPr>
            <w:tcW w:w="1941"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2EB472FF" w14:textId="77C72F1F" w:rsidR="00797CD1" w:rsidRPr="00B25CC1" w:rsidRDefault="0026634A" w:rsidP="009D46A5">
            <w:pPr>
              <w:spacing w:after="200" w:line="276" w:lineRule="auto"/>
              <w:ind w:left="0" w:firstLine="0"/>
              <w:jc w:val="left"/>
              <w:rPr>
                <w:rFonts w:ascii="Arial" w:hAnsi="Arial" w:cs="Arial"/>
              </w:rPr>
            </w:pPr>
            <w:r w:rsidRPr="00B25CC1">
              <w:rPr>
                <w:rFonts w:ascii="Arial" w:hAnsi="Arial" w:cs="Arial"/>
              </w:rPr>
              <w:t xml:space="preserve">Unit price </w:t>
            </w:r>
            <w:r w:rsidR="00797CD1" w:rsidRPr="00B25CC1">
              <w:rPr>
                <w:rFonts w:ascii="Arial" w:hAnsi="Arial" w:cs="Arial"/>
              </w:rPr>
              <w:t xml:space="preserve"> </w:t>
            </w:r>
          </w:p>
        </w:tc>
        <w:tc>
          <w:tcPr>
            <w:tcW w:w="1890" w:type="dxa"/>
            <w:tcBorders>
              <w:top w:val="double" w:sz="6" w:space="0" w:color="000000"/>
              <w:left w:val="single" w:sz="6" w:space="0" w:color="000000"/>
              <w:bottom w:val="single" w:sz="6" w:space="0" w:color="000000"/>
              <w:right w:val="double" w:sz="6" w:space="0" w:color="000000"/>
            </w:tcBorders>
            <w:shd w:val="clear" w:color="auto" w:fill="auto"/>
            <w:tcMar>
              <w:top w:w="0" w:type="dxa"/>
              <w:left w:w="72" w:type="dxa"/>
              <w:bottom w:w="0" w:type="dxa"/>
              <w:right w:w="72" w:type="dxa"/>
            </w:tcMar>
          </w:tcPr>
          <w:p w14:paraId="5BAC5B28" w14:textId="4593092F" w:rsidR="00797CD1" w:rsidRPr="00B25CC1" w:rsidRDefault="0026634A" w:rsidP="009D46A5">
            <w:pPr>
              <w:spacing w:after="200" w:line="276" w:lineRule="auto"/>
              <w:ind w:left="0" w:firstLine="0"/>
              <w:jc w:val="left"/>
              <w:rPr>
                <w:rFonts w:ascii="Arial" w:hAnsi="Arial" w:cs="Arial"/>
              </w:rPr>
            </w:pPr>
            <w:r w:rsidRPr="00B25CC1">
              <w:rPr>
                <w:rFonts w:ascii="Arial" w:hAnsi="Arial" w:cs="Arial"/>
              </w:rPr>
              <w:t>T</w:t>
            </w:r>
            <w:r w:rsidR="00797CD1" w:rsidRPr="00B25CC1">
              <w:rPr>
                <w:rFonts w:ascii="Arial" w:hAnsi="Arial" w:cs="Arial"/>
              </w:rPr>
              <w:t xml:space="preserve">otal </w:t>
            </w:r>
            <w:r w:rsidRPr="00B25CC1">
              <w:rPr>
                <w:rFonts w:ascii="Arial" w:hAnsi="Arial" w:cs="Arial"/>
              </w:rPr>
              <w:t>unit price per</w:t>
            </w:r>
            <w:r w:rsidR="00797CD1" w:rsidRPr="00B25CC1">
              <w:rPr>
                <w:rFonts w:ascii="Arial" w:hAnsi="Arial" w:cs="Arial"/>
              </w:rPr>
              <w:t xml:space="preserve"> article </w:t>
            </w:r>
          </w:p>
          <w:p w14:paraId="7E31E20C" w14:textId="77777777" w:rsidR="00797CD1" w:rsidRPr="00B25CC1" w:rsidRDefault="00797CD1" w:rsidP="009D46A5">
            <w:pPr>
              <w:spacing w:after="200" w:line="276" w:lineRule="auto"/>
              <w:ind w:left="0" w:firstLine="0"/>
              <w:jc w:val="left"/>
              <w:rPr>
                <w:rFonts w:ascii="Arial" w:hAnsi="Arial" w:cs="Arial"/>
              </w:rPr>
            </w:pPr>
            <w:r w:rsidRPr="00B25CC1">
              <w:rPr>
                <w:rFonts w:ascii="Arial" w:hAnsi="Arial" w:cs="Arial"/>
              </w:rPr>
              <w:t>(Col. 5*6)</w:t>
            </w:r>
          </w:p>
        </w:tc>
      </w:tr>
      <w:tr w:rsidR="00797CD1" w:rsidRPr="00B25CC1" w14:paraId="664BAD4E" w14:textId="77777777" w:rsidTr="009D46A5">
        <w:trPr>
          <w:cantSplit/>
          <w:trHeight w:val="390"/>
          <w:jc w:val="center"/>
        </w:trPr>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282DFB4E" w14:textId="61132912" w:rsidR="00797CD1" w:rsidRPr="00B25CC1" w:rsidRDefault="00797CD1" w:rsidP="009D46A5">
            <w:pPr>
              <w:spacing w:after="200" w:line="276" w:lineRule="auto"/>
              <w:ind w:left="0" w:firstLine="0"/>
              <w:jc w:val="left"/>
              <w:rPr>
                <w:rFonts w:ascii="Arial" w:hAnsi="Arial" w:cs="Arial"/>
                <w:bCs/>
                <w:i/>
                <w:iCs/>
              </w:rPr>
            </w:pPr>
            <w:r w:rsidRPr="00B25CC1">
              <w:rPr>
                <w:rFonts w:ascii="Arial" w:hAnsi="Arial" w:cs="Arial"/>
                <w:bCs/>
                <w:i/>
                <w:iCs/>
              </w:rPr>
              <w:lastRenderedPageBreak/>
              <w:t>[ins</w:t>
            </w:r>
            <w:r w:rsidR="008244FA" w:rsidRPr="00B25CC1">
              <w:rPr>
                <w:rFonts w:ascii="Arial" w:hAnsi="Arial" w:cs="Arial"/>
                <w:bCs/>
                <w:i/>
                <w:iCs/>
              </w:rPr>
              <w:t xml:space="preserve">ert article </w:t>
            </w:r>
            <w:r w:rsidRPr="00B25CC1">
              <w:rPr>
                <w:rFonts w:ascii="Arial" w:hAnsi="Arial" w:cs="Arial"/>
                <w:bCs/>
                <w:i/>
                <w:iCs/>
              </w:rPr>
              <w:t xml:space="preserve"> No]</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70E99EF" w14:textId="22FB1AAA" w:rsidR="00797CD1" w:rsidRPr="00B25CC1" w:rsidRDefault="00797CD1" w:rsidP="009D46A5">
            <w:pPr>
              <w:spacing w:after="200" w:line="276" w:lineRule="auto"/>
              <w:ind w:left="0" w:firstLine="0"/>
              <w:jc w:val="left"/>
              <w:rPr>
                <w:rFonts w:ascii="Arial" w:hAnsi="Arial" w:cs="Arial"/>
                <w:bCs/>
                <w:i/>
                <w:iCs/>
              </w:rPr>
            </w:pPr>
            <w:r w:rsidRPr="00B25CC1">
              <w:rPr>
                <w:rFonts w:ascii="Arial" w:hAnsi="Arial" w:cs="Arial"/>
                <w:bCs/>
                <w:i/>
                <w:iCs/>
              </w:rPr>
              <w:t>[Ins</w:t>
            </w:r>
            <w:r w:rsidR="008244FA" w:rsidRPr="00B25CC1">
              <w:rPr>
                <w:rFonts w:ascii="Arial" w:hAnsi="Arial" w:cs="Arial"/>
                <w:bCs/>
                <w:i/>
                <w:iCs/>
              </w:rPr>
              <w:t xml:space="preserve">ert service </w:t>
            </w:r>
            <w:r w:rsidRPr="00B25CC1">
              <w:rPr>
                <w:rFonts w:ascii="Arial" w:hAnsi="Arial" w:cs="Arial"/>
                <w:bCs/>
                <w:i/>
                <w:iCs/>
              </w:rPr>
              <w:t>identification]</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6341AF3" w14:textId="23BC2A86" w:rsidR="00797CD1" w:rsidRPr="00B25CC1" w:rsidRDefault="00797CD1" w:rsidP="009D46A5">
            <w:pPr>
              <w:spacing w:after="200" w:line="276" w:lineRule="auto"/>
              <w:ind w:left="0" w:firstLine="0"/>
              <w:jc w:val="left"/>
              <w:rPr>
                <w:rFonts w:ascii="Arial" w:hAnsi="Arial" w:cs="Arial"/>
                <w:bCs/>
                <w:i/>
                <w:iCs/>
              </w:rPr>
            </w:pPr>
            <w:r w:rsidRPr="00B25CC1">
              <w:rPr>
                <w:rFonts w:ascii="Arial" w:hAnsi="Arial" w:cs="Arial"/>
                <w:bCs/>
                <w:i/>
                <w:iCs/>
              </w:rPr>
              <w:t>[ins</w:t>
            </w:r>
            <w:r w:rsidR="008244FA" w:rsidRPr="00B25CC1">
              <w:rPr>
                <w:rFonts w:ascii="Arial" w:hAnsi="Arial" w:cs="Arial"/>
                <w:bCs/>
                <w:i/>
                <w:iCs/>
              </w:rPr>
              <w:t xml:space="preserve">ert country of </w:t>
            </w:r>
            <w:r w:rsidRPr="00B25CC1">
              <w:rPr>
                <w:rFonts w:ascii="Arial" w:hAnsi="Arial" w:cs="Arial"/>
                <w:bCs/>
                <w:i/>
                <w:iCs/>
              </w:rPr>
              <w:t xml:space="preserve"> origin]</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27FAADCD" w14:textId="3358AF4A" w:rsidR="00797CD1" w:rsidRPr="00B25CC1" w:rsidRDefault="00797CD1" w:rsidP="009D46A5">
            <w:pPr>
              <w:spacing w:after="200" w:line="276" w:lineRule="auto"/>
              <w:ind w:left="0" w:firstLine="0"/>
              <w:jc w:val="left"/>
              <w:rPr>
                <w:rFonts w:ascii="Arial" w:hAnsi="Arial" w:cs="Arial"/>
                <w:bCs/>
                <w:i/>
                <w:iCs/>
              </w:rPr>
            </w:pPr>
            <w:r w:rsidRPr="00B25CC1">
              <w:rPr>
                <w:rFonts w:ascii="Arial" w:hAnsi="Arial" w:cs="Arial"/>
                <w:bCs/>
                <w:i/>
                <w:iCs/>
              </w:rPr>
              <w:t>[ins</w:t>
            </w:r>
            <w:r w:rsidR="008244FA" w:rsidRPr="00B25CC1">
              <w:rPr>
                <w:rFonts w:ascii="Arial" w:hAnsi="Arial" w:cs="Arial"/>
                <w:bCs/>
                <w:i/>
                <w:iCs/>
              </w:rPr>
              <w:t xml:space="preserve">ert </w:t>
            </w:r>
            <w:r w:rsidRPr="00B25CC1">
              <w:rPr>
                <w:rFonts w:ascii="Arial" w:hAnsi="Arial" w:cs="Arial"/>
                <w:bCs/>
                <w:i/>
                <w:iCs/>
              </w:rPr>
              <w:t xml:space="preserve"> date </w:t>
            </w:r>
            <w:r w:rsidR="008244FA" w:rsidRPr="00B25CC1">
              <w:rPr>
                <w:rFonts w:ascii="Arial" w:hAnsi="Arial" w:cs="Arial"/>
                <w:bCs/>
                <w:i/>
                <w:iCs/>
              </w:rPr>
              <w:t>of execution offered</w:t>
            </w:r>
            <w:r w:rsidRPr="00B25CC1">
              <w:rPr>
                <w:rFonts w:ascii="Arial" w:hAnsi="Arial" w:cs="Arial"/>
                <w:bCs/>
                <w:i/>
                <w:iCs/>
              </w:rPr>
              <w:t>]</w:t>
            </w: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6EA5CED" w14:textId="0C7CABCD" w:rsidR="00797CD1" w:rsidRPr="00B25CC1" w:rsidRDefault="00797CD1" w:rsidP="009D46A5">
            <w:pPr>
              <w:spacing w:after="200" w:line="276" w:lineRule="auto"/>
              <w:ind w:left="0" w:firstLine="0"/>
              <w:jc w:val="left"/>
              <w:rPr>
                <w:rFonts w:ascii="Arial" w:hAnsi="Arial" w:cs="Arial"/>
                <w:bCs/>
                <w:i/>
                <w:iCs/>
              </w:rPr>
            </w:pPr>
            <w:r w:rsidRPr="00B25CC1">
              <w:rPr>
                <w:rFonts w:ascii="Arial" w:hAnsi="Arial" w:cs="Arial"/>
                <w:bCs/>
                <w:i/>
                <w:iCs/>
              </w:rPr>
              <w:t>[ins</w:t>
            </w:r>
            <w:r w:rsidR="008244FA" w:rsidRPr="00B25CC1">
              <w:rPr>
                <w:rFonts w:ascii="Arial" w:hAnsi="Arial" w:cs="Arial"/>
                <w:bCs/>
                <w:i/>
                <w:iCs/>
              </w:rPr>
              <w:t xml:space="preserve">ert the </w:t>
            </w:r>
            <w:r w:rsidRPr="00B25CC1">
              <w:rPr>
                <w:rFonts w:ascii="Arial" w:hAnsi="Arial" w:cs="Arial"/>
                <w:bCs/>
                <w:i/>
                <w:iCs/>
              </w:rPr>
              <w:t xml:space="preserve"> quantit</w:t>
            </w:r>
            <w:r w:rsidR="008244FA" w:rsidRPr="00B25CC1">
              <w:rPr>
                <w:rFonts w:ascii="Arial" w:hAnsi="Arial" w:cs="Arial"/>
                <w:bCs/>
                <w:i/>
                <w:iCs/>
              </w:rPr>
              <w:t>y</w:t>
            </w:r>
            <w:r w:rsidRPr="00B25CC1">
              <w:rPr>
                <w:rFonts w:ascii="Arial" w:hAnsi="Arial" w:cs="Arial"/>
                <w:bCs/>
                <w:i/>
                <w:iCs/>
              </w:rPr>
              <w:t xml:space="preserve">  </w:t>
            </w:r>
            <w:r w:rsidR="008244FA" w:rsidRPr="00B25CC1">
              <w:rPr>
                <w:rFonts w:ascii="Arial" w:hAnsi="Arial" w:cs="Arial"/>
                <w:bCs/>
                <w:i/>
                <w:iCs/>
              </w:rPr>
              <w:t xml:space="preserve">and </w:t>
            </w:r>
            <w:r w:rsidRPr="00B25CC1">
              <w:rPr>
                <w:rFonts w:ascii="Arial" w:hAnsi="Arial" w:cs="Arial"/>
                <w:bCs/>
                <w:i/>
                <w:iCs/>
              </w:rPr>
              <w:t xml:space="preserve">identification </w:t>
            </w:r>
            <w:r w:rsidR="008244FA" w:rsidRPr="00B25CC1">
              <w:rPr>
                <w:rFonts w:ascii="Arial" w:hAnsi="Arial" w:cs="Arial"/>
                <w:bCs/>
                <w:i/>
                <w:iCs/>
              </w:rPr>
              <w:t xml:space="preserve">of the </w:t>
            </w:r>
            <w:r w:rsidR="007C46F4" w:rsidRPr="00B25CC1">
              <w:rPr>
                <w:rFonts w:ascii="Arial" w:hAnsi="Arial" w:cs="Arial"/>
                <w:bCs/>
                <w:i/>
                <w:iCs/>
              </w:rPr>
              <w:t xml:space="preserve">measurement </w:t>
            </w:r>
            <w:r w:rsidR="008244FA" w:rsidRPr="00B25CC1">
              <w:rPr>
                <w:rFonts w:ascii="Arial" w:hAnsi="Arial" w:cs="Arial"/>
                <w:bCs/>
                <w:i/>
                <w:iCs/>
              </w:rPr>
              <w:t>unit</w:t>
            </w:r>
            <w:r w:rsidRPr="00B25CC1">
              <w:rPr>
                <w:rFonts w:ascii="Arial" w:hAnsi="Arial" w:cs="Arial"/>
                <w:bCs/>
                <w:i/>
                <w:iCs/>
              </w:rPr>
              <w:t>]</w:t>
            </w: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77FBC690" w14:textId="66A73275" w:rsidR="00797CD1" w:rsidRPr="00B25CC1" w:rsidRDefault="00797CD1" w:rsidP="009D46A5">
            <w:pPr>
              <w:spacing w:after="200" w:line="276" w:lineRule="auto"/>
              <w:ind w:left="0" w:firstLine="0"/>
              <w:jc w:val="left"/>
              <w:rPr>
                <w:rFonts w:ascii="Arial" w:hAnsi="Arial" w:cs="Arial"/>
                <w:bCs/>
                <w:i/>
                <w:iCs/>
              </w:rPr>
            </w:pPr>
            <w:r w:rsidRPr="00B25CC1">
              <w:rPr>
                <w:rFonts w:ascii="Arial" w:hAnsi="Arial" w:cs="Arial"/>
                <w:bCs/>
                <w:i/>
                <w:iCs/>
              </w:rPr>
              <w:t>[in</w:t>
            </w:r>
            <w:r w:rsidR="008244FA" w:rsidRPr="00B25CC1">
              <w:rPr>
                <w:rFonts w:ascii="Arial" w:hAnsi="Arial" w:cs="Arial"/>
                <w:bCs/>
                <w:i/>
                <w:iCs/>
              </w:rPr>
              <w:t xml:space="preserve">sert unit price for the </w:t>
            </w:r>
            <w:r w:rsidRPr="00B25CC1">
              <w:rPr>
                <w:rFonts w:ascii="Arial" w:hAnsi="Arial" w:cs="Arial"/>
                <w:bCs/>
                <w:i/>
                <w:iCs/>
              </w:rPr>
              <w:t>article]</w:t>
            </w:r>
          </w:p>
        </w:tc>
        <w:tc>
          <w:tcPr>
            <w:tcW w:w="1890" w:type="dxa"/>
            <w:tcBorders>
              <w:top w:val="single" w:sz="6" w:space="0" w:color="000000"/>
              <w:left w:val="single" w:sz="6" w:space="0" w:color="000000"/>
              <w:bottom w:val="single" w:sz="6" w:space="0" w:color="000000"/>
              <w:right w:val="double" w:sz="6" w:space="0" w:color="000000"/>
            </w:tcBorders>
            <w:shd w:val="clear" w:color="auto" w:fill="auto"/>
            <w:tcMar>
              <w:top w:w="0" w:type="dxa"/>
              <w:left w:w="72" w:type="dxa"/>
              <w:bottom w:w="0" w:type="dxa"/>
              <w:right w:w="72" w:type="dxa"/>
            </w:tcMar>
          </w:tcPr>
          <w:p w14:paraId="10FD73AF" w14:textId="11DFF7EE" w:rsidR="00797CD1" w:rsidRPr="00B25CC1" w:rsidRDefault="00797CD1" w:rsidP="009D46A5">
            <w:pPr>
              <w:spacing w:after="200" w:line="276" w:lineRule="auto"/>
              <w:ind w:left="0" w:firstLine="0"/>
              <w:jc w:val="left"/>
              <w:rPr>
                <w:rFonts w:ascii="Arial" w:hAnsi="Arial" w:cs="Arial"/>
                <w:bCs/>
                <w:i/>
                <w:iCs/>
              </w:rPr>
            </w:pPr>
            <w:r w:rsidRPr="00B25CC1">
              <w:rPr>
                <w:rFonts w:ascii="Arial" w:hAnsi="Arial" w:cs="Arial"/>
                <w:bCs/>
                <w:i/>
                <w:iCs/>
              </w:rPr>
              <w:t>[ins</w:t>
            </w:r>
            <w:r w:rsidR="008244FA" w:rsidRPr="00B25CC1">
              <w:rPr>
                <w:rFonts w:ascii="Arial" w:hAnsi="Arial" w:cs="Arial"/>
                <w:bCs/>
                <w:i/>
                <w:iCs/>
              </w:rPr>
              <w:t xml:space="preserve">ert total price for the </w:t>
            </w:r>
            <w:r w:rsidRPr="00B25CC1">
              <w:rPr>
                <w:rFonts w:ascii="Arial" w:hAnsi="Arial" w:cs="Arial"/>
                <w:bCs/>
                <w:i/>
                <w:iCs/>
              </w:rPr>
              <w:t>article]</w:t>
            </w:r>
          </w:p>
        </w:tc>
      </w:tr>
      <w:tr w:rsidR="00797CD1" w:rsidRPr="00B25CC1" w14:paraId="370FB5A5" w14:textId="77777777" w:rsidTr="009D46A5">
        <w:trPr>
          <w:cantSplit/>
          <w:trHeight w:val="390"/>
          <w:jc w:val="center"/>
        </w:trPr>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0044740A" w14:textId="77777777" w:rsidR="00797CD1" w:rsidRPr="00B25CC1" w:rsidRDefault="00797CD1" w:rsidP="009D46A5">
            <w:pPr>
              <w:spacing w:after="200" w:line="276" w:lineRule="auto"/>
              <w:ind w:left="0" w:firstLine="0"/>
              <w:jc w:val="left"/>
              <w:rPr>
                <w:rFonts w:ascii="Arial" w:hAnsi="Arial" w:cs="Arial"/>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D2449EB" w14:textId="77777777" w:rsidR="00797CD1" w:rsidRPr="00B25CC1" w:rsidRDefault="00797CD1" w:rsidP="009D46A5">
            <w:pPr>
              <w:spacing w:after="200" w:line="276" w:lineRule="auto"/>
              <w:ind w:left="0" w:firstLine="0"/>
              <w:jc w:val="left"/>
              <w:rPr>
                <w:rFonts w:ascii="Arial" w:hAnsi="Arial" w:cs="Arial"/>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434B59B" w14:textId="77777777" w:rsidR="00797CD1" w:rsidRPr="00B25CC1" w:rsidRDefault="00797CD1" w:rsidP="009D46A5">
            <w:pPr>
              <w:spacing w:after="200" w:line="276" w:lineRule="auto"/>
              <w:ind w:left="0" w:firstLine="0"/>
              <w:jc w:val="left"/>
              <w:rPr>
                <w:rFonts w:ascii="Arial" w:hAnsi="Arial" w:cs="Arial"/>
              </w:rPr>
            </w:pP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527DF7E" w14:textId="77777777" w:rsidR="00797CD1" w:rsidRPr="00B25CC1" w:rsidRDefault="00797CD1" w:rsidP="009D46A5">
            <w:pPr>
              <w:spacing w:after="200" w:line="276" w:lineRule="auto"/>
              <w:ind w:left="0" w:firstLine="0"/>
              <w:jc w:val="left"/>
              <w:rPr>
                <w:rFonts w:ascii="Arial" w:hAnsi="Arial" w:cs="Arial"/>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65B592A1" w14:textId="77777777" w:rsidR="00797CD1" w:rsidRPr="00B25CC1" w:rsidRDefault="00797CD1" w:rsidP="009D46A5">
            <w:pPr>
              <w:spacing w:after="200" w:line="276" w:lineRule="auto"/>
              <w:ind w:left="0" w:firstLine="0"/>
              <w:jc w:val="left"/>
              <w:rPr>
                <w:rFonts w:ascii="Arial" w:hAnsi="Arial" w:cs="Arial"/>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1C70AA0" w14:textId="77777777" w:rsidR="00797CD1" w:rsidRPr="00B25CC1" w:rsidRDefault="00797CD1" w:rsidP="009D46A5">
            <w:pPr>
              <w:spacing w:after="200" w:line="276" w:lineRule="auto"/>
              <w:ind w:left="0" w:firstLine="0"/>
              <w:jc w:val="left"/>
              <w:rPr>
                <w:rFonts w:ascii="Arial" w:hAnsi="Arial" w:cs="Arial"/>
              </w:rPr>
            </w:pPr>
          </w:p>
        </w:tc>
        <w:tc>
          <w:tcPr>
            <w:tcW w:w="1890" w:type="dxa"/>
            <w:tcBorders>
              <w:top w:val="single" w:sz="6" w:space="0" w:color="000000"/>
              <w:left w:val="single" w:sz="6" w:space="0" w:color="000000"/>
              <w:bottom w:val="single" w:sz="6" w:space="0" w:color="000000"/>
              <w:right w:val="double" w:sz="6" w:space="0" w:color="000000"/>
            </w:tcBorders>
            <w:shd w:val="clear" w:color="auto" w:fill="auto"/>
            <w:tcMar>
              <w:top w:w="0" w:type="dxa"/>
              <w:left w:w="72" w:type="dxa"/>
              <w:bottom w:w="0" w:type="dxa"/>
              <w:right w:w="72" w:type="dxa"/>
            </w:tcMar>
          </w:tcPr>
          <w:p w14:paraId="4BEF5153" w14:textId="77777777" w:rsidR="00797CD1" w:rsidRPr="00B25CC1" w:rsidRDefault="00797CD1" w:rsidP="009D46A5">
            <w:pPr>
              <w:spacing w:after="200" w:line="276" w:lineRule="auto"/>
              <w:ind w:left="0" w:firstLine="0"/>
              <w:jc w:val="left"/>
              <w:rPr>
                <w:rFonts w:ascii="Arial" w:hAnsi="Arial" w:cs="Arial"/>
              </w:rPr>
            </w:pPr>
          </w:p>
        </w:tc>
      </w:tr>
      <w:tr w:rsidR="00797CD1" w:rsidRPr="00B25CC1" w14:paraId="19A4CE67" w14:textId="77777777" w:rsidTr="009D46A5">
        <w:trPr>
          <w:cantSplit/>
          <w:trHeight w:val="390"/>
          <w:jc w:val="center"/>
        </w:trPr>
        <w:tc>
          <w:tcPr>
            <w:tcW w:w="1942"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70B85946" w14:textId="77777777" w:rsidR="00797CD1" w:rsidRPr="00B25CC1" w:rsidRDefault="00797CD1" w:rsidP="009D46A5">
            <w:pPr>
              <w:spacing w:after="200" w:line="276" w:lineRule="auto"/>
              <w:ind w:left="0" w:firstLine="0"/>
              <w:jc w:val="left"/>
              <w:rPr>
                <w:rFonts w:ascii="Arial" w:hAnsi="Arial" w:cs="Arial"/>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6B45C691" w14:textId="77777777" w:rsidR="00797CD1" w:rsidRPr="00B25CC1" w:rsidRDefault="00797CD1" w:rsidP="009D46A5">
            <w:pPr>
              <w:spacing w:after="200" w:line="276" w:lineRule="auto"/>
              <w:ind w:left="0" w:firstLine="0"/>
              <w:jc w:val="left"/>
              <w:rPr>
                <w:rFonts w:ascii="Arial" w:hAnsi="Arial" w:cs="Arial"/>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6EDF977E" w14:textId="77777777" w:rsidR="00797CD1" w:rsidRPr="00B25CC1" w:rsidRDefault="00797CD1" w:rsidP="009D46A5">
            <w:pPr>
              <w:spacing w:after="200" w:line="276" w:lineRule="auto"/>
              <w:ind w:left="0" w:firstLine="0"/>
              <w:jc w:val="left"/>
              <w:rPr>
                <w:rFonts w:ascii="Arial" w:hAnsi="Arial" w:cs="Arial"/>
              </w:rPr>
            </w:pP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12C3AF7E" w14:textId="77777777" w:rsidR="00797CD1" w:rsidRPr="00B25CC1" w:rsidRDefault="00797CD1" w:rsidP="009D46A5">
            <w:pPr>
              <w:spacing w:after="200" w:line="276" w:lineRule="auto"/>
              <w:ind w:left="0" w:firstLine="0"/>
              <w:jc w:val="left"/>
              <w:rPr>
                <w:rFonts w:ascii="Arial" w:hAnsi="Arial" w:cs="Arial"/>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78302BD8" w14:textId="77777777" w:rsidR="00797CD1" w:rsidRPr="00B25CC1" w:rsidRDefault="00797CD1" w:rsidP="009D46A5">
            <w:pPr>
              <w:spacing w:after="200" w:line="276" w:lineRule="auto"/>
              <w:ind w:left="0" w:firstLine="0"/>
              <w:jc w:val="left"/>
              <w:rPr>
                <w:rFonts w:ascii="Arial" w:hAnsi="Arial" w:cs="Arial"/>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6B0EEAB6" w14:textId="77777777" w:rsidR="00797CD1" w:rsidRPr="00B25CC1" w:rsidRDefault="00797CD1" w:rsidP="009D46A5">
            <w:pPr>
              <w:spacing w:after="200" w:line="276" w:lineRule="auto"/>
              <w:ind w:left="0" w:firstLine="0"/>
              <w:jc w:val="left"/>
              <w:rPr>
                <w:rFonts w:ascii="Arial" w:hAnsi="Arial" w:cs="Arial"/>
              </w:rPr>
            </w:pPr>
          </w:p>
        </w:tc>
        <w:tc>
          <w:tcPr>
            <w:tcW w:w="1890" w:type="dxa"/>
            <w:tcBorders>
              <w:top w:val="single" w:sz="6" w:space="0" w:color="000000"/>
              <w:left w:val="single" w:sz="6" w:space="0" w:color="000000"/>
              <w:bottom w:val="single" w:sz="6" w:space="0" w:color="000000"/>
              <w:right w:val="double" w:sz="6" w:space="0" w:color="000000"/>
            </w:tcBorders>
            <w:shd w:val="clear" w:color="auto" w:fill="auto"/>
            <w:tcMar>
              <w:top w:w="0" w:type="dxa"/>
              <w:left w:w="72" w:type="dxa"/>
              <w:bottom w:w="0" w:type="dxa"/>
              <w:right w:w="72" w:type="dxa"/>
            </w:tcMar>
          </w:tcPr>
          <w:p w14:paraId="364F4207" w14:textId="77777777" w:rsidR="00797CD1" w:rsidRPr="00B25CC1" w:rsidRDefault="00797CD1" w:rsidP="009D46A5">
            <w:pPr>
              <w:spacing w:after="200" w:line="276" w:lineRule="auto"/>
              <w:ind w:left="0" w:firstLine="0"/>
              <w:jc w:val="left"/>
              <w:rPr>
                <w:rFonts w:ascii="Arial" w:hAnsi="Arial" w:cs="Arial"/>
              </w:rPr>
            </w:pPr>
          </w:p>
        </w:tc>
      </w:tr>
      <w:tr w:rsidR="00797CD1" w:rsidRPr="00B25CC1" w14:paraId="35092294" w14:textId="77777777" w:rsidTr="009D46A5">
        <w:trPr>
          <w:cantSplit/>
          <w:trHeight w:val="390"/>
          <w:jc w:val="center"/>
        </w:trPr>
        <w:tc>
          <w:tcPr>
            <w:tcW w:w="1942" w:type="dxa"/>
            <w:tcBorders>
              <w:top w:val="single" w:sz="6" w:space="0" w:color="000000"/>
              <w:left w:val="double" w:sz="6" w:space="0" w:color="000000"/>
              <w:right w:val="single" w:sz="6" w:space="0" w:color="000000"/>
            </w:tcBorders>
            <w:shd w:val="clear" w:color="auto" w:fill="auto"/>
            <w:tcMar>
              <w:top w:w="0" w:type="dxa"/>
              <w:left w:w="72" w:type="dxa"/>
              <w:bottom w:w="0" w:type="dxa"/>
              <w:right w:w="72" w:type="dxa"/>
            </w:tcMar>
          </w:tcPr>
          <w:p w14:paraId="628F004F" w14:textId="77777777" w:rsidR="00797CD1" w:rsidRPr="00B25CC1" w:rsidRDefault="00797CD1" w:rsidP="009D46A5">
            <w:pPr>
              <w:spacing w:after="200" w:line="276" w:lineRule="auto"/>
              <w:ind w:left="0" w:firstLine="0"/>
              <w:jc w:val="left"/>
              <w:rPr>
                <w:rFonts w:ascii="Arial" w:hAnsi="Arial" w:cs="Arial"/>
              </w:rPr>
            </w:pPr>
          </w:p>
        </w:tc>
        <w:tc>
          <w:tcPr>
            <w:tcW w:w="1942" w:type="dxa"/>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230BCE10" w14:textId="77777777" w:rsidR="00797CD1" w:rsidRPr="00B25CC1" w:rsidRDefault="00797CD1" w:rsidP="009D46A5">
            <w:pPr>
              <w:spacing w:after="200" w:line="276" w:lineRule="auto"/>
              <w:ind w:left="0" w:firstLine="0"/>
              <w:jc w:val="left"/>
              <w:rPr>
                <w:rFonts w:ascii="Arial" w:hAnsi="Arial" w:cs="Arial"/>
              </w:rPr>
            </w:pPr>
          </w:p>
        </w:tc>
        <w:tc>
          <w:tcPr>
            <w:tcW w:w="1942" w:type="dxa"/>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16ECFCDA" w14:textId="77777777" w:rsidR="00797CD1" w:rsidRPr="00B25CC1" w:rsidRDefault="00797CD1" w:rsidP="009D46A5">
            <w:pPr>
              <w:spacing w:after="200" w:line="276" w:lineRule="auto"/>
              <w:ind w:left="0" w:firstLine="0"/>
              <w:jc w:val="left"/>
              <w:rPr>
                <w:rFonts w:ascii="Arial" w:hAnsi="Arial" w:cs="Arial"/>
              </w:rPr>
            </w:pPr>
          </w:p>
        </w:tc>
        <w:tc>
          <w:tcPr>
            <w:tcW w:w="1941" w:type="dxa"/>
            <w:gridSpan w:val="2"/>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1CAD0426" w14:textId="77777777" w:rsidR="00797CD1" w:rsidRPr="00B25CC1" w:rsidRDefault="00797CD1" w:rsidP="009D46A5">
            <w:pPr>
              <w:spacing w:after="200" w:line="276" w:lineRule="auto"/>
              <w:ind w:left="0" w:firstLine="0"/>
              <w:jc w:val="left"/>
              <w:rPr>
                <w:rFonts w:ascii="Arial" w:hAnsi="Arial" w:cs="Arial"/>
              </w:rPr>
            </w:pPr>
          </w:p>
        </w:tc>
        <w:tc>
          <w:tcPr>
            <w:tcW w:w="1941" w:type="dxa"/>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3484EE30" w14:textId="77777777" w:rsidR="00797CD1" w:rsidRPr="00B25CC1" w:rsidRDefault="00797CD1" w:rsidP="009D46A5">
            <w:pPr>
              <w:spacing w:after="200" w:line="276" w:lineRule="auto"/>
              <w:ind w:left="0" w:firstLine="0"/>
              <w:jc w:val="left"/>
              <w:rPr>
                <w:rFonts w:ascii="Arial" w:hAnsi="Arial" w:cs="Arial"/>
              </w:rPr>
            </w:pPr>
          </w:p>
        </w:tc>
        <w:tc>
          <w:tcPr>
            <w:tcW w:w="1941" w:type="dxa"/>
            <w:tcBorders>
              <w:top w:val="single" w:sz="6" w:space="0" w:color="000000"/>
              <w:left w:val="single" w:sz="6" w:space="0" w:color="000000"/>
              <w:right w:val="single" w:sz="6" w:space="0" w:color="000000"/>
            </w:tcBorders>
            <w:shd w:val="clear" w:color="auto" w:fill="auto"/>
            <w:tcMar>
              <w:top w:w="0" w:type="dxa"/>
              <w:left w:w="72" w:type="dxa"/>
              <w:bottom w:w="0" w:type="dxa"/>
              <w:right w:w="72" w:type="dxa"/>
            </w:tcMar>
          </w:tcPr>
          <w:p w14:paraId="6AB26CBE" w14:textId="77777777" w:rsidR="00797CD1" w:rsidRPr="00B25CC1" w:rsidRDefault="00797CD1" w:rsidP="009D46A5">
            <w:pPr>
              <w:spacing w:after="200" w:line="276" w:lineRule="auto"/>
              <w:ind w:left="0" w:firstLine="0"/>
              <w:jc w:val="left"/>
              <w:rPr>
                <w:rFonts w:ascii="Arial" w:hAnsi="Arial" w:cs="Arial"/>
              </w:rPr>
            </w:pPr>
          </w:p>
        </w:tc>
        <w:tc>
          <w:tcPr>
            <w:tcW w:w="1890" w:type="dxa"/>
            <w:tcBorders>
              <w:top w:val="single" w:sz="6" w:space="0" w:color="000000"/>
              <w:left w:val="single" w:sz="6" w:space="0" w:color="000000"/>
              <w:right w:val="double" w:sz="6" w:space="0" w:color="000000"/>
            </w:tcBorders>
            <w:shd w:val="clear" w:color="auto" w:fill="auto"/>
            <w:tcMar>
              <w:top w:w="0" w:type="dxa"/>
              <w:left w:w="72" w:type="dxa"/>
              <w:bottom w:w="0" w:type="dxa"/>
              <w:right w:w="72" w:type="dxa"/>
            </w:tcMar>
          </w:tcPr>
          <w:p w14:paraId="5A02B5E6" w14:textId="77777777" w:rsidR="00797CD1" w:rsidRPr="00B25CC1" w:rsidRDefault="00797CD1" w:rsidP="009D46A5">
            <w:pPr>
              <w:spacing w:after="200" w:line="276" w:lineRule="auto"/>
              <w:ind w:left="0" w:firstLine="0"/>
              <w:jc w:val="left"/>
              <w:rPr>
                <w:rFonts w:ascii="Arial" w:hAnsi="Arial" w:cs="Arial"/>
              </w:rPr>
            </w:pPr>
          </w:p>
        </w:tc>
      </w:tr>
      <w:tr w:rsidR="00797CD1" w:rsidRPr="00B25CC1" w14:paraId="21F8ADDC" w14:textId="77777777" w:rsidTr="009D46A5">
        <w:trPr>
          <w:cantSplit/>
          <w:trHeight w:val="333"/>
          <w:jc w:val="center"/>
        </w:trPr>
        <w:tc>
          <w:tcPr>
            <w:tcW w:w="9708" w:type="dxa"/>
            <w:gridSpan w:val="6"/>
            <w:tcBorders>
              <w:top w:val="double" w:sz="6" w:space="0" w:color="000000"/>
              <w:right w:val="double" w:sz="6" w:space="0" w:color="000000"/>
            </w:tcBorders>
            <w:shd w:val="clear" w:color="auto" w:fill="auto"/>
            <w:tcMar>
              <w:top w:w="0" w:type="dxa"/>
              <w:left w:w="72" w:type="dxa"/>
              <w:bottom w:w="0" w:type="dxa"/>
              <w:right w:w="72" w:type="dxa"/>
            </w:tcMar>
          </w:tcPr>
          <w:p w14:paraId="3A80626E" w14:textId="77777777" w:rsidR="00797CD1" w:rsidRPr="00B25CC1" w:rsidRDefault="00797CD1" w:rsidP="009D46A5">
            <w:pPr>
              <w:spacing w:after="200" w:line="276" w:lineRule="auto"/>
              <w:ind w:left="0" w:firstLine="0"/>
              <w:jc w:val="left"/>
              <w:rPr>
                <w:rFonts w:ascii="Arial" w:hAnsi="Arial" w:cs="Arial"/>
              </w:rPr>
            </w:pPr>
          </w:p>
        </w:tc>
        <w:tc>
          <w:tcPr>
            <w:tcW w:w="1941" w:type="dxa"/>
            <w:tcBorders>
              <w:top w:val="double" w:sz="6" w:space="0" w:color="000000"/>
              <w:left w:val="double" w:sz="6" w:space="0" w:color="000000"/>
              <w:bottom w:val="double" w:sz="6" w:space="0" w:color="000000"/>
              <w:right w:val="double" w:sz="6" w:space="0" w:color="000000"/>
            </w:tcBorders>
            <w:shd w:val="clear" w:color="auto" w:fill="auto"/>
            <w:tcMar>
              <w:top w:w="0" w:type="dxa"/>
              <w:left w:w="72" w:type="dxa"/>
              <w:bottom w:w="0" w:type="dxa"/>
              <w:right w:w="72" w:type="dxa"/>
            </w:tcMar>
          </w:tcPr>
          <w:p w14:paraId="6A4CE78E" w14:textId="6B5DD82B" w:rsidR="00797CD1" w:rsidRPr="00B25CC1" w:rsidRDefault="00415736" w:rsidP="009D46A5">
            <w:pPr>
              <w:spacing w:after="200" w:line="276" w:lineRule="auto"/>
              <w:ind w:left="0" w:firstLine="0"/>
              <w:jc w:val="left"/>
              <w:rPr>
                <w:rFonts w:ascii="Arial" w:hAnsi="Arial" w:cs="Arial"/>
              </w:rPr>
            </w:pPr>
            <w:r w:rsidRPr="00B25CC1">
              <w:rPr>
                <w:rFonts w:ascii="Arial" w:hAnsi="Arial" w:cs="Arial"/>
              </w:rPr>
              <w:t>T</w:t>
            </w:r>
            <w:r w:rsidR="00797CD1" w:rsidRPr="00B25CC1">
              <w:rPr>
                <w:rFonts w:ascii="Arial" w:hAnsi="Arial" w:cs="Arial"/>
              </w:rPr>
              <w:t xml:space="preserve">otal </w:t>
            </w:r>
            <w:r w:rsidRPr="00B25CC1">
              <w:rPr>
                <w:rFonts w:ascii="Arial" w:hAnsi="Arial" w:cs="Arial"/>
              </w:rPr>
              <w:t xml:space="preserve"> price</w:t>
            </w:r>
          </w:p>
        </w:tc>
        <w:tc>
          <w:tcPr>
            <w:tcW w:w="1890" w:type="dxa"/>
            <w:tcBorders>
              <w:top w:val="double" w:sz="6" w:space="0" w:color="000000"/>
              <w:left w:val="double" w:sz="6" w:space="0" w:color="000000"/>
              <w:bottom w:val="double" w:sz="6" w:space="0" w:color="000000"/>
              <w:right w:val="double" w:sz="6" w:space="0" w:color="000000"/>
            </w:tcBorders>
            <w:shd w:val="clear" w:color="auto" w:fill="auto"/>
            <w:tcMar>
              <w:top w:w="0" w:type="dxa"/>
              <w:left w:w="72" w:type="dxa"/>
              <w:bottom w:w="0" w:type="dxa"/>
              <w:right w:w="72" w:type="dxa"/>
            </w:tcMar>
          </w:tcPr>
          <w:p w14:paraId="235C2B5F" w14:textId="3BE90BB2" w:rsidR="00797CD1" w:rsidRPr="00B25CC1" w:rsidRDefault="00797CD1" w:rsidP="009D46A5">
            <w:pPr>
              <w:spacing w:after="200" w:line="276" w:lineRule="auto"/>
              <w:ind w:left="0" w:firstLine="0"/>
              <w:jc w:val="left"/>
              <w:rPr>
                <w:rFonts w:ascii="Arial" w:hAnsi="Arial" w:cs="Arial"/>
                <w:bCs/>
                <w:i/>
                <w:iCs/>
              </w:rPr>
            </w:pPr>
            <w:r w:rsidRPr="00B25CC1">
              <w:rPr>
                <w:rFonts w:ascii="Arial" w:hAnsi="Arial" w:cs="Arial"/>
                <w:bCs/>
                <w:i/>
                <w:iCs/>
              </w:rPr>
              <w:t>[ins</w:t>
            </w:r>
            <w:r w:rsidR="00415736" w:rsidRPr="00B25CC1">
              <w:rPr>
                <w:rFonts w:ascii="Arial" w:hAnsi="Arial" w:cs="Arial"/>
                <w:bCs/>
                <w:i/>
                <w:iCs/>
              </w:rPr>
              <w:t>ert total price</w:t>
            </w:r>
            <w:r w:rsidRPr="00B25CC1">
              <w:rPr>
                <w:rFonts w:ascii="Arial" w:hAnsi="Arial" w:cs="Arial"/>
                <w:bCs/>
                <w:i/>
                <w:iCs/>
              </w:rPr>
              <w:t>]</w:t>
            </w:r>
          </w:p>
        </w:tc>
      </w:tr>
      <w:tr w:rsidR="00797CD1" w:rsidRPr="00B25CC1" w14:paraId="1CA30579" w14:textId="77777777" w:rsidTr="009D46A5">
        <w:trPr>
          <w:cantSplit/>
          <w:jc w:val="center"/>
        </w:trPr>
        <w:tc>
          <w:tcPr>
            <w:tcW w:w="13539" w:type="dxa"/>
            <w:gridSpan w:val="8"/>
            <w:shd w:val="clear" w:color="auto" w:fill="auto"/>
            <w:tcMar>
              <w:top w:w="0" w:type="dxa"/>
              <w:left w:w="72" w:type="dxa"/>
              <w:bottom w:w="0" w:type="dxa"/>
              <w:right w:w="72" w:type="dxa"/>
            </w:tcMar>
          </w:tcPr>
          <w:p w14:paraId="5C329C4C" w14:textId="66D3773B" w:rsidR="00797CD1" w:rsidRPr="00B25CC1" w:rsidRDefault="00415736" w:rsidP="009D46A5">
            <w:pPr>
              <w:spacing w:after="200" w:line="276" w:lineRule="auto"/>
              <w:ind w:left="0" w:firstLine="0"/>
              <w:jc w:val="left"/>
              <w:rPr>
                <w:rFonts w:ascii="Arial" w:hAnsi="Arial" w:cs="Arial"/>
              </w:rPr>
            </w:pPr>
            <w:r w:rsidRPr="00B25CC1">
              <w:rPr>
                <w:rFonts w:ascii="Arial" w:hAnsi="Arial" w:cs="Arial"/>
              </w:rPr>
              <w:t>Bidder’s name</w:t>
            </w:r>
            <w:r w:rsidR="00797CD1" w:rsidRPr="00B25CC1">
              <w:rPr>
                <w:rFonts w:ascii="Arial" w:hAnsi="Arial" w:cs="Arial"/>
              </w:rPr>
              <w:t xml:space="preserve"> </w:t>
            </w:r>
            <w:r w:rsidR="00797CD1" w:rsidRPr="00B25CC1">
              <w:rPr>
                <w:rFonts w:ascii="Arial" w:hAnsi="Arial" w:cs="Arial"/>
                <w:bCs/>
                <w:i/>
                <w:iCs/>
              </w:rPr>
              <w:t>[ins</w:t>
            </w:r>
            <w:r w:rsidRPr="00B25CC1">
              <w:rPr>
                <w:rFonts w:ascii="Arial" w:hAnsi="Arial" w:cs="Arial"/>
                <w:bCs/>
                <w:i/>
                <w:iCs/>
              </w:rPr>
              <w:t>ert bidder’s name</w:t>
            </w:r>
            <w:r w:rsidR="00797CD1" w:rsidRPr="00B25CC1">
              <w:rPr>
                <w:rFonts w:ascii="Arial" w:hAnsi="Arial" w:cs="Arial"/>
                <w:bCs/>
                <w:i/>
                <w:iCs/>
              </w:rPr>
              <w:t>]</w:t>
            </w:r>
            <w:r w:rsidR="00797CD1" w:rsidRPr="00B25CC1">
              <w:rPr>
                <w:rFonts w:ascii="Arial" w:hAnsi="Arial" w:cs="Arial"/>
              </w:rPr>
              <w:t xml:space="preserve"> Signa</w:t>
            </w:r>
            <w:r w:rsidR="00853A8E" w:rsidRPr="00853A8E">
              <w:rPr>
                <w:iCs/>
                <w:noProof/>
                <w:sz w:val="28"/>
                <w:szCs w:val="26"/>
                <w:lang w:val="fr-FR"/>
              </w:rPr>
              <w:drawing>
                <wp:anchor distT="0" distB="0" distL="114300" distR="114300" simplePos="0" relativeHeight="251785216" behindDoc="1" locked="0" layoutInCell="1" allowOverlap="1" wp14:anchorId="5992066C" wp14:editId="520D3DF7">
                  <wp:simplePos x="0" y="0"/>
                  <wp:positionH relativeFrom="column">
                    <wp:posOffset>4445</wp:posOffset>
                  </wp:positionH>
                  <wp:positionV relativeFrom="paragraph">
                    <wp:posOffset>635</wp:posOffset>
                  </wp:positionV>
                  <wp:extent cx="2628900" cy="1924050"/>
                  <wp:effectExtent l="0" t="0" r="0" b="0"/>
                  <wp:wrapNone/>
                  <wp:docPr id="861405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97CD1" w:rsidRPr="00B25CC1">
              <w:rPr>
                <w:rFonts w:ascii="Arial" w:hAnsi="Arial" w:cs="Arial"/>
              </w:rPr>
              <w:t xml:space="preserve">ture </w:t>
            </w:r>
            <w:r w:rsidR="00797CD1" w:rsidRPr="00B25CC1">
              <w:rPr>
                <w:rFonts w:ascii="Arial" w:hAnsi="Arial" w:cs="Arial"/>
                <w:bCs/>
                <w:i/>
                <w:iCs/>
              </w:rPr>
              <w:t>[ins</w:t>
            </w:r>
            <w:r w:rsidRPr="00B25CC1">
              <w:rPr>
                <w:rFonts w:ascii="Arial" w:hAnsi="Arial" w:cs="Arial"/>
                <w:bCs/>
                <w:i/>
                <w:iCs/>
              </w:rPr>
              <w:t>ert</w:t>
            </w:r>
            <w:r w:rsidR="00797CD1" w:rsidRPr="00B25CC1">
              <w:rPr>
                <w:rFonts w:ascii="Arial" w:hAnsi="Arial" w:cs="Arial"/>
                <w:bCs/>
                <w:i/>
                <w:iCs/>
              </w:rPr>
              <w:t xml:space="preserve"> signature] </w:t>
            </w:r>
            <w:r w:rsidR="00797CD1" w:rsidRPr="00B25CC1">
              <w:rPr>
                <w:rFonts w:ascii="Arial" w:hAnsi="Arial" w:cs="Arial"/>
              </w:rPr>
              <w:t xml:space="preserve">Date </w:t>
            </w:r>
            <w:r w:rsidR="00797CD1" w:rsidRPr="00B25CC1">
              <w:rPr>
                <w:rFonts w:ascii="Arial" w:hAnsi="Arial" w:cs="Arial"/>
                <w:bCs/>
                <w:i/>
                <w:iCs/>
              </w:rPr>
              <w:t>[ins</w:t>
            </w:r>
            <w:r w:rsidRPr="00B25CC1">
              <w:rPr>
                <w:rFonts w:ascii="Arial" w:hAnsi="Arial" w:cs="Arial"/>
                <w:bCs/>
                <w:i/>
                <w:iCs/>
              </w:rPr>
              <w:t>ert</w:t>
            </w:r>
            <w:r w:rsidR="00797CD1" w:rsidRPr="00B25CC1">
              <w:rPr>
                <w:rFonts w:ascii="Arial" w:hAnsi="Arial" w:cs="Arial"/>
                <w:bCs/>
                <w:i/>
                <w:iCs/>
              </w:rPr>
              <w:t xml:space="preserve"> date ]</w:t>
            </w:r>
          </w:p>
        </w:tc>
      </w:tr>
    </w:tbl>
    <w:p w14:paraId="3515C215" w14:textId="77777777" w:rsidR="00797CD1" w:rsidRPr="00B25CC1" w:rsidRDefault="00797CD1" w:rsidP="00797CD1">
      <w:pPr>
        <w:spacing w:after="200" w:line="276" w:lineRule="auto"/>
        <w:ind w:left="0" w:firstLine="0"/>
        <w:jc w:val="left"/>
        <w:rPr>
          <w:rFonts w:ascii="Arial" w:hAnsi="Arial" w:cs="Arial"/>
        </w:rPr>
        <w:sectPr w:rsidR="00797CD1" w:rsidRPr="00B25CC1" w:rsidSect="009D46A5">
          <w:footerReference w:type="default" r:id="rId19"/>
          <w:pgSz w:w="16820" w:h="11900" w:orient="landscape"/>
          <w:pgMar w:top="1134" w:right="1134" w:bottom="1134" w:left="1134" w:header="720" w:footer="720" w:gutter="0"/>
          <w:cols w:space="720"/>
        </w:sectPr>
      </w:pPr>
    </w:p>
    <w:p w14:paraId="2CBAF164" w14:textId="77777777" w:rsidR="00772F0B" w:rsidRPr="00B25CC1" w:rsidRDefault="00772F0B" w:rsidP="00797CD1">
      <w:pPr>
        <w:widowControl w:val="0"/>
        <w:autoSpaceDE w:val="0"/>
        <w:spacing w:before="3" w:line="280" w:lineRule="exact"/>
        <w:ind w:left="0" w:firstLine="0"/>
        <w:rPr>
          <w:rFonts w:ascii="Arial" w:hAnsi="Arial" w:cs="Arial"/>
          <w:sz w:val="28"/>
          <w:szCs w:val="28"/>
        </w:rPr>
      </w:pPr>
    </w:p>
    <w:p w14:paraId="13415518" w14:textId="77777777" w:rsidR="00772F0B" w:rsidRPr="00B25CC1" w:rsidRDefault="00772F0B" w:rsidP="00772F0B">
      <w:pPr>
        <w:widowControl w:val="0"/>
        <w:autoSpaceDE w:val="0"/>
        <w:spacing w:line="200" w:lineRule="exact"/>
        <w:rPr>
          <w:rFonts w:ascii="Arial" w:hAnsi="Arial" w:cs="Arial"/>
          <w:sz w:val="20"/>
        </w:rPr>
      </w:pPr>
    </w:p>
    <w:p w14:paraId="2137BE9F" w14:textId="25D7918B" w:rsidR="00AF05BA" w:rsidRPr="00B25CC1" w:rsidRDefault="00AF05BA">
      <w:pPr>
        <w:spacing w:after="200" w:line="276" w:lineRule="auto"/>
        <w:ind w:left="0" w:firstLine="0"/>
        <w:jc w:val="left"/>
      </w:pPr>
    </w:p>
    <w:p w14:paraId="6B2B33B3" w14:textId="77777777" w:rsidR="00990A04" w:rsidRPr="00B25CC1" w:rsidRDefault="00990A04">
      <w:pPr>
        <w:spacing w:after="200" w:line="276" w:lineRule="auto"/>
        <w:ind w:left="0" w:firstLine="0"/>
        <w:jc w:val="left"/>
      </w:pPr>
    </w:p>
    <w:p w14:paraId="11290577" w14:textId="77777777" w:rsidR="00990A04" w:rsidRPr="00B25CC1" w:rsidRDefault="00990A04" w:rsidP="00561555">
      <w:pPr>
        <w:spacing w:after="200" w:line="276" w:lineRule="auto"/>
        <w:ind w:left="0" w:firstLine="0"/>
        <w:jc w:val="center"/>
        <w:rPr>
          <w:b/>
        </w:rPr>
      </w:pPr>
    </w:p>
    <w:p w14:paraId="7A77C4DF" w14:textId="77777777" w:rsidR="00990A04" w:rsidRPr="00B25CC1" w:rsidRDefault="00990A04" w:rsidP="00561555">
      <w:pPr>
        <w:spacing w:after="200" w:line="276" w:lineRule="auto"/>
        <w:ind w:left="0" w:firstLine="0"/>
        <w:jc w:val="center"/>
        <w:rPr>
          <w:b/>
        </w:rPr>
      </w:pPr>
    </w:p>
    <w:p w14:paraId="2CDBE663" w14:textId="77777777" w:rsidR="00990A04" w:rsidRPr="00B25CC1" w:rsidRDefault="00990A04" w:rsidP="00561555">
      <w:pPr>
        <w:spacing w:after="200" w:line="276" w:lineRule="auto"/>
        <w:ind w:left="0" w:firstLine="0"/>
        <w:jc w:val="center"/>
        <w:rPr>
          <w:b/>
        </w:rPr>
      </w:pPr>
    </w:p>
    <w:p w14:paraId="38C71ABF" w14:textId="77777777" w:rsidR="00990A04" w:rsidRPr="00B25CC1" w:rsidRDefault="00990A04" w:rsidP="00561555">
      <w:pPr>
        <w:spacing w:after="200" w:line="276" w:lineRule="auto"/>
        <w:ind w:left="0" w:firstLine="0"/>
        <w:jc w:val="center"/>
        <w:rPr>
          <w:b/>
        </w:rPr>
      </w:pPr>
    </w:p>
    <w:p w14:paraId="174EDC84" w14:textId="77777777" w:rsidR="00990A04" w:rsidRPr="00B25CC1" w:rsidRDefault="00990A04" w:rsidP="00561555">
      <w:pPr>
        <w:spacing w:after="200" w:line="276" w:lineRule="auto"/>
        <w:ind w:left="0" w:firstLine="0"/>
        <w:jc w:val="center"/>
        <w:rPr>
          <w:b/>
        </w:rPr>
      </w:pPr>
    </w:p>
    <w:p w14:paraId="54F44996" w14:textId="0A545445" w:rsidR="00990A04" w:rsidRPr="00B25CC1" w:rsidRDefault="00853A8E" w:rsidP="007C46F4">
      <w:pPr>
        <w:spacing w:after="200" w:line="276" w:lineRule="auto"/>
        <w:ind w:left="0" w:firstLine="0"/>
        <w:jc w:val="center"/>
        <w:rPr>
          <w:b/>
          <w:sz w:val="36"/>
          <w:szCs w:val="36"/>
        </w:rPr>
      </w:pPr>
      <w:bookmarkStart w:id="192" w:name="_Hlk165889547"/>
      <w:r w:rsidRPr="00853A8E">
        <w:rPr>
          <w:iCs/>
          <w:noProof/>
          <w:sz w:val="28"/>
          <w:szCs w:val="26"/>
          <w:lang w:val="fr-FR"/>
        </w:rPr>
        <w:drawing>
          <wp:anchor distT="0" distB="0" distL="114300" distR="114300" simplePos="0" relativeHeight="251783168" behindDoc="1" locked="0" layoutInCell="1" allowOverlap="1" wp14:anchorId="7BD96097" wp14:editId="3FA0818A">
            <wp:simplePos x="0" y="0"/>
            <wp:positionH relativeFrom="margin">
              <wp:align>left</wp:align>
            </wp:positionH>
            <wp:positionV relativeFrom="paragraph">
              <wp:posOffset>47625</wp:posOffset>
            </wp:positionV>
            <wp:extent cx="2628900" cy="1924050"/>
            <wp:effectExtent l="0" t="0" r="0" b="0"/>
            <wp:wrapNone/>
            <wp:docPr id="8614058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90A04" w:rsidRPr="00B25CC1">
        <w:rPr>
          <w:b/>
          <w:sz w:val="36"/>
          <w:szCs w:val="36"/>
        </w:rPr>
        <w:t>DOCUMENT No.</w:t>
      </w:r>
      <w:r w:rsidR="009D46A5">
        <w:rPr>
          <w:b/>
          <w:sz w:val="36"/>
          <w:szCs w:val="36"/>
        </w:rPr>
        <w:t xml:space="preserve"> </w:t>
      </w:r>
      <w:r w:rsidR="00990A04" w:rsidRPr="00B25CC1">
        <w:rPr>
          <w:b/>
          <w:sz w:val="36"/>
          <w:szCs w:val="36"/>
        </w:rPr>
        <w:t>V</w:t>
      </w:r>
    </w:p>
    <w:p w14:paraId="47E391F5" w14:textId="2CEFE5EC" w:rsidR="00990A04" w:rsidRPr="00B25CC1" w:rsidRDefault="00990A04" w:rsidP="00561555">
      <w:pPr>
        <w:spacing w:after="200" w:line="276" w:lineRule="auto"/>
        <w:ind w:left="0" w:firstLine="0"/>
        <w:jc w:val="center"/>
        <w:rPr>
          <w:b/>
          <w:sz w:val="36"/>
          <w:szCs w:val="36"/>
        </w:rPr>
      </w:pPr>
      <w:r w:rsidRPr="00B25CC1">
        <w:rPr>
          <w:b/>
          <w:sz w:val="36"/>
          <w:szCs w:val="36"/>
        </w:rPr>
        <w:t xml:space="preserve">DETAILED QUANTITY AND ESTIMATE FRAMEWORK </w:t>
      </w:r>
    </w:p>
    <w:bookmarkEnd w:id="192"/>
    <w:p w14:paraId="4912B0D9" w14:textId="16B969D6" w:rsidR="00990A04" w:rsidRPr="00B25CC1" w:rsidRDefault="00853A8E" w:rsidP="00772F0B">
      <w:pPr>
        <w:widowControl w:val="0"/>
        <w:autoSpaceDE w:val="0"/>
        <w:jc w:val="center"/>
        <w:rPr>
          <w:rFonts w:ascii="Arial" w:hAnsi="Arial"/>
          <w:b/>
          <w:sz w:val="32"/>
        </w:rPr>
      </w:pPr>
      <w:r>
        <w:rPr>
          <w:rFonts w:ascii="Arial" w:hAnsi="Arial"/>
          <w:b/>
          <w:sz w:val="32"/>
        </w:rPr>
        <w:t xml:space="preserve"> </w:t>
      </w:r>
    </w:p>
    <w:p w14:paraId="3334A285" w14:textId="3AB7DB5B" w:rsidR="00990A04" w:rsidRPr="00B25CC1" w:rsidRDefault="00990A04" w:rsidP="00772F0B">
      <w:pPr>
        <w:widowControl w:val="0"/>
        <w:autoSpaceDE w:val="0"/>
        <w:jc w:val="center"/>
        <w:rPr>
          <w:rFonts w:ascii="Arial" w:hAnsi="Arial"/>
          <w:b/>
          <w:sz w:val="32"/>
        </w:rPr>
      </w:pPr>
    </w:p>
    <w:p w14:paraId="3A67000F" w14:textId="1C7A1CAA" w:rsidR="00990A04" w:rsidRPr="00B25CC1" w:rsidRDefault="00990A04" w:rsidP="00772F0B">
      <w:pPr>
        <w:widowControl w:val="0"/>
        <w:autoSpaceDE w:val="0"/>
        <w:jc w:val="center"/>
        <w:rPr>
          <w:rFonts w:ascii="Arial" w:hAnsi="Arial"/>
          <w:b/>
          <w:sz w:val="32"/>
        </w:rPr>
      </w:pPr>
    </w:p>
    <w:p w14:paraId="13AA57BD" w14:textId="08F4A70F" w:rsidR="00990A04" w:rsidRPr="00B25CC1" w:rsidRDefault="00990A04" w:rsidP="00772F0B">
      <w:pPr>
        <w:widowControl w:val="0"/>
        <w:autoSpaceDE w:val="0"/>
        <w:jc w:val="center"/>
        <w:rPr>
          <w:rFonts w:ascii="Arial" w:hAnsi="Arial"/>
          <w:b/>
          <w:sz w:val="32"/>
        </w:rPr>
      </w:pPr>
    </w:p>
    <w:p w14:paraId="2CB9A32C" w14:textId="68B595B7" w:rsidR="00990A04" w:rsidRPr="00B25CC1" w:rsidRDefault="00990A04" w:rsidP="00772F0B">
      <w:pPr>
        <w:widowControl w:val="0"/>
        <w:autoSpaceDE w:val="0"/>
        <w:jc w:val="center"/>
        <w:rPr>
          <w:rFonts w:ascii="Arial" w:hAnsi="Arial"/>
          <w:b/>
          <w:sz w:val="32"/>
        </w:rPr>
      </w:pPr>
    </w:p>
    <w:p w14:paraId="193D794E" w14:textId="6663676C" w:rsidR="00990A04" w:rsidRPr="00B25CC1" w:rsidRDefault="00990A04" w:rsidP="00772F0B">
      <w:pPr>
        <w:widowControl w:val="0"/>
        <w:autoSpaceDE w:val="0"/>
        <w:jc w:val="center"/>
        <w:rPr>
          <w:rFonts w:ascii="Arial" w:hAnsi="Arial"/>
          <w:b/>
          <w:sz w:val="32"/>
        </w:rPr>
      </w:pPr>
    </w:p>
    <w:p w14:paraId="0E837C05" w14:textId="653980DD" w:rsidR="00990A04" w:rsidRPr="00B25CC1" w:rsidRDefault="00990A04" w:rsidP="00772F0B">
      <w:pPr>
        <w:widowControl w:val="0"/>
        <w:autoSpaceDE w:val="0"/>
        <w:jc w:val="center"/>
        <w:rPr>
          <w:rFonts w:ascii="Arial" w:hAnsi="Arial"/>
          <w:b/>
          <w:sz w:val="32"/>
        </w:rPr>
      </w:pPr>
    </w:p>
    <w:p w14:paraId="6A118F33" w14:textId="3EAF8D77" w:rsidR="00990A04" w:rsidRPr="00B25CC1" w:rsidRDefault="00990A04" w:rsidP="00772F0B">
      <w:pPr>
        <w:widowControl w:val="0"/>
        <w:autoSpaceDE w:val="0"/>
        <w:jc w:val="center"/>
        <w:rPr>
          <w:rFonts w:ascii="Arial" w:hAnsi="Arial"/>
          <w:b/>
          <w:sz w:val="32"/>
        </w:rPr>
      </w:pPr>
    </w:p>
    <w:p w14:paraId="6FD2E452" w14:textId="088E12AE" w:rsidR="00990A04" w:rsidRPr="00B25CC1" w:rsidRDefault="00990A04" w:rsidP="00772F0B">
      <w:pPr>
        <w:widowControl w:val="0"/>
        <w:autoSpaceDE w:val="0"/>
        <w:jc w:val="center"/>
        <w:rPr>
          <w:rFonts w:ascii="Arial" w:hAnsi="Arial"/>
          <w:b/>
          <w:sz w:val="32"/>
        </w:rPr>
      </w:pPr>
    </w:p>
    <w:p w14:paraId="4D6F5E79" w14:textId="448829D0" w:rsidR="00990A04" w:rsidRPr="00B25CC1" w:rsidRDefault="00990A04" w:rsidP="00772F0B">
      <w:pPr>
        <w:widowControl w:val="0"/>
        <w:autoSpaceDE w:val="0"/>
        <w:jc w:val="center"/>
        <w:rPr>
          <w:rFonts w:ascii="Arial" w:hAnsi="Arial"/>
          <w:b/>
          <w:sz w:val="32"/>
        </w:rPr>
      </w:pPr>
    </w:p>
    <w:p w14:paraId="36B8F2F2" w14:textId="704CF458" w:rsidR="00990A04" w:rsidRPr="00B25CC1" w:rsidRDefault="00990A04" w:rsidP="00772F0B">
      <w:pPr>
        <w:widowControl w:val="0"/>
        <w:autoSpaceDE w:val="0"/>
        <w:jc w:val="center"/>
        <w:rPr>
          <w:rFonts w:ascii="Arial" w:hAnsi="Arial"/>
          <w:b/>
          <w:sz w:val="32"/>
        </w:rPr>
      </w:pPr>
    </w:p>
    <w:p w14:paraId="5346CA48" w14:textId="5DCAFECD" w:rsidR="00990A04" w:rsidRPr="00B25CC1" w:rsidRDefault="00990A04" w:rsidP="00772F0B">
      <w:pPr>
        <w:widowControl w:val="0"/>
        <w:autoSpaceDE w:val="0"/>
        <w:jc w:val="center"/>
        <w:rPr>
          <w:rFonts w:ascii="Arial" w:hAnsi="Arial"/>
          <w:b/>
          <w:sz w:val="32"/>
        </w:rPr>
      </w:pPr>
    </w:p>
    <w:p w14:paraId="4F9DE5B9" w14:textId="7782CF95" w:rsidR="00990A04" w:rsidRPr="00B25CC1" w:rsidRDefault="00990A04" w:rsidP="00772F0B">
      <w:pPr>
        <w:widowControl w:val="0"/>
        <w:autoSpaceDE w:val="0"/>
        <w:jc w:val="center"/>
        <w:rPr>
          <w:rFonts w:ascii="Arial" w:hAnsi="Arial"/>
          <w:b/>
          <w:sz w:val="32"/>
        </w:rPr>
      </w:pPr>
    </w:p>
    <w:p w14:paraId="70627E1D" w14:textId="0D8D0976" w:rsidR="00990A04" w:rsidRPr="00B25CC1" w:rsidRDefault="00990A04" w:rsidP="00772F0B">
      <w:pPr>
        <w:widowControl w:val="0"/>
        <w:autoSpaceDE w:val="0"/>
        <w:jc w:val="center"/>
        <w:rPr>
          <w:rFonts w:ascii="Arial" w:hAnsi="Arial"/>
          <w:b/>
          <w:sz w:val="32"/>
        </w:rPr>
      </w:pPr>
    </w:p>
    <w:p w14:paraId="76B0AF22" w14:textId="733B9F30" w:rsidR="00990A04" w:rsidRPr="00B25CC1" w:rsidRDefault="00990A04" w:rsidP="00772F0B">
      <w:pPr>
        <w:widowControl w:val="0"/>
        <w:autoSpaceDE w:val="0"/>
        <w:jc w:val="center"/>
        <w:rPr>
          <w:rFonts w:ascii="Arial" w:hAnsi="Arial"/>
          <w:b/>
          <w:sz w:val="32"/>
        </w:rPr>
      </w:pPr>
    </w:p>
    <w:p w14:paraId="5156EDBF" w14:textId="0EEB953A" w:rsidR="00990A04" w:rsidRPr="00B25CC1" w:rsidRDefault="00990A04" w:rsidP="00772F0B">
      <w:pPr>
        <w:widowControl w:val="0"/>
        <w:autoSpaceDE w:val="0"/>
        <w:jc w:val="center"/>
        <w:rPr>
          <w:rFonts w:ascii="Arial" w:hAnsi="Arial"/>
          <w:b/>
          <w:sz w:val="32"/>
        </w:rPr>
      </w:pPr>
    </w:p>
    <w:p w14:paraId="7EC88791" w14:textId="6E05BA09" w:rsidR="00990A04" w:rsidRPr="00B25CC1" w:rsidRDefault="00990A04" w:rsidP="00772F0B">
      <w:pPr>
        <w:widowControl w:val="0"/>
        <w:autoSpaceDE w:val="0"/>
        <w:jc w:val="center"/>
        <w:rPr>
          <w:rFonts w:ascii="Arial" w:hAnsi="Arial"/>
          <w:b/>
          <w:sz w:val="32"/>
        </w:rPr>
      </w:pPr>
    </w:p>
    <w:p w14:paraId="6CBEEEEB" w14:textId="73E08CC1" w:rsidR="00990A04" w:rsidRPr="00B25CC1" w:rsidRDefault="00990A04" w:rsidP="00772F0B">
      <w:pPr>
        <w:widowControl w:val="0"/>
        <w:autoSpaceDE w:val="0"/>
        <w:jc w:val="center"/>
        <w:rPr>
          <w:rFonts w:ascii="Arial" w:hAnsi="Arial"/>
          <w:b/>
          <w:sz w:val="32"/>
        </w:rPr>
      </w:pPr>
    </w:p>
    <w:p w14:paraId="0884AACC" w14:textId="64991020" w:rsidR="00990A04" w:rsidRPr="00B25CC1" w:rsidRDefault="00990A04" w:rsidP="00772F0B">
      <w:pPr>
        <w:widowControl w:val="0"/>
        <w:autoSpaceDE w:val="0"/>
        <w:jc w:val="center"/>
        <w:rPr>
          <w:rFonts w:ascii="Arial" w:hAnsi="Arial"/>
          <w:b/>
          <w:sz w:val="32"/>
        </w:rPr>
      </w:pPr>
    </w:p>
    <w:p w14:paraId="5F0C886B" w14:textId="7EDA672E" w:rsidR="00990A04" w:rsidRPr="00B25CC1" w:rsidRDefault="00990A04" w:rsidP="00772F0B">
      <w:pPr>
        <w:widowControl w:val="0"/>
        <w:autoSpaceDE w:val="0"/>
        <w:jc w:val="center"/>
        <w:rPr>
          <w:rFonts w:ascii="Arial" w:hAnsi="Arial"/>
          <w:b/>
          <w:sz w:val="32"/>
        </w:rPr>
      </w:pPr>
    </w:p>
    <w:p w14:paraId="1BB548A6" w14:textId="14B0C261" w:rsidR="00990A04" w:rsidRPr="00B25CC1" w:rsidRDefault="00990A04" w:rsidP="00772F0B">
      <w:pPr>
        <w:widowControl w:val="0"/>
        <w:autoSpaceDE w:val="0"/>
        <w:jc w:val="center"/>
        <w:rPr>
          <w:rFonts w:ascii="Arial" w:hAnsi="Arial"/>
          <w:b/>
          <w:sz w:val="32"/>
        </w:rPr>
      </w:pPr>
    </w:p>
    <w:p w14:paraId="5D9C776E" w14:textId="3C82AE12" w:rsidR="00384CEB" w:rsidRPr="00B25CC1" w:rsidRDefault="00384CEB" w:rsidP="00384CEB">
      <w:pPr>
        <w:pageBreakBefore/>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32"/>
          <w:szCs w:val="32"/>
        </w:rPr>
        <w:lastRenderedPageBreak/>
        <w:t xml:space="preserve">V-1- </w:t>
      </w:r>
      <w:r w:rsidRPr="00B25CC1">
        <w:rPr>
          <w:rFonts w:ascii="Arial Narrow" w:hAnsi="Arial Narrow" w:cs="Arial"/>
          <w:b/>
          <w:bCs/>
          <w:sz w:val="32"/>
          <w:szCs w:val="24"/>
        </w:rPr>
        <w:t>Works detailed quantity and estimate framework</w:t>
      </w:r>
      <w:r w:rsidRPr="00B25CC1">
        <w:rPr>
          <w:rFonts w:ascii="Arial Narrow" w:hAnsi="Arial Narrow" w:cs="Arial"/>
          <w:b/>
          <w:bCs/>
          <w:sz w:val="32"/>
          <w:szCs w:val="32"/>
        </w:rPr>
        <w:t xml:space="preserve"> </w:t>
      </w:r>
    </w:p>
    <w:p w14:paraId="569E9CDD" w14:textId="6594229E" w:rsidR="00384CEB" w:rsidRPr="00B25CC1" w:rsidRDefault="00384CEB" w:rsidP="00384CEB">
      <w:pPr>
        <w:widowControl w:val="0"/>
        <w:suppressAutoHyphens/>
        <w:autoSpaceDE w:val="0"/>
        <w:autoSpaceDN w:val="0"/>
        <w:spacing w:line="360" w:lineRule="auto"/>
        <w:ind w:left="0" w:firstLine="0"/>
        <w:textAlignment w:val="baseline"/>
        <w:rPr>
          <w:rFonts w:ascii="Arial Narrow" w:hAnsi="Arial Narrow" w:cs="Arial"/>
          <w:sz w:val="32"/>
          <w:szCs w:val="24"/>
        </w:rPr>
      </w:pPr>
      <w:r w:rsidRPr="00B25CC1">
        <w:rPr>
          <w:rFonts w:ascii="Arial Narrow" w:hAnsi="Arial Narrow" w:cs="Arial"/>
          <w:b/>
          <w:bCs/>
          <w:sz w:val="32"/>
          <w:szCs w:val="24"/>
        </w:rPr>
        <w:t>Note relatiing to works detailed quantity and estimate framework</w:t>
      </w:r>
    </w:p>
    <w:p w14:paraId="1DF4A553" w14:textId="77777777" w:rsidR="00384CEB" w:rsidRPr="00B25CC1" w:rsidRDefault="00384CEB" w:rsidP="00384CEB">
      <w:pPr>
        <w:widowControl w:val="0"/>
        <w:suppressAutoHyphens/>
        <w:autoSpaceDE w:val="0"/>
        <w:autoSpaceDN w:val="0"/>
        <w:spacing w:line="360" w:lineRule="auto"/>
        <w:ind w:left="0" w:firstLine="0"/>
        <w:textAlignment w:val="baseline"/>
        <w:rPr>
          <w:rFonts w:ascii="Arial Narrow" w:hAnsi="Arial Narrow" w:cs="Arial"/>
          <w:szCs w:val="24"/>
        </w:rPr>
      </w:pPr>
    </w:p>
    <w:p w14:paraId="128FC641" w14:textId="231ADC56" w:rsidR="00384CEB" w:rsidRPr="00B25CC1" w:rsidRDefault="00384CEB" w:rsidP="00384CEB">
      <w:pPr>
        <w:widowControl w:val="0"/>
        <w:autoSpaceDE w:val="0"/>
        <w:spacing w:line="276" w:lineRule="auto"/>
        <w:ind w:left="0" w:firstLine="0"/>
      </w:pPr>
      <w:r w:rsidRPr="00B25CC1">
        <w:rPr>
          <w:rFonts w:ascii="Arial" w:hAnsi="Arial"/>
          <w:i/>
        </w:rPr>
        <w:t xml:space="preserve">[This note on the preparation of </w:t>
      </w:r>
      <w:r w:rsidR="00C14796" w:rsidRPr="00B25CC1">
        <w:rPr>
          <w:rFonts w:ascii="Arial" w:hAnsi="Arial"/>
          <w:i/>
        </w:rPr>
        <w:t>Detailed Quantity and Estimate</w:t>
      </w:r>
      <w:r w:rsidRPr="00B25CC1">
        <w:rPr>
          <w:rFonts w:ascii="Arial" w:hAnsi="Arial"/>
          <w:i/>
        </w:rPr>
        <w:t xml:space="preserve"> is provided </w:t>
      </w:r>
      <w:r w:rsidR="00C14796" w:rsidRPr="00B25CC1">
        <w:rPr>
          <w:rFonts w:ascii="Arial" w:hAnsi="Arial"/>
          <w:i/>
        </w:rPr>
        <w:t>to</w:t>
      </w:r>
      <w:r w:rsidRPr="00B25CC1">
        <w:rPr>
          <w:rFonts w:ascii="Arial" w:hAnsi="Arial"/>
          <w:i/>
        </w:rPr>
        <w:t xml:space="preserve"> the Project Owner or the Delegated Project Owner or th</w:t>
      </w:r>
      <w:r w:rsidR="00C14796" w:rsidRPr="00B25CC1">
        <w:rPr>
          <w:rFonts w:ascii="Arial" w:hAnsi="Arial"/>
          <w:i/>
        </w:rPr>
        <w:t>ose</w:t>
      </w:r>
      <w:r w:rsidRPr="00B25CC1">
        <w:rPr>
          <w:rFonts w:ascii="Arial" w:hAnsi="Arial"/>
          <w:i/>
        </w:rPr>
        <w:t xml:space="preserve"> who will draft and finalise the </w:t>
      </w:r>
      <w:r w:rsidR="00C14796" w:rsidRPr="00B25CC1">
        <w:rPr>
          <w:rFonts w:ascii="Arial" w:hAnsi="Arial"/>
          <w:i/>
        </w:rPr>
        <w:t xml:space="preserve">Tender </w:t>
      </w:r>
      <w:r w:rsidRPr="00B25CC1">
        <w:rPr>
          <w:rFonts w:ascii="Arial" w:hAnsi="Arial"/>
          <w:i/>
        </w:rPr>
        <w:t xml:space="preserve"> File</w:t>
      </w:r>
      <w:r w:rsidR="00C14796" w:rsidRPr="00B25CC1">
        <w:rPr>
          <w:rFonts w:ascii="Arial" w:hAnsi="Arial"/>
          <w:i/>
        </w:rPr>
        <w:t xml:space="preserve"> only for information. It</w:t>
      </w:r>
      <w:r w:rsidRPr="00B25CC1">
        <w:rPr>
          <w:rFonts w:ascii="Arial" w:hAnsi="Arial"/>
          <w:i/>
        </w:rPr>
        <w:t xml:space="preserve"> shall not feature in the final documents.]</w:t>
      </w:r>
    </w:p>
    <w:p w14:paraId="705BA83F" w14:textId="77777777" w:rsidR="00384CEB" w:rsidRPr="00B25CC1" w:rsidRDefault="00384CEB" w:rsidP="00384CEB">
      <w:pPr>
        <w:widowControl w:val="0"/>
        <w:suppressAutoHyphens/>
        <w:autoSpaceDE w:val="0"/>
        <w:autoSpaceDN w:val="0"/>
        <w:spacing w:line="360" w:lineRule="auto"/>
        <w:ind w:left="0" w:firstLine="0"/>
        <w:textAlignment w:val="baseline"/>
        <w:rPr>
          <w:rFonts w:ascii="Arial Narrow" w:hAnsi="Arial Narrow" w:cs="Arial"/>
          <w:szCs w:val="24"/>
        </w:rPr>
      </w:pPr>
    </w:p>
    <w:p w14:paraId="07527379" w14:textId="77777777" w:rsidR="00384CEB" w:rsidRPr="00B25CC1" w:rsidRDefault="00384CEB" w:rsidP="00384CEB">
      <w:pPr>
        <w:widowControl w:val="0"/>
        <w:suppressAutoHyphens/>
        <w:autoSpaceDE w:val="0"/>
        <w:autoSpaceDN w:val="0"/>
        <w:spacing w:line="360" w:lineRule="auto"/>
        <w:ind w:left="0" w:firstLine="0"/>
        <w:textAlignment w:val="baseline"/>
        <w:rPr>
          <w:rFonts w:ascii="Arial Narrow" w:hAnsi="Arial Narrow" w:cs="Arial"/>
          <w:szCs w:val="24"/>
        </w:rPr>
      </w:pPr>
    </w:p>
    <w:p w14:paraId="0124A2BB" w14:textId="7D30E4EB" w:rsidR="00384CEB" w:rsidRPr="00B25CC1" w:rsidRDefault="00384CEB" w:rsidP="00384CEB">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b/>
          <w:bCs/>
          <w:szCs w:val="24"/>
        </w:rPr>
        <w:t>Objecti</w:t>
      </w:r>
      <w:r w:rsidR="0078455C" w:rsidRPr="00B25CC1">
        <w:rPr>
          <w:rFonts w:ascii="Arial Narrow" w:hAnsi="Arial Narrow" w:cs="Arial"/>
          <w:b/>
          <w:bCs/>
          <w:szCs w:val="24"/>
        </w:rPr>
        <w:t>ve</w:t>
      </w:r>
      <w:r w:rsidRPr="00B25CC1">
        <w:rPr>
          <w:rFonts w:ascii="Arial Narrow" w:hAnsi="Arial Narrow" w:cs="Arial"/>
          <w:b/>
          <w:bCs/>
          <w:szCs w:val="24"/>
        </w:rPr>
        <w:t>s</w:t>
      </w:r>
    </w:p>
    <w:p w14:paraId="75839521" w14:textId="66A4BDE0" w:rsidR="00384CEB" w:rsidRPr="00B25CC1" w:rsidRDefault="0078455C" w:rsidP="00384CEB">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szCs w:val="24"/>
        </w:rPr>
        <w:t>The purpose of the detailed quantity and estimate is to provide enough information on the</w:t>
      </w:r>
      <w:r w:rsidR="00384CEB" w:rsidRPr="00B25CC1">
        <w:rPr>
          <w:rFonts w:ascii="Arial Narrow" w:hAnsi="Arial Narrow" w:cs="Arial"/>
          <w:szCs w:val="24"/>
        </w:rPr>
        <w:t xml:space="preserve"> nature </w:t>
      </w:r>
      <w:r w:rsidRPr="00B25CC1">
        <w:rPr>
          <w:rFonts w:ascii="Arial Narrow" w:hAnsi="Arial Narrow" w:cs="Arial"/>
          <w:szCs w:val="24"/>
        </w:rPr>
        <w:t xml:space="preserve">and </w:t>
      </w:r>
      <w:r w:rsidR="00384CEB" w:rsidRPr="00B25CC1">
        <w:rPr>
          <w:rFonts w:ascii="Arial Narrow" w:hAnsi="Arial Narrow" w:cs="Arial"/>
          <w:szCs w:val="24"/>
        </w:rPr>
        <w:t xml:space="preserve">volume </w:t>
      </w:r>
      <w:r w:rsidRPr="00B25CC1">
        <w:rPr>
          <w:rFonts w:ascii="Arial Narrow" w:hAnsi="Arial Narrow" w:cs="Arial"/>
          <w:szCs w:val="24"/>
        </w:rPr>
        <w:t>of works to be executed</w:t>
      </w:r>
      <w:r w:rsidR="00384CEB" w:rsidRPr="00B25CC1">
        <w:rPr>
          <w:rFonts w:ascii="Arial Narrow" w:hAnsi="Arial Narrow" w:cs="Arial"/>
          <w:szCs w:val="24"/>
        </w:rPr>
        <w:t xml:space="preserve">, </w:t>
      </w:r>
      <w:r w:rsidRPr="00B25CC1">
        <w:rPr>
          <w:rFonts w:ascii="Arial Narrow" w:hAnsi="Arial Narrow" w:cs="Arial"/>
          <w:szCs w:val="24"/>
        </w:rPr>
        <w:t xml:space="preserve">for offers to be </w:t>
      </w:r>
      <w:r w:rsidR="00384CEB" w:rsidRPr="00B25CC1">
        <w:rPr>
          <w:rFonts w:ascii="Arial Narrow" w:hAnsi="Arial Narrow" w:cs="Arial"/>
          <w:szCs w:val="24"/>
        </w:rPr>
        <w:t xml:space="preserve"> p</w:t>
      </w:r>
      <w:r w:rsidR="00853A8E" w:rsidRPr="00853A8E">
        <w:rPr>
          <w:iCs/>
          <w:noProof/>
          <w:sz w:val="28"/>
          <w:szCs w:val="26"/>
          <w:lang w:val="fr-FR"/>
        </w:rPr>
        <w:drawing>
          <wp:anchor distT="0" distB="0" distL="114300" distR="114300" simplePos="0" relativeHeight="251787264" behindDoc="1" locked="0" layoutInCell="1" allowOverlap="1" wp14:anchorId="5915393A" wp14:editId="1E4153C5">
            <wp:simplePos x="0" y="0"/>
            <wp:positionH relativeFrom="column">
              <wp:posOffset>0</wp:posOffset>
            </wp:positionH>
            <wp:positionV relativeFrom="paragraph">
              <wp:posOffset>262255</wp:posOffset>
            </wp:positionV>
            <wp:extent cx="2628900" cy="1924050"/>
            <wp:effectExtent l="0" t="0" r="0" b="0"/>
            <wp:wrapNone/>
            <wp:docPr id="861405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84CEB" w:rsidRPr="00B25CC1">
        <w:rPr>
          <w:rFonts w:ascii="Arial Narrow" w:hAnsi="Arial Narrow" w:cs="Arial"/>
          <w:szCs w:val="24"/>
        </w:rPr>
        <w:t>r</w:t>
      </w:r>
      <w:r w:rsidRPr="00B25CC1">
        <w:rPr>
          <w:rFonts w:ascii="Arial Narrow" w:hAnsi="Arial Narrow" w:cs="Arial"/>
          <w:szCs w:val="24"/>
        </w:rPr>
        <w:t>e</w:t>
      </w:r>
      <w:r w:rsidR="00384CEB" w:rsidRPr="00B25CC1">
        <w:rPr>
          <w:rFonts w:ascii="Arial Narrow" w:hAnsi="Arial Narrow" w:cs="Arial"/>
          <w:szCs w:val="24"/>
        </w:rPr>
        <w:t>par</w:t>
      </w:r>
      <w:r w:rsidRPr="00B25CC1">
        <w:rPr>
          <w:rFonts w:ascii="Arial Narrow" w:hAnsi="Arial Narrow" w:cs="Arial"/>
          <w:szCs w:val="24"/>
        </w:rPr>
        <w:t>ed</w:t>
      </w:r>
      <w:r w:rsidR="00384CEB" w:rsidRPr="00B25CC1">
        <w:rPr>
          <w:rFonts w:ascii="Arial Narrow" w:hAnsi="Arial Narrow" w:cs="Arial"/>
          <w:szCs w:val="24"/>
        </w:rPr>
        <w:t xml:space="preserve"> correcte</w:t>
      </w:r>
      <w:r w:rsidRPr="00B25CC1">
        <w:rPr>
          <w:rFonts w:ascii="Arial Narrow" w:hAnsi="Arial Narrow" w:cs="Arial"/>
          <w:szCs w:val="24"/>
        </w:rPr>
        <w:t xml:space="preserve">ly and with </w:t>
      </w:r>
      <w:r w:rsidR="00384CEB" w:rsidRPr="00B25CC1">
        <w:rPr>
          <w:rFonts w:ascii="Arial Narrow" w:hAnsi="Arial Narrow" w:cs="Arial"/>
          <w:szCs w:val="24"/>
        </w:rPr>
        <w:t>pr</w:t>
      </w:r>
      <w:r w:rsidRPr="00B25CC1">
        <w:rPr>
          <w:rFonts w:ascii="Arial Narrow" w:hAnsi="Arial Narrow" w:cs="Arial"/>
          <w:szCs w:val="24"/>
        </w:rPr>
        <w:t>e</w:t>
      </w:r>
      <w:r w:rsidR="00384CEB" w:rsidRPr="00B25CC1">
        <w:rPr>
          <w:rFonts w:ascii="Arial Narrow" w:hAnsi="Arial Narrow" w:cs="Arial"/>
          <w:szCs w:val="24"/>
        </w:rPr>
        <w:t>cis</w:t>
      </w:r>
      <w:r w:rsidRPr="00B25CC1">
        <w:rPr>
          <w:rFonts w:ascii="Arial Narrow" w:hAnsi="Arial Narrow" w:cs="Arial"/>
          <w:szCs w:val="24"/>
        </w:rPr>
        <w:t>ion</w:t>
      </w:r>
      <w:r w:rsidR="00384CEB" w:rsidRPr="00B25CC1">
        <w:rPr>
          <w:rFonts w:ascii="Arial Narrow" w:hAnsi="Arial Narrow" w:cs="Arial"/>
          <w:szCs w:val="24"/>
        </w:rPr>
        <w:t>.</w:t>
      </w:r>
    </w:p>
    <w:p w14:paraId="31328707" w14:textId="6E0C3ABA" w:rsidR="003A478C" w:rsidRPr="00B25CC1" w:rsidRDefault="003A478C" w:rsidP="003A478C">
      <w:pPr>
        <w:widowControl w:val="0"/>
        <w:suppressAutoHyphens/>
        <w:autoSpaceDE w:val="0"/>
        <w:autoSpaceDN w:val="0"/>
        <w:spacing w:after="120" w:line="360" w:lineRule="auto"/>
        <w:ind w:left="0" w:firstLine="0"/>
        <w:textAlignment w:val="baseline"/>
        <w:rPr>
          <w:rFonts w:ascii="Arial Narrow" w:hAnsi="Arial Narrow" w:cs="Arial"/>
          <w:szCs w:val="24"/>
        </w:rPr>
      </w:pPr>
      <w:r w:rsidRPr="00B25CC1">
        <w:rPr>
          <w:rFonts w:ascii="Arial Narrow" w:hAnsi="Arial Narrow" w:cs="Arial"/>
          <w:szCs w:val="24"/>
        </w:rPr>
        <w:t>To achieve these objectives, the price schedule and the detailed quantity and estimate should list the works detailly enough to distinguish between the different natures of the works, or between  works of the same nature executed in different locations, or between all the other conditions likely to give way to cost variations. On</w:t>
      </w:r>
      <w:r w:rsidR="00C75491" w:rsidRPr="00B25CC1">
        <w:rPr>
          <w:rFonts w:ascii="Arial Narrow" w:hAnsi="Arial Narrow" w:cs="Arial"/>
          <w:szCs w:val="24"/>
        </w:rPr>
        <w:t>c</w:t>
      </w:r>
      <w:r w:rsidRPr="00B25CC1">
        <w:rPr>
          <w:rFonts w:ascii="Arial Narrow" w:hAnsi="Arial Narrow" w:cs="Arial"/>
          <w:szCs w:val="24"/>
        </w:rPr>
        <w:t xml:space="preserve">e these requirements are fulfilled, the framework and the </w:t>
      </w:r>
      <w:r w:rsidR="008C2CE5" w:rsidRPr="00B25CC1">
        <w:rPr>
          <w:rFonts w:ascii="Arial Narrow" w:hAnsi="Arial Narrow" w:cs="Arial"/>
          <w:szCs w:val="24"/>
        </w:rPr>
        <w:t>content of the price schedule and of the detailed quantity and estimate should be simple and precise as much as possible.</w:t>
      </w:r>
      <w:r w:rsidRPr="00B25CC1">
        <w:rPr>
          <w:rFonts w:ascii="Arial Narrow" w:hAnsi="Arial Narrow" w:cs="Arial"/>
          <w:szCs w:val="24"/>
        </w:rPr>
        <w:t>.</w:t>
      </w:r>
    </w:p>
    <w:p w14:paraId="25BA38C0" w14:textId="77777777" w:rsidR="003A478C" w:rsidRPr="00B25CC1" w:rsidRDefault="003A478C" w:rsidP="00384CEB">
      <w:pPr>
        <w:widowControl w:val="0"/>
        <w:suppressAutoHyphens/>
        <w:autoSpaceDE w:val="0"/>
        <w:autoSpaceDN w:val="0"/>
        <w:spacing w:after="120" w:line="360" w:lineRule="auto"/>
        <w:ind w:left="0" w:firstLine="0"/>
        <w:textAlignment w:val="baseline"/>
        <w:rPr>
          <w:rFonts w:ascii="Arial Narrow" w:hAnsi="Arial Narrow" w:cs="Arial"/>
          <w:b/>
          <w:bCs/>
          <w:szCs w:val="24"/>
        </w:rPr>
      </w:pPr>
    </w:p>
    <w:p w14:paraId="2EA25E6A" w14:textId="20AC84A1" w:rsidR="00384CEB" w:rsidRPr="00B25CC1" w:rsidRDefault="00384CEB" w:rsidP="00384CEB">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b/>
          <w:bCs/>
          <w:szCs w:val="24"/>
        </w:rPr>
        <w:t>D</w:t>
      </w:r>
      <w:r w:rsidR="001A305F" w:rsidRPr="00B25CC1">
        <w:rPr>
          <w:rFonts w:ascii="Arial Narrow" w:hAnsi="Arial Narrow" w:cs="Arial"/>
          <w:b/>
          <w:bCs/>
          <w:szCs w:val="24"/>
        </w:rPr>
        <w:t>e</w:t>
      </w:r>
      <w:r w:rsidRPr="00B25CC1">
        <w:rPr>
          <w:rFonts w:ascii="Arial Narrow" w:hAnsi="Arial Narrow" w:cs="Arial"/>
          <w:b/>
          <w:bCs/>
          <w:szCs w:val="24"/>
        </w:rPr>
        <w:t>tail</w:t>
      </w:r>
      <w:r w:rsidR="001A305F" w:rsidRPr="00B25CC1">
        <w:rPr>
          <w:rFonts w:ascii="Arial Narrow" w:hAnsi="Arial Narrow" w:cs="Arial"/>
          <w:b/>
          <w:bCs/>
          <w:szCs w:val="24"/>
        </w:rPr>
        <w:t>ed</w:t>
      </w:r>
      <w:r w:rsidRPr="00B25CC1">
        <w:rPr>
          <w:rFonts w:ascii="Arial Narrow" w:hAnsi="Arial Narrow" w:cs="Arial"/>
          <w:b/>
          <w:bCs/>
          <w:szCs w:val="24"/>
        </w:rPr>
        <w:t xml:space="preserve"> quantit</w:t>
      </w:r>
      <w:r w:rsidR="001A305F" w:rsidRPr="00B25CC1">
        <w:rPr>
          <w:rFonts w:ascii="Arial Narrow" w:hAnsi="Arial Narrow" w:cs="Arial"/>
          <w:b/>
          <w:bCs/>
          <w:szCs w:val="24"/>
        </w:rPr>
        <w:t xml:space="preserve">y and </w:t>
      </w:r>
      <w:r w:rsidRPr="00B25CC1">
        <w:rPr>
          <w:rFonts w:ascii="Arial Narrow" w:hAnsi="Arial Narrow" w:cs="Arial"/>
          <w:b/>
          <w:bCs/>
          <w:szCs w:val="24"/>
        </w:rPr>
        <w:t>estimat</w:t>
      </w:r>
      <w:r w:rsidR="001A305F" w:rsidRPr="00B25CC1">
        <w:rPr>
          <w:rFonts w:ascii="Arial Narrow" w:hAnsi="Arial Narrow" w:cs="Arial"/>
          <w:b/>
          <w:bCs/>
          <w:szCs w:val="24"/>
        </w:rPr>
        <w:t>e</w:t>
      </w:r>
    </w:p>
    <w:p w14:paraId="260CE545" w14:textId="76CDB2F6" w:rsidR="00384CEB" w:rsidRPr="00B25CC1" w:rsidRDefault="001A305F" w:rsidP="00384CEB">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szCs w:val="24"/>
        </w:rPr>
        <w:t>The detailed quantity and estimate shall generally comprise the following headings</w:t>
      </w:r>
      <w:r w:rsidR="00384CEB" w:rsidRPr="00B25CC1">
        <w:rPr>
          <w:rFonts w:ascii="Arial Narrow" w:hAnsi="Arial Narrow" w:cs="Arial"/>
          <w:szCs w:val="24"/>
        </w:rPr>
        <w:t>:</w:t>
      </w:r>
    </w:p>
    <w:p w14:paraId="57C45CF6" w14:textId="0F5DD983" w:rsidR="00384CEB" w:rsidRPr="00B25CC1" w:rsidRDefault="00384CEB" w:rsidP="00384CEB">
      <w:pPr>
        <w:widowControl w:val="0"/>
        <w:tabs>
          <w:tab w:val="left" w:pos="5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a.</w:t>
      </w:r>
      <w:r w:rsidRPr="00B25CC1">
        <w:rPr>
          <w:rFonts w:ascii="Arial Narrow" w:hAnsi="Arial Narrow" w:cs="Arial"/>
          <w:szCs w:val="24"/>
        </w:rPr>
        <w:tab/>
      </w:r>
      <w:r w:rsidR="00DF02D6" w:rsidRPr="00B25CC1">
        <w:rPr>
          <w:rFonts w:ascii="Arial Narrow" w:hAnsi="Arial Narrow" w:cs="Arial"/>
          <w:szCs w:val="24"/>
        </w:rPr>
        <w:t xml:space="preserve">The units following the metric </w:t>
      </w:r>
      <w:r w:rsidRPr="00B25CC1">
        <w:rPr>
          <w:rFonts w:ascii="Arial Narrow" w:hAnsi="Arial Narrow" w:cs="Arial"/>
          <w:szCs w:val="24"/>
        </w:rPr>
        <w:t>syst</w:t>
      </w:r>
      <w:r w:rsidR="00DF02D6" w:rsidRPr="00B25CC1">
        <w:rPr>
          <w:rFonts w:ascii="Arial Narrow" w:hAnsi="Arial Narrow" w:cs="Arial"/>
          <w:szCs w:val="24"/>
        </w:rPr>
        <w:t>e</w:t>
      </w:r>
      <w:r w:rsidRPr="00B25CC1">
        <w:rPr>
          <w:rFonts w:ascii="Arial Narrow" w:hAnsi="Arial Narrow" w:cs="Arial"/>
          <w:szCs w:val="24"/>
        </w:rPr>
        <w:t xml:space="preserve">m </w:t>
      </w:r>
      <w:r w:rsidR="00DF02D6" w:rsidRPr="00B25CC1">
        <w:rPr>
          <w:rFonts w:ascii="Arial Narrow" w:hAnsi="Arial Narrow" w:cs="Arial"/>
          <w:szCs w:val="24"/>
        </w:rPr>
        <w:t>used</w:t>
      </w:r>
      <w:r w:rsidRPr="00B25CC1">
        <w:rPr>
          <w:rFonts w:ascii="Arial Narrow" w:hAnsi="Arial Narrow" w:cs="Arial"/>
          <w:szCs w:val="24"/>
        </w:rPr>
        <w:t>;</w:t>
      </w:r>
    </w:p>
    <w:p w14:paraId="232F1B7E" w14:textId="73FCFDC6" w:rsidR="00384CEB" w:rsidRPr="00B25CC1" w:rsidRDefault="00384CEB" w:rsidP="00384CEB">
      <w:pPr>
        <w:widowControl w:val="0"/>
        <w:tabs>
          <w:tab w:val="left" w:pos="5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b.</w:t>
      </w:r>
      <w:r w:rsidRPr="00B25CC1">
        <w:rPr>
          <w:rFonts w:ascii="Arial Narrow" w:hAnsi="Arial Narrow" w:cs="Arial"/>
          <w:szCs w:val="24"/>
        </w:rPr>
        <w:tab/>
      </w:r>
      <w:r w:rsidR="00DF02D6" w:rsidRPr="00B25CC1">
        <w:rPr>
          <w:rFonts w:ascii="Arial Narrow" w:hAnsi="Arial Narrow" w:cs="Arial"/>
          <w:szCs w:val="24"/>
        </w:rPr>
        <w:t xml:space="preserve">The </w:t>
      </w:r>
      <w:r w:rsidRPr="00B25CC1">
        <w:rPr>
          <w:rFonts w:ascii="Arial Narrow" w:hAnsi="Arial Narrow" w:cs="Arial"/>
          <w:szCs w:val="24"/>
        </w:rPr>
        <w:t>quantit</w:t>
      </w:r>
      <w:r w:rsidR="00DF02D6" w:rsidRPr="00B25CC1">
        <w:rPr>
          <w:rFonts w:ascii="Arial Narrow" w:hAnsi="Arial Narrow" w:cs="Arial"/>
          <w:szCs w:val="24"/>
        </w:rPr>
        <w:t>ie</w:t>
      </w:r>
      <w:r w:rsidRPr="00B25CC1">
        <w:rPr>
          <w:rFonts w:ascii="Arial Narrow" w:hAnsi="Arial Narrow" w:cs="Arial"/>
          <w:szCs w:val="24"/>
        </w:rPr>
        <w:t xml:space="preserve">s </w:t>
      </w:r>
      <w:r w:rsidR="00DF02D6" w:rsidRPr="00B25CC1">
        <w:rPr>
          <w:rFonts w:ascii="Arial Narrow" w:hAnsi="Arial Narrow" w:cs="Arial"/>
          <w:szCs w:val="24"/>
        </w:rPr>
        <w:t xml:space="preserve">of </w:t>
      </w:r>
      <w:r w:rsidR="00AF2FDB" w:rsidRPr="00B25CC1">
        <w:rPr>
          <w:rFonts w:ascii="Arial Narrow" w:hAnsi="Arial Narrow" w:cs="Arial"/>
          <w:szCs w:val="24"/>
        </w:rPr>
        <w:t>works</w:t>
      </w:r>
      <w:r w:rsidR="00C75491" w:rsidRPr="00B25CC1">
        <w:rPr>
          <w:rFonts w:ascii="Arial Narrow" w:hAnsi="Arial Narrow" w:cs="Arial"/>
          <w:szCs w:val="24"/>
        </w:rPr>
        <w:t xml:space="preserve"> </w:t>
      </w:r>
      <w:r w:rsidR="00DF02D6" w:rsidRPr="00B25CC1">
        <w:rPr>
          <w:rFonts w:ascii="Arial Narrow" w:hAnsi="Arial Narrow" w:cs="Arial"/>
          <w:szCs w:val="24"/>
        </w:rPr>
        <w:t xml:space="preserve"> to be </w:t>
      </w:r>
      <w:r w:rsidR="00AF2FDB" w:rsidRPr="00B25CC1">
        <w:rPr>
          <w:rFonts w:ascii="Arial Narrow" w:hAnsi="Arial Narrow" w:cs="Arial"/>
          <w:szCs w:val="24"/>
        </w:rPr>
        <w:t>executed</w:t>
      </w:r>
      <w:r w:rsidR="00C75491" w:rsidRPr="00B25CC1">
        <w:rPr>
          <w:rFonts w:ascii="Arial Narrow" w:hAnsi="Arial Narrow" w:cs="Arial"/>
          <w:szCs w:val="24"/>
        </w:rPr>
        <w:t xml:space="preserve"> </w:t>
      </w:r>
      <w:r w:rsidR="00DF02D6" w:rsidRPr="00B25CC1">
        <w:rPr>
          <w:rFonts w:ascii="Arial Narrow" w:hAnsi="Arial Narrow" w:cs="Arial"/>
          <w:szCs w:val="24"/>
        </w:rPr>
        <w:t xml:space="preserve">per </w:t>
      </w:r>
      <w:r w:rsidRPr="00B25CC1">
        <w:rPr>
          <w:rFonts w:ascii="Arial Narrow" w:hAnsi="Arial Narrow" w:cs="Arial"/>
          <w:szCs w:val="24"/>
        </w:rPr>
        <w:t>ca</w:t>
      </w:r>
      <w:r w:rsidR="00AC4120" w:rsidRPr="00B25CC1">
        <w:rPr>
          <w:rFonts w:ascii="Arial Narrow" w:hAnsi="Arial Narrow" w:cs="Arial"/>
          <w:szCs w:val="24"/>
        </w:rPr>
        <w:t>te</w:t>
      </w:r>
      <w:r w:rsidRPr="00B25CC1">
        <w:rPr>
          <w:rFonts w:ascii="Arial Narrow" w:hAnsi="Arial Narrow" w:cs="Arial"/>
          <w:szCs w:val="24"/>
        </w:rPr>
        <w:t>gor</w:t>
      </w:r>
      <w:r w:rsidR="00AC4120" w:rsidRPr="00B25CC1">
        <w:rPr>
          <w:rFonts w:ascii="Arial Narrow" w:hAnsi="Arial Narrow" w:cs="Arial"/>
          <w:szCs w:val="24"/>
        </w:rPr>
        <w:t>y</w:t>
      </w:r>
      <w:r w:rsidRPr="00B25CC1">
        <w:rPr>
          <w:rFonts w:ascii="Arial Narrow" w:hAnsi="Arial Narrow" w:cs="Arial"/>
          <w:szCs w:val="24"/>
        </w:rPr>
        <w:t xml:space="preserve"> ;</w:t>
      </w:r>
    </w:p>
    <w:p w14:paraId="613E673F" w14:textId="461D913C" w:rsidR="00384CEB" w:rsidRPr="00B25CC1" w:rsidRDefault="00384CEB" w:rsidP="00384CEB">
      <w:pPr>
        <w:widowControl w:val="0"/>
        <w:tabs>
          <w:tab w:val="left" w:pos="5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c.</w:t>
      </w:r>
      <w:r w:rsidRPr="00B25CC1">
        <w:rPr>
          <w:rFonts w:ascii="Arial Narrow" w:hAnsi="Arial Narrow" w:cs="Arial"/>
          <w:szCs w:val="24"/>
        </w:rPr>
        <w:tab/>
      </w:r>
      <w:r w:rsidR="00AC4120" w:rsidRPr="00B25CC1">
        <w:rPr>
          <w:rFonts w:ascii="Arial Narrow" w:hAnsi="Arial Narrow" w:cs="Arial"/>
          <w:szCs w:val="24"/>
        </w:rPr>
        <w:t>The unit prices compliant with those of the price schedule</w:t>
      </w:r>
      <w:r w:rsidRPr="00B25CC1">
        <w:rPr>
          <w:rFonts w:ascii="Arial Narrow" w:hAnsi="Arial Narrow" w:cs="Arial"/>
          <w:szCs w:val="24"/>
        </w:rPr>
        <w:t xml:space="preserve"> ;</w:t>
      </w:r>
    </w:p>
    <w:p w14:paraId="320BB7C0" w14:textId="11E2B46C" w:rsidR="00384CEB" w:rsidRPr="00B25CC1" w:rsidRDefault="00384CEB" w:rsidP="00384CEB">
      <w:pPr>
        <w:widowControl w:val="0"/>
        <w:tabs>
          <w:tab w:val="left" w:pos="5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d.</w:t>
      </w:r>
      <w:r w:rsidRPr="00B25CC1">
        <w:rPr>
          <w:rFonts w:ascii="Arial Narrow" w:hAnsi="Arial Narrow" w:cs="Arial"/>
          <w:szCs w:val="24"/>
        </w:rPr>
        <w:tab/>
      </w:r>
      <w:r w:rsidR="00AC4120" w:rsidRPr="00B25CC1">
        <w:rPr>
          <w:rFonts w:ascii="Arial Narrow" w:hAnsi="Arial Narrow" w:cs="Arial"/>
          <w:szCs w:val="24"/>
        </w:rPr>
        <w:t>The subtotal per</w:t>
      </w:r>
      <w:r w:rsidRPr="00B25CC1">
        <w:rPr>
          <w:rFonts w:ascii="Arial Narrow" w:hAnsi="Arial Narrow" w:cs="Arial"/>
          <w:szCs w:val="24"/>
        </w:rPr>
        <w:t xml:space="preserve"> cat</w:t>
      </w:r>
      <w:r w:rsidR="00AC4120" w:rsidRPr="00B25CC1">
        <w:rPr>
          <w:rFonts w:ascii="Arial Narrow" w:hAnsi="Arial Narrow" w:cs="Arial"/>
          <w:szCs w:val="24"/>
        </w:rPr>
        <w:t>e</w:t>
      </w:r>
      <w:r w:rsidRPr="00B25CC1">
        <w:rPr>
          <w:rFonts w:ascii="Arial Narrow" w:hAnsi="Arial Narrow" w:cs="Arial"/>
          <w:szCs w:val="24"/>
        </w:rPr>
        <w:t>gor</w:t>
      </w:r>
      <w:r w:rsidR="00AC4120" w:rsidRPr="00B25CC1">
        <w:rPr>
          <w:rFonts w:ascii="Arial Narrow" w:hAnsi="Arial Narrow" w:cs="Arial"/>
          <w:szCs w:val="24"/>
        </w:rPr>
        <w:t>y</w:t>
      </w:r>
      <w:r w:rsidRPr="00B25CC1">
        <w:rPr>
          <w:rFonts w:ascii="Arial Narrow" w:hAnsi="Arial Narrow" w:cs="Arial"/>
          <w:szCs w:val="24"/>
        </w:rPr>
        <w:t xml:space="preserve"> ;</w:t>
      </w:r>
    </w:p>
    <w:tbl>
      <w:tblPr>
        <w:tblW w:w="8965" w:type="dxa"/>
        <w:tblInd w:w="107" w:type="dxa"/>
        <w:tblLayout w:type="fixed"/>
        <w:tblCellMar>
          <w:left w:w="10" w:type="dxa"/>
          <w:right w:w="10" w:type="dxa"/>
        </w:tblCellMar>
        <w:tblLook w:val="0000" w:firstRow="0" w:lastRow="0" w:firstColumn="0" w:lastColumn="0" w:noHBand="0" w:noVBand="0"/>
      </w:tblPr>
      <w:tblGrid>
        <w:gridCol w:w="343"/>
        <w:gridCol w:w="3236"/>
        <w:gridCol w:w="2268"/>
        <w:gridCol w:w="762"/>
        <w:gridCol w:w="2356"/>
      </w:tblGrid>
      <w:tr w:rsidR="003438CC" w:rsidRPr="00B25CC1" w14:paraId="69383883" w14:textId="77777777" w:rsidTr="009D46A5">
        <w:trPr>
          <w:gridAfter w:val="1"/>
          <w:wAfter w:w="2356" w:type="dxa"/>
          <w:trHeight w:hRule="exact" w:val="377"/>
        </w:trPr>
        <w:tc>
          <w:tcPr>
            <w:tcW w:w="343" w:type="dxa"/>
            <w:shd w:val="clear" w:color="auto" w:fill="auto"/>
            <w:tcMar>
              <w:top w:w="0" w:type="dxa"/>
              <w:left w:w="0" w:type="dxa"/>
              <w:bottom w:w="0" w:type="dxa"/>
              <w:right w:w="0" w:type="dxa"/>
            </w:tcMar>
          </w:tcPr>
          <w:p w14:paraId="06950EC1"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e.</w:t>
            </w:r>
          </w:p>
        </w:tc>
        <w:tc>
          <w:tcPr>
            <w:tcW w:w="3236" w:type="dxa"/>
            <w:shd w:val="clear" w:color="auto" w:fill="auto"/>
            <w:tcMar>
              <w:top w:w="0" w:type="dxa"/>
              <w:left w:w="0" w:type="dxa"/>
              <w:bottom w:w="0" w:type="dxa"/>
              <w:right w:w="0" w:type="dxa"/>
            </w:tcMar>
          </w:tcPr>
          <w:p w14:paraId="1F63B8F7" w14:textId="7D97DE3C" w:rsidR="00384CEB" w:rsidRPr="00B25CC1" w:rsidRDefault="00AC4120" w:rsidP="009D46A5">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The t</w:t>
            </w:r>
            <w:r w:rsidR="00384CEB" w:rsidRPr="00B25CC1">
              <w:rPr>
                <w:rFonts w:ascii="Arial Narrow" w:hAnsi="Arial Narrow" w:cs="Arial"/>
                <w:szCs w:val="24"/>
              </w:rPr>
              <w:t xml:space="preserve">otal </w:t>
            </w:r>
            <w:r w:rsidRPr="00B25CC1">
              <w:rPr>
                <w:rFonts w:ascii="Arial Narrow" w:hAnsi="Arial Narrow" w:cs="Arial"/>
                <w:szCs w:val="24"/>
              </w:rPr>
              <w:t>Excluded</w:t>
            </w:r>
            <w:r w:rsidR="002C0DAC" w:rsidRPr="00B25CC1">
              <w:rPr>
                <w:rFonts w:ascii="Arial Narrow" w:hAnsi="Arial Narrow" w:cs="Arial"/>
                <w:szCs w:val="24"/>
              </w:rPr>
              <w:t xml:space="preserve"> of VAT</w:t>
            </w:r>
            <w:r w:rsidR="00384CEB" w:rsidRPr="00B25CC1">
              <w:rPr>
                <w:rFonts w:ascii="Arial Narrow" w:hAnsi="Arial Narrow" w:cs="Arial"/>
                <w:szCs w:val="24"/>
              </w:rPr>
              <w:t>;</w:t>
            </w:r>
          </w:p>
        </w:tc>
        <w:tc>
          <w:tcPr>
            <w:tcW w:w="3030" w:type="dxa"/>
            <w:gridSpan w:val="2"/>
            <w:shd w:val="clear" w:color="auto" w:fill="auto"/>
            <w:tcMar>
              <w:top w:w="0" w:type="dxa"/>
              <w:left w:w="0" w:type="dxa"/>
              <w:bottom w:w="0" w:type="dxa"/>
              <w:right w:w="0" w:type="dxa"/>
            </w:tcMar>
          </w:tcPr>
          <w:p w14:paraId="4FBB8DB5"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3438CC" w:rsidRPr="00B25CC1" w14:paraId="0E333AF2" w14:textId="77777777" w:rsidTr="009D46A5">
        <w:trPr>
          <w:gridAfter w:val="1"/>
          <w:wAfter w:w="2356" w:type="dxa"/>
          <w:trHeight w:hRule="exact" w:val="377"/>
        </w:trPr>
        <w:tc>
          <w:tcPr>
            <w:tcW w:w="343" w:type="dxa"/>
            <w:shd w:val="clear" w:color="auto" w:fill="auto"/>
            <w:tcMar>
              <w:top w:w="0" w:type="dxa"/>
              <w:left w:w="0" w:type="dxa"/>
              <w:bottom w:w="0" w:type="dxa"/>
              <w:right w:w="0" w:type="dxa"/>
            </w:tcMar>
          </w:tcPr>
          <w:p w14:paraId="2CDCD8AD"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f.</w:t>
            </w:r>
          </w:p>
        </w:tc>
        <w:tc>
          <w:tcPr>
            <w:tcW w:w="3236" w:type="dxa"/>
            <w:shd w:val="clear" w:color="auto" w:fill="auto"/>
            <w:tcMar>
              <w:top w:w="0" w:type="dxa"/>
              <w:left w:w="0" w:type="dxa"/>
              <w:bottom w:w="0" w:type="dxa"/>
              <w:right w:w="0" w:type="dxa"/>
            </w:tcMar>
          </w:tcPr>
          <w:p w14:paraId="2F712B95" w14:textId="6D52EDA6" w:rsidR="00384CEB" w:rsidRPr="00B25CC1" w:rsidRDefault="00384CEB" w:rsidP="009D46A5">
            <w:pPr>
              <w:widowControl w:val="0"/>
              <w:tabs>
                <w:tab w:val="left" w:pos="292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VA</w:t>
            </w:r>
            <w:r w:rsidR="00AC4120" w:rsidRPr="00B25CC1">
              <w:rPr>
                <w:rFonts w:ascii="Arial Narrow" w:hAnsi="Arial Narrow" w:cs="Arial"/>
                <w:szCs w:val="24"/>
              </w:rPr>
              <w:t>T equal to</w:t>
            </w:r>
            <w:r w:rsidRPr="00B25CC1">
              <w:rPr>
                <w:rFonts w:ascii="Arial Narrow" w:hAnsi="Arial Narrow" w:cs="Arial"/>
                <w:szCs w:val="24"/>
              </w:rPr>
              <w:t xml:space="preserve"> </w:t>
            </w:r>
          </w:p>
        </w:tc>
        <w:tc>
          <w:tcPr>
            <w:tcW w:w="3030" w:type="dxa"/>
            <w:gridSpan w:val="2"/>
            <w:shd w:val="clear" w:color="auto" w:fill="auto"/>
            <w:tcMar>
              <w:top w:w="0" w:type="dxa"/>
              <w:left w:w="0" w:type="dxa"/>
              <w:bottom w:w="0" w:type="dxa"/>
              <w:right w:w="0" w:type="dxa"/>
            </w:tcMar>
          </w:tcPr>
          <w:p w14:paraId="23A1B897" w14:textId="5096E98B"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 </w:t>
            </w:r>
            <w:r w:rsidR="00AC4120" w:rsidRPr="00B25CC1">
              <w:rPr>
                <w:rFonts w:ascii="Arial Narrow" w:hAnsi="Arial Narrow" w:cs="Arial"/>
                <w:szCs w:val="24"/>
              </w:rPr>
              <w:t>of the amount</w:t>
            </w:r>
            <w:r w:rsidRPr="00B25CC1">
              <w:rPr>
                <w:rFonts w:ascii="Arial Narrow" w:hAnsi="Arial Narrow" w:cs="Arial"/>
                <w:szCs w:val="24"/>
              </w:rPr>
              <w:t xml:space="preserve"> </w:t>
            </w:r>
            <w:r w:rsidR="002C0DAC" w:rsidRPr="00B25CC1">
              <w:rPr>
                <w:rFonts w:ascii="Arial Narrow" w:hAnsi="Arial Narrow" w:cs="Arial"/>
                <w:szCs w:val="24"/>
              </w:rPr>
              <w:t xml:space="preserve">Excluded of </w:t>
            </w:r>
            <w:r w:rsidRPr="00B25CC1">
              <w:rPr>
                <w:rFonts w:ascii="Arial Narrow" w:hAnsi="Arial Narrow" w:cs="Arial"/>
                <w:szCs w:val="24"/>
              </w:rPr>
              <w:t>VA</w:t>
            </w:r>
            <w:r w:rsidR="00AC4120" w:rsidRPr="00B25CC1">
              <w:rPr>
                <w:rFonts w:ascii="Arial Narrow" w:hAnsi="Arial Narrow" w:cs="Arial"/>
                <w:szCs w:val="24"/>
              </w:rPr>
              <w:t>T</w:t>
            </w:r>
            <w:r w:rsidRPr="00B25CC1">
              <w:rPr>
                <w:rFonts w:ascii="Arial Narrow" w:hAnsi="Arial Narrow" w:cs="Arial"/>
                <w:szCs w:val="24"/>
              </w:rPr>
              <w:t>;</w:t>
            </w:r>
          </w:p>
        </w:tc>
      </w:tr>
      <w:tr w:rsidR="00384CEB" w:rsidRPr="00B25CC1" w14:paraId="1615348F" w14:textId="77777777" w:rsidTr="009D46A5">
        <w:trPr>
          <w:trHeight w:hRule="exact" w:val="811"/>
        </w:trPr>
        <w:tc>
          <w:tcPr>
            <w:tcW w:w="343" w:type="dxa"/>
            <w:shd w:val="clear" w:color="auto" w:fill="auto"/>
            <w:tcMar>
              <w:top w:w="0" w:type="dxa"/>
              <w:left w:w="0" w:type="dxa"/>
              <w:bottom w:w="0" w:type="dxa"/>
              <w:right w:w="0" w:type="dxa"/>
            </w:tcMar>
          </w:tcPr>
          <w:p w14:paraId="5E691155"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g.</w:t>
            </w:r>
          </w:p>
        </w:tc>
        <w:tc>
          <w:tcPr>
            <w:tcW w:w="5504" w:type="dxa"/>
            <w:gridSpan w:val="2"/>
            <w:shd w:val="clear" w:color="auto" w:fill="auto"/>
            <w:tcMar>
              <w:top w:w="0" w:type="dxa"/>
              <w:left w:w="0" w:type="dxa"/>
              <w:bottom w:w="0" w:type="dxa"/>
              <w:right w:w="0" w:type="dxa"/>
            </w:tcMar>
          </w:tcPr>
          <w:p w14:paraId="20FF98CD" w14:textId="35F4B760" w:rsidR="00384CEB" w:rsidRPr="00B25CC1" w:rsidRDefault="00AC4120" w:rsidP="009D46A5">
            <w:pPr>
              <w:widowControl w:val="0"/>
              <w:tabs>
                <w:tab w:val="left" w:pos="5120"/>
              </w:tabs>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 xml:space="preserve">The </w:t>
            </w:r>
            <w:r w:rsidR="00384CEB" w:rsidRPr="00B25CC1">
              <w:rPr>
                <w:rFonts w:ascii="Arial Narrow" w:hAnsi="Arial Narrow" w:cs="Arial"/>
                <w:szCs w:val="24"/>
              </w:rPr>
              <w:t>AIR</w:t>
            </w:r>
            <w:r w:rsidR="002C0DAC" w:rsidRPr="00B25CC1">
              <w:rPr>
                <w:rFonts w:ascii="Arial Narrow" w:hAnsi="Arial Narrow" w:cs="Arial"/>
                <w:szCs w:val="24"/>
              </w:rPr>
              <w:t xml:space="preserve"> (</w:t>
            </w:r>
            <w:r w:rsidR="00684D42" w:rsidRPr="00B25CC1">
              <w:rPr>
                <w:rFonts w:ascii="Arial Narrow" w:hAnsi="Arial Narrow" w:cs="Arial"/>
                <w:szCs w:val="24"/>
              </w:rPr>
              <w:t>Income Tax Advance/Deposit</w:t>
            </w:r>
            <w:r w:rsidR="00384CEB" w:rsidRPr="00B25CC1">
              <w:rPr>
                <w:rFonts w:ascii="Arial Narrow" w:hAnsi="Arial Narrow" w:cs="Arial"/>
                <w:szCs w:val="24"/>
              </w:rPr>
              <w:t>)</w:t>
            </w:r>
            <w:r w:rsidR="00AF2FDB" w:rsidRPr="00B25CC1">
              <w:rPr>
                <w:rFonts w:ascii="Arial Narrow" w:hAnsi="Arial Narrow" w:cs="Arial"/>
                <w:szCs w:val="24"/>
              </w:rPr>
              <w:t xml:space="preserve"> </w:t>
            </w:r>
            <w:r w:rsidR="00684D42" w:rsidRPr="00B25CC1">
              <w:rPr>
                <w:rFonts w:ascii="Arial Narrow" w:hAnsi="Arial Narrow" w:cs="Arial"/>
                <w:szCs w:val="24"/>
              </w:rPr>
              <w:t xml:space="preserve">is </w:t>
            </w:r>
            <w:r w:rsidR="009768A9" w:rsidRPr="00B25CC1">
              <w:rPr>
                <w:rFonts w:ascii="Arial Narrow" w:hAnsi="Arial Narrow" w:cs="Arial"/>
                <w:szCs w:val="24"/>
              </w:rPr>
              <w:t xml:space="preserve"> </w:t>
            </w:r>
          </w:p>
        </w:tc>
        <w:tc>
          <w:tcPr>
            <w:tcW w:w="3118" w:type="dxa"/>
            <w:gridSpan w:val="2"/>
            <w:shd w:val="clear" w:color="auto" w:fill="auto"/>
            <w:tcMar>
              <w:top w:w="0" w:type="dxa"/>
              <w:left w:w="0" w:type="dxa"/>
              <w:bottom w:w="0" w:type="dxa"/>
              <w:right w:w="0" w:type="dxa"/>
            </w:tcMar>
          </w:tcPr>
          <w:p w14:paraId="1FED997D" w14:textId="060B6A19" w:rsidR="00245DE9"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 xml:space="preserve">% </w:t>
            </w:r>
            <w:r w:rsidR="00AC4120" w:rsidRPr="00B25CC1">
              <w:rPr>
                <w:rFonts w:ascii="Arial Narrow" w:hAnsi="Arial Narrow" w:cs="Arial"/>
                <w:szCs w:val="24"/>
              </w:rPr>
              <w:t>of the amount</w:t>
            </w:r>
            <w:r w:rsidR="00684D42" w:rsidRPr="00B25CC1">
              <w:rPr>
                <w:rFonts w:ascii="Arial Narrow" w:hAnsi="Arial Narrow" w:cs="Arial"/>
                <w:szCs w:val="24"/>
              </w:rPr>
              <w:t xml:space="preserve"> Exluded of </w:t>
            </w:r>
            <w:r w:rsidRPr="00B25CC1">
              <w:rPr>
                <w:rFonts w:ascii="Arial Narrow" w:hAnsi="Arial Narrow" w:cs="Arial"/>
                <w:szCs w:val="24"/>
              </w:rPr>
              <w:t>VA</w:t>
            </w:r>
            <w:r w:rsidR="00AC4120" w:rsidRPr="00B25CC1">
              <w:rPr>
                <w:rFonts w:ascii="Arial Narrow" w:hAnsi="Arial Narrow" w:cs="Arial"/>
                <w:szCs w:val="24"/>
              </w:rPr>
              <w:t>T</w:t>
            </w:r>
            <w:r w:rsidRPr="00B25CC1">
              <w:rPr>
                <w:rFonts w:ascii="Arial Narrow" w:hAnsi="Arial Narrow" w:cs="Arial"/>
                <w:szCs w:val="24"/>
              </w:rPr>
              <w:t>;</w:t>
            </w:r>
          </w:p>
          <w:p w14:paraId="7EF1F24E" w14:textId="5706959E" w:rsidR="00245DE9" w:rsidRPr="00B25CC1" w:rsidRDefault="00245DE9"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Or the TSR (Special Income Tax) at the r</w:t>
            </w:r>
          </w:p>
          <w:p w14:paraId="5E3A84F4" w14:textId="77777777" w:rsidR="00245DE9" w:rsidRPr="00B25CC1" w:rsidRDefault="00245DE9" w:rsidP="009D46A5">
            <w:pPr>
              <w:widowControl w:val="0"/>
              <w:suppressAutoHyphens/>
              <w:autoSpaceDE w:val="0"/>
              <w:autoSpaceDN w:val="0"/>
              <w:spacing w:line="360" w:lineRule="auto"/>
              <w:ind w:left="0" w:firstLine="0"/>
              <w:textAlignment w:val="baseline"/>
              <w:rPr>
                <w:rFonts w:ascii="Arial Narrow" w:hAnsi="Arial Narrow" w:cs="Arial"/>
                <w:szCs w:val="24"/>
              </w:rPr>
            </w:pPr>
          </w:p>
          <w:p w14:paraId="73F84252"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Cs w:val="24"/>
              </w:rPr>
            </w:pPr>
          </w:p>
        </w:tc>
      </w:tr>
      <w:tr w:rsidR="00245DE9" w:rsidRPr="00B25CC1" w14:paraId="1056E064" w14:textId="77777777" w:rsidTr="009D46A5">
        <w:trPr>
          <w:trHeight w:hRule="exact" w:val="811"/>
        </w:trPr>
        <w:tc>
          <w:tcPr>
            <w:tcW w:w="343" w:type="dxa"/>
            <w:shd w:val="clear" w:color="auto" w:fill="auto"/>
            <w:tcMar>
              <w:top w:w="0" w:type="dxa"/>
              <w:left w:w="0" w:type="dxa"/>
              <w:bottom w:w="0" w:type="dxa"/>
              <w:right w:w="0" w:type="dxa"/>
            </w:tcMar>
          </w:tcPr>
          <w:p w14:paraId="1A849EAA" w14:textId="5793AAA6" w:rsidR="00245DE9" w:rsidRPr="00B25CC1" w:rsidRDefault="00245DE9"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rat</w:t>
            </w:r>
          </w:p>
        </w:tc>
        <w:tc>
          <w:tcPr>
            <w:tcW w:w="5504" w:type="dxa"/>
            <w:gridSpan w:val="2"/>
            <w:shd w:val="clear" w:color="auto" w:fill="auto"/>
            <w:tcMar>
              <w:top w:w="0" w:type="dxa"/>
              <w:left w:w="0" w:type="dxa"/>
              <w:bottom w:w="0" w:type="dxa"/>
              <w:right w:w="0" w:type="dxa"/>
            </w:tcMar>
          </w:tcPr>
          <w:p w14:paraId="6CC78CCA" w14:textId="3B5F3D25" w:rsidR="00245DE9" w:rsidRPr="00B25CC1" w:rsidRDefault="00245DE9" w:rsidP="009D46A5">
            <w:pPr>
              <w:widowControl w:val="0"/>
              <w:tabs>
                <w:tab w:val="left" w:pos="5120"/>
              </w:tabs>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e in force</w:t>
            </w:r>
          </w:p>
        </w:tc>
        <w:tc>
          <w:tcPr>
            <w:tcW w:w="3118" w:type="dxa"/>
            <w:gridSpan w:val="2"/>
            <w:shd w:val="clear" w:color="auto" w:fill="auto"/>
            <w:tcMar>
              <w:top w:w="0" w:type="dxa"/>
              <w:left w:w="0" w:type="dxa"/>
              <w:bottom w:w="0" w:type="dxa"/>
              <w:right w:w="0" w:type="dxa"/>
            </w:tcMar>
          </w:tcPr>
          <w:p w14:paraId="3E710197" w14:textId="77777777" w:rsidR="00245DE9" w:rsidRPr="00B25CC1" w:rsidRDefault="00245DE9"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384CEB" w:rsidRPr="00B25CC1" w14:paraId="32AB0541" w14:textId="77777777" w:rsidTr="009D46A5">
        <w:trPr>
          <w:trHeight w:val="377"/>
        </w:trPr>
        <w:tc>
          <w:tcPr>
            <w:tcW w:w="343" w:type="dxa"/>
            <w:shd w:val="clear" w:color="auto" w:fill="auto"/>
            <w:tcMar>
              <w:top w:w="0" w:type="dxa"/>
              <w:left w:w="0" w:type="dxa"/>
              <w:bottom w:w="0" w:type="dxa"/>
              <w:right w:w="0" w:type="dxa"/>
            </w:tcMar>
          </w:tcPr>
          <w:p w14:paraId="468E13A9"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h.</w:t>
            </w:r>
          </w:p>
        </w:tc>
        <w:tc>
          <w:tcPr>
            <w:tcW w:w="5504" w:type="dxa"/>
            <w:gridSpan w:val="2"/>
            <w:shd w:val="clear" w:color="auto" w:fill="auto"/>
            <w:tcMar>
              <w:top w:w="0" w:type="dxa"/>
              <w:left w:w="0" w:type="dxa"/>
              <w:bottom w:w="0" w:type="dxa"/>
              <w:right w:w="0" w:type="dxa"/>
            </w:tcMar>
          </w:tcPr>
          <w:p w14:paraId="53951FB2" w14:textId="261819C4" w:rsidR="00384CEB" w:rsidRPr="00B25CC1" w:rsidRDefault="009768A9" w:rsidP="009D46A5">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The </w:t>
            </w:r>
            <w:r w:rsidR="00384CEB" w:rsidRPr="00B25CC1">
              <w:rPr>
                <w:rFonts w:ascii="Arial Narrow" w:hAnsi="Arial Narrow" w:cs="Arial"/>
                <w:szCs w:val="24"/>
              </w:rPr>
              <w:t xml:space="preserve">total </w:t>
            </w:r>
            <w:r w:rsidRPr="00B25CC1">
              <w:rPr>
                <w:rFonts w:ascii="Arial Narrow" w:hAnsi="Arial Narrow" w:cs="Arial"/>
                <w:szCs w:val="24"/>
              </w:rPr>
              <w:t>all tax</w:t>
            </w:r>
            <w:r w:rsidR="002C0DAC" w:rsidRPr="00B25CC1">
              <w:rPr>
                <w:rFonts w:ascii="Arial Narrow" w:hAnsi="Arial Narrow" w:cs="Arial"/>
                <w:szCs w:val="24"/>
              </w:rPr>
              <w:t>es</w:t>
            </w:r>
            <w:r w:rsidRPr="00B25CC1">
              <w:rPr>
                <w:rFonts w:ascii="Arial Narrow" w:hAnsi="Arial Narrow" w:cs="Arial"/>
                <w:szCs w:val="24"/>
              </w:rPr>
              <w:t xml:space="preserve"> inclusive</w:t>
            </w:r>
            <w:r w:rsidR="00684D42" w:rsidRPr="00B25CC1">
              <w:rPr>
                <w:rFonts w:ascii="Arial Narrow" w:hAnsi="Arial Narrow" w:cs="Arial"/>
                <w:szCs w:val="24"/>
              </w:rPr>
              <w:t xml:space="preserve"> (ATI)</w:t>
            </w:r>
            <w:r w:rsidR="00384CEB" w:rsidRPr="00B25CC1">
              <w:rPr>
                <w:rFonts w:ascii="Arial Narrow" w:hAnsi="Arial Narrow" w:cs="Arial"/>
                <w:szCs w:val="24"/>
              </w:rPr>
              <w:t>.</w:t>
            </w:r>
          </w:p>
        </w:tc>
        <w:tc>
          <w:tcPr>
            <w:tcW w:w="3118" w:type="dxa"/>
            <w:gridSpan w:val="2"/>
            <w:shd w:val="clear" w:color="auto" w:fill="auto"/>
            <w:tcMar>
              <w:top w:w="0" w:type="dxa"/>
              <w:left w:w="0" w:type="dxa"/>
              <w:bottom w:w="0" w:type="dxa"/>
              <w:right w:w="0" w:type="dxa"/>
            </w:tcMar>
          </w:tcPr>
          <w:p w14:paraId="1AEDDFAF"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384CEB" w:rsidRPr="00B25CC1" w14:paraId="586599BC" w14:textId="77777777" w:rsidTr="009D46A5">
        <w:trPr>
          <w:trHeight w:val="377"/>
        </w:trPr>
        <w:tc>
          <w:tcPr>
            <w:tcW w:w="343" w:type="dxa"/>
            <w:shd w:val="clear" w:color="auto" w:fill="auto"/>
            <w:tcMar>
              <w:top w:w="0" w:type="dxa"/>
              <w:left w:w="0" w:type="dxa"/>
              <w:bottom w:w="0" w:type="dxa"/>
              <w:right w:w="0" w:type="dxa"/>
            </w:tcMar>
          </w:tcPr>
          <w:p w14:paraId="65F56FCB"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i</w:t>
            </w:r>
          </w:p>
        </w:tc>
        <w:tc>
          <w:tcPr>
            <w:tcW w:w="5504" w:type="dxa"/>
            <w:gridSpan w:val="2"/>
            <w:shd w:val="clear" w:color="auto" w:fill="auto"/>
            <w:tcMar>
              <w:top w:w="0" w:type="dxa"/>
              <w:left w:w="0" w:type="dxa"/>
              <w:bottom w:w="0" w:type="dxa"/>
              <w:right w:w="0" w:type="dxa"/>
            </w:tcMar>
          </w:tcPr>
          <w:p w14:paraId="13CEAF24" w14:textId="7E688DC6" w:rsidR="00384CEB" w:rsidRPr="00B25CC1" w:rsidRDefault="00DF02D6"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The net to be paid</w:t>
            </w:r>
          </w:p>
        </w:tc>
        <w:tc>
          <w:tcPr>
            <w:tcW w:w="3118" w:type="dxa"/>
            <w:gridSpan w:val="2"/>
            <w:shd w:val="clear" w:color="auto" w:fill="auto"/>
            <w:tcMar>
              <w:top w:w="0" w:type="dxa"/>
              <w:left w:w="0" w:type="dxa"/>
              <w:bottom w:w="0" w:type="dxa"/>
              <w:right w:w="0" w:type="dxa"/>
            </w:tcMar>
          </w:tcPr>
          <w:p w14:paraId="7B21BD3C"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bl>
    <w:p w14:paraId="346ADE7E" w14:textId="70A5227F" w:rsidR="00384CEB" w:rsidRPr="00B25CC1" w:rsidRDefault="007C3AB7" w:rsidP="00384CEB">
      <w:pPr>
        <w:widowControl w:val="0"/>
        <w:suppressAutoHyphens/>
        <w:autoSpaceDE w:val="0"/>
        <w:autoSpaceDN w:val="0"/>
        <w:spacing w:line="360" w:lineRule="auto"/>
        <w:ind w:left="0" w:firstLine="0"/>
        <w:jc w:val="center"/>
        <w:textAlignment w:val="baseline"/>
        <w:rPr>
          <w:rFonts w:ascii="Arial Narrow" w:hAnsi="Arial Narrow"/>
          <w:szCs w:val="24"/>
        </w:rPr>
      </w:pPr>
      <w:r w:rsidRPr="00B25CC1">
        <w:rPr>
          <w:rFonts w:ascii="Arial Narrow" w:hAnsi="Arial Narrow" w:cs="Arial"/>
          <w:b/>
          <w:bCs/>
          <w:szCs w:val="24"/>
        </w:rPr>
        <w:lastRenderedPageBreak/>
        <w:t>M</w:t>
      </w:r>
      <w:r w:rsidR="00384CEB" w:rsidRPr="00B25CC1">
        <w:rPr>
          <w:rFonts w:ascii="Arial Narrow" w:hAnsi="Arial Narrow" w:cs="Arial"/>
          <w:b/>
          <w:bCs/>
          <w:szCs w:val="24"/>
        </w:rPr>
        <w:t>od</w:t>
      </w:r>
      <w:r w:rsidR="00DE436C" w:rsidRPr="00B25CC1">
        <w:rPr>
          <w:rFonts w:ascii="Arial Narrow" w:hAnsi="Arial Narrow" w:cs="Arial"/>
          <w:b/>
          <w:bCs/>
          <w:szCs w:val="24"/>
        </w:rPr>
        <w:t xml:space="preserve">el detailed quantity and estimate for works </w:t>
      </w:r>
    </w:p>
    <w:p w14:paraId="02E65DCC" w14:textId="77777777" w:rsidR="00384CEB" w:rsidRPr="00B25CC1" w:rsidRDefault="00384CEB" w:rsidP="00384CEB">
      <w:pPr>
        <w:widowControl w:val="0"/>
        <w:suppressAutoHyphens/>
        <w:autoSpaceDE w:val="0"/>
        <w:autoSpaceDN w:val="0"/>
        <w:spacing w:line="360" w:lineRule="auto"/>
        <w:ind w:left="0" w:firstLine="0"/>
        <w:jc w:val="center"/>
        <w:textAlignment w:val="baseline"/>
        <w:rPr>
          <w:rFonts w:ascii="Arial Narrow" w:hAnsi="Arial Narrow"/>
          <w:szCs w:val="24"/>
        </w:rPr>
      </w:pPr>
    </w:p>
    <w:tbl>
      <w:tblPr>
        <w:tblW w:w="10066" w:type="dxa"/>
        <w:tblInd w:w="5" w:type="dxa"/>
        <w:tblLayout w:type="fixed"/>
        <w:tblCellMar>
          <w:left w:w="10" w:type="dxa"/>
          <w:right w:w="10" w:type="dxa"/>
        </w:tblCellMar>
        <w:tblLook w:val="0000" w:firstRow="0" w:lastRow="0" w:firstColumn="0" w:lastColumn="0" w:noHBand="0" w:noVBand="0"/>
      </w:tblPr>
      <w:tblGrid>
        <w:gridCol w:w="1408"/>
        <w:gridCol w:w="3260"/>
        <w:gridCol w:w="719"/>
        <w:gridCol w:w="709"/>
        <w:gridCol w:w="916"/>
        <w:gridCol w:w="1022"/>
        <w:gridCol w:w="1058"/>
        <w:gridCol w:w="974"/>
      </w:tblGrid>
      <w:tr w:rsidR="00384CEB" w:rsidRPr="00B25CC1" w14:paraId="2138757E" w14:textId="77777777" w:rsidTr="009D46A5">
        <w:trPr>
          <w:trHeight w:hRule="exact" w:val="532"/>
        </w:trPr>
        <w:tc>
          <w:tcPr>
            <w:tcW w:w="1408"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AA8FC4D" w14:textId="586BB73C" w:rsidR="00384CEB" w:rsidRPr="00B25CC1" w:rsidRDefault="009805C8" w:rsidP="009D46A5">
            <w:pPr>
              <w:widowControl w:val="0"/>
              <w:suppressAutoHyphens/>
              <w:autoSpaceDE w:val="0"/>
              <w:autoSpaceDN w:val="0"/>
              <w:spacing w:line="360" w:lineRule="auto"/>
              <w:ind w:left="0" w:firstLine="0"/>
              <w:jc w:val="center"/>
              <w:textAlignment w:val="baseline"/>
              <w:rPr>
                <w:rFonts w:ascii="Arial Narrow" w:hAnsi="Arial Narrow"/>
                <w:sz w:val="20"/>
              </w:rPr>
            </w:pPr>
            <w:r w:rsidRPr="00B25CC1">
              <w:rPr>
                <w:rFonts w:ascii="Arial Narrow" w:hAnsi="Arial Narrow" w:cs="Arial"/>
                <w:b/>
                <w:bCs/>
                <w:sz w:val="20"/>
              </w:rPr>
              <w:t>Price No.</w:t>
            </w:r>
          </w:p>
        </w:tc>
        <w:tc>
          <w:tcPr>
            <w:tcW w:w="326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FE401B9" w14:textId="092708A2" w:rsidR="00384CEB" w:rsidRPr="00B25CC1" w:rsidRDefault="00384CEB" w:rsidP="009D46A5">
            <w:pPr>
              <w:widowControl w:val="0"/>
              <w:suppressAutoHyphens/>
              <w:autoSpaceDE w:val="0"/>
              <w:autoSpaceDN w:val="0"/>
              <w:spacing w:line="360" w:lineRule="auto"/>
              <w:ind w:left="0" w:firstLine="0"/>
              <w:jc w:val="center"/>
              <w:textAlignment w:val="baseline"/>
              <w:rPr>
                <w:rFonts w:ascii="Arial Narrow" w:hAnsi="Arial Narrow"/>
                <w:sz w:val="20"/>
              </w:rPr>
            </w:pPr>
            <w:r w:rsidRPr="00B25CC1">
              <w:rPr>
                <w:rFonts w:ascii="Arial Narrow" w:hAnsi="Arial Narrow" w:cs="Arial"/>
                <w:b/>
                <w:bCs/>
                <w:sz w:val="20"/>
              </w:rPr>
              <w:t>D</w:t>
            </w:r>
            <w:r w:rsidR="009805C8" w:rsidRPr="00B25CC1">
              <w:rPr>
                <w:rFonts w:ascii="Arial Narrow" w:hAnsi="Arial Narrow" w:cs="Arial"/>
                <w:b/>
                <w:bCs/>
                <w:sz w:val="20"/>
              </w:rPr>
              <w:t xml:space="preserve">escription of strucutres </w:t>
            </w:r>
          </w:p>
        </w:tc>
        <w:tc>
          <w:tcPr>
            <w:tcW w:w="719"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922E855" w14:textId="02FCFC65" w:rsidR="00384CEB" w:rsidRPr="00B25CC1" w:rsidRDefault="00384CEB" w:rsidP="009D46A5">
            <w:pPr>
              <w:widowControl w:val="0"/>
              <w:suppressAutoHyphens/>
              <w:autoSpaceDE w:val="0"/>
              <w:autoSpaceDN w:val="0"/>
              <w:spacing w:line="360" w:lineRule="auto"/>
              <w:ind w:left="0" w:firstLine="0"/>
              <w:jc w:val="center"/>
              <w:textAlignment w:val="baseline"/>
              <w:rPr>
                <w:rFonts w:ascii="Arial Narrow" w:hAnsi="Arial Narrow"/>
                <w:sz w:val="20"/>
              </w:rPr>
            </w:pPr>
            <w:r w:rsidRPr="00B25CC1">
              <w:rPr>
                <w:rFonts w:ascii="Arial Narrow" w:hAnsi="Arial Narrow" w:cs="Arial"/>
                <w:b/>
                <w:bCs/>
                <w:sz w:val="20"/>
              </w:rPr>
              <w:t>Unit</w:t>
            </w:r>
          </w:p>
        </w:tc>
        <w:tc>
          <w:tcPr>
            <w:tcW w:w="709"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B37BB5B" w14:textId="3737AD97" w:rsidR="00384CEB" w:rsidRPr="00B25CC1" w:rsidRDefault="00384CEB" w:rsidP="009D46A5">
            <w:pPr>
              <w:widowControl w:val="0"/>
              <w:suppressAutoHyphens/>
              <w:autoSpaceDE w:val="0"/>
              <w:autoSpaceDN w:val="0"/>
              <w:spacing w:line="360" w:lineRule="auto"/>
              <w:ind w:left="0" w:firstLine="0"/>
              <w:jc w:val="center"/>
              <w:textAlignment w:val="baseline"/>
              <w:rPr>
                <w:rFonts w:ascii="Arial Narrow" w:hAnsi="Arial Narrow"/>
                <w:sz w:val="20"/>
              </w:rPr>
            </w:pPr>
            <w:r w:rsidRPr="00B25CC1">
              <w:rPr>
                <w:rFonts w:ascii="Arial Narrow" w:hAnsi="Arial Narrow" w:cs="Arial"/>
                <w:b/>
                <w:bCs/>
                <w:sz w:val="20"/>
              </w:rPr>
              <w:t>Qt</w:t>
            </w:r>
            <w:r w:rsidR="009805C8" w:rsidRPr="00B25CC1">
              <w:rPr>
                <w:rFonts w:ascii="Arial Narrow" w:hAnsi="Arial Narrow" w:cs="Arial"/>
                <w:b/>
                <w:bCs/>
                <w:sz w:val="20"/>
              </w:rPr>
              <w:t>y</w:t>
            </w:r>
          </w:p>
        </w:tc>
        <w:tc>
          <w:tcPr>
            <w:tcW w:w="1938"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41B478F" w14:textId="471FC571" w:rsidR="00384CEB" w:rsidRPr="00B25CC1" w:rsidRDefault="009805C8" w:rsidP="009D46A5">
            <w:pPr>
              <w:widowControl w:val="0"/>
              <w:suppressAutoHyphens/>
              <w:autoSpaceDE w:val="0"/>
              <w:autoSpaceDN w:val="0"/>
              <w:spacing w:line="360" w:lineRule="auto"/>
              <w:ind w:left="0" w:firstLine="0"/>
              <w:jc w:val="center"/>
              <w:textAlignment w:val="baseline"/>
              <w:rPr>
                <w:rFonts w:ascii="Arial Narrow" w:hAnsi="Arial Narrow"/>
                <w:sz w:val="20"/>
              </w:rPr>
            </w:pPr>
            <w:r w:rsidRPr="00B25CC1">
              <w:rPr>
                <w:rFonts w:ascii="Arial Narrow" w:hAnsi="Arial Narrow" w:cs="Arial"/>
                <w:b/>
                <w:bCs/>
                <w:sz w:val="20"/>
              </w:rPr>
              <w:t xml:space="preserve">Unit prices </w:t>
            </w:r>
            <w:r w:rsidR="00384CEB" w:rsidRPr="00B25CC1">
              <w:rPr>
                <w:rFonts w:ascii="Arial Narrow" w:hAnsi="Arial Narrow" w:cs="Arial"/>
                <w:b/>
                <w:bCs/>
                <w:sz w:val="20"/>
              </w:rPr>
              <w:t xml:space="preserve"> </w:t>
            </w:r>
          </w:p>
        </w:tc>
        <w:tc>
          <w:tcPr>
            <w:tcW w:w="2032"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59506F3" w14:textId="3883DFF0" w:rsidR="00384CEB" w:rsidRPr="00B25CC1" w:rsidRDefault="009805C8" w:rsidP="009D46A5">
            <w:pPr>
              <w:widowControl w:val="0"/>
              <w:suppressAutoHyphens/>
              <w:autoSpaceDE w:val="0"/>
              <w:autoSpaceDN w:val="0"/>
              <w:spacing w:line="360" w:lineRule="auto"/>
              <w:ind w:left="0" w:firstLine="0"/>
              <w:jc w:val="center"/>
              <w:textAlignment w:val="baseline"/>
              <w:rPr>
                <w:rFonts w:ascii="Arial Narrow" w:hAnsi="Arial Narrow"/>
                <w:sz w:val="20"/>
              </w:rPr>
            </w:pPr>
            <w:r w:rsidRPr="00B25CC1">
              <w:rPr>
                <w:rFonts w:ascii="Arial Narrow" w:hAnsi="Arial Narrow" w:cs="Arial"/>
                <w:b/>
                <w:bCs/>
                <w:sz w:val="20"/>
              </w:rPr>
              <w:t>Total price</w:t>
            </w:r>
          </w:p>
        </w:tc>
      </w:tr>
      <w:tr w:rsidR="00384CEB" w:rsidRPr="00B25CC1" w14:paraId="2309E5B4" w14:textId="77777777" w:rsidTr="009D46A5">
        <w:trPr>
          <w:trHeight w:hRule="exact" w:val="906"/>
        </w:trPr>
        <w:tc>
          <w:tcPr>
            <w:tcW w:w="1408"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E0014C1" w14:textId="77777777" w:rsidR="00384CEB" w:rsidRPr="00B25CC1" w:rsidRDefault="00384CEB" w:rsidP="009D46A5">
            <w:pPr>
              <w:widowControl w:val="0"/>
              <w:suppressAutoHyphens/>
              <w:autoSpaceDE w:val="0"/>
              <w:autoSpaceDN w:val="0"/>
              <w:spacing w:line="360" w:lineRule="auto"/>
              <w:ind w:left="0" w:firstLine="0"/>
              <w:jc w:val="center"/>
              <w:textAlignment w:val="baseline"/>
              <w:rPr>
                <w:rFonts w:ascii="Arial Narrow" w:hAnsi="Arial Narrow" w:cs="Arial"/>
                <w:sz w:val="20"/>
              </w:rPr>
            </w:pPr>
          </w:p>
        </w:tc>
        <w:tc>
          <w:tcPr>
            <w:tcW w:w="326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428E982" w14:textId="77777777" w:rsidR="00384CEB" w:rsidRPr="00B25CC1" w:rsidRDefault="00384CEB" w:rsidP="009D46A5">
            <w:pPr>
              <w:widowControl w:val="0"/>
              <w:suppressAutoHyphens/>
              <w:autoSpaceDE w:val="0"/>
              <w:autoSpaceDN w:val="0"/>
              <w:spacing w:line="360" w:lineRule="auto"/>
              <w:ind w:left="0" w:firstLine="0"/>
              <w:jc w:val="center"/>
              <w:textAlignment w:val="baseline"/>
              <w:rPr>
                <w:rFonts w:ascii="Arial Narrow" w:hAnsi="Arial Narrow" w:cs="Arial"/>
                <w:sz w:val="20"/>
              </w:rPr>
            </w:pPr>
          </w:p>
        </w:tc>
        <w:tc>
          <w:tcPr>
            <w:tcW w:w="71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092FF50" w14:textId="77777777" w:rsidR="00384CEB" w:rsidRPr="00B25CC1" w:rsidRDefault="00384CEB" w:rsidP="009D46A5">
            <w:pPr>
              <w:widowControl w:val="0"/>
              <w:suppressAutoHyphens/>
              <w:autoSpaceDE w:val="0"/>
              <w:autoSpaceDN w:val="0"/>
              <w:spacing w:line="360" w:lineRule="auto"/>
              <w:ind w:left="0" w:firstLine="0"/>
              <w:jc w:val="center"/>
              <w:textAlignment w:val="baseline"/>
              <w:rPr>
                <w:rFonts w:ascii="Arial Narrow" w:hAnsi="Arial Narrow" w:cs="Arial"/>
                <w:sz w:val="20"/>
              </w:rPr>
            </w:pPr>
          </w:p>
        </w:tc>
        <w:tc>
          <w:tcPr>
            <w:tcW w:w="70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25966CC" w14:textId="77777777" w:rsidR="00384CEB" w:rsidRPr="00B25CC1" w:rsidRDefault="00384CEB" w:rsidP="009D46A5">
            <w:pPr>
              <w:widowControl w:val="0"/>
              <w:suppressAutoHyphens/>
              <w:autoSpaceDE w:val="0"/>
              <w:autoSpaceDN w:val="0"/>
              <w:spacing w:line="360" w:lineRule="auto"/>
              <w:ind w:left="0" w:firstLine="0"/>
              <w:jc w:val="center"/>
              <w:textAlignment w:val="baseline"/>
              <w:rPr>
                <w:rFonts w:ascii="Arial Narrow" w:hAnsi="Arial Narrow" w:cs="Arial"/>
                <w:sz w:val="20"/>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AC96591" w14:textId="2B128294" w:rsidR="00384CEB" w:rsidRPr="00B25CC1" w:rsidRDefault="00384CEB" w:rsidP="009D46A5">
            <w:pPr>
              <w:widowControl w:val="0"/>
              <w:suppressAutoHyphens/>
              <w:autoSpaceDE w:val="0"/>
              <w:autoSpaceDN w:val="0"/>
              <w:spacing w:line="360" w:lineRule="auto"/>
              <w:ind w:left="0" w:firstLine="0"/>
              <w:jc w:val="center"/>
              <w:textAlignment w:val="baseline"/>
              <w:rPr>
                <w:rFonts w:ascii="Arial Narrow" w:hAnsi="Arial Narrow"/>
                <w:sz w:val="20"/>
              </w:rPr>
            </w:pPr>
            <w:r w:rsidRPr="00B25CC1">
              <w:rPr>
                <w:rFonts w:ascii="Arial Narrow" w:hAnsi="Arial Narrow" w:cs="Arial"/>
                <w:sz w:val="20"/>
              </w:rPr>
              <w:t>(CFA</w:t>
            </w:r>
            <w:r w:rsidR="00907FA7" w:rsidRPr="00B25CC1">
              <w:rPr>
                <w:rFonts w:ascii="Arial Narrow" w:hAnsi="Arial Narrow" w:cs="Arial"/>
                <w:sz w:val="20"/>
              </w:rPr>
              <w:t>F</w:t>
            </w:r>
            <w:r w:rsidRPr="00B25CC1">
              <w:rPr>
                <w:rFonts w:ascii="Arial Narrow" w:hAnsi="Arial Narrow" w:cs="Arial"/>
                <w:sz w:val="20"/>
              </w:rPr>
              <w:t xml:space="preserve"> </w:t>
            </w:r>
            <w:r w:rsidR="00907FA7" w:rsidRPr="00B25CC1">
              <w:rPr>
                <w:rFonts w:ascii="Arial Narrow" w:hAnsi="Arial Narrow" w:cs="Arial"/>
                <w:sz w:val="20"/>
              </w:rPr>
              <w:t>E</w:t>
            </w:r>
            <w:r w:rsidRPr="00B25CC1">
              <w:rPr>
                <w:rFonts w:ascii="Arial Narrow" w:hAnsi="Arial Narrow" w:cs="Arial"/>
                <w:sz w:val="20"/>
              </w:rPr>
              <w:t>VA</w:t>
            </w:r>
            <w:r w:rsidR="00907FA7" w:rsidRPr="00B25CC1">
              <w:rPr>
                <w:rFonts w:ascii="Arial Narrow" w:hAnsi="Arial Narrow" w:cs="Arial"/>
                <w:sz w:val="20"/>
              </w:rPr>
              <w:t>T</w:t>
            </w:r>
            <w:r w:rsidRPr="00B25CC1">
              <w:rPr>
                <w:rFonts w:ascii="Arial Narrow" w:hAnsi="Arial Narrow" w:cs="Arial"/>
                <w:sz w:val="20"/>
              </w:rPr>
              <w:t>)</w:t>
            </w: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B4A5421" w14:textId="72E1C057" w:rsidR="00384CEB" w:rsidRPr="00B25CC1" w:rsidRDefault="009805C8" w:rsidP="009D46A5">
            <w:pPr>
              <w:widowControl w:val="0"/>
              <w:suppressAutoHyphens/>
              <w:autoSpaceDE w:val="0"/>
              <w:autoSpaceDN w:val="0"/>
              <w:spacing w:line="360" w:lineRule="auto"/>
              <w:ind w:left="0" w:firstLine="0"/>
              <w:jc w:val="center"/>
              <w:textAlignment w:val="baseline"/>
              <w:rPr>
                <w:rFonts w:ascii="Arial Narrow" w:hAnsi="Arial Narrow" w:cs="Arial"/>
                <w:sz w:val="20"/>
              </w:rPr>
            </w:pPr>
            <w:r w:rsidRPr="00B25CC1">
              <w:rPr>
                <w:rFonts w:ascii="Arial Narrow" w:hAnsi="Arial Narrow" w:cs="Arial"/>
                <w:sz w:val="20"/>
              </w:rPr>
              <w:t>In currency</w:t>
            </w:r>
            <w:r w:rsidR="00384CEB" w:rsidRPr="00B25CC1">
              <w:rPr>
                <w:rFonts w:ascii="Arial Narrow" w:hAnsi="Arial Narrow" w:cs="Arial"/>
                <w:sz w:val="20"/>
              </w:rPr>
              <w:t>,</w:t>
            </w:r>
          </w:p>
          <w:p w14:paraId="0D8A318F" w14:textId="507132D3" w:rsidR="00384CEB" w:rsidRPr="00B25CC1" w:rsidRDefault="009805C8" w:rsidP="009D46A5">
            <w:pPr>
              <w:widowControl w:val="0"/>
              <w:suppressAutoHyphens/>
              <w:autoSpaceDE w:val="0"/>
              <w:autoSpaceDN w:val="0"/>
              <w:spacing w:line="360" w:lineRule="auto"/>
              <w:ind w:left="0" w:firstLine="0"/>
              <w:jc w:val="center"/>
              <w:textAlignment w:val="baseline"/>
              <w:rPr>
                <w:rFonts w:ascii="Arial Narrow" w:hAnsi="Arial Narrow"/>
                <w:sz w:val="20"/>
              </w:rPr>
            </w:pPr>
            <w:r w:rsidRPr="00B25CC1">
              <w:rPr>
                <w:rFonts w:ascii="Arial Narrow" w:hAnsi="Arial Narrow" w:cs="Arial"/>
                <w:sz w:val="20"/>
              </w:rPr>
              <w:t>If applicable</w:t>
            </w: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99BFDF0" w14:textId="72E93742" w:rsidR="00384CEB" w:rsidRPr="00B25CC1" w:rsidRDefault="00384CEB" w:rsidP="009D46A5">
            <w:pPr>
              <w:widowControl w:val="0"/>
              <w:suppressAutoHyphens/>
              <w:autoSpaceDE w:val="0"/>
              <w:autoSpaceDN w:val="0"/>
              <w:spacing w:line="360" w:lineRule="auto"/>
              <w:ind w:left="0" w:firstLine="0"/>
              <w:jc w:val="center"/>
              <w:textAlignment w:val="baseline"/>
              <w:rPr>
                <w:rFonts w:ascii="Arial Narrow" w:hAnsi="Arial Narrow"/>
                <w:sz w:val="20"/>
              </w:rPr>
            </w:pPr>
            <w:r w:rsidRPr="00B25CC1">
              <w:rPr>
                <w:rFonts w:ascii="Arial Narrow" w:hAnsi="Arial Narrow" w:cs="Arial"/>
                <w:sz w:val="20"/>
              </w:rPr>
              <w:t>(CFA</w:t>
            </w:r>
            <w:r w:rsidR="00907FA7" w:rsidRPr="00B25CC1">
              <w:rPr>
                <w:rFonts w:ascii="Arial Narrow" w:hAnsi="Arial Narrow" w:cs="Arial"/>
                <w:sz w:val="20"/>
              </w:rPr>
              <w:t>F EVAT</w:t>
            </w:r>
            <w:r w:rsidRPr="00B25CC1">
              <w:rPr>
                <w:rFonts w:ascii="Arial Narrow" w:hAnsi="Arial Narrow" w:cs="Arial"/>
                <w:sz w:val="20"/>
              </w:rPr>
              <w:t>)</w:t>
            </w: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F8BD8D3" w14:textId="4952D99D" w:rsidR="00384CEB" w:rsidRPr="00B25CC1" w:rsidRDefault="00DE436C" w:rsidP="00DE436C">
            <w:pPr>
              <w:widowControl w:val="0"/>
              <w:suppressAutoHyphens/>
              <w:autoSpaceDE w:val="0"/>
              <w:autoSpaceDN w:val="0"/>
              <w:spacing w:line="360" w:lineRule="auto"/>
              <w:ind w:left="0" w:firstLine="0"/>
              <w:jc w:val="center"/>
              <w:textAlignment w:val="baseline"/>
              <w:rPr>
                <w:rFonts w:ascii="Arial Narrow" w:hAnsi="Arial Narrow" w:cs="Arial"/>
                <w:sz w:val="20"/>
              </w:rPr>
            </w:pPr>
            <w:r w:rsidRPr="00B25CC1">
              <w:rPr>
                <w:rFonts w:ascii="Arial Narrow" w:hAnsi="Arial Narrow" w:cs="Arial"/>
                <w:sz w:val="20"/>
              </w:rPr>
              <w:t>In currencies</w:t>
            </w:r>
            <w:r w:rsidR="00384CEB" w:rsidRPr="00B25CC1">
              <w:rPr>
                <w:rFonts w:ascii="Arial Narrow" w:hAnsi="Arial Narrow" w:cs="Arial"/>
                <w:sz w:val="20"/>
              </w:rPr>
              <w:t xml:space="preserve">  </w:t>
            </w:r>
            <w:r w:rsidRPr="00B25CC1">
              <w:rPr>
                <w:rFonts w:ascii="Arial Narrow" w:hAnsi="Arial Narrow" w:cs="Arial"/>
                <w:sz w:val="20"/>
              </w:rPr>
              <w:t>If applicable</w:t>
            </w:r>
          </w:p>
        </w:tc>
      </w:tr>
      <w:tr w:rsidR="00384CEB" w:rsidRPr="00B25CC1" w14:paraId="470A8DD1" w14:textId="77777777" w:rsidTr="009D46A5">
        <w:trPr>
          <w:trHeight w:hRule="exact" w:val="565"/>
        </w:trPr>
        <w:tc>
          <w:tcPr>
            <w:tcW w:w="14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DBDF611" w14:textId="77777777" w:rsidR="00384CEB" w:rsidRPr="00B25CC1" w:rsidRDefault="00384CEB"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B95D58D" w14:textId="774A9239" w:rsidR="00384CEB" w:rsidRPr="00B25CC1" w:rsidRDefault="00384CEB" w:rsidP="009D46A5">
            <w:pPr>
              <w:widowControl w:val="0"/>
              <w:suppressAutoHyphens/>
              <w:autoSpaceDE w:val="0"/>
              <w:autoSpaceDN w:val="0"/>
              <w:spacing w:line="360" w:lineRule="auto"/>
              <w:ind w:left="0" w:firstLine="0"/>
              <w:jc w:val="left"/>
              <w:textAlignment w:val="baseline"/>
              <w:rPr>
                <w:rFonts w:ascii="Arial Narrow" w:hAnsi="Arial Narrow"/>
                <w:sz w:val="20"/>
              </w:rPr>
            </w:pPr>
            <w:r w:rsidRPr="00B25CC1">
              <w:rPr>
                <w:rFonts w:ascii="Arial Narrow" w:hAnsi="Arial Narrow" w:cs="Arial"/>
                <w:bCs/>
                <w:sz w:val="20"/>
              </w:rPr>
              <w:t>S</w:t>
            </w:r>
            <w:r w:rsidR="00907FA7" w:rsidRPr="00B25CC1">
              <w:rPr>
                <w:rFonts w:ascii="Arial Narrow" w:hAnsi="Arial Narrow" w:cs="Arial"/>
                <w:bCs/>
                <w:sz w:val="20"/>
              </w:rPr>
              <w:t>e</w:t>
            </w:r>
            <w:r w:rsidRPr="00B25CC1">
              <w:rPr>
                <w:rFonts w:ascii="Arial Narrow" w:hAnsi="Arial Narrow" w:cs="Arial"/>
                <w:bCs/>
                <w:sz w:val="20"/>
              </w:rPr>
              <w:t xml:space="preserve">rie400-Drainage </w:t>
            </w:r>
            <w:r w:rsidR="00907FA7" w:rsidRPr="00B25CC1">
              <w:rPr>
                <w:rFonts w:ascii="Arial Narrow" w:hAnsi="Arial Narrow" w:cs="Arial"/>
                <w:bCs/>
                <w:sz w:val="20"/>
              </w:rPr>
              <w:t>and</w:t>
            </w:r>
            <w:r w:rsidRPr="00B25CC1">
              <w:rPr>
                <w:rFonts w:ascii="Arial Narrow" w:hAnsi="Arial Narrow" w:cs="Arial"/>
                <w:bCs/>
                <w:sz w:val="20"/>
              </w:rPr>
              <w:t xml:space="preserve"> </w:t>
            </w:r>
            <w:r w:rsidR="0059639F" w:rsidRPr="00B25CC1">
              <w:rPr>
                <w:rFonts w:ascii="Arial Narrow" w:hAnsi="Arial Narrow" w:cs="Arial"/>
                <w:bCs/>
                <w:sz w:val="20"/>
              </w:rPr>
              <w:t>sundry work</w:t>
            </w:r>
            <w:r w:rsidR="00853A8E" w:rsidRPr="00853A8E">
              <w:rPr>
                <w:iCs/>
                <w:noProof/>
                <w:sz w:val="28"/>
                <w:szCs w:val="26"/>
                <w:lang w:val="fr-FR"/>
              </w:rPr>
              <w:drawing>
                <wp:anchor distT="0" distB="0" distL="114300" distR="114300" simplePos="0" relativeHeight="251789312" behindDoc="1" locked="0" layoutInCell="1" allowOverlap="1" wp14:anchorId="02D88D32" wp14:editId="48AD6DA3">
                  <wp:simplePos x="0" y="0"/>
                  <wp:positionH relativeFrom="column">
                    <wp:posOffset>1270</wp:posOffset>
                  </wp:positionH>
                  <wp:positionV relativeFrom="paragraph">
                    <wp:posOffset>76200</wp:posOffset>
                  </wp:positionV>
                  <wp:extent cx="2628900" cy="1924050"/>
                  <wp:effectExtent l="0" t="0" r="0" b="0"/>
                  <wp:wrapNone/>
                  <wp:docPr id="861405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E2E40DE" w14:textId="77777777" w:rsidR="00384CEB" w:rsidRPr="00B25CC1" w:rsidRDefault="00384CEB"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F7B326F" w14:textId="77777777" w:rsidR="00384CEB" w:rsidRPr="00B25CC1" w:rsidRDefault="00384CEB"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44A7F20" w14:textId="77777777" w:rsidR="00384CEB" w:rsidRPr="00B25CC1" w:rsidRDefault="00384CEB"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8FBCE4F" w14:textId="77777777" w:rsidR="00384CEB" w:rsidRPr="00B25CC1" w:rsidRDefault="00384CEB"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F2684D0" w14:textId="77777777" w:rsidR="00384CEB" w:rsidRPr="00B25CC1" w:rsidRDefault="00384CEB"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3C210C8" w14:textId="77777777" w:rsidR="00384CEB" w:rsidRPr="00B25CC1" w:rsidRDefault="00384CEB"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r>
      <w:tr w:rsidR="00DE436C" w:rsidRPr="00B25CC1" w14:paraId="4FA7DB2F" w14:textId="77777777" w:rsidTr="009D46A5">
        <w:trPr>
          <w:trHeight w:hRule="exact" w:val="565"/>
        </w:trPr>
        <w:tc>
          <w:tcPr>
            <w:tcW w:w="14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EDA6393" w14:textId="77777777" w:rsidR="00DE436C" w:rsidRPr="00B25CC1" w:rsidRDefault="00DE436C"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B2AEAD3" w14:textId="77777777" w:rsidR="00DE436C" w:rsidRPr="00B25CC1" w:rsidRDefault="00DE436C" w:rsidP="009D46A5">
            <w:pPr>
              <w:widowControl w:val="0"/>
              <w:suppressAutoHyphens/>
              <w:autoSpaceDE w:val="0"/>
              <w:autoSpaceDN w:val="0"/>
              <w:spacing w:line="360" w:lineRule="auto"/>
              <w:ind w:left="0" w:firstLine="0"/>
              <w:jc w:val="left"/>
              <w:textAlignment w:val="baseline"/>
              <w:rPr>
                <w:rFonts w:ascii="Arial Narrow" w:hAnsi="Arial Narrow" w:cs="Arial"/>
                <w:bCs/>
                <w:sz w:val="20"/>
              </w:rPr>
            </w:pPr>
          </w:p>
        </w:tc>
        <w:tc>
          <w:tcPr>
            <w:tcW w:w="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87F7420" w14:textId="77777777" w:rsidR="00DE436C" w:rsidRPr="00B25CC1" w:rsidRDefault="00DE436C"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C96B070" w14:textId="77777777" w:rsidR="00DE436C" w:rsidRPr="00B25CC1" w:rsidRDefault="00DE436C"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BFB9718" w14:textId="77777777" w:rsidR="00DE436C" w:rsidRPr="00B25CC1" w:rsidRDefault="00DE436C"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DE06ED3" w14:textId="77777777" w:rsidR="00DE436C" w:rsidRPr="00B25CC1" w:rsidRDefault="00DE436C"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6087F47" w14:textId="77777777" w:rsidR="00DE436C" w:rsidRPr="00B25CC1" w:rsidRDefault="00DE436C"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F078C8D" w14:textId="77777777" w:rsidR="00DE436C" w:rsidRPr="00B25CC1" w:rsidRDefault="00DE436C" w:rsidP="009D46A5">
            <w:pPr>
              <w:widowControl w:val="0"/>
              <w:suppressAutoHyphens/>
              <w:autoSpaceDE w:val="0"/>
              <w:autoSpaceDN w:val="0"/>
              <w:spacing w:line="360" w:lineRule="auto"/>
              <w:ind w:left="0" w:firstLine="0"/>
              <w:jc w:val="left"/>
              <w:textAlignment w:val="baseline"/>
              <w:rPr>
                <w:rFonts w:ascii="Arial Narrow" w:hAnsi="Arial Narrow" w:cs="Arial"/>
                <w:sz w:val="20"/>
              </w:rPr>
            </w:pPr>
          </w:p>
        </w:tc>
      </w:tr>
      <w:tr w:rsidR="00384CEB" w:rsidRPr="008C40CB" w14:paraId="7B1E041C" w14:textId="77777777" w:rsidTr="009D46A5">
        <w:trPr>
          <w:trHeight w:hRule="exact" w:val="11082"/>
        </w:trPr>
        <w:tc>
          <w:tcPr>
            <w:tcW w:w="14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AEF5780"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r w:rsidRPr="007B36DC">
              <w:rPr>
                <w:rFonts w:ascii="Arial Narrow" w:hAnsi="Arial Narrow" w:cs="Arial"/>
                <w:sz w:val="20"/>
                <w:lang w:val="es-ES"/>
              </w:rPr>
              <w:lastRenderedPageBreak/>
              <w:t>401 a b c d e f g h</w:t>
            </w:r>
          </w:p>
          <w:p w14:paraId="4AFCBBC4"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p>
          <w:p w14:paraId="5CBC2831"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r w:rsidRPr="007B36DC">
              <w:rPr>
                <w:rFonts w:ascii="Arial Narrow" w:hAnsi="Arial Narrow" w:cs="Arial"/>
                <w:sz w:val="20"/>
                <w:lang w:val="es-ES"/>
              </w:rPr>
              <w:t>402</w:t>
            </w:r>
          </w:p>
          <w:p w14:paraId="395EBF69"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r w:rsidRPr="007B36DC">
              <w:rPr>
                <w:rFonts w:ascii="Arial Narrow" w:hAnsi="Arial Narrow" w:cs="Arial"/>
                <w:sz w:val="20"/>
                <w:lang w:val="es-ES"/>
              </w:rPr>
              <w:t>a b c</w:t>
            </w:r>
          </w:p>
          <w:p w14:paraId="02E1F04C"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p>
          <w:p w14:paraId="30CC3C39"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403</w:t>
            </w:r>
          </w:p>
          <w:p w14:paraId="262F1B6C"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783BB800"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403A</w:t>
            </w:r>
          </w:p>
          <w:p w14:paraId="260ED9ED"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22CB31BD"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403A1</w:t>
            </w:r>
          </w:p>
          <w:p w14:paraId="683FF4ED"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78A41D0F"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a b c</w:t>
            </w:r>
          </w:p>
          <w:p w14:paraId="4AFBB70B"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35A9FEBB"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403A2</w:t>
            </w:r>
          </w:p>
          <w:p w14:paraId="559E2EB0"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3071FF37"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a b c</w:t>
            </w:r>
          </w:p>
          <w:p w14:paraId="20589C53"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0271F09A"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403B</w:t>
            </w:r>
          </w:p>
          <w:p w14:paraId="6827EC41"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5E9F6F2D"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403B1</w:t>
            </w:r>
          </w:p>
          <w:p w14:paraId="257901F8"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2E4D3ACC"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63D56452"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403B2</w:t>
            </w:r>
          </w:p>
          <w:p w14:paraId="0C76912F"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3BAC6110"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a b c</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F146400" w14:textId="4EF56A0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20"/>
              </w:rPr>
            </w:pPr>
            <w:r w:rsidRPr="00B25CC1">
              <w:rPr>
                <w:rFonts w:ascii="Arial Narrow" w:hAnsi="Arial Narrow" w:cs="Arial"/>
                <w:bCs/>
                <w:sz w:val="20"/>
              </w:rPr>
              <w:t>Ex</w:t>
            </w:r>
            <w:r w:rsidR="0059639F" w:rsidRPr="00B25CC1">
              <w:rPr>
                <w:rFonts w:ascii="Arial Narrow" w:hAnsi="Arial Narrow" w:cs="Arial"/>
                <w:bCs/>
                <w:sz w:val="20"/>
              </w:rPr>
              <w:t>e</w:t>
            </w:r>
            <w:r w:rsidRPr="00B25CC1">
              <w:rPr>
                <w:rFonts w:ascii="Arial Narrow" w:hAnsi="Arial Narrow" w:cs="Arial"/>
                <w:bCs/>
                <w:sz w:val="20"/>
              </w:rPr>
              <w:t xml:space="preserve">cution </w:t>
            </w:r>
            <w:r w:rsidR="0059639F" w:rsidRPr="00B25CC1">
              <w:rPr>
                <w:rFonts w:ascii="Arial Narrow" w:hAnsi="Arial Narrow" w:cs="Arial"/>
                <w:bCs/>
                <w:sz w:val="20"/>
              </w:rPr>
              <w:t>of ditches</w:t>
            </w:r>
            <w:r w:rsidRPr="00B25CC1">
              <w:rPr>
                <w:rFonts w:ascii="Arial Narrow" w:hAnsi="Arial Narrow" w:cs="Arial"/>
                <w:bCs/>
                <w:sz w:val="20"/>
              </w:rPr>
              <w:t xml:space="preserve"> </w:t>
            </w:r>
          </w:p>
          <w:p w14:paraId="7B10EBC0" w14:textId="46B878FA" w:rsidR="007C24AC" w:rsidRPr="00B25CC1" w:rsidRDefault="00FA5A54"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 xml:space="preserve">Triangular earth ditch </w:t>
            </w:r>
          </w:p>
          <w:p w14:paraId="2C4D2EE4" w14:textId="7CAA90E0" w:rsidR="00384CEB" w:rsidRPr="00B25CC1" w:rsidRDefault="007C24AC" w:rsidP="009D46A5">
            <w:pPr>
              <w:widowControl w:val="0"/>
              <w:suppressAutoHyphens/>
              <w:autoSpaceDE w:val="0"/>
              <w:autoSpaceDN w:val="0"/>
              <w:spacing w:line="360" w:lineRule="auto"/>
              <w:ind w:left="0" w:firstLine="0"/>
              <w:textAlignment w:val="baseline"/>
              <w:rPr>
                <w:rFonts w:ascii="Arial Narrow" w:hAnsi="Arial Narrow"/>
                <w:sz w:val="20"/>
              </w:rPr>
            </w:pPr>
            <w:r w:rsidRPr="00B25CC1">
              <w:rPr>
                <w:rFonts w:ascii="Arial Narrow" w:hAnsi="Arial Narrow" w:cs="Arial"/>
                <w:sz w:val="20"/>
              </w:rPr>
              <w:t>Triangular ditch in rocky ground</w:t>
            </w:r>
          </w:p>
          <w:p w14:paraId="0E97CBC4" w14:textId="77777777" w:rsidR="002543D6"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 xml:space="preserve"> </w:t>
            </w:r>
            <w:r w:rsidR="007C24AC" w:rsidRPr="00B25CC1">
              <w:rPr>
                <w:rFonts w:ascii="Arial Narrow" w:hAnsi="Arial Narrow" w:cs="Arial"/>
                <w:sz w:val="20"/>
              </w:rPr>
              <w:t>T</w:t>
            </w:r>
            <w:r w:rsidRPr="00B25CC1">
              <w:rPr>
                <w:rFonts w:ascii="Arial Narrow" w:hAnsi="Arial Narrow" w:cs="Arial"/>
                <w:sz w:val="20"/>
              </w:rPr>
              <w:t>rap</w:t>
            </w:r>
            <w:r w:rsidR="007C24AC" w:rsidRPr="00B25CC1">
              <w:rPr>
                <w:rFonts w:ascii="Arial Narrow" w:hAnsi="Arial Narrow" w:cs="Arial"/>
                <w:sz w:val="20"/>
              </w:rPr>
              <w:t>ezium earth ditch</w:t>
            </w:r>
          </w:p>
          <w:p w14:paraId="16183E07" w14:textId="77777777" w:rsidR="002543D6"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 xml:space="preserve"> </w:t>
            </w:r>
            <w:r w:rsidR="002543D6" w:rsidRPr="00B25CC1">
              <w:rPr>
                <w:rFonts w:ascii="Arial Narrow" w:hAnsi="Arial Narrow" w:cs="Arial"/>
                <w:sz w:val="20"/>
              </w:rPr>
              <w:t>Rectangular concrete ditch</w:t>
            </w:r>
          </w:p>
          <w:p w14:paraId="3CD6EF0F" w14:textId="77777777" w:rsidR="002543D6" w:rsidRPr="00B25CC1" w:rsidRDefault="002543D6"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 xml:space="preserve">Trapezium concrete ditch </w:t>
            </w:r>
          </w:p>
          <w:p w14:paraId="6D6212C2" w14:textId="77777777" w:rsidR="00E737C5"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r w:rsidRPr="00B25CC1">
              <w:rPr>
                <w:rFonts w:ascii="Arial Narrow" w:hAnsi="Arial Narrow" w:cs="Arial"/>
                <w:sz w:val="20"/>
              </w:rPr>
              <w:t xml:space="preserve"> </w:t>
            </w:r>
            <w:r w:rsidR="00E737C5" w:rsidRPr="00B25CC1">
              <w:rPr>
                <w:rFonts w:ascii="Arial Narrow" w:hAnsi="Arial Narrow" w:cs="Arial"/>
                <w:sz w:val="20"/>
              </w:rPr>
              <w:t xml:space="preserve">Trapezium masonry </w:t>
            </w:r>
            <w:r w:rsidRPr="00B25CC1">
              <w:rPr>
                <w:rFonts w:ascii="Arial Narrow" w:hAnsi="Arial Narrow" w:cs="Arial"/>
                <w:sz w:val="20"/>
              </w:rPr>
              <w:t xml:space="preserve"> </w:t>
            </w:r>
            <w:r w:rsidR="00E737C5" w:rsidRPr="00B25CC1">
              <w:rPr>
                <w:rFonts w:ascii="Arial Narrow" w:hAnsi="Arial Narrow" w:cs="Arial"/>
                <w:sz w:val="20"/>
              </w:rPr>
              <w:t xml:space="preserve">ditch </w:t>
            </w:r>
          </w:p>
          <w:p w14:paraId="280CA0F8" w14:textId="2C344B65" w:rsidR="00384CEB" w:rsidRPr="00B25CC1" w:rsidRDefault="00E737C5" w:rsidP="009D46A5">
            <w:pPr>
              <w:widowControl w:val="0"/>
              <w:suppressAutoHyphens/>
              <w:autoSpaceDE w:val="0"/>
              <w:autoSpaceDN w:val="0"/>
              <w:spacing w:line="360" w:lineRule="auto"/>
              <w:ind w:left="0" w:firstLine="0"/>
              <w:textAlignment w:val="baseline"/>
              <w:rPr>
                <w:rFonts w:ascii="Arial Narrow" w:hAnsi="Arial Narrow"/>
                <w:sz w:val="20"/>
              </w:rPr>
            </w:pPr>
            <w:r w:rsidRPr="00B25CC1">
              <w:rPr>
                <w:rFonts w:ascii="Arial Narrow" w:hAnsi="Arial Narrow" w:cs="Arial"/>
                <w:sz w:val="20"/>
              </w:rPr>
              <w:t xml:space="preserve">Shaping of existing ditches </w:t>
            </w:r>
          </w:p>
          <w:p w14:paraId="07881028"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20"/>
              </w:rPr>
            </w:pPr>
          </w:p>
          <w:p w14:paraId="09E07BA4" w14:textId="0EEC2423" w:rsidR="00384CEB" w:rsidRPr="00B25CC1" w:rsidRDefault="00E737C5"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bCs/>
                <w:sz w:val="16"/>
                <w:szCs w:val="16"/>
              </w:rPr>
              <w:t>REINFORCED CONCRETE</w:t>
            </w:r>
            <w:r w:rsidR="00A80C42" w:rsidRPr="00B25CC1">
              <w:rPr>
                <w:rFonts w:ascii="Arial Narrow" w:hAnsi="Arial Narrow" w:cs="Arial"/>
                <w:bCs/>
                <w:sz w:val="16"/>
                <w:szCs w:val="16"/>
              </w:rPr>
              <w:t xml:space="preserve"> PIPES</w:t>
            </w:r>
            <w:r w:rsidR="00384CEB" w:rsidRPr="00B25CC1">
              <w:rPr>
                <w:rFonts w:ascii="Arial Narrow" w:hAnsi="Arial Narrow" w:cs="Arial"/>
                <w:bCs/>
                <w:sz w:val="16"/>
                <w:szCs w:val="16"/>
              </w:rPr>
              <w:t xml:space="preserve"> </w:t>
            </w:r>
            <w:r w:rsidR="00A80C42" w:rsidRPr="00B25CC1">
              <w:rPr>
                <w:rFonts w:ascii="Arial Narrow" w:hAnsi="Arial Narrow" w:cs="Arial"/>
                <w:sz w:val="16"/>
                <w:szCs w:val="16"/>
              </w:rPr>
              <w:t xml:space="preserve">Six hundred </w:t>
            </w:r>
            <w:r w:rsidR="00384CEB" w:rsidRPr="00B25CC1">
              <w:rPr>
                <w:rFonts w:ascii="Arial Narrow" w:hAnsi="Arial Narrow" w:cs="Arial"/>
                <w:sz w:val="16"/>
                <w:szCs w:val="16"/>
              </w:rPr>
              <w:t>(600) mm</w:t>
            </w:r>
            <w:r w:rsidR="00A80C42" w:rsidRPr="00B25CC1">
              <w:rPr>
                <w:rFonts w:ascii="Arial Narrow" w:hAnsi="Arial Narrow" w:cs="Arial"/>
                <w:sz w:val="16"/>
                <w:szCs w:val="16"/>
              </w:rPr>
              <w:t xml:space="preserve"> diametre reinforced concrete pipe </w:t>
            </w:r>
          </w:p>
          <w:p w14:paraId="03F40365" w14:textId="147633EB"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sz w:val="16"/>
                <w:szCs w:val="16"/>
              </w:rPr>
              <w:t xml:space="preserve">Buse béton armé </w:t>
            </w:r>
            <w:r w:rsidR="00A80C42" w:rsidRPr="00B25CC1">
              <w:rPr>
                <w:rFonts w:ascii="Arial Narrow" w:hAnsi="Arial Narrow" w:cs="Arial"/>
                <w:sz w:val="16"/>
                <w:szCs w:val="16"/>
              </w:rPr>
              <w:t xml:space="preserve">Eight hundred </w:t>
            </w:r>
            <w:r w:rsidRPr="00B25CC1">
              <w:rPr>
                <w:rFonts w:ascii="Arial Narrow" w:hAnsi="Arial Narrow" w:cs="Arial"/>
                <w:sz w:val="16"/>
                <w:szCs w:val="16"/>
              </w:rPr>
              <w:t xml:space="preserve"> (800) mm</w:t>
            </w:r>
            <w:r w:rsidR="00A80C42" w:rsidRPr="00B25CC1">
              <w:rPr>
                <w:rFonts w:ascii="Arial Narrow" w:hAnsi="Arial Narrow" w:cs="Arial"/>
                <w:sz w:val="16"/>
                <w:szCs w:val="16"/>
              </w:rPr>
              <w:t xml:space="preserve"> diametre reinforced concrete pipe</w:t>
            </w:r>
          </w:p>
          <w:p w14:paraId="4332F1BD" w14:textId="33950A61" w:rsidR="00384CEB" w:rsidRPr="00B25CC1" w:rsidRDefault="00A80C42"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sz w:val="16"/>
                <w:szCs w:val="16"/>
              </w:rPr>
              <w:t xml:space="preserve">One thousand </w:t>
            </w:r>
            <w:r w:rsidR="00384CEB" w:rsidRPr="00B25CC1">
              <w:rPr>
                <w:rFonts w:ascii="Arial Narrow" w:hAnsi="Arial Narrow" w:cs="Arial"/>
                <w:sz w:val="16"/>
                <w:szCs w:val="16"/>
              </w:rPr>
              <w:t xml:space="preserve"> (1000) mm</w:t>
            </w:r>
            <w:r w:rsidRPr="00B25CC1">
              <w:rPr>
                <w:rFonts w:ascii="Arial Narrow" w:hAnsi="Arial Narrow" w:cs="Arial"/>
                <w:sz w:val="16"/>
                <w:szCs w:val="16"/>
              </w:rPr>
              <w:t xml:space="preserve"> diametre reinforced concrete pipe </w:t>
            </w:r>
          </w:p>
          <w:p w14:paraId="1470B468"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16"/>
                <w:szCs w:val="16"/>
              </w:rPr>
            </w:pPr>
          </w:p>
          <w:p w14:paraId="42C5BDF7" w14:textId="536B693D" w:rsidR="00384CEB" w:rsidRPr="00B25CC1" w:rsidRDefault="003B1130"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bCs/>
                <w:sz w:val="16"/>
                <w:szCs w:val="16"/>
              </w:rPr>
              <w:t>HEAD STRUCTURES</w:t>
            </w:r>
          </w:p>
          <w:p w14:paraId="60CAF988" w14:textId="77777777" w:rsidR="003B1130" w:rsidRPr="00B25CC1" w:rsidRDefault="003B1130" w:rsidP="009D46A5">
            <w:pPr>
              <w:widowControl w:val="0"/>
              <w:suppressAutoHyphens/>
              <w:autoSpaceDE w:val="0"/>
              <w:autoSpaceDN w:val="0"/>
              <w:spacing w:line="360" w:lineRule="auto"/>
              <w:ind w:left="0" w:firstLine="0"/>
              <w:textAlignment w:val="baseline"/>
              <w:rPr>
                <w:rFonts w:ascii="Arial Narrow" w:hAnsi="Arial Narrow" w:cs="Arial"/>
                <w:i/>
                <w:iCs/>
                <w:sz w:val="16"/>
                <w:szCs w:val="16"/>
              </w:rPr>
            </w:pPr>
            <w:r w:rsidRPr="00B25CC1">
              <w:rPr>
                <w:rFonts w:ascii="Arial Narrow" w:hAnsi="Arial Narrow" w:cs="Arial"/>
                <w:i/>
                <w:iCs/>
                <w:sz w:val="16"/>
                <w:szCs w:val="16"/>
              </w:rPr>
              <w:t>REINFORCED CONCRETE HEAD STRUCTURE</w:t>
            </w:r>
            <w:r w:rsidR="00384CEB" w:rsidRPr="00B25CC1">
              <w:rPr>
                <w:rFonts w:ascii="Arial Narrow" w:hAnsi="Arial Narrow" w:cs="Arial"/>
                <w:i/>
                <w:iCs/>
                <w:sz w:val="16"/>
                <w:szCs w:val="16"/>
              </w:rPr>
              <w:t xml:space="preserve"> </w:t>
            </w:r>
          </w:p>
          <w:p w14:paraId="371591CF" w14:textId="5A94B9FB" w:rsidR="00384CEB" w:rsidRPr="00B25CC1" w:rsidRDefault="003B1130"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i/>
                <w:iCs/>
                <w:sz w:val="16"/>
                <w:szCs w:val="16"/>
              </w:rPr>
              <w:t xml:space="preserve">Head structure for </w:t>
            </w:r>
            <w:r w:rsidR="00384CEB" w:rsidRPr="00B25CC1">
              <w:rPr>
                <w:rFonts w:ascii="Arial Narrow" w:hAnsi="Arial Narrow" w:cs="Arial"/>
                <w:i/>
                <w:iCs/>
                <w:sz w:val="16"/>
                <w:szCs w:val="16"/>
              </w:rPr>
              <w:t xml:space="preserve"> [</w:t>
            </w:r>
            <w:r w:rsidR="00F040F5" w:rsidRPr="00B25CC1">
              <w:rPr>
                <w:rFonts w:ascii="Arial Narrow" w:hAnsi="Arial Narrow" w:cs="Arial"/>
                <w:i/>
                <w:iCs/>
                <w:sz w:val="16"/>
                <w:szCs w:val="16"/>
              </w:rPr>
              <w:t>figure</w:t>
            </w:r>
            <w:r w:rsidR="00384CEB" w:rsidRPr="00B25CC1">
              <w:rPr>
                <w:rFonts w:ascii="Arial Narrow" w:hAnsi="Arial Narrow" w:cs="Arial"/>
                <w:i/>
                <w:iCs/>
                <w:sz w:val="16"/>
                <w:szCs w:val="16"/>
              </w:rPr>
              <w:t>] mm</w:t>
            </w:r>
            <w:r w:rsidR="00F040F5" w:rsidRPr="00B25CC1">
              <w:rPr>
                <w:rFonts w:ascii="Arial Narrow" w:hAnsi="Arial Narrow" w:cs="Arial"/>
                <w:i/>
                <w:iCs/>
                <w:sz w:val="16"/>
                <w:szCs w:val="16"/>
              </w:rPr>
              <w:t xml:space="preserve"> diametre pipe</w:t>
            </w:r>
          </w:p>
          <w:p w14:paraId="51878D50"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sz w:val="16"/>
                <w:szCs w:val="16"/>
              </w:rPr>
              <w:t>* Simple</w:t>
            </w:r>
          </w:p>
          <w:p w14:paraId="58450B1B"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sz w:val="16"/>
                <w:szCs w:val="16"/>
              </w:rPr>
              <w:t>* Double</w:t>
            </w:r>
          </w:p>
          <w:p w14:paraId="6BC7EADD"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sz w:val="16"/>
                <w:szCs w:val="16"/>
              </w:rPr>
              <w:t>* Triple</w:t>
            </w:r>
          </w:p>
          <w:p w14:paraId="6F8A1B3D"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cs="Arial"/>
                <w:sz w:val="16"/>
                <w:szCs w:val="16"/>
              </w:rPr>
            </w:pPr>
          </w:p>
          <w:p w14:paraId="2043F636" w14:textId="793A25F1" w:rsidR="00384CEB" w:rsidRPr="00B25CC1" w:rsidRDefault="005B447F"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i/>
                <w:iCs/>
                <w:sz w:val="16"/>
                <w:szCs w:val="16"/>
              </w:rPr>
              <w:t>Head structure for  [figure] mm diametre pipe</w:t>
            </w:r>
          </w:p>
          <w:p w14:paraId="6A49439E"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sz w:val="16"/>
                <w:szCs w:val="16"/>
              </w:rPr>
              <w:t>* Simple</w:t>
            </w:r>
          </w:p>
          <w:p w14:paraId="17B3E19D"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sz w:val="16"/>
                <w:szCs w:val="16"/>
              </w:rPr>
              <w:t>* Double</w:t>
            </w:r>
          </w:p>
          <w:p w14:paraId="6AE2F603"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sz w:val="16"/>
                <w:szCs w:val="16"/>
              </w:rPr>
              <w:t>* Triple</w:t>
            </w:r>
          </w:p>
          <w:p w14:paraId="6312DD60" w14:textId="77777777" w:rsidR="005B447F" w:rsidRPr="00B25CC1" w:rsidRDefault="005B447F" w:rsidP="009D46A5">
            <w:pPr>
              <w:widowControl w:val="0"/>
              <w:suppressAutoHyphens/>
              <w:autoSpaceDE w:val="0"/>
              <w:autoSpaceDN w:val="0"/>
              <w:spacing w:line="360" w:lineRule="auto"/>
              <w:ind w:left="0" w:firstLine="0"/>
              <w:textAlignment w:val="baseline"/>
              <w:rPr>
                <w:rFonts w:ascii="Arial Narrow" w:hAnsi="Arial Narrow" w:cs="Arial"/>
                <w:i/>
                <w:iCs/>
                <w:sz w:val="16"/>
                <w:szCs w:val="16"/>
              </w:rPr>
            </w:pPr>
            <w:r w:rsidRPr="00B25CC1">
              <w:rPr>
                <w:rFonts w:ascii="Arial Narrow" w:hAnsi="Arial Narrow" w:cs="Arial"/>
                <w:i/>
                <w:iCs/>
                <w:sz w:val="16"/>
                <w:szCs w:val="16"/>
              </w:rPr>
              <w:t>MASONRY HEAD STRUCTURES</w:t>
            </w:r>
          </w:p>
          <w:p w14:paraId="2004B0DA" w14:textId="239745F1" w:rsidR="00384CEB" w:rsidRPr="00B25CC1" w:rsidRDefault="005B447F"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i/>
                <w:iCs/>
                <w:sz w:val="16"/>
                <w:szCs w:val="16"/>
              </w:rPr>
              <w:t>Head structure for</w:t>
            </w:r>
            <w:r w:rsidR="00384CEB" w:rsidRPr="00B25CC1">
              <w:rPr>
                <w:rFonts w:ascii="Arial Narrow" w:hAnsi="Arial Narrow" w:cs="Arial"/>
                <w:i/>
                <w:iCs/>
                <w:sz w:val="16"/>
                <w:szCs w:val="16"/>
              </w:rPr>
              <w:t xml:space="preserve"> [</w:t>
            </w:r>
            <w:r w:rsidRPr="00B25CC1">
              <w:rPr>
                <w:rFonts w:ascii="Arial Narrow" w:hAnsi="Arial Narrow" w:cs="Arial"/>
                <w:i/>
                <w:iCs/>
                <w:sz w:val="16"/>
                <w:szCs w:val="16"/>
              </w:rPr>
              <w:t>figure</w:t>
            </w:r>
            <w:r w:rsidR="00384CEB" w:rsidRPr="00B25CC1">
              <w:rPr>
                <w:rFonts w:ascii="Arial Narrow" w:hAnsi="Arial Narrow" w:cs="Arial"/>
                <w:i/>
                <w:iCs/>
                <w:sz w:val="16"/>
                <w:szCs w:val="16"/>
              </w:rPr>
              <w:t>] mm</w:t>
            </w:r>
            <w:r w:rsidRPr="00B25CC1">
              <w:rPr>
                <w:rFonts w:ascii="Arial Narrow" w:hAnsi="Arial Narrow" w:cs="Arial"/>
                <w:i/>
                <w:iCs/>
                <w:sz w:val="16"/>
                <w:szCs w:val="16"/>
              </w:rPr>
              <w:t xml:space="preserve">  diametre simple pipe </w:t>
            </w:r>
          </w:p>
          <w:p w14:paraId="6F015410" w14:textId="5B744FE5" w:rsidR="00384CEB" w:rsidRPr="00B25CC1" w:rsidRDefault="00F471CB" w:rsidP="009D46A5">
            <w:pPr>
              <w:widowControl w:val="0"/>
              <w:suppressAutoHyphens/>
              <w:autoSpaceDE w:val="0"/>
              <w:autoSpaceDN w:val="0"/>
              <w:spacing w:line="360" w:lineRule="auto"/>
              <w:ind w:left="0" w:firstLine="0"/>
              <w:textAlignment w:val="baseline"/>
              <w:rPr>
                <w:rFonts w:ascii="Arial Narrow" w:hAnsi="Arial Narrow"/>
                <w:sz w:val="16"/>
                <w:szCs w:val="16"/>
              </w:rPr>
            </w:pPr>
            <w:r w:rsidRPr="00B25CC1">
              <w:rPr>
                <w:rFonts w:ascii="Arial Narrow" w:hAnsi="Arial Narrow" w:cs="Arial"/>
                <w:i/>
                <w:iCs/>
                <w:sz w:val="16"/>
                <w:szCs w:val="16"/>
              </w:rPr>
              <w:t xml:space="preserve">Head structure for [figure] mm  diametre simple pipe </w:t>
            </w:r>
          </w:p>
          <w:p w14:paraId="1829E1C8"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sz w:val="16"/>
                <w:szCs w:val="16"/>
              </w:rPr>
            </w:pPr>
          </w:p>
          <w:p w14:paraId="2102E4D9"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20"/>
              </w:rPr>
            </w:pPr>
            <w:r w:rsidRPr="00B25CC1">
              <w:rPr>
                <w:rFonts w:ascii="Arial Narrow" w:hAnsi="Arial Narrow" w:cs="Arial"/>
                <w:sz w:val="20"/>
              </w:rPr>
              <w:t>* Simple</w:t>
            </w:r>
          </w:p>
          <w:p w14:paraId="07121634"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20"/>
              </w:rPr>
            </w:pPr>
            <w:r w:rsidRPr="00B25CC1">
              <w:rPr>
                <w:rFonts w:ascii="Arial Narrow" w:hAnsi="Arial Narrow" w:cs="Arial"/>
                <w:sz w:val="20"/>
              </w:rPr>
              <w:t>* Double</w:t>
            </w:r>
          </w:p>
          <w:p w14:paraId="5BEA734C" w14:textId="77777777"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20"/>
              </w:rPr>
            </w:pPr>
            <w:r w:rsidRPr="00B25CC1">
              <w:rPr>
                <w:rFonts w:ascii="Arial Narrow" w:hAnsi="Arial Narrow" w:cs="Arial"/>
                <w:sz w:val="20"/>
              </w:rPr>
              <w:t>* Triple</w:t>
            </w:r>
          </w:p>
          <w:p w14:paraId="4C562378" w14:textId="19C7641D" w:rsidR="00384CEB" w:rsidRPr="00B25CC1" w:rsidRDefault="00384CEB" w:rsidP="009D46A5">
            <w:pPr>
              <w:widowControl w:val="0"/>
              <w:suppressAutoHyphens/>
              <w:autoSpaceDE w:val="0"/>
              <w:autoSpaceDN w:val="0"/>
              <w:spacing w:line="360" w:lineRule="auto"/>
              <w:ind w:left="0" w:firstLine="0"/>
              <w:textAlignment w:val="baseline"/>
              <w:rPr>
                <w:rFonts w:ascii="Arial Narrow" w:hAnsi="Arial Narrow"/>
                <w:sz w:val="20"/>
              </w:rPr>
            </w:pPr>
            <w:r w:rsidRPr="00B25CC1">
              <w:rPr>
                <w:rFonts w:ascii="Arial Narrow" w:hAnsi="Arial Narrow" w:cs="Arial"/>
                <w:bCs/>
                <w:sz w:val="20"/>
              </w:rPr>
              <w:t>TOTAL</w:t>
            </w:r>
            <w:r w:rsidR="00F471CB" w:rsidRPr="00B25CC1">
              <w:rPr>
                <w:rFonts w:ascii="Arial Narrow" w:hAnsi="Arial Narrow" w:cs="Arial"/>
                <w:bCs/>
                <w:sz w:val="20"/>
              </w:rPr>
              <w:t xml:space="preserve"> </w:t>
            </w:r>
            <w:r w:rsidRPr="00B25CC1">
              <w:rPr>
                <w:rFonts w:ascii="Arial Narrow" w:hAnsi="Arial Narrow" w:cs="Arial"/>
                <w:bCs/>
                <w:sz w:val="20"/>
              </w:rPr>
              <w:t>SERIE400</w:t>
            </w:r>
          </w:p>
        </w:tc>
        <w:tc>
          <w:tcPr>
            <w:tcW w:w="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F9B8BE9"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2D5330E7"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r w:rsidRPr="007B36DC">
              <w:rPr>
                <w:rFonts w:ascii="Arial Narrow" w:hAnsi="Arial Narrow" w:cs="Arial"/>
                <w:sz w:val="20"/>
                <w:lang w:val="es-ES"/>
              </w:rPr>
              <w:t xml:space="preserve">ml ml </w:t>
            </w:r>
          </w:p>
          <w:p w14:paraId="6B87DDCA"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56548059"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02CCBAD1"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r w:rsidRPr="007B36DC">
              <w:rPr>
                <w:rFonts w:ascii="Arial Narrow" w:hAnsi="Arial Narrow" w:cs="Arial"/>
                <w:sz w:val="20"/>
                <w:lang w:val="es-ES"/>
              </w:rPr>
              <w:t xml:space="preserve">ml </w:t>
            </w:r>
          </w:p>
          <w:p w14:paraId="0327874C"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1E7E17E6"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6667A040"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307B974F"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1068864C"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14F4C7DC"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0DA409E2" w14:textId="662FC3C7" w:rsidR="00384CEB" w:rsidRPr="007B36DC" w:rsidRDefault="00853A8E"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r w:rsidRPr="00853A8E">
              <w:rPr>
                <w:iCs/>
                <w:noProof/>
                <w:sz w:val="28"/>
                <w:szCs w:val="26"/>
                <w:lang w:val="fr-FR"/>
              </w:rPr>
              <w:drawing>
                <wp:anchor distT="0" distB="0" distL="114300" distR="114300" simplePos="0" relativeHeight="251791360" behindDoc="1" locked="0" layoutInCell="1" allowOverlap="1" wp14:anchorId="5176A5AC" wp14:editId="4FBEA567">
                  <wp:simplePos x="0" y="0"/>
                  <wp:positionH relativeFrom="column">
                    <wp:posOffset>-1905</wp:posOffset>
                  </wp:positionH>
                  <wp:positionV relativeFrom="paragraph">
                    <wp:posOffset>7620</wp:posOffset>
                  </wp:positionV>
                  <wp:extent cx="2628900" cy="1924050"/>
                  <wp:effectExtent l="0" t="0" r="0" b="0"/>
                  <wp:wrapNone/>
                  <wp:docPr id="861405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91BD71A"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r w:rsidRPr="007B36DC">
              <w:rPr>
                <w:rFonts w:ascii="Arial Narrow" w:hAnsi="Arial Narrow" w:cs="Arial"/>
                <w:sz w:val="20"/>
                <w:lang w:val="es-ES"/>
              </w:rPr>
              <w:t xml:space="preserve">u </w:t>
            </w:r>
          </w:p>
          <w:p w14:paraId="6C17DC88"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6A74304F"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066E3DEA"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4E49ED1C"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051A205F" w14:textId="77777777" w:rsidR="00384CEB" w:rsidRPr="007B36DC" w:rsidRDefault="00384CEB" w:rsidP="009D46A5">
            <w:pPr>
              <w:keepNext/>
              <w:keepLines/>
              <w:widowControl w:val="0"/>
              <w:suppressAutoHyphens/>
              <w:autoSpaceDE w:val="0"/>
              <w:autoSpaceDN w:val="0"/>
              <w:spacing w:before="200" w:line="360" w:lineRule="auto"/>
              <w:ind w:left="0" w:firstLine="0"/>
              <w:textAlignment w:val="baseline"/>
              <w:outlineLvl w:val="2"/>
              <w:rPr>
                <w:rFonts w:ascii="Arial Narrow" w:hAnsi="Arial Narrow" w:cs="Arial"/>
                <w:sz w:val="20"/>
                <w:lang w:val="es-ES"/>
              </w:rPr>
            </w:pPr>
          </w:p>
          <w:p w14:paraId="56587DC7"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r w:rsidRPr="007B36DC">
              <w:rPr>
                <w:rFonts w:ascii="Arial Narrow" w:hAnsi="Arial Narrow" w:cs="Arial"/>
                <w:sz w:val="20"/>
                <w:lang w:val="es-ES"/>
              </w:rPr>
              <w:t xml:space="preserve">u </w:t>
            </w:r>
          </w:p>
          <w:p w14:paraId="1BDE2E03"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p>
          <w:p w14:paraId="3597E017"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r w:rsidRPr="007B36DC">
              <w:rPr>
                <w:rFonts w:ascii="Arial Narrow" w:hAnsi="Arial Narrow" w:cs="Arial"/>
                <w:sz w:val="20"/>
                <w:lang w:val="es-ES"/>
              </w:rPr>
              <w:t xml:space="preserve">u </w:t>
            </w:r>
          </w:p>
          <w:p w14:paraId="1E7C9246"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p>
          <w:p w14:paraId="2C043896"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r w:rsidRPr="007B36DC">
              <w:rPr>
                <w:rFonts w:ascii="Arial Narrow" w:hAnsi="Arial Narrow" w:cs="Arial"/>
                <w:sz w:val="20"/>
                <w:lang w:val="es-ES"/>
              </w:rPr>
              <w:t xml:space="preserve">u </w:t>
            </w: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8FB8BF7"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535426C"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741EBD9"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701A9AB"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5D6C3AF" w14:textId="77777777" w:rsidR="00384CEB" w:rsidRPr="007B36DC" w:rsidRDefault="00384CEB" w:rsidP="009D46A5">
            <w:pPr>
              <w:widowControl w:val="0"/>
              <w:suppressAutoHyphens/>
              <w:autoSpaceDE w:val="0"/>
              <w:autoSpaceDN w:val="0"/>
              <w:spacing w:line="360" w:lineRule="auto"/>
              <w:ind w:left="0" w:firstLine="0"/>
              <w:textAlignment w:val="baseline"/>
              <w:rPr>
                <w:rFonts w:ascii="Arial Narrow" w:hAnsi="Arial Narrow" w:cs="Arial"/>
                <w:sz w:val="20"/>
                <w:lang w:val="es-ES"/>
              </w:rPr>
            </w:pPr>
          </w:p>
        </w:tc>
      </w:tr>
    </w:tbl>
    <w:p w14:paraId="12BE1BF3" w14:textId="745C8C48" w:rsidR="005651F6" w:rsidRPr="007B36DC" w:rsidRDefault="005651F6">
      <w:pPr>
        <w:spacing w:after="200" w:line="276" w:lineRule="auto"/>
        <w:ind w:left="0" w:firstLine="0"/>
        <w:jc w:val="left"/>
        <w:rPr>
          <w:lang w:val="es-ES"/>
        </w:rPr>
      </w:pPr>
    </w:p>
    <w:p w14:paraId="1D7EA503" w14:textId="77777777" w:rsidR="00DE436C" w:rsidRPr="007B36DC" w:rsidRDefault="00DE436C">
      <w:pPr>
        <w:spacing w:after="200" w:line="276" w:lineRule="auto"/>
        <w:ind w:left="0" w:firstLine="0"/>
        <w:jc w:val="left"/>
        <w:rPr>
          <w:lang w:val="es-ES"/>
        </w:rPr>
      </w:pPr>
    </w:p>
    <w:p w14:paraId="2242F260" w14:textId="77777777" w:rsidR="005651F6" w:rsidRPr="007B36DC" w:rsidRDefault="005651F6">
      <w:pPr>
        <w:spacing w:after="200" w:line="276" w:lineRule="auto"/>
        <w:ind w:left="0" w:firstLine="0"/>
        <w:jc w:val="left"/>
        <w:rPr>
          <w:lang w:val="es-ES"/>
        </w:rPr>
      </w:pPr>
    </w:p>
    <w:p w14:paraId="7D591015" w14:textId="77777777" w:rsidR="005651F6" w:rsidRPr="007B36DC" w:rsidRDefault="005651F6">
      <w:pPr>
        <w:spacing w:after="200" w:line="276" w:lineRule="auto"/>
        <w:ind w:left="0" w:firstLine="0"/>
        <w:jc w:val="left"/>
        <w:rPr>
          <w:lang w:val="es-ES"/>
        </w:rPr>
      </w:pPr>
    </w:p>
    <w:p w14:paraId="150C441B" w14:textId="23D1DE9A" w:rsidR="00F471CB" w:rsidRPr="00B25CC1" w:rsidRDefault="00F471CB" w:rsidP="00F471CB">
      <w:pPr>
        <w:widowControl w:val="0"/>
        <w:suppressAutoHyphens/>
        <w:autoSpaceDE w:val="0"/>
        <w:autoSpaceDN w:val="0"/>
        <w:spacing w:before="240" w:after="240" w:line="360" w:lineRule="auto"/>
        <w:ind w:left="0" w:firstLine="0"/>
        <w:textAlignment w:val="baseline"/>
        <w:rPr>
          <w:rFonts w:ascii="Arial Narrow" w:hAnsi="Arial Narrow" w:cs="Arial"/>
          <w:b/>
          <w:bCs/>
          <w:caps/>
          <w:spacing w:val="36"/>
          <w:w w:val="80"/>
          <w:position w:val="-1"/>
          <w:sz w:val="32"/>
          <w:szCs w:val="60"/>
        </w:rPr>
      </w:pPr>
      <w:r w:rsidRPr="00B25CC1">
        <w:rPr>
          <w:rFonts w:ascii="Arial Narrow" w:hAnsi="Arial Narrow" w:cs="Arial"/>
          <w:b/>
          <w:bCs/>
          <w:caps/>
          <w:spacing w:val="36"/>
          <w:w w:val="80"/>
          <w:position w:val="-1"/>
          <w:sz w:val="32"/>
          <w:szCs w:val="60"/>
        </w:rPr>
        <w:lastRenderedPageBreak/>
        <w:t>SUMMARY TablE</w:t>
      </w:r>
    </w:p>
    <w:p w14:paraId="129D8F89" w14:textId="77777777" w:rsidR="00F471CB" w:rsidRPr="00B25CC1" w:rsidRDefault="00F471CB" w:rsidP="00F471CB">
      <w:pPr>
        <w:widowControl w:val="0"/>
        <w:suppressAutoHyphens/>
        <w:autoSpaceDE w:val="0"/>
        <w:autoSpaceDN w:val="0"/>
        <w:spacing w:line="360" w:lineRule="auto"/>
        <w:ind w:left="0" w:firstLine="0"/>
        <w:textAlignment w:val="baseline"/>
        <w:rPr>
          <w:rFonts w:ascii="Arial Narrow" w:hAnsi="Arial Narrow" w:cs="Arial"/>
          <w:szCs w:val="24"/>
        </w:rPr>
      </w:pPr>
    </w:p>
    <w:tbl>
      <w:tblPr>
        <w:tblW w:w="9639" w:type="dxa"/>
        <w:tblInd w:w="5" w:type="dxa"/>
        <w:tblLayout w:type="fixed"/>
        <w:tblCellMar>
          <w:left w:w="10" w:type="dxa"/>
          <w:right w:w="10" w:type="dxa"/>
        </w:tblCellMar>
        <w:tblLook w:val="0000" w:firstRow="0" w:lastRow="0" w:firstColumn="0" w:lastColumn="0" w:noHBand="0" w:noVBand="0"/>
      </w:tblPr>
      <w:tblGrid>
        <w:gridCol w:w="1701"/>
        <w:gridCol w:w="5954"/>
        <w:gridCol w:w="1984"/>
      </w:tblGrid>
      <w:tr w:rsidR="00F471CB" w:rsidRPr="00B25CC1" w14:paraId="54BEF668" w14:textId="77777777" w:rsidTr="009D46A5">
        <w:trPr>
          <w:trHeight w:hRule="exact" w:val="431"/>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1983870" w14:textId="2238606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szCs w:val="24"/>
              </w:rPr>
            </w:pPr>
            <w:r w:rsidRPr="00B25CC1">
              <w:rPr>
                <w:rFonts w:ascii="Arial Narrow" w:hAnsi="Arial Narrow" w:cs="Arial"/>
                <w:b/>
                <w:bCs/>
                <w:szCs w:val="24"/>
              </w:rPr>
              <w:t>S</w:t>
            </w:r>
            <w:r w:rsidR="00F52E66" w:rsidRPr="00B25CC1">
              <w:rPr>
                <w:rFonts w:ascii="Arial Narrow" w:hAnsi="Arial Narrow" w:cs="Arial"/>
                <w:b/>
                <w:bCs/>
                <w:szCs w:val="24"/>
              </w:rPr>
              <w:t>e</w:t>
            </w:r>
            <w:r w:rsidRPr="00B25CC1">
              <w:rPr>
                <w:rFonts w:ascii="Arial Narrow" w:hAnsi="Arial Narrow" w:cs="Arial"/>
                <w:b/>
                <w:bCs/>
                <w:szCs w:val="24"/>
              </w:rPr>
              <w:t xml:space="preserve">rie </w:t>
            </w:r>
            <w:r w:rsidR="00F52E66" w:rsidRPr="00B25CC1">
              <w:rPr>
                <w:rFonts w:ascii="Arial Narrow" w:hAnsi="Arial Narrow" w:cs="Arial"/>
                <w:b/>
                <w:bCs/>
                <w:szCs w:val="24"/>
              </w:rPr>
              <w:t>No.</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7B9E6F9" w14:textId="36237694" w:rsidR="00F471CB" w:rsidRPr="00B25CC1" w:rsidRDefault="00F52E66" w:rsidP="009D46A5">
            <w:pPr>
              <w:widowControl w:val="0"/>
              <w:suppressAutoHyphens/>
              <w:autoSpaceDE w:val="0"/>
              <w:autoSpaceDN w:val="0"/>
              <w:spacing w:line="360" w:lineRule="auto"/>
              <w:ind w:left="0" w:firstLine="0"/>
              <w:jc w:val="center"/>
              <w:textAlignment w:val="baseline"/>
              <w:rPr>
                <w:rFonts w:ascii="Arial Narrow" w:hAnsi="Arial Narrow"/>
                <w:szCs w:val="24"/>
              </w:rPr>
            </w:pPr>
            <w:r w:rsidRPr="00B25CC1">
              <w:rPr>
                <w:rFonts w:ascii="Arial Narrow" w:hAnsi="Arial Narrow" w:cs="Arial"/>
                <w:b/>
                <w:bCs/>
                <w:szCs w:val="24"/>
              </w:rPr>
              <w:t>Structures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1DEA079" w14:textId="2EE7D5B5" w:rsidR="00F471CB" w:rsidRPr="00B25CC1" w:rsidRDefault="00F52E66" w:rsidP="009D46A5">
            <w:pPr>
              <w:widowControl w:val="0"/>
              <w:suppressAutoHyphens/>
              <w:autoSpaceDE w:val="0"/>
              <w:autoSpaceDN w:val="0"/>
              <w:spacing w:line="360" w:lineRule="auto"/>
              <w:ind w:left="0" w:firstLine="0"/>
              <w:jc w:val="center"/>
              <w:textAlignment w:val="baseline"/>
              <w:rPr>
                <w:rFonts w:ascii="Arial Narrow" w:hAnsi="Arial Narrow"/>
                <w:szCs w:val="24"/>
              </w:rPr>
            </w:pPr>
            <w:r w:rsidRPr="00B25CC1">
              <w:rPr>
                <w:rFonts w:ascii="Arial Narrow" w:hAnsi="Arial Narrow" w:cs="Arial"/>
                <w:b/>
                <w:bCs/>
                <w:szCs w:val="24"/>
              </w:rPr>
              <w:t>T</w:t>
            </w:r>
            <w:r w:rsidR="00F471CB" w:rsidRPr="00B25CC1">
              <w:rPr>
                <w:rFonts w:ascii="Arial Narrow" w:hAnsi="Arial Narrow" w:cs="Arial"/>
                <w:b/>
                <w:bCs/>
                <w:szCs w:val="24"/>
              </w:rPr>
              <w:t>otal</w:t>
            </w:r>
            <w:r w:rsidRPr="00B25CC1">
              <w:rPr>
                <w:rFonts w:ascii="Arial Narrow" w:hAnsi="Arial Narrow" w:cs="Arial"/>
                <w:b/>
                <w:bCs/>
                <w:szCs w:val="24"/>
              </w:rPr>
              <w:t xml:space="preserve"> price</w:t>
            </w:r>
          </w:p>
        </w:tc>
      </w:tr>
      <w:tr w:rsidR="00F471CB" w:rsidRPr="00B25CC1" w14:paraId="06F6438E" w14:textId="77777777" w:rsidTr="009D46A5">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CFFD351" w14:textId="7777777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cs="Arial"/>
                <w:szCs w:val="24"/>
              </w:rPr>
            </w:pPr>
            <w:r w:rsidRPr="00B25CC1">
              <w:rPr>
                <w:rFonts w:ascii="Arial Narrow" w:hAnsi="Arial Narrow" w:cs="Arial"/>
                <w:szCs w:val="24"/>
              </w:rPr>
              <w:t>100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D5AAB9C" w14:textId="45EA68C3" w:rsidR="00F471CB" w:rsidRPr="00B25CC1" w:rsidRDefault="002D15F0"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Site i</w:t>
            </w:r>
            <w:r w:rsidR="00F471CB" w:rsidRPr="00B25CC1">
              <w:rPr>
                <w:rFonts w:ascii="Arial Narrow" w:hAnsi="Arial Narrow" w:cs="Arial"/>
                <w:szCs w:val="24"/>
              </w:rPr>
              <w:t>nstallation</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A7649B3"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F471CB" w:rsidRPr="00B25CC1" w14:paraId="7469E205" w14:textId="77777777" w:rsidTr="009D46A5">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08A44CD" w14:textId="7777777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cs="Arial"/>
                <w:szCs w:val="24"/>
              </w:rPr>
            </w:pPr>
            <w:r w:rsidRPr="00B25CC1">
              <w:rPr>
                <w:rFonts w:ascii="Arial Narrow" w:hAnsi="Arial Narrow" w:cs="Arial"/>
                <w:szCs w:val="24"/>
              </w:rPr>
              <w:t>200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37E3860" w14:textId="2DC11F19" w:rsidR="00F471CB" w:rsidRPr="00B25CC1" w:rsidRDefault="00A624B0"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Clearing of site coverage</w:t>
            </w:r>
            <w:r w:rsidR="00F471CB" w:rsidRPr="00B25CC1">
              <w:rPr>
                <w:rFonts w:ascii="Arial Narrow" w:hAnsi="Arial Narrow" w:cs="Arial"/>
                <w:szCs w:val="24"/>
              </w:rPr>
              <w:t xml:space="preserve"> </w:t>
            </w:r>
            <w:r w:rsidR="004F075D" w:rsidRPr="00B25CC1">
              <w:rPr>
                <w:rFonts w:ascii="Arial Narrow" w:hAnsi="Arial Narrow" w:cs="Arial"/>
                <w:szCs w:val="24"/>
              </w:rPr>
              <w:t xml:space="preserve">and earthworks </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C4594CA"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F471CB" w:rsidRPr="00B25CC1" w14:paraId="13521D1D" w14:textId="77777777" w:rsidTr="009D46A5">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D10D573" w14:textId="7777777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cs="Arial"/>
                <w:szCs w:val="24"/>
              </w:rPr>
            </w:pPr>
            <w:r w:rsidRPr="00B25CC1">
              <w:rPr>
                <w:rFonts w:ascii="Arial Narrow" w:hAnsi="Arial Narrow" w:cs="Arial"/>
                <w:szCs w:val="24"/>
              </w:rPr>
              <w:t>300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9D96B87" w14:textId="6E97F9DC" w:rsidR="00F471CB" w:rsidRPr="00B25CC1" w:rsidRDefault="002D15F0"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Carriageways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4FEF037"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F471CB" w:rsidRPr="00B25CC1" w14:paraId="5286E6D1" w14:textId="77777777" w:rsidTr="009D46A5">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0339EAD" w14:textId="7777777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cs="Arial"/>
                <w:szCs w:val="24"/>
              </w:rPr>
            </w:pPr>
            <w:r w:rsidRPr="00B25CC1">
              <w:rPr>
                <w:rFonts w:ascii="Arial Narrow" w:hAnsi="Arial Narrow" w:cs="Arial"/>
                <w:szCs w:val="24"/>
              </w:rPr>
              <w:t>400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75B3514" w14:textId="795E3B00" w:rsidR="00F471CB" w:rsidRPr="00B25CC1" w:rsidRDefault="00F471CB"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 xml:space="preserve">Drainage </w:t>
            </w:r>
            <w:r w:rsidR="002D15F0" w:rsidRPr="00B25CC1">
              <w:rPr>
                <w:rFonts w:ascii="Arial Narrow" w:hAnsi="Arial Narrow" w:cs="Arial"/>
                <w:szCs w:val="24"/>
              </w:rPr>
              <w:t>and sundry works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1101F20"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F471CB" w:rsidRPr="00B25CC1" w14:paraId="288D76BC" w14:textId="77777777" w:rsidTr="009D46A5">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C51B1C0" w14:textId="7777777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cs="Arial"/>
                <w:szCs w:val="24"/>
              </w:rPr>
            </w:pPr>
            <w:r w:rsidRPr="00B25CC1">
              <w:rPr>
                <w:rFonts w:ascii="Arial Narrow" w:hAnsi="Arial Narrow" w:cs="Arial"/>
                <w:szCs w:val="24"/>
              </w:rPr>
              <w:t>----</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51CD3B7" w14:textId="77777777" w:rsidR="00F471CB" w:rsidRPr="00B25CC1" w:rsidRDefault="00F471CB"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DF2D977"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F471CB" w:rsidRPr="00B25CC1" w14:paraId="4B6A9FB6" w14:textId="77777777" w:rsidTr="009D46A5">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610CF3B" w14:textId="7777777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cs="Arial"/>
                <w:szCs w:val="24"/>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DEAE878" w14:textId="1C94636E" w:rsidR="00F471CB" w:rsidRPr="00B25CC1" w:rsidRDefault="00F471CB"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b/>
                <w:bCs/>
                <w:szCs w:val="24"/>
              </w:rPr>
              <w:t>Total g</w:t>
            </w:r>
            <w:r w:rsidR="002D15F0" w:rsidRPr="00B25CC1">
              <w:rPr>
                <w:rFonts w:ascii="Arial Narrow" w:hAnsi="Arial Narrow" w:cs="Arial"/>
                <w:b/>
                <w:bCs/>
                <w:szCs w:val="24"/>
              </w:rPr>
              <w:t>e</w:t>
            </w:r>
            <w:r w:rsidRPr="00B25CC1">
              <w:rPr>
                <w:rFonts w:ascii="Arial Narrow" w:hAnsi="Arial Narrow" w:cs="Arial"/>
                <w:b/>
                <w:bCs/>
                <w:szCs w:val="24"/>
              </w:rPr>
              <w:t>n</w:t>
            </w:r>
            <w:r w:rsidR="002D15F0" w:rsidRPr="00B25CC1">
              <w:rPr>
                <w:rFonts w:ascii="Arial Narrow" w:hAnsi="Arial Narrow" w:cs="Arial"/>
                <w:b/>
                <w:bCs/>
                <w:szCs w:val="24"/>
              </w:rPr>
              <w:t>e</w:t>
            </w:r>
            <w:r w:rsidRPr="00B25CC1">
              <w:rPr>
                <w:rFonts w:ascii="Arial Narrow" w:hAnsi="Arial Narrow" w:cs="Arial"/>
                <w:b/>
                <w:bCs/>
                <w:szCs w:val="24"/>
              </w:rPr>
              <w:t xml:space="preserve">ral </w:t>
            </w:r>
            <w:r w:rsidR="002D15F0" w:rsidRPr="00B25CC1">
              <w:rPr>
                <w:rFonts w:ascii="Arial Narrow" w:hAnsi="Arial Narrow" w:cs="Arial"/>
                <w:b/>
                <w:bCs/>
                <w:szCs w:val="24"/>
              </w:rPr>
              <w:t>of structures</w:t>
            </w:r>
            <w:r w:rsidRPr="00B25CC1">
              <w:rPr>
                <w:rFonts w:ascii="Arial Narrow" w:hAnsi="Arial Narrow" w:cs="Arial"/>
                <w:b/>
                <w:bCs/>
                <w:szCs w:val="24"/>
              </w:rPr>
              <w:t xml:space="preserve"> (CFA</w:t>
            </w:r>
            <w:r w:rsidR="002D15F0" w:rsidRPr="00B25CC1">
              <w:rPr>
                <w:rFonts w:ascii="Arial Narrow" w:hAnsi="Arial Narrow" w:cs="Arial"/>
                <w:b/>
                <w:bCs/>
                <w:szCs w:val="24"/>
              </w:rPr>
              <w:t>F E</w:t>
            </w:r>
            <w:r w:rsidRPr="00B25CC1">
              <w:rPr>
                <w:rFonts w:ascii="Arial Narrow" w:hAnsi="Arial Narrow" w:cs="Arial"/>
                <w:b/>
                <w:bCs/>
                <w:szCs w:val="24"/>
              </w:rPr>
              <w:t>VA</w:t>
            </w:r>
            <w:r w:rsidR="002D15F0" w:rsidRPr="00B25CC1">
              <w:rPr>
                <w:rFonts w:ascii="Arial Narrow" w:hAnsi="Arial Narrow" w:cs="Arial"/>
                <w:b/>
                <w:bCs/>
                <w:szCs w:val="24"/>
              </w:rPr>
              <w:t>T</w:t>
            </w:r>
            <w:r w:rsidRPr="00B25CC1">
              <w:rPr>
                <w:rFonts w:ascii="Arial Narrow" w:hAnsi="Arial Narrow" w:cs="Arial"/>
                <w:b/>
                <w:bCs/>
                <w:szCs w:val="24"/>
              </w:rPr>
              <w:t>)</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7E51BDD"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F471CB" w:rsidRPr="00B25CC1" w14:paraId="7E243BE1" w14:textId="77777777" w:rsidTr="009D46A5">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47DEC52" w14:textId="7777777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cs="Arial"/>
                <w:szCs w:val="24"/>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DDFF282" w14:textId="6ECF6F13" w:rsidR="00F471CB" w:rsidRPr="00B25CC1" w:rsidRDefault="004F075D"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VAT</w:t>
            </w:r>
            <w:r w:rsidR="00F471CB" w:rsidRPr="00B25CC1">
              <w:rPr>
                <w:rFonts w:ascii="Arial Narrow" w:hAnsi="Arial Narrow" w:cs="Arial"/>
                <w:szCs w:val="24"/>
              </w:rPr>
              <w:t>__%</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3675493"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F471CB" w:rsidRPr="00B25CC1" w14:paraId="69435869" w14:textId="77777777" w:rsidTr="009D46A5">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F1A1495" w14:textId="7777777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cs="Arial"/>
                <w:szCs w:val="24"/>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6947D0F" w14:textId="77777777" w:rsidR="00F471CB" w:rsidRPr="00B25CC1" w:rsidRDefault="00F471CB"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r w:rsidRPr="00B25CC1">
              <w:rPr>
                <w:rFonts w:ascii="Arial Narrow" w:hAnsi="Arial Narrow" w:cs="Arial"/>
                <w:szCs w:val="24"/>
              </w:rPr>
              <w:t>AIR</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98E759F"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F471CB" w:rsidRPr="00B25CC1" w14:paraId="1E0F1087" w14:textId="77777777" w:rsidTr="009D46A5">
        <w:trPr>
          <w:trHeight w:hRule="exact" w:val="486"/>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7A39387" w14:textId="77777777" w:rsidR="00F471CB" w:rsidRPr="00B25CC1" w:rsidRDefault="00F471CB" w:rsidP="009D46A5">
            <w:pPr>
              <w:widowControl w:val="0"/>
              <w:suppressAutoHyphens/>
              <w:autoSpaceDE w:val="0"/>
              <w:autoSpaceDN w:val="0"/>
              <w:spacing w:line="360" w:lineRule="auto"/>
              <w:ind w:left="0" w:firstLine="0"/>
              <w:jc w:val="center"/>
              <w:textAlignment w:val="baseline"/>
              <w:rPr>
                <w:rFonts w:ascii="Arial Narrow" w:hAnsi="Arial Narrow" w:cs="Arial"/>
                <w:szCs w:val="24"/>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95F84A6" w14:textId="69B01994" w:rsidR="00F471CB" w:rsidRPr="00B25CC1" w:rsidRDefault="00F471CB" w:rsidP="009D46A5">
            <w:pPr>
              <w:widowControl w:val="0"/>
              <w:suppressAutoHyphens/>
              <w:autoSpaceDE w:val="0"/>
              <w:autoSpaceDN w:val="0"/>
              <w:spacing w:line="360" w:lineRule="auto"/>
              <w:ind w:left="0" w:firstLine="0"/>
              <w:jc w:val="left"/>
              <w:textAlignment w:val="baseline"/>
              <w:rPr>
                <w:rFonts w:ascii="Arial Narrow" w:hAnsi="Arial Narrow"/>
                <w:szCs w:val="24"/>
              </w:rPr>
            </w:pPr>
            <w:r w:rsidRPr="00B25CC1">
              <w:rPr>
                <w:rFonts w:ascii="Arial Narrow" w:hAnsi="Arial Narrow" w:cs="Arial"/>
                <w:b/>
                <w:bCs/>
                <w:szCs w:val="24"/>
              </w:rPr>
              <w:t>Total g</w:t>
            </w:r>
            <w:r w:rsidR="002D15F0" w:rsidRPr="00B25CC1">
              <w:rPr>
                <w:rFonts w:ascii="Arial Narrow" w:hAnsi="Arial Narrow" w:cs="Arial"/>
                <w:b/>
                <w:bCs/>
                <w:szCs w:val="24"/>
              </w:rPr>
              <w:t>e</w:t>
            </w:r>
            <w:r w:rsidRPr="00B25CC1">
              <w:rPr>
                <w:rFonts w:ascii="Arial Narrow" w:hAnsi="Arial Narrow" w:cs="Arial"/>
                <w:b/>
                <w:bCs/>
                <w:szCs w:val="24"/>
              </w:rPr>
              <w:t>n</w:t>
            </w:r>
            <w:r w:rsidR="002D15F0" w:rsidRPr="00B25CC1">
              <w:rPr>
                <w:rFonts w:ascii="Arial Narrow" w:hAnsi="Arial Narrow" w:cs="Arial"/>
                <w:b/>
                <w:bCs/>
                <w:szCs w:val="24"/>
              </w:rPr>
              <w:t>e</w:t>
            </w:r>
            <w:r w:rsidRPr="00B25CC1">
              <w:rPr>
                <w:rFonts w:ascii="Arial Narrow" w:hAnsi="Arial Narrow" w:cs="Arial"/>
                <w:b/>
                <w:bCs/>
                <w:szCs w:val="24"/>
              </w:rPr>
              <w:t>ral (CFA</w:t>
            </w:r>
            <w:r w:rsidR="00136F57" w:rsidRPr="00B25CC1">
              <w:rPr>
                <w:rFonts w:ascii="Arial Narrow" w:hAnsi="Arial Narrow" w:cs="Arial"/>
                <w:b/>
                <w:bCs/>
                <w:szCs w:val="24"/>
              </w:rPr>
              <w:t>F</w:t>
            </w:r>
            <w:r w:rsidRPr="00B25CC1">
              <w:rPr>
                <w:rFonts w:ascii="Arial Narrow" w:hAnsi="Arial Narrow" w:cs="Arial"/>
                <w:b/>
                <w:bCs/>
                <w:szCs w:val="24"/>
              </w:rPr>
              <w:t>/</w:t>
            </w:r>
            <w:r w:rsidR="002D15F0" w:rsidRPr="00B25CC1">
              <w:rPr>
                <w:rFonts w:ascii="Arial Narrow" w:hAnsi="Arial Narrow" w:cs="Arial"/>
                <w:b/>
                <w:bCs/>
                <w:szCs w:val="24"/>
              </w:rPr>
              <w:t>ATI</w:t>
            </w:r>
            <w:r w:rsidRPr="00B25CC1">
              <w:rPr>
                <w:rFonts w:ascii="Arial Narrow" w:hAnsi="Arial Narrow" w:cs="Arial"/>
                <w:b/>
                <w:bCs/>
                <w:szCs w:val="24"/>
              </w:rPr>
              <w:t>)</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793408" behindDoc="1" locked="0" layoutInCell="1" allowOverlap="1" wp14:anchorId="5050CBF1" wp14:editId="46ACAE86">
                  <wp:simplePos x="0" y="0"/>
                  <wp:positionH relativeFrom="column">
                    <wp:posOffset>-3810</wp:posOffset>
                  </wp:positionH>
                  <wp:positionV relativeFrom="paragraph">
                    <wp:posOffset>27305</wp:posOffset>
                  </wp:positionV>
                  <wp:extent cx="2628900" cy="1924050"/>
                  <wp:effectExtent l="0" t="0" r="0" b="0"/>
                  <wp:wrapNone/>
                  <wp:docPr id="861405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070AFA5" w14:textId="77777777" w:rsidR="00F471CB" w:rsidRPr="00B25CC1" w:rsidRDefault="00F471CB"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F471CB" w:rsidRPr="00B25CC1" w14:paraId="0FB39364" w14:textId="77777777" w:rsidTr="009D46A5">
        <w:trPr>
          <w:trHeight w:hRule="exact" w:val="486"/>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2F9DEBD" w14:textId="77777777" w:rsidR="00F471CB" w:rsidRPr="00B25CC1" w:rsidRDefault="00F471CB"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6E2CE62" w14:textId="652650F3" w:rsidR="00F471CB" w:rsidRPr="00B25CC1" w:rsidRDefault="00F471CB" w:rsidP="009D46A5">
            <w:pPr>
              <w:widowControl w:val="0"/>
              <w:suppressAutoHyphens/>
              <w:autoSpaceDE w:val="0"/>
              <w:autoSpaceDN w:val="0"/>
              <w:spacing w:line="360" w:lineRule="auto"/>
              <w:ind w:left="0" w:firstLine="0"/>
              <w:jc w:val="left"/>
              <w:textAlignment w:val="baseline"/>
              <w:rPr>
                <w:rFonts w:ascii="Arial Narrow" w:hAnsi="Arial Narrow" w:cs="Arial"/>
                <w:b/>
                <w:bCs/>
                <w:szCs w:val="24"/>
              </w:rPr>
            </w:pPr>
            <w:r w:rsidRPr="00B25CC1">
              <w:rPr>
                <w:rFonts w:ascii="Arial Narrow" w:hAnsi="Arial Narrow" w:cs="Arial"/>
                <w:b/>
                <w:bCs/>
                <w:szCs w:val="24"/>
              </w:rPr>
              <w:t xml:space="preserve">Net </w:t>
            </w:r>
            <w:r w:rsidR="00136F57" w:rsidRPr="00B25CC1">
              <w:rPr>
                <w:rFonts w:ascii="Arial Narrow" w:hAnsi="Arial Narrow" w:cs="Arial"/>
                <w:b/>
                <w:bCs/>
                <w:szCs w:val="24"/>
              </w:rPr>
              <w:t>to be paid</w:t>
            </w:r>
            <w:r w:rsidRPr="00B25CC1">
              <w:rPr>
                <w:rFonts w:ascii="Arial Narrow" w:hAnsi="Arial Narrow" w:cs="Arial"/>
                <w:b/>
                <w:bCs/>
                <w:szCs w:val="24"/>
              </w:rPr>
              <w:t xml:space="preserve"> </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6143149" w14:textId="77777777" w:rsidR="00F471CB" w:rsidRPr="00B25CC1" w:rsidRDefault="00F471CB" w:rsidP="009D46A5">
            <w:pPr>
              <w:widowControl w:val="0"/>
              <w:suppressAutoHyphens/>
              <w:autoSpaceDE w:val="0"/>
              <w:autoSpaceDN w:val="0"/>
              <w:spacing w:line="360" w:lineRule="auto"/>
              <w:ind w:left="0" w:firstLine="0"/>
              <w:jc w:val="left"/>
              <w:textAlignment w:val="baseline"/>
              <w:rPr>
                <w:rFonts w:ascii="Arial Narrow" w:hAnsi="Arial Narrow" w:cs="Arial"/>
                <w:szCs w:val="24"/>
              </w:rPr>
            </w:pPr>
          </w:p>
        </w:tc>
      </w:tr>
    </w:tbl>
    <w:p w14:paraId="772A1CF2" w14:textId="77777777" w:rsidR="00F471CB" w:rsidRPr="00B25CC1" w:rsidRDefault="00F471CB" w:rsidP="00F471CB">
      <w:pPr>
        <w:widowControl w:val="0"/>
        <w:suppressAutoHyphens/>
        <w:autoSpaceDE w:val="0"/>
        <w:autoSpaceDN w:val="0"/>
        <w:spacing w:line="360" w:lineRule="auto"/>
        <w:ind w:left="0" w:firstLine="0"/>
        <w:textAlignment w:val="baseline"/>
        <w:rPr>
          <w:rFonts w:ascii="Arial Narrow" w:hAnsi="Arial Narrow" w:cs="Arial"/>
          <w:szCs w:val="24"/>
        </w:rPr>
      </w:pPr>
    </w:p>
    <w:p w14:paraId="25A563E8" w14:textId="77777777" w:rsidR="00F471CB" w:rsidRPr="00B25CC1" w:rsidRDefault="00F471CB" w:rsidP="00F471CB">
      <w:pPr>
        <w:widowControl w:val="0"/>
        <w:suppressAutoHyphens/>
        <w:autoSpaceDE w:val="0"/>
        <w:autoSpaceDN w:val="0"/>
        <w:spacing w:line="360" w:lineRule="auto"/>
        <w:ind w:left="0" w:firstLine="0"/>
        <w:textAlignment w:val="baseline"/>
        <w:rPr>
          <w:rFonts w:ascii="Arial Narrow" w:hAnsi="Arial Narrow" w:cs="Arial"/>
          <w:szCs w:val="24"/>
        </w:rPr>
      </w:pPr>
    </w:p>
    <w:p w14:paraId="54F675A6" w14:textId="6190165B" w:rsidR="00F471CB" w:rsidRPr="00B25CC1" w:rsidRDefault="00A624B0" w:rsidP="00F471CB">
      <w:pPr>
        <w:widowControl w:val="0"/>
        <w:tabs>
          <w:tab w:val="left" w:pos="10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This </w:t>
      </w:r>
      <w:r w:rsidR="00F471CB" w:rsidRPr="00B25CC1">
        <w:rPr>
          <w:rFonts w:ascii="Arial Narrow" w:hAnsi="Arial Narrow" w:cs="Arial"/>
          <w:szCs w:val="24"/>
        </w:rPr>
        <w:t xml:space="preserve"> d</w:t>
      </w:r>
      <w:r w:rsidRPr="00B25CC1">
        <w:rPr>
          <w:rFonts w:ascii="Arial Narrow" w:hAnsi="Arial Narrow" w:cs="Arial"/>
          <w:szCs w:val="24"/>
        </w:rPr>
        <w:t>e</w:t>
      </w:r>
      <w:r w:rsidR="00F471CB" w:rsidRPr="00B25CC1">
        <w:rPr>
          <w:rFonts w:ascii="Arial Narrow" w:hAnsi="Arial Narrow" w:cs="Arial"/>
          <w:szCs w:val="24"/>
        </w:rPr>
        <w:t>tail</w:t>
      </w:r>
      <w:r w:rsidRPr="00B25CC1">
        <w:rPr>
          <w:rFonts w:ascii="Arial Narrow" w:hAnsi="Arial Narrow" w:cs="Arial"/>
          <w:szCs w:val="24"/>
        </w:rPr>
        <w:t>ed</w:t>
      </w:r>
      <w:r w:rsidR="00F471CB" w:rsidRPr="00B25CC1">
        <w:rPr>
          <w:rFonts w:ascii="Arial Narrow" w:hAnsi="Arial Narrow" w:cs="Arial"/>
          <w:szCs w:val="24"/>
        </w:rPr>
        <w:t xml:space="preserve"> quantit</w:t>
      </w:r>
      <w:r w:rsidRPr="00B25CC1">
        <w:rPr>
          <w:rFonts w:ascii="Arial Narrow" w:hAnsi="Arial Narrow" w:cs="Arial"/>
          <w:szCs w:val="24"/>
        </w:rPr>
        <w:t>y and estimate stands at</w:t>
      </w:r>
      <w:r w:rsidR="00F471CB" w:rsidRPr="00B25CC1">
        <w:rPr>
          <w:rFonts w:ascii="Arial Narrow" w:hAnsi="Arial Narrow" w:cs="Arial"/>
          <w:szCs w:val="24"/>
        </w:rPr>
        <w:t xml:space="preserve"> : (</w:t>
      </w:r>
      <w:r w:rsidR="00DF07A2" w:rsidRPr="00B25CC1">
        <w:rPr>
          <w:rFonts w:ascii="Arial Narrow" w:hAnsi="Arial Narrow" w:cs="Arial"/>
          <w:szCs w:val="24"/>
        </w:rPr>
        <w:t>in words</w:t>
      </w:r>
      <w:r w:rsidR="00F471CB" w:rsidRPr="00B25CC1">
        <w:rPr>
          <w:rFonts w:ascii="Arial Narrow" w:hAnsi="Arial Narrow" w:cs="Arial"/>
          <w:szCs w:val="24"/>
        </w:rPr>
        <w:t>) …………… …………………………</w:t>
      </w:r>
      <w:r w:rsidR="00F471CB" w:rsidRPr="00B25CC1">
        <w:rPr>
          <w:rFonts w:ascii="Arial Narrow" w:hAnsi="Arial Narrow" w:cs="Arial"/>
          <w:b/>
          <w:bCs/>
          <w:szCs w:val="24"/>
        </w:rPr>
        <w:t>CFA</w:t>
      </w:r>
      <w:r w:rsidR="00136F57" w:rsidRPr="00B25CC1">
        <w:rPr>
          <w:rFonts w:ascii="Arial Narrow" w:hAnsi="Arial Narrow" w:cs="Arial"/>
          <w:b/>
          <w:bCs/>
          <w:szCs w:val="24"/>
        </w:rPr>
        <w:t>FATI</w:t>
      </w:r>
    </w:p>
    <w:p w14:paraId="0E0C4E41" w14:textId="77777777" w:rsidR="00F471CB" w:rsidRPr="00B25CC1" w:rsidRDefault="00F471CB" w:rsidP="00F471CB">
      <w:pPr>
        <w:widowControl w:val="0"/>
        <w:suppressAutoHyphens/>
        <w:autoSpaceDE w:val="0"/>
        <w:autoSpaceDN w:val="0"/>
        <w:spacing w:line="360" w:lineRule="auto"/>
        <w:ind w:left="0" w:firstLine="0"/>
        <w:textAlignment w:val="baseline"/>
        <w:rPr>
          <w:rFonts w:ascii="Arial Narrow" w:hAnsi="Arial Narrow" w:cs="Arial"/>
          <w:szCs w:val="24"/>
        </w:rPr>
      </w:pPr>
    </w:p>
    <w:p w14:paraId="0922CB24" w14:textId="77777777" w:rsidR="00F471CB" w:rsidRPr="00B25CC1" w:rsidRDefault="00F471CB" w:rsidP="00F471CB">
      <w:pPr>
        <w:widowControl w:val="0"/>
        <w:suppressAutoHyphens/>
        <w:autoSpaceDE w:val="0"/>
        <w:autoSpaceDN w:val="0"/>
        <w:spacing w:line="360" w:lineRule="auto"/>
        <w:ind w:left="0" w:firstLine="0"/>
        <w:textAlignment w:val="baseline"/>
        <w:rPr>
          <w:rFonts w:ascii="Arial Narrow" w:hAnsi="Arial Narrow" w:cs="Arial"/>
          <w:szCs w:val="24"/>
        </w:rPr>
      </w:pPr>
    </w:p>
    <w:p w14:paraId="16D7C80C" w14:textId="77777777" w:rsidR="00F471CB" w:rsidRPr="00B25CC1" w:rsidRDefault="00F471CB" w:rsidP="00CF69FD">
      <w:pPr>
        <w:pStyle w:val="Titre2"/>
      </w:pPr>
    </w:p>
    <w:p w14:paraId="6F222F07" w14:textId="77777777" w:rsidR="00F471CB" w:rsidRPr="00B25CC1" w:rsidRDefault="00F471CB" w:rsidP="00CF69FD">
      <w:pPr>
        <w:pStyle w:val="Titre2"/>
      </w:pPr>
    </w:p>
    <w:p w14:paraId="0D730201" w14:textId="77777777" w:rsidR="00F471CB" w:rsidRPr="00B25CC1" w:rsidRDefault="00F471CB" w:rsidP="00CF69FD">
      <w:pPr>
        <w:pStyle w:val="Titre2"/>
      </w:pPr>
    </w:p>
    <w:p w14:paraId="1020878E" w14:textId="77777777" w:rsidR="00F471CB" w:rsidRPr="00B25CC1" w:rsidRDefault="00F471CB" w:rsidP="00CF69FD">
      <w:pPr>
        <w:pStyle w:val="Titre2"/>
      </w:pPr>
    </w:p>
    <w:p w14:paraId="4AFD05FD" w14:textId="77777777" w:rsidR="00F471CB" w:rsidRPr="00B25CC1" w:rsidRDefault="00F471CB" w:rsidP="00CF69FD">
      <w:pPr>
        <w:pStyle w:val="Titre2"/>
      </w:pPr>
    </w:p>
    <w:p w14:paraId="67DB859D" w14:textId="77777777" w:rsidR="00F471CB" w:rsidRPr="00B25CC1" w:rsidRDefault="00F471CB" w:rsidP="00CF69FD">
      <w:pPr>
        <w:pStyle w:val="Titre2"/>
      </w:pPr>
    </w:p>
    <w:p w14:paraId="6BA1B58B" w14:textId="77777777" w:rsidR="00F471CB" w:rsidRPr="00B25CC1" w:rsidRDefault="00F471CB" w:rsidP="00CF69FD">
      <w:pPr>
        <w:pStyle w:val="Titre2"/>
      </w:pPr>
    </w:p>
    <w:p w14:paraId="35BE89B6" w14:textId="77777777" w:rsidR="00F471CB" w:rsidRPr="00B25CC1" w:rsidRDefault="00F471CB" w:rsidP="00CF69FD">
      <w:pPr>
        <w:pStyle w:val="Titre2"/>
      </w:pPr>
    </w:p>
    <w:p w14:paraId="69B5DA77" w14:textId="77777777" w:rsidR="00F471CB" w:rsidRPr="00B25CC1" w:rsidRDefault="00F471CB" w:rsidP="00CF69FD">
      <w:pPr>
        <w:pStyle w:val="Titre2"/>
      </w:pPr>
    </w:p>
    <w:p w14:paraId="008AEEC9" w14:textId="77777777" w:rsidR="00F471CB" w:rsidRPr="00B25CC1" w:rsidRDefault="00F471CB" w:rsidP="00CF69FD">
      <w:pPr>
        <w:pStyle w:val="Titre2"/>
      </w:pPr>
    </w:p>
    <w:p w14:paraId="6CF7498B" w14:textId="77777777" w:rsidR="00F471CB" w:rsidRPr="00B25CC1" w:rsidRDefault="00F471CB" w:rsidP="00CF69FD">
      <w:pPr>
        <w:pStyle w:val="Titre2"/>
      </w:pPr>
    </w:p>
    <w:p w14:paraId="65CD3FFF" w14:textId="77777777" w:rsidR="00F471CB" w:rsidRPr="00B25CC1" w:rsidRDefault="00F471CB" w:rsidP="00CF69FD">
      <w:pPr>
        <w:pStyle w:val="Titre2"/>
      </w:pPr>
    </w:p>
    <w:p w14:paraId="0E1D119A" w14:textId="77777777" w:rsidR="00F471CB" w:rsidRPr="00B25CC1" w:rsidRDefault="00F471CB" w:rsidP="00CF69FD">
      <w:pPr>
        <w:pStyle w:val="Titre2"/>
      </w:pPr>
    </w:p>
    <w:p w14:paraId="0C38ED02" w14:textId="77777777" w:rsidR="00F471CB" w:rsidRPr="00B25CC1" w:rsidRDefault="00F471CB" w:rsidP="00CF69FD">
      <w:pPr>
        <w:pStyle w:val="Titre2"/>
      </w:pPr>
    </w:p>
    <w:p w14:paraId="7EE911B5" w14:textId="77777777" w:rsidR="00F471CB" w:rsidRPr="00B25CC1" w:rsidRDefault="00F471CB" w:rsidP="00CF69FD">
      <w:pPr>
        <w:pStyle w:val="Titre2"/>
      </w:pPr>
    </w:p>
    <w:p w14:paraId="7EFA7A36" w14:textId="0C59EF55" w:rsidR="00136EF1" w:rsidRPr="00B25CC1" w:rsidRDefault="00136EF1" w:rsidP="00136EF1">
      <w:pPr>
        <w:pageBreakBefore/>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32"/>
          <w:szCs w:val="32"/>
        </w:rPr>
        <w:lastRenderedPageBreak/>
        <w:t>V-</w:t>
      </w:r>
      <w:r w:rsidR="007C3AB7" w:rsidRPr="00B25CC1">
        <w:rPr>
          <w:rFonts w:ascii="Arial Narrow" w:hAnsi="Arial Narrow" w:cs="Arial"/>
          <w:b/>
          <w:bCs/>
          <w:sz w:val="32"/>
          <w:szCs w:val="32"/>
        </w:rPr>
        <w:t>2</w:t>
      </w:r>
      <w:r w:rsidRPr="00B25CC1">
        <w:rPr>
          <w:rFonts w:ascii="Arial Narrow" w:hAnsi="Arial Narrow" w:cs="Arial"/>
          <w:b/>
          <w:bCs/>
          <w:sz w:val="32"/>
          <w:szCs w:val="32"/>
        </w:rPr>
        <w:t xml:space="preserve">- </w:t>
      </w:r>
      <w:r w:rsidRPr="00B25CC1">
        <w:rPr>
          <w:rFonts w:ascii="Arial Narrow" w:hAnsi="Arial Narrow" w:cs="Arial"/>
          <w:b/>
          <w:bCs/>
          <w:sz w:val="32"/>
          <w:szCs w:val="24"/>
        </w:rPr>
        <w:t>Supplies detailed quantity and estimate framework</w:t>
      </w:r>
      <w:r w:rsidRPr="00B25CC1">
        <w:rPr>
          <w:rFonts w:ascii="Arial Narrow" w:hAnsi="Arial Narrow" w:cs="Arial"/>
          <w:b/>
          <w:bCs/>
          <w:sz w:val="32"/>
          <w:szCs w:val="32"/>
        </w:rPr>
        <w:t xml:space="preserve"> </w:t>
      </w:r>
    </w:p>
    <w:p w14:paraId="6A2F6279" w14:textId="713F3FE8" w:rsidR="00136EF1" w:rsidRPr="00B25CC1" w:rsidRDefault="00136EF1" w:rsidP="00136EF1">
      <w:pPr>
        <w:widowControl w:val="0"/>
        <w:suppressAutoHyphens/>
        <w:autoSpaceDE w:val="0"/>
        <w:autoSpaceDN w:val="0"/>
        <w:spacing w:line="360" w:lineRule="auto"/>
        <w:ind w:left="0" w:firstLine="0"/>
        <w:textAlignment w:val="baseline"/>
        <w:rPr>
          <w:rFonts w:ascii="Arial Narrow" w:hAnsi="Arial Narrow" w:cs="Arial"/>
          <w:sz w:val="32"/>
          <w:szCs w:val="24"/>
        </w:rPr>
      </w:pPr>
      <w:r w:rsidRPr="00B25CC1">
        <w:rPr>
          <w:rFonts w:ascii="Arial Narrow" w:hAnsi="Arial Narrow" w:cs="Arial"/>
          <w:b/>
          <w:bCs/>
          <w:sz w:val="32"/>
          <w:szCs w:val="24"/>
        </w:rPr>
        <w:t>Note relating to supplies detailed quantity and estimate framework</w:t>
      </w:r>
    </w:p>
    <w:p w14:paraId="36E1BBB6" w14:textId="77777777" w:rsidR="00136EF1" w:rsidRPr="00B25CC1" w:rsidRDefault="00136EF1" w:rsidP="00136EF1">
      <w:pPr>
        <w:widowControl w:val="0"/>
        <w:suppressAutoHyphens/>
        <w:autoSpaceDE w:val="0"/>
        <w:autoSpaceDN w:val="0"/>
        <w:spacing w:line="360" w:lineRule="auto"/>
        <w:ind w:left="0" w:firstLine="0"/>
        <w:textAlignment w:val="baseline"/>
        <w:rPr>
          <w:rFonts w:ascii="Arial Narrow" w:hAnsi="Arial Narrow" w:cs="Arial"/>
          <w:szCs w:val="24"/>
        </w:rPr>
      </w:pPr>
    </w:p>
    <w:p w14:paraId="0CEB0359" w14:textId="77777777" w:rsidR="00136EF1" w:rsidRPr="00B25CC1" w:rsidRDefault="00136EF1" w:rsidP="00136EF1">
      <w:pPr>
        <w:widowControl w:val="0"/>
        <w:autoSpaceDE w:val="0"/>
        <w:spacing w:line="276" w:lineRule="auto"/>
        <w:ind w:left="0" w:firstLine="0"/>
      </w:pPr>
      <w:r w:rsidRPr="00B25CC1">
        <w:rPr>
          <w:rFonts w:ascii="Arial" w:hAnsi="Arial"/>
          <w:i/>
        </w:rPr>
        <w:t>[This note on the preparation of Detailed Quantity and Estimate is provided to the Project Owner or the Delegated Project Owner or those who will draft and finalise the Tender  File only for information. It shall not feature in the final documents.]</w:t>
      </w:r>
    </w:p>
    <w:p w14:paraId="31970F2F" w14:textId="77777777" w:rsidR="00136EF1" w:rsidRPr="00B25CC1" w:rsidRDefault="00136EF1" w:rsidP="00136EF1">
      <w:pPr>
        <w:widowControl w:val="0"/>
        <w:suppressAutoHyphens/>
        <w:autoSpaceDE w:val="0"/>
        <w:autoSpaceDN w:val="0"/>
        <w:spacing w:line="360" w:lineRule="auto"/>
        <w:ind w:left="0" w:firstLine="0"/>
        <w:textAlignment w:val="baseline"/>
        <w:rPr>
          <w:rFonts w:ascii="Arial Narrow" w:hAnsi="Arial Narrow" w:cs="Arial"/>
          <w:szCs w:val="24"/>
        </w:rPr>
      </w:pPr>
    </w:p>
    <w:p w14:paraId="0B2E5EF6" w14:textId="77777777" w:rsidR="00136EF1" w:rsidRPr="00B25CC1" w:rsidRDefault="00136EF1" w:rsidP="00136EF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b/>
          <w:bCs/>
          <w:szCs w:val="24"/>
        </w:rPr>
        <w:t>Objectives</w:t>
      </w:r>
    </w:p>
    <w:p w14:paraId="0CFDB187" w14:textId="560891EB" w:rsidR="00136EF1" w:rsidRPr="00B25CC1" w:rsidRDefault="00136EF1" w:rsidP="00136EF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szCs w:val="24"/>
        </w:rPr>
        <w:t xml:space="preserve">The purpose of the detailed quantity and estimate is </w:t>
      </w:r>
      <w:r w:rsidR="00853A8E" w:rsidRPr="00853A8E">
        <w:rPr>
          <w:iCs/>
          <w:noProof/>
          <w:sz w:val="28"/>
          <w:szCs w:val="26"/>
          <w:lang w:val="fr-FR"/>
        </w:rPr>
        <w:drawing>
          <wp:anchor distT="0" distB="0" distL="114300" distR="114300" simplePos="0" relativeHeight="251797504" behindDoc="1" locked="0" layoutInCell="1" allowOverlap="1" wp14:anchorId="21D2C794" wp14:editId="2E3F3F20">
            <wp:simplePos x="0" y="0"/>
            <wp:positionH relativeFrom="column">
              <wp:posOffset>156210</wp:posOffset>
            </wp:positionH>
            <wp:positionV relativeFrom="paragraph">
              <wp:posOffset>151130</wp:posOffset>
            </wp:positionV>
            <wp:extent cx="2628900" cy="1924050"/>
            <wp:effectExtent l="0" t="0" r="0" b="0"/>
            <wp:wrapNone/>
            <wp:docPr id="8614059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53A8E" w:rsidRPr="00853A8E">
        <w:rPr>
          <w:iCs/>
          <w:noProof/>
          <w:sz w:val="28"/>
          <w:szCs w:val="26"/>
          <w:lang w:val="fr-FR"/>
        </w:rPr>
        <w:drawing>
          <wp:anchor distT="0" distB="0" distL="114300" distR="114300" simplePos="0" relativeHeight="251795456" behindDoc="1" locked="0" layoutInCell="1" allowOverlap="1" wp14:anchorId="3899B8F4" wp14:editId="7C592DDF">
            <wp:simplePos x="0" y="0"/>
            <wp:positionH relativeFrom="column">
              <wp:posOffset>0</wp:posOffset>
            </wp:positionH>
            <wp:positionV relativeFrom="paragraph">
              <wp:posOffset>-635</wp:posOffset>
            </wp:positionV>
            <wp:extent cx="2628900" cy="1924050"/>
            <wp:effectExtent l="0" t="0" r="0" b="0"/>
            <wp:wrapNone/>
            <wp:docPr id="8614059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Arial"/>
          <w:szCs w:val="24"/>
        </w:rPr>
        <w:t xml:space="preserve">to provide enough information on the nature and volume of </w:t>
      </w:r>
      <w:r w:rsidR="00FB631D" w:rsidRPr="00B25CC1">
        <w:rPr>
          <w:rFonts w:ascii="Arial Narrow" w:hAnsi="Arial Narrow" w:cs="Arial"/>
          <w:szCs w:val="24"/>
        </w:rPr>
        <w:t>services</w:t>
      </w:r>
      <w:r w:rsidRPr="00B25CC1">
        <w:rPr>
          <w:rFonts w:ascii="Arial Narrow" w:hAnsi="Arial Narrow" w:cs="Arial"/>
          <w:szCs w:val="24"/>
        </w:rPr>
        <w:t xml:space="preserve"> to be executed, for offers to be  prepared correctely and with precision.</w:t>
      </w:r>
    </w:p>
    <w:p w14:paraId="7B903752" w14:textId="7BA38899" w:rsidR="00136EF1" w:rsidRPr="00B25CC1" w:rsidRDefault="00136EF1" w:rsidP="00136EF1">
      <w:pPr>
        <w:widowControl w:val="0"/>
        <w:suppressAutoHyphens/>
        <w:autoSpaceDE w:val="0"/>
        <w:autoSpaceDN w:val="0"/>
        <w:spacing w:after="120" w:line="360" w:lineRule="auto"/>
        <w:ind w:left="0" w:firstLine="0"/>
        <w:textAlignment w:val="baseline"/>
        <w:rPr>
          <w:rFonts w:ascii="Arial Narrow" w:hAnsi="Arial Narrow" w:cs="Arial"/>
          <w:szCs w:val="24"/>
        </w:rPr>
      </w:pPr>
      <w:r w:rsidRPr="00B25CC1">
        <w:rPr>
          <w:rFonts w:ascii="Arial Narrow" w:hAnsi="Arial Narrow" w:cs="Arial"/>
          <w:szCs w:val="24"/>
        </w:rPr>
        <w:t xml:space="preserve">To achieve these objectives, the price schedule and the detailed quantity and estimate should be list the </w:t>
      </w:r>
      <w:r w:rsidR="00FB631D" w:rsidRPr="00B25CC1">
        <w:rPr>
          <w:rFonts w:ascii="Arial Narrow" w:hAnsi="Arial Narrow" w:cs="Arial"/>
          <w:szCs w:val="24"/>
        </w:rPr>
        <w:t>services</w:t>
      </w:r>
      <w:r w:rsidRPr="00B25CC1">
        <w:rPr>
          <w:rFonts w:ascii="Arial Narrow" w:hAnsi="Arial Narrow" w:cs="Arial"/>
          <w:szCs w:val="24"/>
        </w:rPr>
        <w:t xml:space="preserve"> detailly enough to distinguish between the different natures of </w:t>
      </w:r>
      <w:r w:rsidR="00FB631D" w:rsidRPr="00B25CC1">
        <w:rPr>
          <w:rFonts w:ascii="Arial Narrow" w:hAnsi="Arial Narrow" w:cs="Arial"/>
          <w:szCs w:val="24"/>
        </w:rPr>
        <w:t>services</w:t>
      </w:r>
      <w:r w:rsidRPr="00B25CC1">
        <w:rPr>
          <w:rFonts w:ascii="Arial Narrow" w:hAnsi="Arial Narrow" w:cs="Arial"/>
          <w:szCs w:val="24"/>
        </w:rPr>
        <w:t xml:space="preserve">, or between </w:t>
      </w:r>
      <w:r w:rsidR="00FB631D" w:rsidRPr="00B25CC1">
        <w:rPr>
          <w:rFonts w:ascii="Arial Narrow" w:hAnsi="Arial Narrow" w:cs="Arial"/>
          <w:szCs w:val="24"/>
        </w:rPr>
        <w:t>services</w:t>
      </w:r>
      <w:r w:rsidRPr="00B25CC1">
        <w:rPr>
          <w:rFonts w:ascii="Arial Narrow" w:hAnsi="Arial Narrow" w:cs="Arial"/>
          <w:szCs w:val="24"/>
        </w:rPr>
        <w:t xml:space="preserve"> of the same nature executed </w:t>
      </w:r>
      <w:r w:rsidR="00FB631D" w:rsidRPr="00B25CC1">
        <w:rPr>
          <w:rFonts w:ascii="Arial Narrow" w:hAnsi="Arial Narrow" w:cs="Arial"/>
          <w:szCs w:val="24"/>
        </w:rPr>
        <w:t xml:space="preserve">or supplied </w:t>
      </w:r>
      <w:r w:rsidRPr="00B25CC1">
        <w:rPr>
          <w:rFonts w:ascii="Arial Narrow" w:hAnsi="Arial Narrow" w:cs="Arial"/>
          <w:szCs w:val="24"/>
        </w:rPr>
        <w:t>in different locations, or between all the other conditions likely to give way  to costs variations. On</w:t>
      </w:r>
      <w:r w:rsidR="00FB631D" w:rsidRPr="00B25CC1">
        <w:rPr>
          <w:rFonts w:ascii="Arial Narrow" w:hAnsi="Arial Narrow" w:cs="Arial"/>
          <w:szCs w:val="24"/>
        </w:rPr>
        <w:t>c</w:t>
      </w:r>
      <w:r w:rsidRPr="00B25CC1">
        <w:rPr>
          <w:rFonts w:ascii="Arial Narrow" w:hAnsi="Arial Narrow" w:cs="Arial"/>
          <w:szCs w:val="24"/>
        </w:rPr>
        <w:t>e these requirements are fulfilled, the framework and the content of the price schedule and of the detailed quantity and estimate should be simple and precise as much as possible..</w:t>
      </w:r>
    </w:p>
    <w:p w14:paraId="66A7363A" w14:textId="77777777" w:rsidR="00136EF1" w:rsidRPr="00B25CC1" w:rsidRDefault="00136EF1" w:rsidP="00136EF1">
      <w:pPr>
        <w:widowControl w:val="0"/>
        <w:suppressAutoHyphens/>
        <w:autoSpaceDE w:val="0"/>
        <w:autoSpaceDN w:val="0"/>
        <w:spacing w:after="120" w:line="360" w:lineRule="auto"/>
        <w:ind w:left="0" w:firstLine="0"/>
        <w:textAlignment w:val="baseline"/>
        <w:rPr>
          <w:rFonts w:ascii="Arial Narrow" w:hAnsi="Arial Narrow" w:cs="Arial"/>
          <w:b/>
          <w:bCs/>
          <w:szCs w:val="24"/>
        </w:rPr>
      </w:pPr>
    </w:p>
    <w:p w14:paraId="37D84F93" w14:textId="77777777" w:rsidR="00136EF1" w:rsidRPr="00B25CC1" w:rsidRDefault="00136EF1" w:rsidP="00136EF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b/>
          <w:bCs/>
          <w:szCs w:val="24"/>
        </w:rPr>
        <w:t>Detailed quantity and estimate</w:t>
      </w:r>
    </w:p>
    <w:p w14:paraId="00718197" w14:textId="77777777" w:rsidR="00136EF1" w:rsidRPr="00B25CC1" w:rsidRDefault="00136EF1" w:rsidP="00136EF1">
      <w:pPr>
        <w:widowControl w:val="0"/>
        <w:suppressAutoHyphens/>
        <w:autoSpaceDE w:val="0"/>
        <w:autoSpaceDN w:val="0"/>
        <w:spacing w:after="120" w:line="360" w:lineRule="auto"/>
        <w:ind w:left="0" w:firstLine="0"/>
        <w:textAlignment w:val="baseline"/>
        <w:rPr>
          <w:rFonts w:ascii="Arial Narrow" w:hAnsi="Arial Narrow"/>
          <w:szCs w:val="24"/>
        </w:rPr>
      </w:pPr>
      <w:r w:rsidRPr="00B25CC1">
        <w:rPr>
          <w:rFonts w:ascii="Arial Narrow" w:hAnsi="Arial Narrow" w:cs="Arial"/>
          <w:szCs w:val="24"/>
        </w:rPr>
        <w:t>The detailed quantity and estimate shall generally comprise the following headings:</w:t>
      </w:r>
    </w:p>
    <w:p w14:paraId="1D852066" w14:textId="77777777" w:rsidR="00136EF1" w:rsidRPr="00B25CC1" w:rsidRDefault="00136EF1" w:rsidP="00136EF1">
      <w:pPr>
        <w:widowControl w:val="0"/>
        <w:tabs>
          <w:tab w:val="left" w:pos="5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a.</w:t>
      </w:r>
      <w:r w:rsidRPr="00B25CC1">
        <w:rPr>
          <w:rFonts w:ascii="Arial Narrow" w:hAnsi="Arial Narrow" w:cs="Arial"/>
          <w:szCs w:val="24"/>
        </w:rPr>
        <w:tab/>
        <w:t>The units following the metric system used;</w:t>
      </w:r>
    </w:p>
    <w:p w14:paraId="1738B8C8" w14:textId="4F516B2C" w:rsidR="00136EF1" w:rsidRPr="00B25CC1" w:rsidRDefault="00136EF1" w:rsidP="00136EF1">
      <w:pPr>
        <w:widowControl w:val="0"/>
        <w:tabs>
          <w:tab w:val="left" w:pos="5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b.</w:t>
      </w:r>
      <w:r w:rsidRPr="00B25CC1">
        <w:rPr>
          <w:rFonts w:ascii="Arial Narrow" w:hAnsi="Arial Narrow" w:cs="Arial"/>
          <w:szCs w:val="24"/>
        </w:rPr>
        <w:tab/>
        <w:t xml:space="preserve">The quantities of </w:t>
      </w:r>
      <w:r w:rsidR="00D37F31" w:rsidRPr="00B25CC1">
        <w:rPr>
          <w:rFonts w:ascii="Arial Narrow" w:hAnsi="Arial Narrow" w:cs="Arial"/>
          <w:szCs w:val="24"/>
        </w:rPr>
        <w:t xml:space="preserve">the services to be delivered and/ or the ancillary services </w:t>
      </w:r>
      <w:r w:rsidRPr="00B25CC1">
        <w:rPr>
          <w:rFonts w:ascii="Arial Narrow" w:hAnsi="Arial Narrow" w:cs="Arial"/>
          <w:szCs w:val="24"/>
        </w:rPr>
        <w:t>to be  executed per category ;</w:t>
      </w:r>
    </w:p>
    <w:p w14:paraId="761599D2" w14:textId="77777777" w:rsidR="00136EF1" w:rsidRPr="00B25CC1" w:rsidRDefault="00136EF1" w:rsidP="00136EF1">
      <w:pPr>
        <w:widowControl w:val="0"/>
        <w:tabs>
          <w:tab w:val="left" w:pos="5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c.</w:t>
      </w:r>
      <w:r w:rsidRPr="00B25CC1">
        <w:rPr>
          <w:rFonts w:ascii="Arial Narrow" w:hAnsi="Arial Narrow" w:cs="Arial"/>
          <w:szCs w:val="24"/>
        </w:rPr>
        <w:tab/>
        <w:t>The unit prices compliant with those of the price schedule ;</w:t>
      </w:r>
    </w:p>
    <w:p w14:paraId="35BB0896" w14:textId="77777777" w:rsidR="00136EF1" w:rsidRPr="00B25CC1" w:rsidRDefault="00136EF1" w:rsidP="00136EF1">
      <w:pPr>
        <w:widowControl w:val="0"/>
        <w:tabs>
          <w:tab w:val="left" w:pos="5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d.</w:t>
      </w:r>
      <w:r w:rsidRPr="00B25CC1">
        <w:rPr>
          <w:rFonts w:ascii="Arial Narrow" w:hAnsi="Arial Narrow" w:cs="Arial"/>
          <w:szCs w:val="24"/>
        </w:rPr>
        <w:tab/>
        <w:t>The subtotal per category ;</w:t>
      </w:r>
    </w:p>
    <w:tbl>
      <w:tblPr>
        <w:tblW w:w="8965" w:type="dxa"/>
        <w:tblInd w:w="107" w:type="dxa"/>
        <w:tblLayout w:type="fixed"/>
        <w:tblCellMar>
          <w:left w:w="10" w:type="dxa"/>
          <w:right w:w="10" w:type="dxa"/>
        </w:tblCellMar>
        <w:tblLook w:val="0000" w:firstRow="0" w:lastRow="0" w:firstColumn="0" w:lastColumn="0" w:noHBand="0" w:noVBand="0"/>
      </w:tblPr>
      <w:tblGrid>
        <w:gridCol w:w="343"/>
        <w:gridCol w:w="3236"/>
        <w:gridCol w:w="2268"/>
        <w:gridCol w:w="762"/>
        <w:gridCol w:w="2356"/>
      </w:tblGrid>
      <w:tr w:rsidR="003438CC" w:rsidRPr="00B25CC1" w14:paraId="0EB71213" w14:textId="77777777" w:rsidTr="009D46A5">
        <w:trPr>
          <w:gridAfter w:val="1"/>
          <w:wAfter w:w="2356" w:type="dxa"/>
          <w:trHeight w:hRule="exact" w:val="377"/>
        </w:trPr>
        <w:tc>
          <w:tcPr>
            <w:tcW w:w="343" w:type="dxa"/>
            <w:shd w:val="clear" w:color="auto" w:fill="auto"/>
            <w:tcMar>
              <w:top w:w="0" w:type="dxa"/>
              <w:left w:w="0" w:type="dxa"/>
              <w:bottom w:w="0" w:type="dxa"/>
              <w:right w:w="0" w:type="dxa"/>
            </w:tcMar>
          </w:tcPr>
          <w:p w14:paraId="634524F4" w14:textId="77777777"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e.</w:t>
            </w:r>
          </w:p>
        </w:tc>
        <w:tc>
          <w:tcPr>
            <w:tcW w:w="3236" w:type="dxa"/>
            <w:shd w:val="clear" w:color="auto" w:fill="auto"/>
            <w:tcMar>
              <w:top w:w="0" w:type="dxa"/>
              <w:left w:w="0" w:type="dxa"/>
              <w:bottom w:w="0" w:type="dxa"/>
              <w:right w:w="0" w:type="dxa"/>
            </w:tcMar>
          </w:tcPr>
          <w:p w14:paraId="6EA782E6" w14:textId="7EAD507A"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The total </w:t>
            </w:r>
            <w:r w:rsidR="007C3AB7" w:rsidRPr="00B25CC1">
              <w:rPr>
                <w:rFonts w:ascii="Arial Narrow" w:hAnsi="Arial Narrow" w:cs="Arial"/>
                <w:szCs w:val="24"/>
              </w:rPr>
              <w:t xml:space="preserve">Excluded of </w:t>
            </w:r>
            <w:r w:rsidRPr="00B25CC1">
              <w:rPr>
                <w:rFonts w:ascii="Arial Narrow" w:hAnsi="Arial Narrow" w:cs="Arial"/>
                <w:szCs w:val="24"/>
              </w:rPr>
              <w:t>VAT;</w:t>
            </w:r>
          </w:p>
        </w:tc>
        <w:tc>
          <w:tcPr>
            <w:tcW w:w="3030" w:type="dxa"/>
            <w:gridSpan w:val="2"/>
            <w:shd w:val="clear" w:color="auto" w:fill="auto"/>
            <w:tcMar>
              <w:top w:w="0" w:type="dxa"/>
              <w:left w:w="0" w:type="dxa"/>
              <w:bottom w:w="0" w:type="dxa"/>
              <w:right w:w="0" w:type="dxa"/>
            </w:tcMar>
          </w:tcPr>
          <w:p w14:paraId="2B559EBA" w14:textId="77777777"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3438CC" w:rsidRPr="00B25CC1" w14:paraId="2F4272BE" w14:textId="77777777" w:rsidTr="009D46A5">
        <w:trPr>
          <w:gridAfter w:val="1"/>
          <w:wAfter w:w="2356" w:type="dxa"/>
          <w:trHeight w:hRule="exact" w:val="377"/>
        </w:trPr>
        <w:tc>
          <w:tcPr>
            <w:tcW w:w="343" w:type="dxa"/>
            <w:shd w:val="clear" w:color="auto" w:fill="auto"/>
            <w:tcMar>
              <w:top w:w="0" w:type="dxa"/>
              <w:left w:w="0" w:type="dxa"/>
              <w:bottom w:w="0" w:type="dxa"/>
              <w:right w:w="0" w:type="dxa"/>
            </w:tcMar>
          </w:tcPr>
          <w:p w14:paraId="203D27D7" w14:textId="77777777"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f.</w:t>
            </w:r>
          </w:p>
        </w:tc>
        <w:tc>
          <w:tcPr>
            <w:tcW w:w="3236" w:type="dxa"/>
            <w:shd w:val="clear" w:color="auto" w:fill="auto"/>
            <w:tcMar>
              <w:top w:w="0" w:type="dxa"/>
              <w:left w:w="0" w:type="dxa"/>
              <w:bottom w:w="0" w:type="dxa"/>
              <w:right w:w="0" w:type="dxa"/>
            </w:tcMar>
          </w:tcPr>
          <w:p w14:paraId="652E1AC6" w14:textId="597447C7" w:rsidR="00136EF1" w:rsidRPr="00B25CC1" w:rsidRDefault="00136EF1" w:rsidP="009D46A5">
            <w:pPr>
              <w:widowControl w:val="0"/>
              <w:tabs>
                <w:tab w:val="left" w:pos="292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VAT equal to </w:t>
            </w:r>
            <w:r w:rsidR="00D37F31" w:rsidRPr="00B25CC1">
              <w:rPr>
                <w:rFonts w:ascii="Arial Narrow" w:hAnsi="Arial Narrow" w:cs="Arial"/>
                <w:szCs w:val="24"/>
              </w:rPr>
              <w:t>_______________</w:t>
            </w:r>
          </w:p>
        </w:tc>
        <w:tc>
          <w:tcPr>
            <w:tcW w:w="3030" w:type="dxa"/>
            <w:gridSpan w:val="2"/>
            <w:shd w:val="clear" w:color="auto" w:fill="auto"/>
            <w:tcMar>
              <w:top w:w="0" w:type="dxa"/>
              <w:left w:w="0" w:type="dxa"/>
              <w:bottom w:w="0" w:type="dxa"/>
              <w:right w:w="0" w:type="dxa"/>
            </w:tcMar>
          </w:tcPr>
          <w:p w14:paraId="34C61C8F" w14:textId="7F71C48D"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 of the amount </w:t>
            </w:r>
            <w:r w:rsidR="007C3AB7" w:rsidRPr="00B25CC1">
              <w:rPr>
                <w:rFonts w:ascii="Arial Narrow" w:hAnsi="Arial Narrow" w:cs="Arial"/>
                <w:szCs w:val="24"/>
              </w:rPr>
              <w:t xml:space="preserve">Exluded of </w:t>
            </w:r>
            <w:r w:rsidRPr="00B25CC1">
              <w:rPr>
                <w:rFonts w:ascii="Arial Narrow" w:hAnsi="Arial Narrow" w:cs="Arial"/>
                <w:szCs w:val="24"/>
              </w:rPr>
              <w:t>VAT Excluded ;</w:t>
            </w:r>
          </w:p>
        </w:tc>
      </w:tr>
      <w:tr w:rsidR="00136EF1" w:rsidRPr="00B25CC1" w14:paraId="2C33F4D0" w14:textId="77777777" w:rsidTr="009D46A5">
        <w:trPr>
          <w:trHeight w:hRule="exact" w:val="811"/>
        </w:trPr>
        <w:tc>
          <w:tcPr>
            <w:tcW w:w="343" w:type="dxa"/>
            <w:shd w:val="clear" w:color="auto" w:fill="auto"/>
            <w:tcMar>
              <w:top w:w="0" w:type="dxa"/>
              <w:left w:w="0" w:type="dxa"/>
              <w:bottom w:w="0" w:type="dxa"/>
              <w:right w:w="0" w:type="dxa"/>
            </w:tcMar>
          </w:tcPr>
          <w:p w14:paraId="23389FDE" w14:textId="77777777"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g.</w:t>
            </w:r>
          </w:p>
        </w:tc>
        <w:tc>
          <w:tcPr>
            <w:tcW w:w="5504" w:type="dxa"/>
            <w:gridSpan w:val="2"/>
            <w:shd w:val="clear" w:color="auto" w:fill="auto"/>
            <w:tcMar>
              <w:top w:w="0" w:type="dxa"/>
              <w:left w:w="0" w:type="dxa"/>
              <w:bottom w:w="0" w:type="dxa"/>
              <w:right w:w="0" w:type="dxa"/>
            </w:tcMar>
          </w:tcPr>
          <w:p w14:paraId="6640EBB4" w14:textId="041EDAED" w:rsidR="00136EF1" w:rsidRPr="00B25CC1" w:rsidRDefault="00136EF1" w:rsidP="009D46A5">
            <w:pPr>
              <w:widowControl w:val="0"/>
              <w:tabs>
                <w:tab w:val="left" w:pos="5120"/>
              </w:tabs>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The ’AIR (</w:t>
            </w:r>
            <w:r w:rsidR="005F7C31" w:rsidRPr="00B25CC1">
              <w:rPr>
                <w:rFonts w:ascii="Arial Narrow" w:hAnsi="Arial Narrow" w:cs="Arial"/>
                <w:szCs w:val="24"/>
              </w:rPr>
              <w:t>Income Tax Advance/deposit</w:t>
            </w:r>
            <w:r w:rsidRPr="00B25CC1">
              <w:rPr>
                <w:rFonts w:ascii="Arial Narrow" w:hAnsi="Arial Narrow" w:cs="Arial"/>
                <w:szCs w:val="24"/>
              </w:rPr>
              <w:t>)</w:t>
            </w:r>
            <w:r w:rsidR="00D37F31" w:rsidRPr="00B25CC1">
              <w:rPr>
                <w:rFonts w:ascii="Arial Narrow" w:hAnsi="Arial Narrow" w:cs="Arial"/>
                <w:szCs w:val="24"/>
              </w:rPr>
              <w:t xml:space="preserve"> </w:t>
            </w:r>
            <w:r w:rsidR="00841412" w:rsidRPr="00B25CC1">
              <w:rPr>
                <w:rFonts w:ascii="Arial Narrow" w:hAnsi="Arial Narrow" w:cs="Arial"/>
                <w:szCs w:val="24"/>
              </w:rPr>
              <w:t xml:space="preserve">and/ </w:t>
            </w:r>
            <w:r w:rsidR="00D37F31" w:rsidRPr="00B25CC1">
              <w:rPr>
                <w:rFonts w:ascii="Arial Narrow" w:hAnsi="Arial Narrow" w:cs="Arial"/>
                <w:szCs w:val="24"/>
              </w:rPr>
              <w:t>or the T</w:t>
            </w:r>
            <w:r w:rsidR="00841412" w:rsidRPr="00B25CC1">
              <w:rPr>
                <w:rFonts w:ascii="Arial Narrow" w:hAnsi="Arial Narrow" w:cs="Arial"/>
                <w:szCs w:val="24"/>
              </w:rPr>
              <w:t>SR</w:t>
            </w:r>
          </w:p>
        </w:tc>
        <w:tc>
          <w:tcPr>
            <w:tcW w:w="3118" w:type="dxa"/>
            <w:gridSpan w:val="2"/>
            <w:shd w:val="clear" w:color="auto" w:fill="auto"/>
            <w:tcMar>
              <w:top w:w="0" w:type="dxa"/>
              <w:left w:w="0" w:type="dxa"/>
              <w:bottom w:w="0" w:type="dxa"/>
              <w:right w:w="0" w:type="dxa"/>
            </w:tcMar>
          </w:tcPr>
          <w:p w14:paraId="2B425901" w14:textId="55B2BB5F" w:rsidR="005F7C31" w:rsidRPr="00B25CC1" w:rsidRDefault="00841412"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 xml:space="preserve"> (Special Income Tax) is_________</w:t>
            </w:r>
            <w:r w:rsidR="00136EF1" w:rsidRPr="00B25CC1">
              <w:rPr>
                <w:rFonts w:ascii="Arial Narrow" w:hAnsi="Arial Narrow" w:cs="Arial"/>
                <w:szCs w:val="24"/>
              </w:rPr>
              <w:t>%</w:t>
            </w:r>
            <w:r w:rsidR="005F7C31" w:rsidRPr="00B25CC1">
              <w:rPr>
                <w:rFonts w:ascii="Arial Narrow" w:hAnsi="Arial Narrow" w:cs="Arial"/>
                <w:szCs w:val="24"/>
              </w:rPr>
              <w:t xml:space="preserve"> </w:t>
            </w:r>
            <w:r w:rsidR="00136EF1" w:rsidRPr="00B25CC1">
              <w:rPr>
                <w:rFonts w:ascii="Arial Narrow" w:hAnsi="Arial Narrow" w:cs="Arial"/>
                <w:szCs w:val="24"/>
              </w:rPr>
              <w:t>of</w:t>
            </w:r>
            <w:r w:rsidR="005F7C31" w:rsidRPr="00B25CC1">
              <w:rPr>
                <w:rFonts w:ascii="Arial Narrow" w:hAnsi="Arial Narrow" w:cs="Arial"/>
                <w:szCs w:val="24"/>
              </w:rPr>
              <w:t xml:space="preserve"> </w:t>
            </w:r>
            <w:r w:rsidR="00136EF1" w:rsidRPr="00B25CC1">
              <w:rPr>
                <w:rFonts w:ascii="Arial Narrow" w:hAnsi="Arial Narrow" w:cs="Arial"/>
                <w:szCs w:val="24"/>
              </w:rPr>
              <w:t>the amount</w:t>
            </w:r>
            <w:r w:rsidR="005F7C31" w:rsidRPr="00B25CC1">
              <w:rPr>
                <w:rFonts w:ascii="Arial Narrow" w:hAnsi="Arial Narrow" w:cs="Arial"/>
                <w:szCs w:val="24"/>
              </w:rPr>
              <w:t xml:space="preserve"> EVAT</w:t>
            </w:r>
          </w:p>
          <w:p w14:paraId="354D0C91" w14:textId="77777777" w:rsidR="005F7C3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p>
          <w:p w14:paraId="44D82E18" w14:textId="77777777" w:rsidR="005F7C3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p>
          <w:p w14:paraId="5C57B4FF" w14:textId="77777777" w:rsidR="005F7C3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p>
          <w:p w14:paraId="20C8DB98" w14:textId="77777777" w:rsidR="005F7C3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p>
          <w:p w14:paraId="63FD507E" w14:textId="2BC78869" w:rsidR="005F7C3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the a</w:t>
            </w:r>
          </w:p>
          <w:p w14:paraId="627DAAE7" w14:textId="77777777" w:rsidR="005F7C3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p>
          <w:p w14:paraId="7A46E1BD" w14:textId="77777777" w:rsidR="005F7C3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p>
          <w:p w14:paraId="4D82A13D" w14:textId="77777777" w:rsidR="005F7C3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p>
          <w:p w14:paraId="639F5572" w14:textId="0C4EFE68" w:rsidR="00136EF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 xml:space="preserve"> </w:t>
            </w:r>
            <w:r w:rsidR="00136EF1" w:rsidRPr="00B25CC1">
              <w:rPr>
                <w:rFonts w:ascii="Arial Narrow" w:hAnsi="Arial Narrow" w:cs="Arial"/>
                <w:szCs w:val="24"/>
              </w:rPr>
              <w:t xml:space="preserve"> VAT</w:t>
            </w:r>
            <w:r w:rsidR="00841412" w:rsidRPr="00B25CC1">
              <w:rPr>
                <w:rFonts w:ascii="Arial Narrow" w:hAnsi="Arial Narrow" w:cs="Arial"/>
                <w:szCs w:val="24"/>
              </w:rPr>
              <w:t xml:space="preserve">Excluded </w:t>
            </w:r>
            <w:r w:rsidR="00136EF1" w:rsidRPr="00B25CC1">
              <w:rPr>
                <w:rFonts w:ascii="Arial Narrow" w:hAnsi="Arial Narrow" w:cs="Arial"/>
                <w:szCs w:val="24"/>
              </w:rPr>
              <w:t xml:space="preserve"> Excluded ;</w:t>
            </w:r>
          </w:p>
          <w:p w14:paraId="729DD652" w14:textId="77777777"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szCs w:val="24"/>
              </w:rPr>
            </w:pPr>
          </w:p>
        </w:tc>
      </w:tr>
      <w:tr w:rsidR="00136EF1" w:rsidRPr="00B25CC1" w14:paraId="573AF8CE" w14:textId="77777777" w:rsidTr="009D46A5">
        <w:trPr>
          <w:trHeight w:val="377"/>
        </w:trPr>
        <w:tc>
          <w:tcPr>
            <w:tcW w:w="343" w:type="dxa"/>
            <w:shd w:val="clear" w:color="auto" w:fill="auto"/>
            <w:tcMar>
              <w:top w:w="0" w:type="dxa"/>
              <w:left w:w="0" w:type="dxa"/>
              <w:bottom w:w="0" w:type="dxa"/>
              <w:right w:w="0" w:type="dxa"/>
            </w:tcMar>
          </w:tcPr>
          <w:p w14:paraId="60438E20" w14:textId="77777777"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h.</w:t>
            </w:r>
          </w:p>
        </w:tc>
        <w:tc>
          <w:tcPr>
            <w:tcW w:w="5504" w:type="dxa"/>
            <w:gridSpan w:val="2"/>
            <w:shd w:val="clear" w:color="auto" w:fill="auto"/>
            <w:tcMar>
              <w:top w:w="0" w:type="dxa"/>
              <w:left w:w="0" w:type="dxa"/>
              <w:bottom w:w="0" w:type="dxa"/>
              <w:right w:w="0" w:type="dxa"/>
            </w:tcMar>
          </w:tcPr>
          <w:p w14:paraId="1AB0552B" w14:textId="142A16D5"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The total all tax</w:t>
            </w:r>
            <w:r w:rsidR="00787080" w:rsidRPr="00B25CC1">
              <w:rPr>
                <w:rFonts w:ascii="Arial Narrow" w:hAnsi="Arial Narrow" w:cs="Arial"/>
                <w:szCs w:val="24"/>
              </w:rPr>
              <w:t>es</w:t>
            </w:r>
            <w:r w:rsidRPr="00B25CC1">
              <w:rPr>
                <w:rFonts w:ascii="Arial Narrow" w:hAnsi="Arial Narrow" w:cs="Arial"/>
                <w:szCs w:val="24"/>
              </w:rPr>
              <w:t xml:space="preserve"> inclusive.</w:t>
            </w:r>
          </w:p>
        </w:tc>
        <w:tc>
          <w:tcPr>
            <w:tcW w:w="3118" w:type="dxa"/>
            <w:gridSpan w:val="2"/>
            <w:shd w:val="clear" w:color="auto" w:fill="auto"/>
            <w:tcMar>
              <w:top w:w="0" w:type="dxa"/>
              <w:left w:w="0" w:type="dxa"/>
              <w:bottom w:w="0" w:type="dxa"/>
              <w:right w:w="0" w:type="dxa"/>
            </w:tcMar>
          </w:tcPr>
          <w:p w14:paraId="1B5ECC06" w14:textId="77777777"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cs="Arial"/>
                <w:szCs w:val="24"/>
              </w:rPr>
            </w:pPr>
          </w:p>
          <w:p w14:paraId="79C0098A" w14:textId="4F7A215D" w:rsidR="005F7C31" w:rsidRPr="00B25CC1" w:rsidRDefault="005F7C31"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r w:rsidR="00136EF1" w:rsidRPr="00B25CC1" w14:paraId="18F9FBD9" w14:textId="77777777" w:rsidTr="009D46A5">
        <w:trPr>
          <w:trHeight w:val="377"/>
        </w:trPr>
        <w:tc>
          <w:tcPr>
            <w:tcW w:w="343" w:type="dxa"/>
            <w:shd w:val="clear" w:color="auto" w:fill="auto"/>
            <w:tcMar>
              <w:top w:w="0" w:type="dxa"/>
              <w:left w:w="0" w:type="dxa"/>
              <w:bottom w:w="0" w:type="dxa"/>
              <w:right w:w="0" w:type="dxa"/>
            </w:tcMar>
          </w:tcPr>
          <w:p w14:paraId="0C67D27A" w14:textId="6AA5EDBB"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cs="Arial"/>
                <w:szCs w:val="24"/>
              </w:rPr>
            </w:pPr>
          </w:p>
        </w:tc>
        <w:tc>
          <w:tcPr>
            <w:tcW w:w="5504" w:type="dxa"/>
            <w:gridSpan w:val="2"/>
            <w:shd w:val="clear" w:color="auto" w:fill="auto"/>
            <w:tcMar>
              <w:top w:w="0" w:type="dxa"/>
              <w:left w:w="0" w:type="dxa"/>
              <w:bottom w:w="0" w:type="dxa"/>
              <w:right w:w="0" w:type="dxa"/>
            </w:tcMar>
          </w:tcPr>
          <w:p w14:paraId="06024B6B" w14:textId="6D68DAFC"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cs="Arial"/>
                <w:szCs w:val="24"/>
              </w:rPr>
            </w:pPr>
          </w:p>
        </w:tc>
        <w:tc>
          <w:tcPr>
            <w:tcW w:w="3118" w:type="dxa"/>
            <w:gridSpan w:val="2"/>
            <w:shd w:val="clear" w:color="auto" w:fill="auto"/>
            <w:tcMar>
              <w:top w:w="0" w:type="dxa"/>
              <w:left w:w="0" w:type="dxa"/>
              <w:bottom w:w="0" w:type="dxa"/>
              <w:right w:w="0" w:type="dxa"/>
            </w:tcMar>
          </w:tcPr>
          <w:p w14:paraId="21140B16" w14:textId="77777777" w:rsidR="00136EF1" w:rsidRPr="00B25CC1" w:rsidRDefault="00136EF1" w:rsidP="009D46A5">
            <w:pPr>
              <w:widowControl w:val="0"/>
              <w:suppressAutoHyphens/>
              <w:autoSpaceDE w:val="0"/>
              <w:autoSpaceDN w:val="0"/>
              <w:spacing w:line="360" w:lineRule="auto"/>
              <w:ind w:left="0" w:firstLine="0"/>
              <w:textAlignment w:val="baseline"/>
              <w:rPr>
                <w:rFonts w:ascii="Arial Narrow" w:hAnsi="Arial Narrow" w:cs="Arial"/>
                <w:szCs w:val="24"/>
              </w:rPr>
            </w:pPr>
          </w:p>
        </w:tc>
      </w:tr>
    </w:tbl>
    <w:p w14:paraId="402B2AB5" w14:textId="77777777" w:rsidR="00F471CB" w:rsidRPr="00B25CC1" w:rsidRDefault="00F471CB" w:rsidP="00F471CB"/>
    <w:p w14:paraId="5312451C" w14:textId="77777777" w:rsidR="00F471CB" w:rsidRPr="00B25CC1" w:rsidRDefault="00F471CB" w:rsidP="00F471CB"/>
    <w:p w14:paraId="7EF21776" w14:textId="77777777" w:rsidR="00F471CB" w:rsidRPr="00B25CC1" w:rsidRDefault="00F471CB" w:rsidP="00F471CB"/>
    <w:p w14:paraId="287B1755" w14:textId="77777777" w:rsidR="00F471CB" w:rsidRPr="00B25CC1" w:rsidRDefault="00F471CB" w:rsidP="00F471CB"/>
    <w:p w14:paraId="2EC6B58C" w14:textId="40241487" w:rsidR="00F471CB" w:rsidRPr="00B25CC1" w:rsidRDefault="00AC3CAF" w:rsidP="00CF69FD">
      <w:pPr>
        <w:pStyle w:val="Titre2"/>
      </w:pPr>
      <w:bookmarkStart w:id="193" w:name="_Toc163145471"/>
      <w:bookmarkStart w:id="194" w:name="_Toc163441753"/>
      <w:bookmarkStart w:id="195" w:name="_Toc166060493"/>
      <w:r w:rsidRPr="00B25CC1">
        <w:t xml:space="preserve">Supplies </w:t>
      </w:r>
      <w:r w:rsidR="0010778A" w:rsidRPr="00B25CC1">
        <w:t xml:space="preserve">Model Detailed Quantity </w:t>
      </w:r>
      <w:r w:rsidR="00853A8E" w:rsidRPr="00853A8E">
        <w:rPr>
          <w:rFonts w:ascii="Times New Roman" w:hAnsi="Times New Roman"/>
          <w:b w:val="0"/>
          <w:iCs/>
          <w:noProof/>
          <w:szCs w:val="26"/>
          <w:lang w:val="fr-FR"/>
        </w:rPr>
        <w:drawing>
          <wp:anchor distT="0" distB="0" distL="114300" distR="114300" simplePos="0" relativeHeight="251799552" behindDoc="1" locked="0" layoutInCell="1" allowOverlap="1" wp14:anchorId="43344AB8" wp14:editId="48236037">
            <wp:simplePos x="0" y="0"/>
            <wp:positionH relativeFrom="column">
              <wp:posOffset>0</wp:posOffset>
            </wp:positionH>
            <wp:positionV relativeFrom="paragraph">
              <wp:posOffset>-635</wp:posOffset>
            </wp:positionV>
            <wp:extent cx="2628900" cy="1924050"/>
            <wp:effectExtent l="0" t="0" r="0" b="0"/>
            <wp:wrapNone/>
            <wp:docPr id="861405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0778A" w:rsidRPr="00B25CC1">
        <w:t>and Cost Estimate</w:t>
      </w:r>
      <w:bookmarkEnd w:id="193"/>
      <w:bookmarkEnd w:id="194"/>
      <w:r w:rsidR="0010778A" w:rsidRPr="00B25CC1">
        <w:t xml:space="preserve"> Framework</w:t>
      </w:r>
      <w:bookmarkEnd w:id="195"/>
      <w:r w:rsidR="00F471CB" w:rsidRPr="00B25CC1">
        <w:t xml:space="preserve"> </w:t>
      </w:r>
    </w:p>
    <w:p w14:paraId="182F9AB9" w14:textId="77777777" w:rsidR="00F471CB" w:rsidRPr="00B25CC1" w:rsidRDefault="00F471CB" w:rsidP="00F471CB">
      <w:pPr>
        <w:ind w:left="0" w:firstLine="0"/>
        <w:rPr>
          <w:rFonts w:ascii="Albertus Extra Bold" w:hAnsi="Albertus Extra Bold" w:cs="Tahoma"/>
          <w:b/>
          <w:u w:val="single"/>
        </w:rPr>
      </w:pPr>
    </w:p>
    <w:p w14:paraId="754F5D08" w14:textId="77777777" w:rsidR="00F471CB" w:rsidRPr="00B25CC1" w:rsidRDefault="00F471CB" w:rsidP="00F471CB">
      <w:pPr>
        <w:ind w:left="0" w:firstLine="0"/>
        <w:rPr>
          <w:rFonts w:ascii="Albertus Extra Bold" w:hAnsi="Albertus Extra Bold" w:cs="Tahoma"/>
          <w:b/>
          <w:u w:val="single"/>
        </w:rPr>
      </w:pPr>
    </w:p>
    <w:tbl>
      <w:tblPr>
        <w:tblW w:w="9534" w:type="dxa"/>
        <w:tblInd w:w="147" w:type="dxa"/>
        <w:tblLayout w:type="fixed"/>
        <w:tblCellMar>
          <w:left w:w="10" w:type="dxa"/>
          <w:right w:w="10" w:type="dxa"/>
        </w:tblCellMar>
        <w:tblLook w:val="0000" w:firstRow="0" w:lastRow="0" w:firstColumn="0" w:lastColumn="0" w:noHBand="0" w:noVBand="0"/>
      </w:tblPr>
      <w:tblGrid>
        <w:gridCol w:w="807"/>
        <w:gridCol w:w="3463"/>
        <w:gridCol w:w="1437"/>
        <w:gridCol w:w="1266"/>
        <w:gridCol w:w="996"/>
        <w:gridCol w:w="1565"/>
      </w:tblGrid>
      <w:tr w:rsidR="00F471CB" w:rsidRPr="00B25CC1" w14:paraId="1D12BDA5" w14:textId="77777777" w:rsidTr="009D46A5">
        <w:trPr>
          <w:trHeight w:val="826"/>
        </w:trPr>
        <w:tc>
          <w:tcPr>
            <w:tcW w:w="8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0B0F418" w14:textId="2C644C83" w:rsidR="00F471CB" w:rsidRPr="00B25CC1" w:rsidRDefault="00F471CB" w:rsidP="009D46A5">
            <w:pPr>
              <w:widowControl w:val="0"/>
              <w:autoSpaceDE w:val="0"/>
              <w:ind w:left="0" w:firstLine="0"/>
              <w:jc w:val="center"/>
            </w:pPr>
            <w:r w:rsidRPr="00B25CC1">
              <w:rPr>
                <w:rFonts w:ascii="Arial" w:hAnsi="Arial" w:cs="Arial"/>
                <w:b/>
                <w:bCs/>
                <w:sz w:val="20"/>
              </w:rPr>
              <w:t>Pri</w:t>
            </w:r>
            <w:r w:rsidR="0010778A" w:rsidRPr="00B25CC1">
              <w:rPr>
                <w:rFonts w:ascii="Arial" w:hAnsi="Arial" w:cs="Arial"/>
                <w:b/>
                <w:bCs/>
                <w:sz w:val="20"/>
              </w:rPr>
              <w:t>ce No.</w:t>
            </w:r>
          </w:p>
        </w:tc>
        <w:tc>
          <w:tcPr>
            <w:tcW w:w="34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F90FDAF" w14:textId="5BF85F81" w:rsidR="00F471CB" w:rsidRPr="00B25CC1" w:rsidRDefault="00F471CB" w:rsidP="009D46A5">
            <w:pPr>
              <w:widowControl w:val="0"/>
              <w:autoSpaceDE w:val="0"/>
              <w:jc w:val="center"/>
            </w:pPr>
            <w:r w:rsidRPr="00B25CC1">
              <w:rPr>
                <w:rFonts w:ascii="Arial" w:hAnsi="Arial" w:cs="Arial"/>
                <w:b/>
                <w:bCs/>
              </w:rPr>
              <w:t>D</w:t>
            </w:r>
            <w:r w:rsidR="0010778A" w:rsidRPr="00B25CC1">
              <w:rPr>
                <w:rFonts w:ascii="Arial" w:hAnsi="Arial" w:cs="Arial"/>
                <w:b/>
                <w:bCs/>
              </w:rPr>
              <w:t xml:space="preserve">escription of the services </w:t>
            </w:r>
            <w:r w:rsidRPr="00B25CC1">
              <w:rPr>
                <w:rFonts w:ascii="Arial" w:hAnsi="Arial" w:cs="Arial"/>
                <w:b/>
                <w:bCs/>
              </w:rPr>
              <w:t xml:space="preserve"> correspond</w:t>
            </w:r>
            <w:r w:rsidR="0010778A" w:rsidRPr="00B25CC1">
              <w:rPr>
                <w:rFonts w:ascii="Arial" w:hAnsi="Arial" w:cs="Arial"/>
                <w:b/>
                <w:bCs/>
              </w:rPr>
              <w:t xml:space="preserve">ing to unit prices </w:t>
            </w:r>
          </w:p>
        </w:tc>
        <w:tc>
          <w:tcPr>
            <w:tcW w:w="14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860E890" w14:textId="6274CE2C" w:rsidR="00F471CB" w:rsidRPr="00B25CC1" w:rsidRDefault="00F471CB" w:rsidP="009D46A5">
            <w:pPr>
              <w:widowControl w:val="0"/>
              <w:autoSpaceDE w:val="0"/>
              <w:jc w:val="center"/>
            </w:pPr>
            <w:r w:rsidRPr="00B25CC1">
              <w:rPr>
                <w:rFonts w:ascii="Arial" w:hAnsi="Arial" w:cs="Arial"/>
                <w:b/>
                <w:bCs/>
              </w:rPr>
              <w:t>Units</w:t>
            </w:r>
          </w:p>
        </w:tc>
        <w:tc>
          <w:tcPr>
            <w:tcW w:w="1266" w:type="dxa"/>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vAlign w:val="center"/>
          </w:tcPr>
          <w:p w14:paraId="58C68DF4" w14:textId="4ABDE781" w:rsidR="00F471CB" w:rsidRPr="00B25CC1" w:rsidRDefault="00F471CB" w:rsidP="009D46A5">
            <w:pPr>
              <w:widowControl w:val="0"/>
              <w:autoSpaceDE w:val="0"/>
              <w:ind w:left="0" w:firstLine="0"/>
              <w:jc w:val="center"/>
              <w:rPr>
                <w:rFonts w:ascii="Arial" w:hAnsi="Arial" w:cs="Arial"/>
              </w:rPr>
            </w:pPr>
            <w:r w:rsidRPr="00B25CC1">
              <w:rPr>
                <w:rFonts w:ascii="Arial" w:hAnsi="Arial" w:cs="Arial"/>
              </w:rPr>
              <w:t>Unit</w:t>
            </w:r>
            <w:r w:rsidR="0010778A" w:rsidRPr="00B25CC1">
              <w:rPr>
                <w:rFonts w:ascii="Arial" w:hAnsi="Arial" w:cs="Arial"/>
              </w:rPr>
              <w:t xml:space="preserve"> Prices</w:t>
            </w:r>
          </w:p>
        </w:tc>
        <w:tc>
          <w:tcPr>
            <w:tcW w:w="996" w:type="dxa"/>
            <w:tcBorders>
              <w:top w:val="single" w:sz="4" w:space="0" w:color="221F1F"/>
              <w:left w:val="single" w:sz="4" w:space="0" w:color="221F1F"/>
              <w:right w:val="single" w:sz="4" w:space="0" w:color="221F1F"/>
            </w:tcBorders>
            <w:shd w:val="clear" w:color="auto" w:fill="auto"/>
            <w:vAlign w:val="center"/>
          </w:tcPr>
          <w:p w14:paraId="54409D39" w14:textId="681BD00C" w:rsidR="00F471CB" w:rsidRPr="00B25CC1" w:rsidRDefault="00F471CB" w:rsidP="009D46A5">
            <w:pPr>
              <w:widowControl w:val="0"/>
              <w:autoSpaceDE w:val="0"/>
              <w:jc w:val="center"/>
              <w:rPr>
                <w:sz w:val="18"/>
                <w:szCs w:val="18"/>
              </w:rPr>
            </w:pPr>
            <w:r w:rsidRPr="00B25CC1">
              <w:rPr>
                <w:rFonts w:ascii="Arial" w:hAnsi="Arial" w:cs="Arial"/>
                <w:b/>
                <w:bCs/>
                <w:sz w:val="18"/>
                <w:szCs w:val="18"/>
              </w:rPr>
              <w:t>Quantit</w:t>
            </w:r>
            <w:r w:rsidR="0010778A" w:rsidRPr="00B25CC1">
              <w:rPr>
                <w:rFonts w:ascii="Arial" w:hAnsi="Arial" w:cs="Arial"/>
                <w:b/>
                <w:bCs/>
                <w:sz w:val="18"/>
                <w:szCs w:val="18"/>
              </w:rPr>
              <w:t>ie</w:t>
            </w:r>
            <w:r w:rsidRPr="00B25CC1">
              <w:rPr>
                <w:rFonts w:ascii="Arial" w:hAnsi="Arial" w:cs="Arial"/>
                <w:b/>
                <w:bCs/>
                <w:sz w:val="18"/>
                <w:szCs w:val="18"/>
              </w:rPr>
              <w:t>s</w:t>
            </w:r>
          </w:p>
        </w:tc>
        <w:tc>
          <w:tcPr>
            <w:tcW w:w="1565" w:type="dxa"/>
            <w:tcBorders>
              <w:top w:val="single" w:sz="4" w:space="0" w:color="221F1F"/>
              <w:left w:val="single" w:sz="4" w:space="0" w:color="221F1F"/>
              <w:right w:val="single" w:sz="4" w:space="0" w:color="221F1F"/>
            </w:tcBorders>
            <w:vAlign w:val="center"/>
          </w:tcPr>
          <w:p w14:paraId="4DDC721E" w14:textId="76FECB7D" w:rsidR="00F471CB" w:rsidRPr="00B25CC1" w:rsidRDefault="0010778A" w:rsidP="009D46A5">
            <w:pPr>
              <w:widowControl w:val="0"/>
              <w:autoSpaceDE w:val="0"/>
              <w:jc w:val="center"/>
              <w:rPr>
                <w:rFonts w:ascii="Arial" w:hAnsi="Arial" w:cs="Arial"/>
                <w:b/>
                <w:bCs/>
                <w:sz w:val="20"/>
              </w:rPr>
            </w:pPr>
            <w:r w:rsidRPr="00B25CC1">
              <w:rPr>
                <w:rFonts w:ascii="Arial" w:hAnsi="Arial" w:cs="Arial"/>
                <w:b/>
                <w:bCs/>
                <w:sz w:val="20"/>
              </w:rPr>
              <w:t xml:space="preserve">Total prices </w:t>
            </w:r>
          </w:p>
        </w:tc>
      </w:tr>
      <w:tr w:rsidR="00F471CB" w:rsidRPr="00B25CC1" w14:paraId="34A3DBB4" w14:textId="77777777" w:rsidTr="009D46A5">
        <w:trPr>
          <w:trHeight w:hRule="exact" w:val="555"/>
        </w:trPr>
        <w:tc>
          <w:tcPr>
            <w:tcW w:w="9534" w:type="dxa"/>
            <w:gridSpan w:val="6"/>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3022720" w14:textId="2C4517D6" w:rsidR="00F471CB" w:rsidRPr="00B25CC1" w:rsidRDefault="00E8011F" w:rsidP="00A04930">
            <w:pPr>
              <w:pStyle w:val="Paragraphedeliste"/>
              <w:widowControl w:val="0"/>
              <w:numPr>
                <w:ilvl w:val="0"/>
                <w:numId w:val="71"/>
              </w:numPr>
              <w:autoSpaceDE w:val="0"/>
              <w:jc w:val="center"/>
              <w:rPr>
                <w:rFonts w:ascii="Arial" w:hAnsi="Arial" w:cs="Arial"/>
              </w:rPr>
            </w:pPr>
            <w:r w:rsidRPr="00B25CC1">
              <w:rPr>
                <w:rFonts w:ascii="Arial" w:hAnsi="Arial" w:cs="Arial"/>
              </w:rPr>
              <w:t>Supplies</w:t>
            </w:r>
          </w:p>
        </w:tc>
      </w:tr>
      <w:tr w:rsidR="00F471CB" w:rsidRPr="00B25CC1" w14:paraId="34D299F0" w14:textId="77777777" w:rsidTr="009D46A5">
        <w:trPr>
          <w:trHeight w:hRule="exact" w:val="555"/>
        </w:trPr>
        <w:tc>
          <w:tcPr>
            <w:tcW w:w="8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D306395" w14:textId="77777777" w:rsidR="00F471CB" w:rsidRPr="00B25CC1" w:rsidRDefault="00F471CB" w:rsidP="009D46A5">
            <w:pPr>
              <w:widowControl w:val="0"/>
              <w:autoSpaceDE w:val="0"/>
              <w:rPr>
                <w:rFonts w:ascii="Arial" w:hAnsi="Arial" w:cs="Arial"/>
              </w:rPr>
            </w:pPr>
            <w:r w:rsidRPr="00B25CC1">
              <w:rPr>
                <w:rFonts w:ascii="Arial" w:hAnsi="Arial" w:cs="Arial"/>
              </w:rPr>
              <w:t>……..</w:t>
            </w:r>
          </w:p>
        </w:tc>
        <w:tc>
          <w:tcPr>
            <w:tcW w:w="34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46900C8" w14:textId="64E37FE1" w:rsidR="00F471CB" w:rsidRPr="00B25CC1" w:rsidRDefault="00F471CB" w:rsidP="005209D7">
            <w:pPr>
              <w:widowControl w:val="0"/>
              <w:autoSpaceDE w:val="0"/>
              <w:ind w:left="0" w:firstLine="0"/>
              <w:rPr>
                <w:rFonts w:ascii="Arial" w:hAnsi="Arial" w:cs="Arial"/>
                <w:sz w:val="20"/>
              </w:rPr>
            </w:pPr>
            <w:r w:rsidRPr="00B25CC1">
              <w:rPr>
                <w:rFonts w:ascii="Arial" w:hAnsi="Arial" w:cs="Arial"/>
                <w:sz w:val="20"/>
              </w:rPr>
              <w:t>[</w:t>
            </w:r>
            <w:r w:rsidR="00E8011F" w:rsidRPr="00B25CC1">
              <w:rPr>
                <w:rFonts w:ascii="Arial" w:hAnsi="Arial" w:cs="Arial"/>
                <w:sz w:val="20"/>
              </w:rPr>
              <w:t xml:space="preserve">Specify the task </w:t>
            </w:r>
            <w:r w:rsidRPr="00B25CC1">
              <w:rPr>
                <w:rFonts w:ascii="Arial" w:hAnsi="Arial" w:cs="Arial"/>
                <w:sz w:val="20"/>
              </w:rPr>
              <w:t xml:space="preserve"> r</w:t>
            </w:r>
            <w:r w:rsidR="00E8011F" w:rsidRPr="00B25CC1">
              <w:rPr>
                <w:rFonts w:ascii="Arial" w:hAnsi="Arial" w:cs="Arial"/>
                <w:sz w:val="20"/>
              </w:rPr>
              <w:t>e</w:t>
            </w:r>
            <w:r w:rsidRPr="00B25CC1">
              <w:rPr>
                <w:rFonts w:ascii="Arial" w:hAnsi="Arial" w:cs="Arial"/>
                <w:sz w:val="20"/>
              </w:rPr>
              <w:t>mun</w:t>
            </w:r>
            <w:r w:rsidR="00E8011F" w:rsidRPr="00B25CC1">
              <w:rPr>
                <w:rFonts w:ascii="Arial" w:hAnsi="Arial" w:cs="Arial"/>
                <w:sz w:val="20"/>
              </w:rPr>
              <w:t>e</w:t>
            </w:r>
            <w:r w:rsidRPr="00B25CC1">
              <w:rPr>
                <w:rFonts w:ascii="Arial" w:hAnsi="Arial" w:cs="Arial"/>
                <w:sz w:val="20"/>
              </w:rPr>
              <w:t>r</w:t>
            </w:r>
            <w:r w:rsidR="00E8011F" w:rsidRPr="00B25CC1">
              <w:rPr>
                <w:rFonts w:ascii="Arial" w:hAnsi="Arial" w:cs="Arial"/>
                <w:sz w:val="20"/>
              </w:rPr>
              <w:t xml:space="preserve">ated </w:t>
            </w:r>
            <w:r w:rsidR="005209D7" w:rsidRPr="00B25CC1">
              <w:rPr>
                <w:rFonts w:ascii="Arial" w:hAnsi="Arial" w:cs="Arial"/>
                <w:sz w:val="20"/>
              </w:rPr>
              <w:t>by this unit price</w:t>
            </w:r>
            <w:r w:rsidRPr="00B25CC1">
              <w:rPr>
                <w:rFonts w:ascii="Arial" w:hAnsi="Arial" w:cs="Arial"/>
                <w:sz w:val="20"/>
              </w:rPr>
              <w:t>]……</w:t>
            </w:r>
          </w:p>
        </w:tc>
        <w:tc>
          <w:tcPr>
            <w:tcW w:w="14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FDFE466" w14:textId="77777777" w:rsidR="005209D7" w:rsidRPr="00B25CC1" w:rsidRDefault="00F471CB" w:rsidP="005209D7">
            <w:pPr>
              <w:widowControl w:val="0"/>
              <w:autoSpaceDE w:val="0"/>
              <w:rPr>
                <w:rFonts w:ascii="Arial" w:hAnsi="Arial" w:cs="Arial"/>
                <w:sz w:val="20"/>
              </w:rPr>
            </w:pPr>
            <w:r w:rsidRPr="00B25CC1">
              <w:rPr>
                <w:rFonts w:ascii="Arial" w:hAnsi="Arial" w:cs="Arial"/>
                <w:sz w:val="20"/>
              </w:rPr>
              <w:t>[</w:t>
            </w:r>
            <w:r w:rsidR="005209D7" w:rsidRPr="00B25CC1">
              <w:rPr>
                <w:rFonts w:ascii="Arial" w:hAnsi="Arial" w:cs="Arial"/>
                <w:sz w:val="20"/>
              </w:rPr>
              <w:t>Specify</w:t>
            </w:r>
          </w:p>
          <w:p w14:paraId="1B4FAE3C" w14:textId="75921295" w:rsidR="00F471CB" w:rsidRPr="00B25CC1" w:rsidRDefault="005209D7" w:rsidP="005209D7">
            <w:pPr>
              <w:widowControl w:val="0"/>
              <w:autoSpaceDE w:val="0"/>
              <w:rPr>
                <w:rFonts w:ascii="Arial" w:hAnsi="Arial" w:cs="Arial"/>
                <w:sz w:val="20"/>
              </w:rPr>
            </w:pPr>
            <w:r w:rsidRPr="00B25CC1">
              <w:rPr>
                <w:rFonts w:ascii="Arial" w:hAnsi="Arial" w:cs="Arial"/>
                <w:sz w:val="20"/>
              </w:rPr>
              <w:t xml:space="preserve">the </w:t>
            </w:r>
            <w:r w:rsidR="00F471CB" w:rsidRPr="00B25CC1">
              <w:rPr>
                <w:rFonts w:ascii="Arial" w:hAnsi="Arial" w:cs="Arial"/>
                <w:sz w:val="20"/>
              </w:rPr>
              <w:t>unit]….</w:t>
            </w:r>
          </w:p>
          <w:p w14:paraId="5ADBE267" w14:textId="77777777" w:rsidR="00F471CB" w:rsidRPr="00B25CC1" w:rsidRDefault="00F471CB" w:rsidP="009D46A5">
            <w:pPr>
              <w:jc w:val="center"/>
              <w:rPr>
                <w:rFonts w:ascii="Arial" w:hAnsi="Arial" w:cs="Arial"/>
                <w:sz w:val="20"/>
              </w:rPr>
            </w:pPr>
          </w:p>
        </w:tc>
        <w:tc>
          <w:tcPr>
            <w:tcW w:w="126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0896282" w14:textId="77777777" w:rsidR="00F471CB" w:rsidRPr="00B25CC1" w:rsidRDefault="00F471CB" w:rsidP="009D46A5">
            <w:pPr>
              <w:widowControl w:val="0"/>
              <w:autoSpaceDE w:val="0"/>
              <w:jc w:val="center"/>
              <w:rPr>
                <w:rFonts w:ascii="Arial" w:hAnsi="Arial" w:cs="Arial"/>
              </w:rPr>
            </w:pPr>
          </w:p>
        </w:tc>
        <w:tc>
          <w:tcPr>
            <w:tcW w:w="99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194EDF0" w14:textId="77777777" w:rsidR="00F471CB" w:rsidRPr="00B25CC1" w:rsidRDefault="00F471CB" w:rsidP="009D46A5">
            <w:pPr>
              <w:widowControl w:val="0"/>
              <w:autoSpaceDE w:val="0"/>
              <w:jc w:val="center"/>
              <w:rPr>
                <w:rFonts w:ascii="Arial" w:hAnsi="Arial" w:cs="Arial"/>
              </w:rPr>
            </w:pPr>
          </w:p>
        </w:tc>
        <w:tc>
          <w:tcPr>
            <w:tcW w:w="1565" w:type="dxa"/>
            <w:tcBorders>
              <w:top w:val="single" w:sz="4" w:space="0" w:color="221F1F"/>
              <w:left w:val="single" w:sz="4" w:space="0" w:color="221F1F"/>
              <w:bottom w:val="single" w:sz="4" w:space="0" w:color="221F1F"/>
              <w:right w:val="single" w:sz="4" w:space="0" w:color="221F1F"/>
            </w:tcBorders>
          </w:tcPr>
          <w:p w14:paraId="797912C9" w14:textId="77777777" w:rsidR="00F471CB" w:rsidRPr="00B25CC1" w:rsidRDefault="00F471CB" w:rsidP="009D46A5">
            <w:pPr>
              <w:widowControl w:val="0"/>
              <w:autoSpaceDE w:val="0"/>
              <w:jc w:val="center"/>
              <w:rPr>
                <w:rFonts w:ascii="Arial" w:hAnsi="Arial" w:cs="Arial"/>
              </w:rPr>
            </w:pPr>
          </w:p>
        </w:tc>
      </w:tr>
      <w:tr w:rsidR="005209D7" w:rsidRPr="00B25CC1" w14:paraId="198799ED" w14:textId="77777777" w:rsidTr="009D46A5">
        <w:trPr>
          <w:trHeight w:hRule="exact" w:val="555"/>
        </w:trPr>
        <w:tc>
          <w:tcPr>
            <w:tcW w:w="8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E685BD7" w14:textId="77777777" w:rsidR="005209D7" w:rsidRPr="00B25CC1" w:rsidRDefault="005209D7" w:rsidP="005209D7">
            <w:pPr>
              <w:widowControl w:val="0"/>
              <w:autoSpaceDE w:val="0"/>
              <w:rPr>
                <w:rFonts w:ascii="Arial" w:hAnsi="Arial" w:cs="Arial"/>
              </w:rPr>
            </w:pPr>
            <w:r w:rsidRPr="00B25CC1">
              <w:rPr>
                <w:rFonts w:ascii="Arial" w:hAnsi="Arial" w:cs="Arial"/>
              </w:rPr>
              <w:t>……..</w:t>
            </w:r>
          </w:p>
        </w:tc>
        <w:tc>
          <w:tcPr>
            <w:tcW w:w="34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497FDCD" w14:textId="7C010E1F" w:rsidR="005209D7" w:rsidRPr="00B25CC1" w:rsidRDefault="005209D7" w:rsidP="005209D7">
            <w:pPr>
              <w:widowControl w:val="0"/>
              <w:autoSpaceDE w:val="0"/>
              <w:ind w:left="0" w:firstLine="0"/>
              <w:rPr>
                <w:rFonts w:ascii="Arial" w:hAnsi="Arial" w:cs="Arial"/>
                <w:sz w:val="20"/>
              </w:rPr>
            </w:pPr>
            <w:r w:rsidRPr="00B25CC1">
              <w:rPr>
                <w:rFonts w:ascii="Arial" w:hAnsi="Arial" w:cs="Arial"/>
                <w:sz w:val="20"/>
              </w:rPr>
              <w:t>[Specify the task  remunerated by this unit price]……</w:t>
            </w:r>
          </w:p>
        </w:tc>
        <w:tc>
          <w:tcPr>
            <w:tcW w:w="14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A30BBEB" w14:textId="77777777" w:rsidR="005209D7" w:rsidRPr="00B25CC1" w:rsidRDefault="005209D7" w:rsidP="005209D7">
            <w:pPr>
              <w:widowControl w:val="0"/>
              <w:autoSpaceDE w:val="0"/>
              <w:rPr>
                <w:rFonts w:ascii="Arial" w:hAnsi="Arial" w:cs="Arial"/>
                <w:sz w:val="20"/>
              </w:rPr>
            </w:pPr>
            <w:r w:rsidRPr="00B25CC1">
              <w:rPr>
                <w:rFonts w:ascii="Arial" w:hAnsi="Arial" w:cs="Arial"/>
                <w:sz w:val="20"/>
              </w:rPr>
              <w:t>[Specify</w:t>
            </w:r>
          </w:p>
          <w:p w14:paraId="6AA618B6" w14:textId="77777777" w:rsidR="005209D7" w:rsidRPr="00B25CC1" w:rsidRDefault="005209D7" w:rsidP="005209D7">
            <w:pPr>
              <w:widowControl w:val="0"/>
              <w:autoSpaceDE w:val="0"/>
              <w:rPr>
                <w:rFonts w:ascii="Arial" w:hAnsi="Arial" w:cs="Arial"/>
                <w:sz w:val="20"/>
              </w:rPr>
            </w:pPr>
            <w:r w:rsidRPr="00B25CC1">
              <w:rPr>
                <w:rFonts w:ascii="Arial" w:hAnsi="Arial" w:cs="Arial"/>
                <w:sz w:val="20"/>
              </w:rPr>
              <w:t>the unit]….</w:t>
            </w:r>
          </w:p>
          <w:p w14:paraId="65F0923D" w14:textId="1047F00B" w:rsidR="005209D7" w:rsidRPr="00B25CC1" w:rsidRDefault="005209D7" w:rsidP="005209D7">
            <w:pPr>
              <w:widowControl w:val="0"/>
              <w:autoSpaceDE w:val="0"/>
              <w:ind w:left="0" w:firstLine="0"/>
              <w:rPr>
                <w:rFonts w:ascii="Arial" w:hAnsi="Arial" w:cs="Arial"/>
                <w:sz w:val="20"/>
              </w:rPr>
            </w:pPr>
          </w:p>
        </w:tc>
        <w:tc>
          <w:tcPr>
            <w:tcW w:w="126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9271629" w14:textId="77777777" w:rsidR="005209D7" w:rsidRPr="00B25CC1" w:rsidRDefault="005209D7" w:rsidP="005209D7">
            <w:pPr>
              <w:widowControl w:val="0"/>
              <w:autoSpaceDE w:val="0"/>
              <w:jc w:val="center"/>
              <w:rPr>
                <w:rFonts w:ascii="Arial" w:hAnsi="Arial" w:cs="Arial"/>
              </w:rPr>
            </w:pPr>
          </w:p>
        </w:tc>
        <w:tc>
          <w:tcPr>
            <w:tcW w:w="99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B8A013B" w14:textId="77777777" w:rsidR="005209D7" w:rsidRPr="00B25CC1" w:rsidRDefault="005209D7" w:rsidP="005209D7">
            <w:pPr>
              <w:widowControl w:val="0"/>
              <w:autoSpaceDE w:val="0"/>
              <w:jc w:val="center"/>
              <w:rPr>
                <w:rFonts w:ascii="Arial" w:hAnsi="Arial" w:cs="Arial"/>
              </w:rPr>
            </w:pPr>
          </w:p>
        </w:tc>
        <w:tc>
          <w:tcPr>
            <w:tcW w:w="1565" w:type="dxa"/>
            <w:tcBorders>
              <w:top w:val="single" w:sz="4" w:space="0" w:color="221F1F"/>
              <w:left w:val="single" w:sz="4" w:space="0" w:color="221F1F"/>
              <w:bottom w:val="single" w:sz="4" w:space="0" w:color="221F1F"/>
              <w:right w:val="single" w:sz="4" w:space="0" w:color="221F1F"/>
            </w:tcBorders>
          </w:tcPr>
          <w:p w14:paraId="085E0236" w14:textId="77777777" w:rsidR="005209D7" w:rsidRPr="00B25CC1" w:rsidRDefault="005209D7" w:rsidP="005209D7">
            <w:pPr>
              <w:widowControl w:val="0"/>
              <w:autoSpaceDE w:val="0"/>
              <w:jc w:val="center"/>
              <w:rPr>
                <w:rFonts w:ascii="Arial" w:hAnsi="Arial" w:cs="Arial"/>
              </w:rPr>
            </w:pPr>
          </w:p>
        </w:tc>
      </w:tr>
      <w:tr w:rsidR="005209D7" w:rsidRPr="00B25CC1" w14:paraId="22F6C774" w14:textId="77777777" w:rsidTr="009D46A5">
        <w:trPr>
          <w:trHeight w:hRule="exact" w:val="555"/>
        </w:trPr>
        <w:tc>
          <w:tcPr>
            <w:tcW w:w="8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228D771" w14:textId="77777777" w:rsidR="005209D7" w:rsidRPr="00B25CC1" w:rsidRDefault="005209D7" w:rsidP="005209D7">
            <w:pPr>
              <w:widowControl w:val="0"/>
              <w:autoSpaceDE w:val="0"/>
              <w:rPr>
                <w:rFonts w:ascii="Arial" w:hAnsi="Arial" w:cs="Arial"/>
              </w:rPr>
            </w:pPr>
            <w:r w:rsidRPr="00B25CC1">
              <w:rPr>
                <w:rFonts w:ascii="Arial" w:hAnsi="Arial" w:cs="Arial"/>
              </w:rPr>
              <w:t>……..</w:t>
            </w:r>
          </w:p>
        </w:tc>
        <w:tc>
          <w:tcPr>
            <w:tcW w:w="34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3DDC252" w14:textId="530E1FF6" w:rsidR="005209D7" w:rsidRPr="00B25CC1" w:rsidRDefault="005209D7" w:rsidP="005209D7">
            <w:pPr>
              <w:widowControl w:val="0"/>
              <w:autoSpaceDE w:val="0"/>
              <w:rPr>
                <w:rFonts w:ascii="Arial" w:hAnsi="Arial" w:cs="Arial"/>
                <w:sz w:val="20"/>
              </w:rPr>
            </w:pPr>
            <w:r w:rsidRPr="00B25CC1">
              <w:rPr>
                <w:rFonts w:ascii="Arial" w:hAnsi="Arial" w:cs="Arial"/>
                <w:sz w:val="20"/>
              </w:rPr>
              <w:t>[Specify the task  remunerated by this unit price]……</w:t>
            </w:r>
          </w:p>
        </w:tc>
        <w:tc>
          <w:tcPr>
            <w:tcW w:w="14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0FCDE3E" w14:textId="77777777" w:rsidR="005209D7" w:rsidRPr="00B25CC1" w:rsidRDefault="005209D7" w:rsidP="005209D7">
            <w:pPr>
              <w:widowControl w:val="0"/>
              <w:autoSpaceDE w:val="0"/>
              <w:rPr>
                <w:rFonts w:ascii="Arial" w:hAnsi="Arial" w:cs="Arial"/>
                <w:sz w:val="20"/>
              </w:rPr>
            </w:pPr>
            <w:r w:rsidRPr="00B25CC1">
              <w:rPr>
                <w:rFonts w:ascii="Arial" w:hAnsi="Arial" w:cs="Arial"/>
                <w:sz w:val="20"/>
              </w:rPr>
              <w:t>[Specify</w:t>
            </w:r>
          </w:p>
          <w:p w14:paraId="2FE6D4C7" w14:textId="77777777" w:rsidR="005209D7" w:rsidRPr="00B25CC1" w:rsidRDefault="005209D7" w:rsidP="005209D7">
            <w:pPr>
              <w:widowControl w:val="0"/>
              <w:autoSpaceDE w:val="0"/>
              <w:rPr>
                <w:rFonts w:ascii="Arial" w:hAnsi="Arial" w:cs="Arial"/>
                <w:sz w:val="20"/>
              </w:rPr>
            </w:pPr>
            <w:r w:rsidRPr="00B25CC1">
              <w:rPr>
                <w:rFonts w:ascii="Arial" w:hAnsi="Arial" w:cs="Arial"/>
                <w:sz w:val="20"/>
              </w:rPr>
              <w:t>the unit]….</w:t>
            </w:r>
          </w:p>
          <w:p w14:paraId="1D74AD71" w14:textId="211AFF80" w:rsidR="005209D7" w:rsidRPr="00B25CC1" w:rsidRDefault="005209D7" w:rsidP="005209D7">
            <w:pPr>
              <w:widowControl w:val="0"/>
              <w:autoSpaceDE w:val="0"/>
              <w:rPr>
                <w:rFonts w:ascii="Arial" w:hAnsi="Arial" w:cs="Arial"/>
                <w:sz w:val="20"/>
              </w:rPr>
            </w:pPr>
          </w:p>
        </w:tc>
        <w:tc>
          <w:tcPr>
            <w:tcW w:w="126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02E96F4" w14:textId="77777777" w:rsidR="005209D7" w:rsidRPr="00B25CC1" w:rsidRDefault="005209D7" w:rsidP="005209D7">
            <w:pPr>
              <w:widowControl w:val="0"/>
              <w:autoSpaceDE w:val="0"/>
              <w:jc w:val="center"/>
              <w:rPr>
                <w:rFonts w:ascii="Arial" w:hAnsi="Arial" w:cs="Arial"/>
              </w:rPr>
            </w:pPr>
          </w:p>
        </w:tc>
        <w:tc>
          <w:tcPr>
            <w:tcW w:w="99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661CC62" w14:textId="77777777" w:rsidR="005209D7" w:rsidRPr="00B25CC1" w:rsidRDefault="005209D7" w:rsidP="005209D7">
            <w:pPr>
              <w:widowControl w:val="0"/>
              <w:autoSpaceDE w:val="0"/>
              <w:jc w:val="center"/>
              <w:rPr>
                <w:rFonts w:ascii="Arial" w:hAnsi="Arial" w:cs="Arial"/>
              </w:rPr>
            </w:pPr>
          </w:p>
        </w:tc>
        <w:tc>
          <w:tcPr>
            <w:tcW w:w="1565" w:type="dxa"/>
            <w:tcBorders>
              <w:top w:val="single" w:sz="4" w:space="0" w:color="221F1F"/>
              <w:left w:val="single" w:sz="4" w:space="0" w:color="221F1F"/>
              <w:bottom w:val="single" w:sz="4" w:space="0" w:color="221F1F"/>
              <w:right w:val="single" w:sz="4" w:space="0" w:color="221F1F"/>
            </w:tcBorders>
          </w:tcPr>
          <w:p w14:paraId="60EA98DA" w14:textId="77777777" w:rsidR="005209D7" w:rsidRPr="00B25CC1" w:rsidRDefault="005209D7" w:rsidP="005209D7">
            <w:pPr>
              <w:widowControl w:val="0"/>
              <w:autoSpaceDE w:val="0"/>
              <w:jc w:val="center"/>
              <w:rPr>
                <w:rFonts w:ascii="Arial" w:hAnsi="Arial" w:cs="Arial"/>
              </w:rPr>
            </w:pPr>
          </w:p>
        </w:tc>
      </w:tr>
      <w:tr w:rsidR="005209D7" w:rsidRPr="00B25CC1" w14:paraId="24491BFD" w14:textId="77777777" w:rsidTr="009D46A5">
        <w:trPr>
          <w:trHeight w:hRule="exact" w:val="555"/>
        </w:trPr>
        <w:tc>
          <w:tcPr>
            <w:tcW w:w="8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04E61F6" w14:textId="77777777" w:rsidR="005209D7" w:rsidRPr="00B25CC1" w:rsidRDefault="005209D7" w:rsidP="005209D7">
            <w:pPr>
              <w:widowControl w:val="0"/>
              <w:autoSpaceDE w:val="0"/>
              <w:rPr>
                <w:rFonts w:ascii="Arial" w:hAnsi="Arial" w:cs="Arial"/>
              </w:rPr>
            </w:pPr>
            <w:r w:rsidRPr="00B25CC1">
              <w:rPr>
                <w:rFonts w:ascii="Arial" w:hAnsi="Arial" w:cs="Arial"/>
              </w:rPr>
              <w:t>……..</w:t>
            </w:r>
          </w:p>
        </w:tc>
        <w:tc>
          <w:tcPr>
            <w:tcW w:w="34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A111CBF" w14:textId="56A34383" w:rsidR="005209D7" w:rsidRPr="00B25CC1" w:rsidRDefault="005209D7" w:rsidP="005209D7">
            <w:pPr>
              <w:widowControl w:val="0"/>
              <w:autoSpaceDE w:val="0"/>
              <w:rPr>
                <w:rFonts w:ascii="Arial" w:hAnsi="Arial" w:cs="Arial"/>
                <w:sz w:val="20"/>
              </w:rPr>
            </w:pPr>
            <w:r w:rsidRPr="00B25CC1">
              <w:rPr>
                <w:rFonts w:ascii="Arial" w:hAnsi="Arial" w:cs="Arial"/>
                <w:sz w:val="20"/>
              </w:rPr>
              <w:t>[Specify the task  remunerated by this unit price]……</w:t>
            </w:r>
          </w:p>
        </w:tc>
        <w:tc>
          <w:tcPr>
            <w:tcW w:w="14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9EEDB18" w14:textId="77777777" w:rsidR="005209D7" w:rsidRPr="00B25CC1" w:rsidRDefault="005209D7" w:rsidP="005209D7">
            <w:pPr>
              <w:widowControl w:val="0"/>
              <w:autoSpaceDE w:val="0"/>
              <w:rPr>
                <w:rFonts w:ascii="Arial" w:hAnsi="Arial" w:cs="Arial"/>
                <w:sz w:val="20"/>
              </w:rPr>
            </w:pPr>
            <w:r w:rsidRPr="00B25CC1">
              <w:rPr>
                <w:rFonts w:ascii="Arial" w:hAnsi="Arial" w:cs="Arial"/>
                <w:sz w:val="20"/>
              </w:rPr>
              <w:t>[Specify</w:t>
            </w:r>
          </w:p>
          <w:p w14:paraId="2B57CEE8" w14:textId="77777777" w:rsidR="005209D7" w:rsidRPr="00B25CC1" w:rsidRDefault="005209D7" w:rsidP="005209D7">
            <w:pPr>
              <w:widowControl w:val="0"/>
              <w:autoSpaceDE w:val="0"/>
              <w:rPr>
                <w:rFonts w:ascii="Arial" w:hAnsi="Arial" w:cs="Arial"/>
                <w:sz w:val="20"/>
              </w:rPr>
            </w:pPr>
            <w:r w:rsidRPr="00B25CC1">
              <w:rPr>
                <w:rFonts w:ascii="Arial" w:hAnsi="Arial" w:cs="Arial"/>
                <w:sz w:val="20"/>
              </w:rPr>
              <w:t>the unit]….</w:t>
            </w:r>
          </w:p>
          <w:p w14:paraId="08C83257" w14:textId="217CDAF4" w:rsidR="005209D7" w:rsidRPr="00B25CC1" w:rsidRDefault="005209D7" w:rsidP="005209D7">
            <w:pPr>
              <w:widowControl w:val="0"/>
              <w:autoSpaceDE w:val="0"/>
              <w:rPr>
                <w:rFonts w:ascii="Arial" w:hAnsi="Arial" w:cs="Arial"/>
                <w:sz w:val="20"/>
              </w:rPr>
            </w:pPr>
          </w:p>
        </w:tc>
        <w:tc>
          <w:tcPr>
            <w:tcW w:w="126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33FE656" w14:textId="77777777" w:rsidR="005209D7" w:rsidRPr="00B25CC1" w:rsidRDefault="005209D7" w:rsidP="005209D7">
            <w:pPr>
              <w:widowControl w:val="0"/>
              <w:autoSpaceDE w:val="0"/>
              <w:jc w:val="center"/>
              <w:rPr>
                <w:rFonts w:ascii="Arial" w:hAnsi="Arial" w:cs="Arial"/>
              </w:rPr>
            </w:pPr>
          </w:p>
        </w:tc>
        <w:tc>
          <w:tcPr>
            <w:tcW w:w="99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5742398" w14:textId="77777777" w:rsidR="005209D7" w:rsidRPr="00B25CC1" w:rsidRDefault="005209D7" w:rsidP="005209D7">
            <w:pPr>
              <w:widowControl w:val="0"/>
              <w:autoSpaceDE w:val="0"/>
              <w:jc w:val="center"/>
              <w:rPr>
                <w:rFonts w:ascii="Arial" w:hAnsi="Arial" w:cs="Arial"/>
              </w:rPr>
            </w:pPr>
          </w:p>
        </w:tc>
        <w:tc>
          <w:tcPr>
            <w:tcW w:w="1565" w:type="dxa"/>
            <w:tcBorders>
              <w:top w:val="single" w:sz="4" w:space="0" w:color="221F1F"/>
              <w:left w:val="single" w:sz="4" w:space="0" w:color="221F1F"/>
              <w:bottom w:val="single" w:sz="4" w:space="0" w:color="221F1F"/>
              <w:right w:val="single" w:sz="4" w:space="0" w:color="221F1F"/>
            </w:tcBorders>
          </w:tcPr>
          <w:p w14:paraId="13865A76" w14:textId="77777777" w:rsidR="005209D7" w:rsidRPr="00B25CC1" w:rsidRDefault="005209D7" w:rsidP="005209D7">
            <w:pPr>
              <w:widowControl w:val="0"/>
              <w:autoSpaceDE w:val="0"/>
              <w:jc w:val="center"/>
              <w:rPr>
                <w:rFonts w:ascii="Arial" w:hAnsi="Arial" w:cs="Arial"/>
              </w:rPr>
            </w:pPr>
          </w:p>
        </w:tc>
      </w:tr>
      <w:tr w:rsidR="005209D7" w:rsidRPr="00B25CC1" w14:paraId="1CF0AED1" w14:textId="77777777" w:rsidTr="009D46A5">
        <w:trPr>
          <w:trHeight w:hRule="exact" w:val="555"/>
        </w:trPr>
        <w:tc>
          <w:tcPr>
            <w:tcW w:w="9534" w:type="dxa"/>
            <w:gridSpan w:val="6"/>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3C37874" w14:textId="68CCF57B" w:rsidR="005209D7" w:rsidRPr="00B25CC1" w:rsidRDefault="00D302B3" w:rsidP="00A04930">
            <w:pPr>
              <w:pStyle w:val="Paragraphedeliste"/>
              <w:widowControl w:val="0"/>
              <w:numPr>
                <w:ilvl w:val="0"/>
                <w:numId w:val="71"/>
              </w:numPr>
              <w:autoSpaceDE w:val="0"/>
              <w:jc w:val="center"/>
              <w:rPr>
                <w:rFonts w:ascii="Arial" w:hAnsi="Arial" w:cs="Arial"/>
              </w:rPr>
            </w:pPr>
            <w:r w:rsidRPr="00B25CC1">
              <w:rPr>
                <w:rFonts w:ascii="Arial" w:hAnsi="Arial" w:cs="Arial"/>
              </w:rPr>
              <w:t xml:space="preserve">Ancillary </w:t>
            </w:r>
            <w:r w:rsidR="005209D7" w:rsidRPr="00B25CC1">
              <w:rPr>
                <w:rFonts w:ascii="Arial" w:hAnsi="Arial" w:cs="Arial"/>
              </w:rPr>
              <w:t xml:space="preserve">Services (installations, </w:t>
            </w:r>
            <w:r w:rsidRPr="00B25CC1">
              <w:rPr>
                <w:rFonts w:ascii="Arial" w:hAnsi="Arial" w:cs="Arial"/>
              </w:rPr>
              <w:t>Users’ training</w:t>
            </w:r>
            <w:r w:rsidR="005209D7" w:rsidRPr="00B25CC1">
              <w:rPr>
                <w:rFonts w:ascii="Arial" w:hAnsi="Arial" w:cs="Arial"/>
              </w:rPr>
              <w:t xml:space="preserve">, etc..) </w:t>
            </w:r>
          </w:p>
        </w:tc>
      </w:tr>
      <w:tr w:rsidR="005209D7" w:rsidRPr="00B25CC1" w14:paraId="4D3CFC23" w14:textId="77777777" w:rsidTr="009D46A5">
        <w:trPr>
          <w:trHeight w:hRule="exact" w:val="555"/>
        </w:trPr>
        <w:tc>
          <w:tcPr>
            <w:tcW w:w="8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86F5600" w14:textId="77777777" w:rsidR="005209D7" w:rsidRPr="00B25CC1" w:rsidRDefault="005209D7" w:rsidP="005209D7">
            <w:pPr>
              <w:widowControl w:val="0"/>
              <w:autoSpaceDE w:val="0"/>
              <w:rPr>
                <w:rFonts w:ascii="Arial" w:hAnsi="Arial" w:cs="Arial"/>
              </w:rPr>
            </w:pPr>
          </w:p>
        </w:tc>
        <w:tc>
          <w:tcPr>
            <w:tcW w:w="34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243222E" w14:textId="77777777" w:rsidR="005209D7" w:rsidRPr="00B25CC1" w:rsidRDefault="005209D7" w:rsidP="005209D7">
            <w:pPr>
              <w:widowControl w:val="0"/>
              <w:autoSpaceDE w:val="0"/>
              <w:jc w:val="center"/>
              <w:rPr>
                <w:rFonts w:ascii="Arial" w:hAnsi="Arial" w:cs="Arial"/>
              </w:rPr>
            </w:pPr>
          </w:p>
        </w:tc>
        <w:tc>
          <w:tcPr>
            <w:tcW w:w="14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48312EF" w14:textId="77777777" w:rsidR="005209D7" w:rsidRPr="00B25CC1" w:rsidRDefault="005209D7" w:rsidP="005209D7">
            <w:pPr>
              <w:widowControl w:val="0"/>
              <w:autoSpaceDE w:val="0"/>
              <w:jc w:val="center"/>
              <w:rPr>
                <w:rFonts w:ascii="Arial" w:hAnsi="Arial" w:cs="Arial"/>
              </w:rPr>
            </w:pPr>
          </w:p>
        </w:tc>
        <w:tc>
          <w:tcPr>
            <w:tcW w:w="126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37A1498" w14:textId="77777777" w:rsidR="005209D7" w:rsidRPr="00B25CC1" w:rsidRDefault="005209D7" w:rsidP="005209D7">
            <w:pPr>
              <w:widowControl w:val="0"/>
              <w:autoSpaceDE w:val="0"/>
              <w:jc w:val="center"/>
              <w:rPr>
                <w:rFonts w:ascii="Arial" w:hAnsi="Arial" w:cs="Arial"/>
              </w:rPr>
            </w:pPr>
          </w:p>
        </w:tc>
        <w:tc>
          <w:tcPr>
            <w:tcW w:w="99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D74E6C9" w14:textId="77777777" w:rsidR="005209D7" w:rsidRPr="00B25CC1" w:rsidRDefault="005209D7" w:rsidP="005209D7">
            <w:pPr>
              <w:widowControl w:val="0"/>
              <w:autoSpaceDE w:val="0"/>
              <w:jc w:val="center"/>
              <w:rPr>
                <w:rFonts w:ascii="Arial" w:hAnsi="Arial" w:cs="Arial"/>
              </w:rPr>
            </w:pPr>
          </w:p>
        </w:tc>
        <w:tc>
          <w:tcPr>
            <w:tcW w:w="1565" w:type="dxa"/>
            <w:tcBorders>
              <w:top w:val="single" w:sz="4" w:space="0" w:color="221F1F"/>
              <w:left w:val="single" w:sz="4" w:space="0" w:color="221F1F"/>
              <w:bottom w:val="single" w:sz="4" w:space="0" w:color="221F1F"/>
              <w:right w:val="single" w:sz="4" w:space="0" w:color="221F1F"/>
            </w:tcBorders>
          </w:tcPr>
          <w:p w14:paraId="58C65F25" w14:textId="77777777" w:rsidR="005209D7" w:rsidRPr="00B25CC1" w:rsidRDefault="005209D7" w:rsidP="005209D7">
            <w:pPr>
              <w:widowControl w:val="0"/>
              <w:autoSpaceDE w:val="0"/>
              <w:jc w:val="center"/>
              <w:rPr>
                <w:rFonts w:ascii="Arial" w:hAnsi="Arial" w:cs="Arial"/>
              </w:rPr>
            </w:pPr>
          </w:p>
        </w:tc>
      </w:tr>
      <w:tr w:rsidR="005209D7" w:rsidRPr="00B25CC1" w14:paraId="7A01DA42" w14:textId="77777777" w:rsidTr="009D46A5">
        <w:trPr>
          <w:trHeight w:hRule="exact" w:val="555"/>
        </w:trPr>
        <w:tc>
          <w:tcPr>
            <w:tcW w:w="807" w:type="dxa"/>
            <w:vMerge w:val="restart"/>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vAlign w:val="center"/>
          </w:tcPr>
          <w:p w14:paraId="37A1A18F" w14:textId="77777777" w:rsidR="005209D7" w:rsidRPr="00B25CC1" w:rsidRDefault="005209D7" w:rsidP="005209D7">
            <w:pPr>
              <w:widowControl w:val="0"/>
              <w:autoSpaceDE w:val="0"/>
              <w:rPr>
                <w:rFonts w:ascii="Arial" w:hAnsi="Arial" w:cs="Arial"/>
              </w:rPr>
            </w:pPr>
          </w:p>
        </w:tc>
        <w:tc>
          <w:tcPr>
            <w:tcW w:w="7162"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EBFB26E" w14:textId="21529E2F" w:rsidR="005209D7" w:rsidRPr="00B25CC1" w:rsidRDefault="005209D7" w:rsidP="005209D7">
            <w:pPr>
              <w:widowControl w:val="0"/>
              <w:autoSpaceDE w:val="0"/>
              <w:jc w:val="center"/>
              <w:rPr>
                <w:rFonts w:ascii="Arial" w:hAnsi="Arial" w:cs="Arial"/>
              </w:rPr>
            </w:pPr>
            <w:r w:rsidRPr="00B25CC1">
              <w:rPr>
                <w:rFonts w:ascii="Arial" w:hAnsi="Arial" w:cs="Arial"/>
              </w:rPr>
              <w:t xml:space="preserve">Total </w:t>
            </w:r>
            <w:r w:rsidR="00D302B3" w:rsidRPr="00B25CC1">
              <w:rPr>
                <w:rFonts w:ascii="Arial" w:hAnsi="Arial" w:cs="Arial"/>
              </w:rPr>
              <w:t>EVAT</w:t>
            </w:r>
          </w:p>
        </w:tc>
        <w:tc>
          <w:tcPr>
            <w:tcW w:w="1565" w:type="dxa"/>
            <w:tcBorders>
              <w:top w:val="single" w:sz="4" w:space="0" w:color="221F1F"/>
              <w:left w:val="single" w:sz="4" w:space="0" w:color="221F1F"/>
              <w:bottom w:val="single" w:sz="4" w:space="0" w:color="221F1F"/>
              <w:right w:val="single" w:sz="4" w:space="0" w:color="221F1F"/>
            </w:tcBorders>
          </w:tcPr>
          <w:p w14:paraId="2B2D0ABE" w14:textId="77777777" w:rsidR="005209D7" w:rsidRPr="00B25CC1" w:rsidRDefault="005209D7" w:rsidP="005209D7">
            <w:pPr>
              <w:widowControl w:val="0"/>
              <w:autoSpaceDE w:val="0"/>
              <w:jc w:val="center"/>
              <w:rPr>
                <w:rFonts w:ascii="Arial" w:hAnsi="Arial" w:cs="Arial"/>
              </w:rPr>
            </w:pPr>
          </w:p>
        </w:tc>
      </w:tr>
      <w:tr w:rsidR="005209D7" w:rsidRPr="00B25CC1" w14:paraId="04CDE406" w14:textId="77777777" w:rsidTr="009D46A5">
        <w:trPr>
          <w:trHeight w:hRule="exact" w:val="555"/>
        </w:trPr>
        <w:tc>
          <w:tcPr>
            <w:tcW w:w="807" w:type="dxa"/>
            <w:vMerge/>
            <w:tcBorders>
              <w:left w:val="single" w:sz="4" w:space="0" w:color="221F1F"/>
              <w:right w:val="single" w:sz="4" w:space="0" w:color="221F1F"/>
            </w:tcBorders>
            <w:shd w:val="clear" w:color="auto" w:fill="auto"/>
            <w:tcMar>
              <w:top w:w="0" w:type="dxa"/>
              <w:left w:w="0" w:type="dxa"/>
              <w:bottom w:w="0" w:type="dxa"/>
              <w:right w:w="0" w:type="dxa"/>
            </w:tcMar>
            <w:vAlign w:val="center"/>
          </w:tcPr>
          <w:p w14:paraId="341F21DE" w14:textId="77777777" w:rsidR="005209D7" w:rsidRPr="00B25CC1" w:rsidRDefault="005209D7" w:rsidP="005209D7">
            <w:pPr>
              <w:widowControl w:val="0"/>
              <w:autoSpaceDE w:val="0"/>
              <w:rPr>
                <w:rFonts w:ascii="Arial" w:hAnsi="Arial" w:cs="Arial"/>
              </w:rPr>
            </w:pPr>
          </w:p>
        </w:tc>
        <w:tc>
          <w:tcPr>
            <w:tcW w:w="7162"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9632049" w14:textId="3F457ADC" w:rsidR="005209D7" w:rsidRPr="00B25CC1" w:rsidRDefault="00D302B3" w:rsidP="005209D7">
            <w:pPr>
              <w:widowControl w:val="0"/>
              <w:autoSpaceDE w:val="0"/>
              <w:jc w:val="center"/>
              <w:rPr>
                <w:rFonts w:ascii="Arial" w:hAnsi="Arial" w:cs="Arial"/>
              </w:rPr>
            </w:pPr>
            <w:r w:rsidRPr="00B25CC1">
              <w:rPr>
                <w:rFonts w:ascii="Arial" w:hAnsi="Arial" w:cs="Arial"/>
              </w:rPr>
              <w:t>Total VAT</w:t>
            </w:r>
          </w:p>
        </w:tc>
        <w:tc>
          <w:tcPr>
            <w:tcW w:w="1565" w:type="dxa"/>
            <w:tcBorders>
              <w:top w:val="single" w:sz="4" w:space="0" w:color="221F1F"/>
              <w:left w:val="single" w:sz="4" w:space="0" w:color="221F1F"/>
              <w:bottom w:val="single" w:sz="4" w:space="0" w:color="221F1F"/>
              <w:right w:val="single" w:sz="4" w:space="0" w:color="221F1F"/>
            </w:tcBorders>
          </w:tcPr>
          <w:p w14:paraId="5ADA53CE" w14:textId="77777777" w:rsidR="005209D7" w:rsidRPr="00B25CC1" w:rsidRDefault="005209D7" w:rsidP="005209D7">
            <w:pPr>
              <w:widowControl w:val="0"/>
              <w:autoSpaceDE w:val="0"/>
              <w:jc w:val="center"/>
              <w:rPr>
                <w:rFonts w:ascii="Arial" w:hAnsi="Arial" w:cs="Arial"/>
              </w:rPr>
            </w:pPr>
          </w:p>
        </w:tc>
      </w:tr>
      <w:tr w:rsidR="005209D7" w:rsidRPr="00B25CC1" w14:paraId="65F75156" w14:textId="77777777" w:rsidTr="009D46A5">
        <w:trPr>
          <w:trHeight w:hRule="exact" w:val="555"/>
        </w:trPr>
        <w:tc>
          <w:tcPr>
            <w:tcW w:w="807" w:type="dxa"/>
            <w:vMerge/>
            <w:tcBorders>
              <w:left w:val="single" w:sz="4" w:space="0" w:color="221F1F"/>
              <w:right w:val="single" w:sz="4" w:space="0" w:color="221F1F"/>
            </w:tcBorders>
            <w:shd w:val="clear" w:color="auto" w:fill="auto"/>
            <w:tcMar>
              <w:top w:w="0" w:type="dxa"/>
              <w:left w:w="0" w:type="dxa"/>
              <w:bottom w:w="0" w:type="dxa"/>
              <w:right w:w="0" w:type="dxa"/>
            </w:tcMar>
            <w:vAlign w:val="center"/>
          </w:tcPr>
          <w:p w14:paraId="69B17A04" w14:textId="77777777" w:rsidR="005209D7" w:rsidRPr="00B25CC1" w:rsidRDefault="005209D7" w:rsidP="005209D7">
            <w:pPr>
              <w:widowControl w:val="0"/>
              <w:autoSpaceDE w:val="0"/>
              <w:rPr>
                <w:rFonts w:ascii="Arial" w:hAnsi="Arial" w:cs="Arial"/>
              </w:rPr>
            </w:pPr>
          </w:p>
        </w:tc>
        <w:tc>
          <w:tcPr>
            <w:tcW w:w="7162"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8A2E25D" w14:textId="69731B9A" w:rsidR="005209D7" w:rsidRPr="00B25CC1" w:rsidRDefault="00D302B3" w:rsidP="005209D7">
            <w:pPr>
              <w:widowControl w:val="0"/>
              <w:autoSpaceDE w:val="0"/>
              <w:jc w:val="center"/>
              <w:rPr>
                <w:rFonts w:ascii="Arial" w:hAnsi="Arial" w:cs="Arial"/>
              </w:rPr>
            </w:pPr>
            <w:r w:rsidRPr="00B25CC1">
              <w:rPr>
                <w:rFonts w:ascii="Arial" w:hAnsi="Arial" w:cs="Arial"/>
              </w:rPr>
              <w:t>TOTAL</w:t>
            </w:r>
            <w:r w:rsidR="005209D7" w:rsidRPr="00B25CC1">
              <w:rPr>
                <w:rFonts w:ascii="Arial" w:hAnsi="Arial" w:cs="Arial"/>
              </w:rPr>
              <w:t xml:space="preserve"> </w:t>
            </w:r>
            <w:r w:rsidRPr="00B25CC1">
              <w:rPr>
                <w:rFonts w:ascii="Arial" w:hAnsi="Arial" w:cs="Arial"/>
              </w:rPr>
              <w:t>ATI</w:t>
            </w:r>
          </w:p>
        </w:tc>
        <w:tc>
          <w:tcPr>
            <w:tcW w:w="1565" w:type="dxa"/>
            <w:tcBorders>
              <w:top w:val="single" w:sz="4" w:space="0" w:color="221F1F"/>
              <w:left w:val="single" w:sz="4" w:space="0" w:color="221F1F"/>
              <w:bottom w:val="single" w:sz="4" w:space="0" w:color="221F1F"/>
              <w:right w:val="single" w:sz="4" w:space="0" w:color="221F1F"/>
            </w:tcBorders>
          </w:tcPr>
          <w:p w14:paraId="7BD2EDBC" w14:textId="77777777" w:rsidR="005209D7" w:rsidRPr="00B25CC1" w:rsidRDefault="005209D7" w:rsidP="005209D7">
            <w:pPr>
              <w:widowControl w:val="0"/>
              <w:autoSpaceDE w:val="0"/>
              <w:jc w:val="center"/>
              <w:rPr>
                <w:rFonts w:ascii="Arial" w:hAnsi="Arial" w:cs="Arial"/>
              </w:rPr>
            </w:pPr>
          </w:p>
        </w:tc>
      </w:tr>
      <w:tr w:rsidR="005209D7" w:rsidRPr="00B25CC1" w14:paraId="66BBC8B3" w14:textId="77777777" w:rsidTr="009D46A5">
        <w:trPr>
          <w:trHeight w:hRule="exact" w:val="555"/>
        </w:trPr>
        <w:tc>
          <w:tcPr>
            <w:tcW w:w="807" w:type="dxa"/>
            <w:vMerge/>
            <w:tcBorders>
              <w:left w:val="single" w:sz="4" w:space="0" w:color="221F1F"/>
              <w:right w:val="single" w:sz="4" w:space="0" w:color="221F1F"/>
            </w:tcBorders>
            <w:shd w:val="clear" w:color="auto" w:fill="auto"/>
            <w:tcMar>
              <w:top w:w="0" w:type="dxa"/>
              <w:left w:w="0" w:type="dxa"/>
              <w:bottom w:w="0" w:type="dxa"/>
              <w:right w:w="0" w:type="dxa"/>
            </w:tcMar>
            <w:vAlign w:val="center"/>
          </w:tcPr>
          <w:p w14:paraId="5BF83CD0" w14:textId="77777777" w:rsidR="005209D7" w:rsidRPr="00B25CC1" w:rsidRDefault="005209D7" w:rsidP="005209D7">
            <w:pPr>
              <w:widowControl w:val="0"/>
              <w:autoSpaceDE w:val="0"/>
              <w:rPr>
                <w:rFonts w:ascii="Arial" w:hAnsi="Arial" w:cs="Arial"/>
              </w:rPr>
            </w:pPr>
          </w:p>
        </w:tc>
        <w:tc>
          <w:tcPr>
            <w:tcW w:w="7162"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D41D8F8" w14:textId="77777777" w:rsidR="005209D7" w:rsidRPr="00B25CC1" w:rsidRDefault="005209D7" w:rsidP="005209D7">
            <w:pPr>
              <w:widowControl w:val="0"/>
              <w:autoSpaceDE w:val="0"/>
              <w:jc w:val="center"/>
              <w:rPr>
                <w:rFonts w:ascii="Arial" w:hAnsi="Arial" w:cs="Arial"/>
              </w:rPr>
            </w:pPr>
            <w:r w:rsidRPr="00B25CC1">
              <w:rPr>
                <w:rFonts w:ascii="Arial" w:hAnsi="Arial" w:cs="Arial"/>
              </w:rPr>
              <w:t>AIR</w:t>
            </w:r>
          </w:p>
        </w:tc>
        <w:tc>
          <w:tcPr>
            <w:tcW w:w="1565" w:type="dxa"/>
            <w:tcBorders>
              <w:top w:val="single" w:sz="4" w:space="0" w:color="221F1F"/>
              <w:left w:val="single" w:sz="4" w:space="0" w:color="221F1F"/>
              <w:bottom w:val="single" w:sz="4" w:space="0" w:color="221F1F"/>
              <w:right w:val="single" w:sz="4" w:space="0" w:color="221F1F"/>
            </w:tcBorders>
          </w:tcPr>
          <w:p w14:paraId="422D8107" w14:textId="77777777" w:rsidR="005209D7" w:rsidRPr="00B25CC1" w:rsidRDefault="005209D7" w:rsidP="005209D7">
            <w:pPr>
              <w:widowControl w:val="0"/>
              <w:autoSpaceDE w:val="0"/>
              <w:jc w:val="center"/>
              <w:rPr>
                <w:rFonts w:ascii="Arial" w:hAnsi="Arial" w:cs="Arial"/>
              </w:rPr>
            </w:pPr>
          </w:p>
        </w:tc>
      </w:tr>
      <w:tr w:rsidR="005209D7" w:rsidRPr="00B25CC1" w14:paraId="2F16FAE8" w14:textId="77777777" w:rsidTr="009D46A5">
        <w:trPr>
          <w:trHeight w:hRule="exact" w:val="555"/>
        </w:trPr>
        <w:tc>
          <w:tcPr>
            <w:tcW w:w="807" w:type="dxa"/>
            <w:tcBorders>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D0F6F17" w14:textId="77777777" w:rsidR="005209D7" w:rsidRPr="00B25CC1" w:rsidRDefault="005209D7" w:rsidP="005209D7">
            <w:pPr>
              <w:widowControl w:val="0"/>
              <w:autoSpaceDE w:val="0"/>
              <w:rPr>
                <w:rFonts w:ascii="Arial" w:hAnsi="Arial" w:cs="Arial"/>
              </w:rPr>
            </w:pPr>
          </w:p>
        </w:tc>
        <w:tc>
          <w:tcPr>
            <w:tcW w:w="7162"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425AD0E" w14:textId="76D1C6D5" w:rsidR="005209D7" w:rsidRPr="00B25CC1" w:rsidRDefault="005209D7" w:rsidP="005209D7">
            <w:pPr>
              <w:widowControl w:val="0"/>
              <w:autoSpaceDE w:val="0"/>
              <w:jc w:val="center"/>
              <w:rPr>
                <w:rFonts w:ascii="Arial" w:hAnsi="Arial" w:cs="Arial"/>
              </w:rPr>
            </w:pPr>
            <w:r w:rsidRPr="00B25CC1">
              <w:rPr>
                <w:rFonts w:ascii="Arial" w:hAnsi="Arial" w:cs="Arial"/>
              </w:rPr>
              <w:t>N</w:t>
            </w:r>
            <w:r w:rsidR="00D302B3" w:rsidRPr="00B25CC1">
              <w:rPr>
                <w:rFonts w:ascii="Arial" w:hAnsi="Arial" w:cs="Arial"/>
              </w:rPr>
              <w:t>et to be paid</w:t>
            </w:r>
          </w:p>
        </w:tc>
        <w:tc>
          <w:tcPr>
            <w:tcW w:w="1565" w:type="dxa"/>
            <w:tcBorders>
              <w:top w:val="single" w:sz="4" w:space="0" w:color="221F1F"/>
              <w:left w:val="single" w:sz="4" w:space="0" w:color="221F1F"/>
              <w:bottom w:val="single" w:sz="4" w:space="0" w:color="221F1F"/>
              <w:right w:val="single" w:sz="4" w:space="0" w:color="221F1F"/>
            </w:tcBorders>
          </w:tcPr>
          <w:p w14:paraId="146CDAEA" w14:textId="77777777" w:rsidR="005209D7" w:rsidRPr="00B25CC1" w:rsidRDefault="005209D7" w:rsidP="005209D7">
            <w:pPr>
              <w:widowControl w:val="0"/>
              <w:autoSpaceDE w:val="0"/>
              <w:jc w:val="center"/>
              <w:rPr>
                <w:rFonts w:ascii="Arial" w:hAnsi="Arial" w:cs="Arial"/>
              </w:rPr>
            </w:pPr>
          </w:p>
        </w:tc>
      </w:tr>
    </w:tbl>
    <w:p w14:paraId="1FA45D17" w14:textId="77777777" w:rsidR="00F471CB" w:rsidRPr="00B25CC1" w:rsidRDefault="00F471CB" w:rsidP="00F471CB">
      <w:pPr>
        <w:widowControl w:val="0"/>
        <w:suppressAutoHyphens/>
        <w:autoSpaceDE w:val="0"/>
        <w:autoSpaceDN w:val="0"/>
        <w:ind w:left="0" w:firstLine="0"/>
        <w:textAlignment w:val="baseline"/>
        <w:rPr>
          <w:rFonts w:ascii="Arial" w:hAnsi="Arial" w:cs="Arial"/>
          <w:szCs w:val="24"/>
        </w:rPr>
      </w:pPr>
    </w:p>
    <w:p w14:paraId="7F9407C7" w14:textId="77777777" w:rsidR="00F471CB" w:rsidRPr="00B25CC1" w:rsidRDefault="00F471CB" w:rsidP="00F471CB">
      <w:pPr>
        <w:widowControl w:val="0"/>
        <w:suppressAutoHyphens/>
        <w:autoSpaceDE w:val="0"/>
        <w:autoSpaceDN w:val="0"/>
        <w:ind w:left="0" w:firstLine="0"/>
        <w:textAlignment w:val="baseline"/>
        <w:rPr>
          <w:rFonts w:ascii="Arial" w:hAnsi="Arial" w:cs="Arial"/>
          <w:szCs w:val="24"/>
        </w:rPr>
      </w:pPr>
    </w:p>
    <w:p w14:paraId="6CFB67FC" w14:textId="628F5659" w:rsidR="00F471CB" w:rsidRPr="00B25CC1" w:rsidRDefault="006D2A9E" w:rsidP="00F471CB">
      <w:pPr>
        <w:rPr>
          <w:rFonts w:ascii="Arial" w:hAnsi="Arial" w:cs="Arial"/>
          <w:szCs w:val="24"/>
        </w:rPr>
      </w:pPr>
      <w:r w:rsidRPr="00B25CC1">
        <w:rPr>
          <w:rFonts w:ascii="Arial" w:hAnsi="Arial" w:cs="Arial"/>
          <w:szCs w:val="24"/>
        </w:rPr>
        <w:t xml:space="preserve">This detailed </w:t>
      </w:r>
      <w:r w:rsidR="00F471CB" w:rsidRPr="00B25CC1">
        <w:rPr>
          <w:rFonts w:ascii="Arial" w:hAnsi="Arial" w:cs="Arial"/>
          <w:szCs w:val="24"/>
        </w:rPr>
        <w:t xml:space="preserve"> quantit</w:t>
      </w:r>
      <w:r w:rsidRPr="00B25CC1">
        <w:rPr>
          <w:rFonts w:ascii="Arial" w:hAnsi="Arial" w:cs="Arial"/>
          <w:szCs w:val="24"/>
        </w:rPr>
        <w:t xml:space="preserve">y and </w:t>
      </w:r>
      <w:r w:rsidR="00F471CB" w:rsidRPr="00B25CC1">
        <w:rPr>
          <w:rFonts w:ascii="Arial" w:hAnsi="Arial" w:cs="Arial"/>
          <w:szCs w:val="24"/>
        </w:rPr>
        <w:t>estimat</w:t>
      </w:r>
      <w:r w:rsidRPr="00B25CC1">
        <w:rPr>
          <w:rFonts w:ascii="Arial" w:hAnsi="Arial" w:cs="Arial"/>
          <w:szCs w:val="24"/>
        </w:rPr>
        <w:t xml:space="preserve">e stands at </w:t>
      </w:r>
      <w:r w:rsidR="00F471CB" w:rsidRPr="00B25CC1">
        <w:rPr>
          <w:rFonts w:ascii="Arial" w:hAnsi="Arial" w:cs="Arial"/>
          <w:szCs w:val="24"/>
        </w:rPr>
        <w:t>(</w:t>
      </w:r>
      <w:r w:rsidRPr="00B25CC1">
        <w:rPr>
          <w:rFonts w:ascii="Arial" w:hAnsi="Arial" w:cs="Arial"/>
          <w:szCs w:val="24"/>
        </w:rPr>
        <w:t>in words</w:t>
      </w:r>
      <w:r w:rsidR="00F471CB" w:rsidRPr="00B25CC1">
        <w:rPr>
          <w:rFonts w:ascii="Arial" w:hAnsi="Arial" w:cs="Arial"/>
          <w:szCs w:val="24"/>
        </w:rPr>
        <w:t>)…………………CFA</w:t>
      </w:r>
      <w:r w:rsidRPr="00B25CC1">
        <w:rPr>
          <w:rFonts w:ascii="Arial" w:hAnsi="Arial" w:cs="Arial"/>
          <w:szCs w:val="24"/>
        </w:rPr>
        <w:t>F ATI</w:t>
      </w:r>
    </w:p>
    <w:p w14:paraId="03D110C8" w14:textId="77777777" w:rsidR="00F471CB" w:rsidRPr="00B25CC1" w:rsidRDefault="00F471CB" w:rsidP="00F471CB">
      <w:pPr>
        <w:widowControl w:val="0"/>
        <w:tabs>
          <w:tab w:val="left" w:pos="10760"/>
        </w:tabs>
        <w:suppressAutoHyphens/>
        <w:autoSpaceDE w:val="0"/>
        <w:autoSpaceDN w:val="0"/>
        <w:ind w:left="0" w:firstLine="0"/>
        <w:textAlignment w:val="baseline"/>
        <w:rPr>
          <w:rFonts w:ascii="Arial" w:hAnsi="Arial" w:cs="Arial"/>
          <w:szCs w:val="24"/>
        </w:rPr>
      </w:pPr>
    </w:p>
    <w:p w14:paraId="067D813B" w14:textId="77777777" w:rsidR="00F471CB" w:rsidRPr="00B25CC1" w:rsidRDefault="00F471CB" w:rsidP="00F471CB">
      <w:pPr>
        <w:spacing w:after="200" w:line="276" w:lineRule="auto"/>
        <w:ind w:left="0" w:firstLine="0"/>
        <w:jc w:val="left"/>
      </w:pPr>
    </w:p>
    <w:p w14:paraId="17D36D3B" w14:textId="023B2A65" w:rsidR="00F471CB" w:rsidRPr="00B25CC1" w:rsidRDefault="006D2A9E" w:rsidP="00F471CB">
      <w:pPr>
        <w:spacing w:after="200" w:line="276" w:lineRule="auto"/>
        <w:ind w:left="0" w:firstLine="0"/>
        <w:jc w:val="left"/>
      </w:pPr>
      <w:r w:rsidRPr="00B25CC1">
        <w:t>Bidder’s name</w:t>
      </w:r>
      <w:r w:rsidR="00F471CB" w:rsidRPr="00B25CC1">
        <w:t xml:space="preserve"> ………………………[</w:t>
      </w:r>
      <w:r w:rsidRPr="00B25CC1">
        <w:t>fill in the name</w:t>
      </w:r>
      <w:r w:rsidR="00F471CB" w:rsidRPr="00B25CC1">
        <w:t>]……………………………………..</w:t>
      </w:r>
    </w:p>
    <w:p w14:paraId="25123E23" w14:textId="243863DB" w:rsidR="00F471CB" w:rsidRPr="00B25CC1" w:rsidRDefault="00F471CB" w:rsidP="00F471CB">
      <w:pPr>
        <w:spacing w:after="200" w:line="276" w:lineRule="auto"/>
        <w:ind w:left="3119" w:firstLine="0"/>
        <w:jc w:val="left"/>
      </w:pPr>
      <w:r w:rsidRPr="00B25CC1">
        <w:t xml:space="preserve">[Signature </w:t>
      </w:r>
      <w:r w:rsidR="006D2A9E" w:rsidRPr="00B25CC1">
        <w:t>and</w:t>
      </w:r>
      <w:r w:rsidRPr="00B25CC1">
        <w:t xml:space="preserve"> Date]</w:t>
      </w:r>
    </w:p>
    <w:p w14:paraId="47E6860D" w14:textId="77777777" w:rsidR="00F471CB" w:rsidRPr="00B25CC1" w:rsidRDefault="00F471CB" w:rsidP="00F471CB">
      <w:pPr>
        <w:spacing w:after="200" w:line="276" w:lineRule="auto"/>
        <w:ind w:left="0" w:firstLine="0"/>
        <w:jc w:val="left"/>
      </w:pPr>
    </w:p>
    <w:p w14:paraId="355ADCF3" w14:textId="197118B2" w:rsidR="00063702" w:rsidRDefault="00063702">
      <w:pPr>
        <w:spacing w:after="200" w:line="276" w:lineRule="auto"/>
        <w:ind w:left="0" w:firstLine="0"/>
        <w:jc w:val="left"/>
      </w:pPr>
    </w:p>
    <w:p w14:paraId="22CD2FEF" w14:textId="3BD7D3B2" w:rsidR="008C40CB" w:rsidRDefault="008C40CB">
      <w:pPr>
        <w:spacing w:after="200" w:line="276" w:lineRule="auto"/>
        <w:ind w:left="0" w:firstLine="0"/>
        <w:jc w:val="left"/>
      </w:pPr>
    </w:p>
    <w:p w14:paraId="61E11E84" w14:textId="0B43FA7C" w:rsidR="008C40CB" w:rsidRDefault="008C40CB">
      <w:pPr>
        <w:spacing w:after="200" w:line="276" w:lineRule="auto"/>
        <w:ind w:left="0" w:firstLine="0"/>
        <w:jc w:val="left"/>
      </w:pPr>
    </w:p>
    <w:p w14:paraId="49ED24A3" w14:textId="0FC41CD7" w:rsidR="008C40CB" w:rsidRDefault="008C40CB">
      <w:pPr>
        <w:spacing w:after="200" w:line="276" w:lineRule="auto"/>
        <w:ind w:left="0" w:firstLine="0"/>
        <w:jc w:val="left"/>
      </w:pPr>
    </w:p>
    <w:p w14:paraId="7193304E" w14:textId="111A57E2" w:rsidR="008C40CB" w:rsidRDefault="008C40CB">
      <w:pPr>
        <w:spacing w:after="200" w:line="276" w:lineRule="auto"/>
        <w:ind w:left="0" w:firstLine="0"/>
        <w:jc w:val="left"/>
      </w:pPr>
    </w:p>
    <w:p w14:paraId="3AAA3D36" w14:textId="3B20083D" w:rsidR="008C40CB" w:rsidRDefault="008C40CB">
      <w:pPr>
        <w:spacing w:after="200" w:line="276" w:lineRule="auto"/>
        <w:ind w:left="0" w:firstLine="0"/>
        <w:jc w:val="left"/>
      </w:pPr>
    </w:p>
    <w:p w14:paraId="56E8CD6C" w14:textId="4094B8A8" w:rsidR="008C40CB" w:rsidRDefault="008C40CB">
      <w:pPr>
        <w:spacing w:after="200" w:line="276" w:lineRule="auto"/>
        <w:ind w:left="0" w:firstLine="0"/>
        <w:jc w:val="left"/>
      </w:pPr>
    </w:p>
    <w:p w14:paraId="247CD907" w14:textId="41AF5FD6" w:rsidR="008C40CB" w:rsidRDefault="008C40CB">
      <w:pPr>
        <w:spacing w:after="200" w:line="276" w:lineRule="auto"/>
        <w:ind w:left="0" w:firstLine="0"/>
        <w:jc w:val="left"/>
      </w:pPr>
    </w:p>
    <w:p w14:paraId="2B421133" w14:textId="6FC33DFB" w:rsidR="008C40CB" w:rsidRPr="00B25CC1" w:rsidRDefault="008C40CB">
      <w:pPr>
        <w:spacing w:after="200" w:line="276" w:lineRule="auto"/>
        <w:ind w:left="0" w:firstLine="0"/>
        <w:jc w:val="left"/>
      </w:pPr>
    </w:p>
    <w:p w14:paraId="40B1AA86" w14:textId="77777777" w:rsidR="005651F6" w:rsidRPr="00B25CC1" w:rsidRDefault="005651F6">
      <w:pPr>
        <w:spacing w:after="200" w:line="276" w:lineRule="auto"/>
        <w:ind w:left="0" w:firstLine="0"/>
        <w:jc w:val="left"/>
      </w:pPr>
    </w:p>
    <w:p w14:paraId="22A5BB66" w14:textId="2887D619" w:rsidR="005651F6" w:rsidRPr="00B25CC1" w:rsidRDefault="005651F6" w:rsidP="00A979F6">
      <w:pPr>
        <w:pStyle w:val="titre10"/>
        <w:outlineLvl w:val="0"/>
      </w:pPr>
      <w:bookmarkStart w:id="196" w:name="_Toc112926489"/>
      <w:bookmarkStart w:id="197" w:name="_Toc156919830"/>
      <w:bookmarkStart w:id="198" w:name="_Toc156923073"/>
      <w:bookmarkStart w:id="199" w:name="_Toc156923376"/>
      <w:bookmarkStart w:id="200" w:name="_Toc166060494"/>
      <w:r w:rsidRPr="00B25CC1">
        <w:t>DOCUMENT</w:t>
      </w:r>
      <w:r w:rsidR="00853A8E" w:rsidRPr="00853A8E">
        <w:rPr>
          <w:rFonts w:ascii="Times New Roman" w:hAnsi="Times New Roman" w:cs="Times New Roman"/>
          <w:b w:val="0"/>
          <w:iCs/>
          <w:noProof/>
          <w:w w:val="100"/>
          <w:sz w:val="28"/>
          <w:szCs w:val="26"/>
          <w:lang w:val="fr-FR"/>
        </w:rPr>
        <w:drawing>
          <wp:anchor distT="0" distB="0" distL="114300" distR="114300" simplePos="0" relativeHeight="251801600" behindDoc="1" locked="0" layoutInCell="1" allowOverlap="1" wp14:anchorId="7E2D5259" wp14:editId="2BBD154C">
            <wp:simplePos x="0" y="0"/>
            <wp:positionH relativeFrom="column">
              <wp:posOffset>0</wp:posOffset>
            </wp:positionH>
            <wp:positionV relativeFrom="paragraph">
              <wp:posOffset>-635</wp:posOffset>
            </wp:positionV>
            <wp:extent cx="2628900" cy="1924050"/>
            <wp:effectExtent l="0" t="0" r="0" b="0"/>
            <wp:wrapNone/>
            <wp:docPr id="861405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9510B" w:rsidRPr="00B25CC1">
        <w:t xml:space="preserve"> No.</w:t>
      </w:r>
      <w:r w:rsidRPr="00B25CC1">
        <w:t xml:space="preserve"> V</w:t>
      </w:r>
      <w:r w:rsidR="00494AB1" w:rsidRPr="00B25CC1">
        <w:t>I</w:t>
      </w:r>
      <w:r w:rsidRPr="00B25CC1">
        <w:t>:</w:t>
      </w:r>
      <w:bookmarkEnd w:id="196"/>
      <w:bookmarkEnd w:id="197"/>
      <w:bookmarkEnd w:id="198"/>
      <w:bookmarkEnd w:id="199"/>
      <w:bookmarkEnd w:id="200"/>
    </w:p>
    <w:p w14:paraId="4B12F785" w14:textId="7F5E02AC" w:rsidR="005651F6" w:rsidRPr="00B25CC1" w:rsidRDefault="0039510B" w:rsidP="00561555">
      <w:pPr>
        <w:pStyle w:val="titre10"/>
        <w:outlineLvl w:val="0"/>
      </w:pPr>
      <w:bookmarkStart w:id="201" w:name="_Toc112926490"/>
      <w:bookmarkStart w:id="202" w:name="_Toc156919831"/>
      <w:bookmarkStart w:id="203" w:name="_Toc156923074"/>
      <w:bookmarkStart w:id="204" w:name="_Toc156923377"/>
      <w:bookmarkStart w:id="205" w:name="_Toc166060495"/>
      <w:bookmarkStart w:id="206" w:name="_Hlk165889745"/>
      <w:r w:rsidRPr="00B25CC1">
        <w:t>PRICE SUBDETAIL</w:t>
      </w:r>
      <w:bookmarkEnd w:id="201"/>
      <w:r w:rsidRPr="00B25CC1">
        <w:t xml:space="preserve"> FRAMEWORK</w:t>
      </w:r>
      <w:bookmarkEnd w:id="202"/>
      <w:bookmarkEnd w:id="203"/>
      <w:bookmarkEnd w:id="204"/>
      <w:bookmarkEnd w:id="205"/>
    </w:p>
    <w:p w14:paraId="31AE7D63" w14:textId="77777777" w:rsidR="005651F6" w:rsidRPr="00B25CC1" w:rsidRDefault="005651F6">
      <w:pPr>
        <w:spacing w:after="200" w:line="276" w:lineRule="auto"/>
        <w:ind w:left="0" w:firstLine="0"/>
        <w:jc w:val="left"/>
      </w:pPr>
    </w:p>
    <w:bookmarkEnd w:id="206"/>
    <w:p w14:paraId="0E0D112A" w14:textId="2E852BCC" w:rsidR="005651F6" w:rsidRPr="00B25CC1" w:rsidRDefault="005651F6">
      <w:pPr>
        <w:spacing w:after="200" w:line="276" w:lineRule="auto"/>
        <w:ind w:left="0" w:firstLine="0"/>
        <w:jc w:val="left"/>
      </w:pPr>
      <w:r w:rsidRPr="00B25CC1">
        <w:br w:type="page"/>
      </w:r>
    </w:p>
    <w:p w14:paraId="0A9F71DC" w14:textId="7F3876DC" w:rsidR="00063702" w:rsidRPr="00B25CC1" w:rsidRDefault="00063702" w:rsidP="00063702">
      <w:pPr>
        <w:keepNext/>
        <w:suppressAutoHyphens/>
        <w:autoSpaceDN w:val="0"/>
        <w:spacing w:before="240" w:after="60" w:line="360" w:lineRule="auto"/>
        <w:ind w:left="0" w:firstLine="0"/>
        <w:jc w:val="left"/>
        <w:textAlignment w:val="baseline"/>
        <w:outlineLvl w:val="1"/>
        <w:rPr>
          <w:rFonts w:ascii="Arial Narrow" w:hAnsi="Arial Narrow" w:cs="Arial"/>
          <w:b/>
          <w:i/>
          <w:iCs/>
          <w:sz w:val="32"/>
          <w:szCs w:val="28"/>
        </w:rPr>
      </w:pPr>
      <w:bookmarkStart w:id="207" w:name="_Toc163145472"/>
      <w:bookmarkStart w:id="208" w:name="_Toc163441754"/>
      <w:bookmarkStart w:id="209" w:name="_Toc166060496"/>
      <w:bookmarkStart w:id="210" w:name="_Toc97557125"/>
      <w:r w:rsidRPr="00B25CC1">
        <w:rPr>
          <w:rFonts w:ascii="Arial Narrow" w:hAnsi="Arial Narrow" w:cs="Arial"/>
          <w:b/>
          <w:i/>
          <w:iCs/>
          <w:sz w:val="32"/>
          <w:szCs w:val="28"/>
        </w:rPr>
        <w:lastRenderedPageBreak/>
        <w:t>V</w:t>
      </w:r>
      <w:r w:rsidR="00A979F6" w:rsidRPr="00B25CC1">
        <w:rPr>
          <w:rFonts w:ascii="Arial Narrow" w:hAnsi="Arial Narrow" w:cs="Arial"/>
          <w:b/>
          <w:i/>
          <w:iCs/>
          <w:sz w:val="32"/>
          <w:szCs w:val="28"/>
        </w:rPr>
        <w:t>I</w:t>
      </w:r>
      <w:r w:rsidRPr="00B25CC1">
        <w:rPr>
          <w:rFonts w:ascii="Arial Narrow" w:hAnsi="Arial Narrow" w:cs="Arial"/>
          <w:b/>
          <w:i/>
          <w:iCs/>
          <w:sz w:val="32"/>
          <w:szCs w:val="28"/>
        </w:rPr>
        <w:t xml:space="preserve">-1- </w:t>
      </w:r>
      <w:r w:rsidR="00E92AA1" w:rsidRPr="00B25CC1">
        <w:rPr>
          <w:rFonts w:ascii="Arial Narrow" w:hAnsi="Arial Narrow" w:cs="Arial"/>
          <w:b/>
          <w:i/>
          <w:iCs/>
          <w:sz w:val="32"/>
          <w:szCs w:val="28"/>
        </w:rPr>
        <w:t>WORKS PRICE SUBDETAIL</w:t>
      </w:r>
      <w:bookmarkEnd w:id="207"/>
      <w:bookmarkEnd w:id="208"/>
      <w:bookmarkEnd w:id="209"/>
      <w:r w:rsidRPr="00B25CC1">
        <w:rPr>
          <w:rFonts w:ascii="Arial Narrow" w:hAnsi="Arial Narrow" w:cs="Arial"/>
          <w:b/>
          <w:i/>
          <w:iCs/>
          <w:sz w:val="32"/>
          <w:szCs w:val="28"/>
        </w:rPr>
        <w:t xml:space="preserve"> </w:t>
      </w:r>
    </w:p>
    <w:p w14:paraId="21DFAF55" w14:textId="1196D3C4" w:rsidR="00063702" w:rsidRPr="00B25CC1" w:rsidRDefault="00063702" w:rsidP="00063702">
      <w:pPr>
        <w:keepNext/>
        <w:suppressAutoHyphens/>
        <w:autoSpaceDN w:val="0"/>
        <w:spacing w:before="240" w:after="60" w:line="360" w:lineRule="auto"/>
        <w:ind w:left="0" w:firstLine="0"/>
        <w:jc w:val="left"/>
        <w:textAlignment w:val="baseline"/>
        <w:outlineLvl w:val="1"/>
        <w:rPr>
          <w:rFonts w:ascii="Arial Narrow" w:hAnsi="Arial Narrow"/>
          <w:b/>
          <w:bCs/>
          <w:i/>
          <w:iCs/>
          <w:sz w:val="32"/>
          <w:szCs w:val="28"/>
        </w:rPr>
      </w:pPr>
      <w:bookmarkStart w:id="211" w:name="_Toc163145473"/>
      <w:bookmarkStart w:id="212" w:name="_Toc163441755"/>
      <w:bookmarkStart w:id="213" w:name="_Toc166060497"/>
      <w:r w:rsidRPr="00B25CC1">
        <w:rPr>
          <w:rFonts w:ascii="Arial Narrow" w:hAnsi="Arial Narrow" w:cs="Arial"/>
          <w:i/>
          <w:iCs/>
          <w:sz w:val="32"/>
          <w:szCs w:val="28"/>
        </w:rPr>
        <w:t>Note relati</w:t>
      </w:r>
      <w:r w:rsidR="00E92AA1" w:rsidRPr="00B25CC1">
        <w:rPr>
          <w:rFonts w:ascii="Arial Narrow" w:hAnsi="Arial Narrow" w:cs="Arial"/>
          <w:i/>
          <w:iCs/>
          <w:sz w:val="32"/>
          <w:szCs w:val="28"/>
        </w:rPr>
        <w:t xml:space="preserve">ng to </w:t>
      </w:r>
      <w:r w:rsidRPr="00B25CC1">
        <w:rPr>
          <w:rFonts w:ascii="Arial Narrow" w:hAnsi="Arial Narrow" w:cs="Arial"/>
          <w:i/>
          <w:iCs/>
          <w:sz w:val="32"/>
          <w:szCs w:val="28"/>
        </w:rPr>
        <w:t>pr</w:t>
      </w:r>
      <w:r w:rsidR="00E92AA1" w:rsidRPr="00B25CC1">
        <w:rPr>
          <w:rFonts w:ascii="Arial Narrow" w:hAnsi="Arial Narrow" w:cs="Arial"/>
          <w:i/>
          <w:iCs/>
          <w:sz w:val="32"/>
          <w:szCs w:val="28"/>
        </w:rPr>
        <w:t>e</w:t>
      </w:r>
      <w:r w:rsidRPr="00B25CC1">
        <w:rPr>
          <w:rFonts w:ascii="Arial Narrow" w:hAnsi="Arial Narrow" w:cs="Arial"/>
          <w:i/>
          <w:iCs/>
          <w:sz w:val="32"/>
          <w:szCs w:val="28"/>
        </w:rPr>
        <w:t xml:space="preserve">sentation </w:t>
      </w:r>
      <w:r w:rsidR="00E92AA1" w:rsidRPr="00B25CC1">
        <w:rPr>
          <w:rFonts w:ascii="Arial Narrow" w:hAnsi="Arial Narrow" w:cs="Arial"/>
          <w:i/>
          <w:iCs/>
          <w:sz w:val="32"/>
          <w:szCs w:val="28"/>
        </w:rPr>
        <w:t>of pr</w:t>
      </w:r>
      <w:r w:rsidR="00853A8E" w:rsidRPr="00853A8E">
        <w:rPr>
          <w:iCs/>
          <w:noProof/>
          <w:sz w:val="28"/>
          <w:szCs w:val="26"/>
          <w:lang w:val="fr-FR"/>
        </w:rPr>
        <w:drawing>
          <wp:anchor distT="0" distB="0" distL="114300" distR="114300" simplePos="0" relativeHeight="251803648" behindDoc="1" locked="0" layoutInCell="1" allowOverlap="1" wp14:anchorId="6246CA16" wp14:editId="50C39D8F">
            <wp:simplePos x="0" y="0"/>
            <wp:positionH relativeFrom="column">
              <wp:posOffset>0</wp:posOffset>
            </wp:positionH>
            <wp:positionV relativeFrom="paragraph">
              <wp:posOffset>-635</wp:posOffset>
            </wp:positionV>
            <wp:extent cx="2628900" cy="1924050"/>
            <wp:effectExtent l="0" t="0" r="0" b="0"/>
            <wp:wrapNone/>
            <wp:docPr id="861405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92AA1" w:rsidRPr="00B25CC1">
        <w:rPr>
          <w:rFonts w:ascii="Arial Narrow" w:hAnsi="Arial Narrow" w:cs="Arial"/>
          <w:i/>
          <w:iCs/>
          <w:sz w:val="32"/>
          <w:szCs w:val="28"/>
        </w:rPr>
        <w:t>ice subdetail frameworks and taxes</w:t>
      </w:r>
      <w:bookmarkEnd w:id="210"/>
      <w:bookmarkEnd w:id="211"/>
      <w:bookmarkEnd w:id="212"/>
      <w:bookmarkEnd w:id="213"/>
    </w:p>
    <w:p w14:paraId="1D562261" w14:textId="284E090E"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1. </w:t>
      </w:r>
      <w:r w:rsidR="00212CAB" w:rsidRPr="00B25CC1">
        <w:rPr>
          <w:rFonts w:ascii="Arial Narrow" w:hAnsi="Arial Narrow" w:cs="Arial"/>
          <w:szCs w:val="24"/>
        </w:rPr>
        <w:t xml:space="preserve">A subdetail </w:t>
      </w:r>
      <w:r w:rsidRPr="00B25CC1">
        <w:rPr>
          <w:rFonts w:ascii="Arial Narrow" w:hAnsi="Arial Narrow" w:cs="Arial"/>
          <w:szCs w:val="24"/>
        </w:rPr>
        <w:t>expose</w:t>
      </w:r>
      <w:r w:rsidR="00212CAB" w:rsidRPr="00B25CC1">
        <w:rPr>
          <w:rFonts w:ascii="Arial Narrow" w:hAnsi="Arial Narrow" w:cs="Arial"/>
          <w:szCs w:val="24"/>
        </w:rPr>
        <w:t>s all the stages for establishing a sale price</w:t>
      </w:r>
      <w:r w:rsidRPr="00B25CC1">
        <w:rPr>
          <w:rFonts w:ascii="Arial Narrow" w:hAnsi="Arial Narrow" w:cs="Arial"/>
          <w:szCs w:val="24"/>
        </w:rPr>
        <w:t xml:space="preserve">. </w:t>
      </w:r>
      <w:r w:rsidR="00212CAB" w:rsidRPr="00B25CC1">
        <w:rPr>
          <w:rFonts w:ascii="Arial Narrow" w:hAnsi="Arial Narrow" w:cs="Arial"/>
          <w:szCs w:val="24"/>
        </w:rPr>
        <w:t>Thus</w:t>
      </w:r>
      <w:r w:rsidRPr="00B25CC1">
        <w:rPr>
          <w:rFonts w:ascii="Arial Narrow" w:hAnsi="Arial Narrow" w:cs="Arial"/>
          <w:szCs w:val="24"/>
        </w:rPr>
        <w:t xml:space="preserve">, </w:t>
      </w:r>
      <w:r w:rsidR="00212CAB" w:rsidRPr="00B25CC1">
        <w:rPr>
          <w:rFonts w:ascii="Arial Narrow" w:hAnsi="Arial Narrow" w:cs="Arial"/>
          <w:szCs w:val="24"/>
        </w:rPr>
        <w:t xml:space="preserve">it </w:t>
      </w:r>
      <w:r w:rsidRPr="00B25CC1">
        <w:rPr>
          <w:rFonts w:ascii="Arial Narrow" w:hAnsi="Arial Narrow" w:cs="Arial"/>
          <w:szCs w:val="24"/>
        </w:rPr>
        <w:t>constitu</w:t>
      </w:r>
      <w:r w:rsidR="00212CAB" w:rsidRPr="00B25CC1">
        <w:rPr>
          <w:rFonts w:ascii="Arial Narrow" w:hAnsi="Arial Narrow" w:cs="Arial"/>
          <w:szCs w:val="24"/>
        </w:rPr>
        <w:t>tes an important e</w:t>
      </w:r>
      <w:r w:rsidRPr="00B25CC1">
        <w:rPr>
          <w:rFonts w:ascii="Arial Narrow" w:hAnsi="Arial Narrow" w:cs="Arial"/>
          <w:szCs w:val="24"/>
        </w:rPr>
        <w:t>l</w:t>
      </w:r>
      <w:r w:rsidR="00212CAB" w:rsidRPr="00B25CC1">
        <w:rPr>
          <w:rFonts w:ascii="Arial Narrow" w:hAnsi="Arial Narrow" w:cs="Arial"/>
          <w:szCs w:val="24"/>
        </w:rPr>
        <w:t>e</w:t>
      </w:r>
      <w:r w:rsidRPr="00B25CC1">
        <w:rPr>
          <w:rFonts w:ascii="Arial Narrow" w:hAnsi="Arial Narrow" w:cs="Arial"/>
          <w:szCs w:val="24"/>
        </w:rPr>
        <w:t xml:space="preserve">ment </w:t>
      </w:r>
      <w:r w:rsidR="00212CAB" w:rsidRPr="00B25CC1">
        <w:rPr>
          <w:rFonts w:ascii="Arial Narrow" w:hAnsi="Arial Narrow" w:cs="Arial"/>
          <w:szCs w:val="24"/>
        </w:rPr>
        <w:t xml:space="preserve">to assess </w:t>
      </w:r>
      <w:r w:rsidRPr="00B25CC1">
        <w:rPr>
          <w:rFonts w:ascii="Arial Narrow" w:hAnsi="Arial Narrow" w:cs="Arial"/>
          <w:szCs w:val="24"/>
        </w:rPr>
        <w:t xml:space="preserve"> </w:t>
      </w:r>
      <w:r w:rsidR="00212CAB" w:rsidRPr="00B25CC1">
        <w:rPr>
          <w:rFonts w:ascii="Arial Narrow" w:hAnsi="Arial Narrow" w:cs="Arial"/>
          <w:szCs w:val="24"/>
        </w:rPr>
        <w:t xml:space="preserve">the </w:t>
      </w:r>
      <w:r w:rsidRPr="00B25CC1">
        <w:rPr>
          <w:rFonts w:ascii="Arial Narrow" w:hAnsi="Arial Narrow" w:cs="Arial"/>
          <w:szCs w:val="24"/>
        </w:rPr>
        <w:t>qualit</w:t>
      </w:r>
      <w:r w:rsidR="00212CAB" w:rsidRPr="00B25CC1">
        <w:rPr>
          <w:rFonts w:ascii="Arial Narrow" w:hAnsi="Arial Narrow" w:cs="Arial"/>
          <w:szCs w:val="24"/>
        </w:rPr>
        <w:t xml:space="preserve">y of the </w:t>
      </w:r>
      <w:r w:rsidRPr="00B25CC1">
        <w:rPr>
          <w:rFonts w:ascii="Arial Narrow" w:hAnsi="Arial Narrow" w:cs="Arial"/>
          <w:szCs w:val="24"/>
        </w:rPr>
        <w:t>pri</w:t>
      </w:r>
      <w:r w:rsidR="00212CAB" w:rsidRPr="00B25CC1">
        <w:rPr>
          <w:rFonts w:ascii="Arial Narrow" w:hAnsi="Arial Narrow" w:cs="Arial"/>
          <w:szCs w:val="24"/>
        </w:rPr>
        <w:t>ce proposed by a bidder</w:t>
      </w:r>
      <w:r w:rsidRPr="00B25CC1">
        <w:rPr>
          <w:rFonts w:ascii="Arial Narrow" w:hAnsi="Arial Narrow" w:cs="Arial"/>
          <w:szCs w:val="24"/>
        </w:rPr>
        <w:t>.</w:t>
      </w:r>
    </w:p>
    <w:p w14:paraId="0C719631" w14:textId="493EF715"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I</w:t>
      </w:r>
      <w:r w:rsidR="00212CAB" w:rsidRPr="00B25CC1">
        <w:rPr>
          <w:rFonts w:ascii="Arial Narrow" w:hAnsi="Arial Narrow" w:cs="Arial"/>
          <w:szCs w:val="24"/>
        </w:rPr>
        <w:t xml:space="preserve">t is not </w:t>
      </w:r>
      <w:r w:rsidRPr="00B25CC1">
        <w:rPr>
          <w:rFonts w:ascii="Arial Narrow" w:hAnsi="Arial Narrow" w:cs="Arial"/>
          <w:szCs w:val="24"/>
        </w:rPr>
        <w:t>n</w:t>
      </w:r>
      <w:r w:rsidR="00212CAB" w:rsidRPr="00B25CC1">
        <w:rPr>
          <w:rFonts w:ascii="Arial Narrow" w:hAnsi="Arial Narrow" w:cs="Arial"/>
          <w:szCs w:val="24"/>
        </w:rPr>
        <w:t>e</w:t>
      </w:r>
      <w:r w:rsidRPr="00B25CC1">
        <w:rPr>
          <w:rFonts w:ascii="Arial Narrow" w:hAnsi="Arial Narrow" w:cs="Arial"/>
          <w:szCs w:val="24"/>
        </w:rPr>
        <w:t>cessa</w:t>
      </w:r>
      <w:r w:rsidR="00212CAB" w:rsidRPr="00B25CC1">
        <w:rPr>
          <w:rFonts w:ascii="Arial Narrow" w:hAnsi="Arial Narrow" w:cs="Arial"/>
          <w:szCs w:val="24"/>
        </w:rPr>
        <w:t>ry to</w:t>
      </w:r>
      <w:r w:rsidRPr="00B25CC1">
        <w:rPr>
          <w:rFonts w:ascii="Arial Narrow" w:hAnsi="Arial Narrow" w:cs="Arial"/>
          <w:szCs w:val="24"/>
        </w:rPr>
        <w:t xml:space="preserve"> </w:t>
      </w:r>
      <w:r w:rsidR="00F604E0" w:rsidRPr="00B25CC1">
        <w:rPr>
          <w:rFonts w:ascii="Arial Narrow" w:hAnsi="Arial Narrow" w:cs="Arial"/>
          <w:szCs w:val="24"/>
        </w:rPr>
        <w:t>i</w:t>
      </w:r>
      <w:r w:rsidRPr="00B25CC1">
        <w:rPr>
          <w:rFonts w:ascii="Arial Narrow" w:hAnsi="Arial Narrow" w:cs="Arial"/>
          <w:szCs w:val="24"/>
        </w:rPr>
        <w:t>mpose</w:t>
      </w:r>
      <w:r w:rsidR="00212CAB" w:rsidRPr="00B25CC1">
        <w:rPr>
          <w:rFonts w:ascii="Arial Narrow" w:hAnsi="Arial Narrow" w:cs="Arial"/>
          <w:szCs w:val="24"/>
        </w:rPr>
        <w:t xml:space="preserve"> a presentation </w:t>
      </w:r>
      <w:r w:rsidRPr="00B25CC1">
        <w:rPr>
          <w:rFonts w:ascii="Arial Narrow" w:hAnsi="Arial Narrow" w:cs="Arial"/>
          <w:szCs w:val="24"/>
        </w:rPr>
        <w:t>mod</w:t>
      </w:r>
      <w:r w:rsidR="00212CAB" w:rsidRPr="00B25CC1">
        <w:rPr>
          <w:rFonts w:ascii="Arial Narrow" w:hAnsi="Arial Narrow" w:cs="Arial"/>
          <w:szCs w:val="24"/>
        </w:rPr>
        <w:t>el to all the bidders</w:t>
      </w:r>
      <w:r w:rsidRPr="00B25CC1">
        <w:rPr>
          <w:rFonts w:ascii="Arial Narrow" w:hAnsi="Arial Narrow" w:cs="Arial"/>
          <w:szCs w:val="24"/>
        </w:rPr>
        <w:t xml:space="preserve">, </w:t>
      </w:r>
      <w:r w:rsidR="00D75356" w:rsidRPr="00B25CC1">
        <w:rPr>
          <w:rFonts w:ascii="Arial Narrow" w:hAnsi="Arial Narrow" w:cs="Arial"/>
          <w:szCs w:val="24"/>
        </w:rPr>
        <w:t xml:space="preserve">given the great </w:t>
      </w:r>
      <w:r w:rsidRPr="00B25CC1">
        <w:rPr>
          <w:rFonts w:ascii="Arial Narrow" w:hAnsi="Arial Narrow" w:cs="Arial"/>
          <w:szCs w:val="24"/>
        </w:rPr>
        <w:t>diversit</w:t>
      </w:r>
      <w:r w:rsidR="00D75356" w:rsidRPr="00B25CC1">
        <w:rPr>
          <w:rFonts w:ascii="Arial Narrow" w:hAnsi="Arial Narrow" w:cs="Arial"/>
          <w:szCs w:val="24"/>
        </w:rPr>
        <w:t>y of sof</w:t>
      </w:r>
      <w:r w:rsidR="00A979F6" w:rsidRPr="00B25CC1">
        <w:rPr>
          <w:rFonts w:ascii="Arial Narrow" w:hAnsi="Arial Narrow" w:cs="Arial"/>
          <w:szCs w:val="24"/>
        </w:rPr>
        <w:t>t</w:t>
      </w:r>
      <w:r w:rsidR="00D75356" w:rsidRPr="00B25CC1">
        <w:rPr>
          <w:rFonts w:ascii="Arial Narrow" w:hAnsi="Arial Narrow" w:cs="Arial"/>
          <w:szCs w:val="24"/>
        </w:rPr>
        <w:t>wares</w:t>
      </w:r>
      <w:r w:rsidR="00F604E0" w:rsidRPr="00B25CC1">
        <w:rPr>
          <w:rFonts w:ascii="Arial Narrow" w:hAnsi="Arial Narrow" w:cs="Arial"/>
          <w:szCs w:val="24"/>
        </w:rPr>
        <w:t xml:space="preserve"> </w:t>
      </w:r>
      <w:r w:rsidR="00D75356" w:rsidRPr="00B25CC1">
        <w:rPr>
          <w:rFonts w:ascii="Arial Narrow" w:hAnsi="Arial Narrow" w:cs="Arial"/>
          <w:szCs w:val="24"/>
        </w:rPr>
        <w:t>to determine the subdetail of prices</w:t>
      </w:r>
      <w:r w:rsidRPr="00B25CC1">
        <w:rPr>
          <w:rFonts w:ascii="Arial Narrow" w:hAnsi="Arial Narrow" w:cs="Arial"/>
          <w:szCs w:val="24"/>
        </w:rPr>
        <w:t xml:space="preserve">. </w:t>
      </w:r>
      <w:r w:rsidR="00D75356" w:rsidRPr="00B25CC1">
        <w:rPr>
          <w:rFonts w:ascii="Arial Narrow" w:hAnsi="Arial Narrow" w:cs="Arial"/>
          <w:szCs w:val="24"/>
        </w:rPr>
        <w:t>That notwithstanding</w:t>
      </w:r>
      <w:r w:rsidRPr="00B25CC1">
        <w:rPr>
          <w:rFonts w:ascii="Arial Narrow" w:hAnsi="Arial Narrow" w:cs="Arial"/>
          <w:szCs w:val="24"/>
        </w:rPr>
        <w:t xml:space="preserve">, </w:t>
      </w:r>
      <w:r w:rsidR="00D75356" w:rsidRPr="00B25CC1">
        <w:rPr>
          <w:rFonts w:ascii="Arial Narrow" w:hAnsi="Arial Narrow" w:cs="Arial"/>
          <w:szCs w:val="24"/>
        </w:rPr>
        <w:t>they should comprise the following elements</w:t>
      </w:r>
      <w:r w:rsidRPr="00B25CC1">
        <w:rPr>
          <w:rFonts w:ascii="Arial Narrow" w:hAnsi="Arial Narrow" w:cs="Arial"/>
          <w:szCs w:val="24"/>
        </w:rPr>
        <w:t>:</w:t>
      </w:r>
    </w:p>
    <w:p w14:paraId="7C9B9D0E" w14:textId="0817D261" w:rsidR="00063702" w:rsidRPr="00B25CC1" w:rsidRDefault="00063702" w:rsidP="00063702">
      <w:pPr>
        <w:suppressAutoHyphens/>
        <w:autoSpaceDN w:val="0"/>
        <w:spacing w:line="360" w:lineRule="auto"/>
        <w:ind w:left="0" w:firstLine="0"/>
        <w:jc w:val="left"/>
        <w:textAlignment w:val="baseline"/>
        <w:rPr>
          <w:rFonts w:ascii="Arial Narrow" w:hAnsi="Arial Narrow"/>
          <w:szCs w:val="24"/>
        </w:rPr>
      </w:pPr>
      <w:r w:rsidRPr="00B25CC1">
        <w:rPr>
          <w:rFonts w:ascii="Arial Narrow" w:hAnsi="Arial Narrow" w:cs="Arial"/>
          <w:szCs w:val="24"/>
        </w:rPr>
        <w:t>a. D</w:t>
      </w:r>
      <w:r w:rsidR="00D75356" w:rsidRPr="00B25CC1">
        <w:rPr>
          <w:rFonts w:ascii="Arial Narrow" w:hAnsi="Arial Narrow" w:cs="Arial"/>
          <w:szCs w:val="24"/>
        </w:rPr>
        <w:t>e</w:t>
      </w:r>
      <w:r w:rsidRPr="00B25CC1">
        <w:rPr>
          <w:rFonts w:ascii="Arial Narrow" w:hAnsi="Arial Narrow" w:cs="Arial"/>
          <w:szCs w:val="24"/>
        </w:rPr>
        <w:t xml:space="preserve">tail </w:t>
      </w:r>
      <w:r w:rsidR="00D75356" w:rsidRPr="00B25CC1">
        <w:rPr>
          <w:rFonts w:ascii="Arial Narrow" w:hAnsi="Arial Narrow" w:cs="Arial"/>
          <w:szCs w:val="24"/>
        </w:rPr>
        <w:t>of the sale</w:t>
      </w:r>
      <w:r w:rsidRPr="00B25CC1">
        <w:rPr>
          <w:rFonts w:ascii="Arial Narrow" w:hAnsi="Arial Narrow" w:cs="Arial"/>
          <w:szCs w:val="24"/>
        </w:rPr>
        <w:t xml:space="preserve"> coefficient  mod</w:t>
      </w:r>
      <w:r w:rsidR="00D75356" w:rsidRPr="00B25CC1">
        <w:rPr>
          <w:rFonts w:ascii="Arial Narrow" w:hAnsi="Arial Narrow" w:cs="Arial"/>
          <w:szCs w:val="24"/>
        </w:rPr>
        <w:t>e</w:t>
      </w:r>
      <w:r w:rsidRPr="00B25CC1">
        <w:rPr>
          <w:rFonts w:ascii="Arial Narrow" w:hAnsi="Arial Narrow" w:cs="Arial"/>
          <w:szCs w:val="24"/>
        </w:rPr>
        <w:t>l</w:t>
      </w:r>
      <w:r w:rsidR="00D75356" w:rsidRPr="00B25CC1">
        <w:rPr>
          <w:rFonts w:ascii="Arial Narrow" w:hAnsi="Arial Narrow" w:cs="Arial"/>
          <w:szCs w:val="24"/>
        </w:rPr>
        <w:t xml:space="preserve"> </w:t>
      </w:r>
      <w:r w:rsidRPr="00B25CC1">
        <w:rPr>
          <w:rFonts w:ascii="Arial Narrow" w:hAnsi="Arial Narrow" w:cs="Arial"/>
          <w:szCs w:val="24"/>
        </w:rPr>
        <w:t xml:space="preserve"> pr</w:t>
      </w:r>
      <w:r w:rsidR="00D75356" w:rsidRPr="00B25CC1">
        <w:rPr>
          <w:rFonts w:ascii="Arial Narrow" w:hAnsi="Arial Narrow" w:cs="Arial"/>
          <w:szCs w:val="24"/>
        </w:rPr>
        <w:t>e</w:t>
      </w:r>
      <w:r w:rsidRPr="00B25CC1">
        <w:rPr>
          <w:rFonts w:ascii="Arial Narrow" w:hAnsi="Arial Narrow" w:cs="Arial"/>
          <w:szCs w:val="24"/>
        </w:rPr>
        <w:t>sent</w:t>
      </w:r>
      <w:r w:rsidR="00D75356" w:rsidRPr="00B25CC1">
        <w:rPr>
          <w:rFonts w:ascii="Arial Narrow" w:hAnsi="Arial Narrow" w:cs="Arial"/>
          <w:szCs w:val="24"/>
        </w:rPr>
        <w:t>ed after this note</w:t>
      </w:r>
      <w:r w:rsidRPr="00B25CC1">
        <w:rPr>
          <w:rFonts w:ascii="Arial Narrow" w:hAnsi="Arial Narrow" w:cs="Arial"/>
          <w:szCs w:val="24"/>
        </w:rPr>
        <w:t>;</w:t>
      </w:r>
    </w:p>
    <w:p w14:paraId="78E51852" w14:textId="7554DD5C" w:rsidR="00063702" w:rsidRPr="000E2B07"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b. </w:t>
      </w:r>
      <w:r w:rsidRPr="000E2B07">
        <w:rPr>
          <w:rFonts w:ascii="Arial Narrow" w:hAnsi="Arial Narrow" w:cs="Arial"/>
          <w:szCs w:val="24"/>
        </w:rPr>
        <w:t>Co</w:t>
      </w:r>
      <w:r w:rsidR="00D75356" w:rsidRPr="000E2B07">
        <w:rPr>
          <w:rFonts w:ascii="Arial Narrow" w:hAnsi="Arial Narrow" w:cs="Arial"/>
          <w:szCs w:val="24"/>
        </w:rPr>
        <w:t>st</w:t>
      </w:r>
      <w:r w:rsidR="006A5BBE" w:rsidRPr="000E2B07">
        <w:rPr>
          <w:rFonts w:ascii="Arial Narrow" w:hAnsi="Arial Narrow" w:cs="Arial"/>
          <w:szCs w:val="24"/>
        </w:rPr>
        <w:t xml:space="preserve">s without services </w:t>
      </w:r>
      <w:r w:rsidR="00717E09" w:rsidRPr="000E2B07">
        <w:rPr>
          <w:rFonts w:ascii="Arial Narrow" w:hAnsi="Arial Narrow" w:cs="Arial"/>
          <w:szCs w:val="24"/>
        </w:rPr>
        <w:t xml:space="preserve">of </w:t>
      </w:r>
      <w:r w:rsidRPr="000E2B07">
        <w:rPr>
          <w:rFonts w:ascii="Arial Narrow" w:hAnsi="Arial Narrow" w:cs="Arial"/>
          <w:szCs w:val="24"/>
        </w:rPr>
        <w:t>mat</w:t>
      </w:r>
      <w:r w:rsidR="00717E09" w:rsidRPr="000E2B07">
        <w:rPr>
          <w:rFonts w:ascii="Arial Narrow" w:hAnsi="Arial Narrow" w:cs="Arial"/>
          <w:szCs w:val="24"/>
        </w:rPr>
        <w:t>e</w:t>
      </w:r>
      <w:r w:rsidRPr="000E2B07">
        <w:rPr>
          <w:rFonts w:ascii="Arial Narrow" w:hAnsi="Arial Narrow" w:cs="Arial"/>
          <w:szCs w:val="24"/>
        </w:rPr>
        <w:t>ri</w:t>
      </w:r>
      <w:r w:rsidR="00717E09" w:rsidRPr="000E2B07">
        <w:rPr>
          <w:rFonts w:ascii="Arial Narrow" w:hAnsi="Arial Narrow" w:cs="Arial"/>
          <w:szCs w:val="24"/>
        </w:rPr>
        <w:t>a</w:t>
      </w:r>
      <w:r w:rsidR="00F604E0" w:rsidRPr="000E2B07">
        <w:rPr>
          <w:rFonts w:ascii="Arial Narrow" w:hAnsi="Arial Narrow" w:cs="Arial"/>
          <w:szCs w:val="24"/>
        </w:rPr>
        <w:t>l</w:t>
      </w:r>
      <w:r w:rsidRPr="000E2B07">
        <w:rPr>
          <w:rFonts w:ascii="Arial Narrow" w:hAnsi="Arial Narrow" w:cs="Arial"/>
          <w:szCs w:val="24"/>
        </w:rPr>
        <w:t xml:space="preserve">s </w:t>
      </w:r>
      <w:r w:rsidR="00717E09" w:rsidRPr="000E2B07">
        <w:rPr>
          <w:rFonts w:ascii="Arial Narrow" w:hAnsi="Arial Narrow" w:cs="Arial"/>
          <w:szCs w:val="24"/>
        </w:rPr>
        <w:t>provided for the worksite</w:t>
      </w:r>
      <w:r w:rsidRPr="000E2B07">
        <w:rPr>
          <w:rFonts w:ascii="Arial Narrow" w:hAnsi="Arial Narrow" w:cs="Arial"/>
          <w:szCs w:val="24"/>
        </w:rPr>
        <w:t>;</w:t>
      </w:r>
    </w:p>
    <w:p w14:paraId="07E2F3E9" w14:textId="35862CB8"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0E2B07">
        <w:rPr>
          <w:rFonts w:ascii="Arial Narrow" w:hAnsi="Arial Narrow" w:cs="Arial"/>
          <w:szCs w:val="24"/>
        </w:rPr>
        <w:t>c. Co</w:t>
      </w:r>
      <w:r w:rsidR="00717E09" w:rsidRPr="000E2B07">
        <w:rPr>
          <w:rFonts w:ascii="Arial Narrow" w:hAnsi="Arial Narrow" w:cs="Arial"/>
          <w:szCs w:val="24"/>
        </w:rPr>
        <w:t>st</w:t>
      </w:r>
      <w:r w:rsidR="006A5BBE" w:rsidRPr="000E2B07">
        <w:rPr>
          <w:rFonts w:ascii="Arial Narrow" w:hAnsi="Arial Narrow" w:cs="Arial"/>
          <w:szCs w:val="24"/>
        </w:rPr>
        <w:t>s without services</w:t>
      </w:r>
      <w:r w:rsidR="00357926" w:rsidRPr="000E2B07">
        <w:rPr>
          <w:rFonts w:ascii="Arial Narrow" w:hAnsi="Arial Narrow" w:cs="Arial"/>
          <w:szCs w:val="24"/>
        </w:rPr>
        <w:t xml:space="preserve"> </w:t>
      </w:r>
      <w:r w:rsidR="00717E09" w:rsidRPr="000E2B07">
        <w:rPr>
          <w:rFonts w:ascii="Arial Narrow" w:hAnsi="Arial Narrow" w:cs="Arial"/>
          <w:szCs w:val="24"/>
        </w:rPr>
        <w:t xml:space="preserve"> </w:t>
      </w:r>
      <w:r w:rsidR="00717E09" w:rsidRPr="00B25CC1">
        <w:rPr>
          <w:rFonts w:ascii="Arial Narrow" w:hAnsi="Arial Narrow" w:cs="Arial"/>
          <w:szCs w:val="24"/>
        </w:rPr>
        <w:t xml:space="preserve">for the supplies </w:t>
      </w:r>
      <w:r w:rsidRPr="00B25CC1">
        <w:rPr>
          <w:rFonts w:ascii="Arial Narrow" w:hAnsi="Arial Narrow" w:cs="Arial"/>
          <w:szCs w:val="24"/>
        </w:rPr>
        <w:t>n</w:t>
      </w:r>
      <w:r w:rsidR="00717E09" w:rsidRPr="00B25CC1">
        <w:rPr>
          <w:rFonts w:ascii="Arial Narrow" w:hAnsi="Arial Narrow" w:cs="Arial"/>
          <w:szCs w:val="24"/>
        </w:rPr>
        <w:t>e</w:t>
      </w:r>
      <w:r w:rsidRPr="00B25CC1">
        <w:rPr>
          <w:rFonts w:ascii="Arial Narrow" w:hAnsi="Arial Narrow" w:cs="Arial"/>
          <w:szCs w:val="24"/>
        </w:rPr>
        <w:t>cessar</w:t>
      </w:r>
      <w:r w:rsidR="00717E09" w:rsidRPr="00B25CC1">
        <w:rPr>
          <w:rFonts w:ascii="Arial Narrow" w:hAnsi="Arial Narrow" w:cs="Arial"/>
          <w:szCs w:val="24"/>
        </w:rPr>
        <w:t>y at the worksite</w:t>
      </w:r>
      <w:r w:rsidRPr="00B25CC1">
        <w:rPr>
          <w:rFonts w:ascii="Arial Narrow" w:hAnsi="Arial Narrow" w:cs="Arial"/>
          <w:szCs w:val="24"/>
        </w:rPr>
        <w:t>;</w:t>
      </w:r>
    </w:p>
    <w:p w14:paraId="28B3D756" w14:textId="5FA063F6"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d. </w:t>
      </w:r>
      <w:r w:rsidR="00717E09" w:rsidRPr="00B25CC1">
        <w:rPr>
          <w:rFonts w:ascii="Arial Narrow" w:hAnsi="Arial Narrow" w:cs="Arial"/>
          <w:szCs w:val="24"/>
        </w:rPr>
        <w:t>Local and foreign workforce charges</w:t>
      </w:r>
      <w:r w:rsidRPr="00B25CC1">
        <w:rPr>
          <w:rFonts w:ascii="Arial Narrow" w:hAnsi="Arial Narrow" w:cs="Arial"/>
          <w:szCs w:val="24"/>
        </w:rPr>
        <w:t xml:space="preserve"> ;</w:t>
      </w:r>
    </w:p>
    <w:p w14:paraId="1658BFBB" w14:textId="2727AC69"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e. </w:t>
      </w:r>
      <w:r w:rsidR="00717E09" w:rsidRPr="00B25CC1">
        <w:rPr>
          <w:rFonts w:ascii="Arial Narrow" w:hAnsi="Arial Narrow" w:cs="Arial"/>
          <w:szCs w:val="24"/>
        </w:rPr>
        <w:t>For each price of the list</w:t>
      </w:r>
      <w:r w:rsidRPr="00B25CC1">
        <w:rPr>
          <w:rFonts w:ascii="Arial Narrow" w:hAnsi="Arial Narrow" w:cs="Arial"/>
          <w:szCs w:val="24"/>
        </w:rPr>
        <w:t xml:space="preserve">, </w:t>
      </w:r>
      <w:r w:rsidR="00717E09" w:rsidRPr="00B25CC1">
        <w:rPr>
          <w:rFonts w:ascii="Arial Narrow" w:hAnsi="Arial Narrow" w:cs="Arial"/>
          <w:szCs w:val="24"/>
        </w:rPr>
        <w:t xml:space="preserve">a form resulting from </w:t>
      </w:r>
      <w:r w:rsidRPr="00B25CC1">
        <w:rPr>
          <w:rFonts w:ascii="Arial Narrow" w:hAnsi="Arial Narrow" w:cs="Arial"/>
          <w:szCs w:val="24"/>
        </w:rPr>
        <w:t xml:space="preserve">points1, 2, 3 </w:t>
      </w:r>
      <w:r w:rsidR="00717E09" w:rsidRPr="00B25CC1">
        <w:rPr>
          <w:rFonts w:ascii="Arial Narrow" w:hAnsi="Arial Narrow" w:cs="Arial"/>
          <w:szCs w:val="24"/>
        </w:rPr>
        <w:t>and</w:t>
      </w:r>
      <w:r w:rsidRPr="00B25CC1">
        <w:rPr>
          <w:rFonts w:ascii="Arial Narrow" w:hAnsi="Arial Narrow" w:cs="Arial"/>
          <w:szCs w:val="24"/>
        </w:rPr>
        <w:t xml:space="preserve"> 4 </w:t>
      </w:r>
      <w:r w:rsidR="00717E09" w:rsidRPr="00B25CC1">
        <w:rPr>
          <w:rFonts w:ascii="Arial Narrow" w:hAnsi="Arial Narrow" w:cs="Arial"/>
          <w:szCs w:val="24"/>
        </w:rPr>
        <w:t>referred to above</w:t>
      </w:r>
      <w:r w:rsidRPr="00B25CC1">
        <w:rPr>
          <w:rFonts w:ascii="Arial Narrow" w:hAnsi="Arial Narrow" w:cs="Arial"/>
          <w:szCs w:val="24"/>
        </w:rPr>
        <w:t>, indi</w:t>
      </w:r>
      <w:r w:rsidR="00717E09" w:rsidRPr="00B25CC1">
        <w:rPr>
          <w:rFonts w:ascii="Arial Narrow" w:hAnsi="Arial Narrow" w:cs="Arial"/>
          <w:szCs w:val="24"/>
        </w:rPr>
        <w:t xml:space="preserve">cating the outputs leading </w:t>
      </w:r>
      <w:r w:rsidRPr="00B25CC1">
        <w:rPr>
          <w:rFonts w:ascii="Arial Narrow" w:hAnsi="Arial Narrow" w:cs="Arial"/>
          <w:szCs w:val="24"/>
        </w:rPr>
        <w:t xml:space="preserve"> </w:t>
      </w:r>
      <w:r w:rsidR="00717E09" w:rsidRPr="00B25CC1">
        <w:rPr>
          <w:rFonts w:ascii="Arial Narrow" w:hAnsi="Arial Narrow" w:cs="Arial"/>
          <w:szCs w:val="24"/>
        </w:rPr>
        <w:t>to unit prices</w:t>
      </w:r>
      <w:r w:rsidRPr="00B25CC1">
        <w:rPr>
          <w:rFonts w:ascii="Arial Narrow" w:hAnsi="Arial Narrow" w:cs="Arial"/>
          <w:szCs w:val="24"/>
        </w:rPr>
        <w:t xml:space="preserve"> ;</w:t>
      </w:r>
    </w:p>
    <w:p w14:paraId="65C03954" w14:textId="0FE2B3E2"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f. </w:t>
      </w:r>
      <w:r w:rsidR="00D819DB" w:rsidRPr="00B25CC1">
        <w:rPr>
          <w:rFonts w:ascii="Arial Narrow" w:hAnsi="Arial Narrow" w:cs="Arial"/>
          <w:szCs w:val="24"/>
        </w:rPr>
        <w:t xml:space="preserve">The precise subdetail of fixed prices for the </w:t>
      </w:r>
      <w:r w:rsidR="00F604E0" w:rsidRPr="00B25CC1">
        <w:rPr>
          <w:rFonts w:ascii="Arial Narrow" w:hAnsi="Arial Narrow" w:cs="Arial"/>
          <w:szCs w:val="24"/>
        </w:rPr>
        <w:t>i</w:t>
      </w:r>
      <w:r w:rsidRPr="00B25CC1">
        <w:rPr>
          <w:rFonts w:ascii="Arial Narrow" w:hAnsi="Arial Narrow" w:cs="Arial"/>
          <w:szCs w:val="24"/>
        </w:rPr>
        <w:t xml:space="preserve">nstallation </w:t>
      </w:r>
      <w:r w:rsidR="00D819DB" w:rsidRPr="00B25CC1">
        <w:rPr>
          <w:rFonts w:ascii="Arial Narrow" w:hAnsi="Arial Narrow" w:cs="Arial"/>
          <w:szCs w:val="24"/>
        </w:rPr>
        <w:t xml:space="preserve">of the </w:t>
      </w:r>
      <w:r w:rsidRPr="00B25CC1">
        <w:rPr>
          <w:rFonts w:ascii="Arial Narrow" w:hAnsi="Arial Narrow" w:cs="Arial"/>
          <w:szCs w:val="24"/>
        </w:rPr>
        <w:t>base</w:t>
      </w:r>
      <w:r w:rsidR="00D819DB" w:rsidRPr="00B25CC1">
        <w:rPr>
          <w:rFonts w:ascii="Arial Narrow" w:hAnsi="Arial Narrow" w:cs="Arial"/>
          <w:szCs w:val="24"/>
        </w:rPr>
        <w:t xml:space="preserve"> camp</w:t>
      </w:r>
      <w:r w:rsidRPr="00B25CC1">
        <w:rPr>
          <w:rFonts w:ascii="Arial Narrow" w:hAnsi="Arial Narrow" w:cs="Arial"/>
          <w:szCs w:val="24"/>
        </w:rPr>
        <w:t xml:space="preserve">, </w:t>
      </w:r>
      <w:r w:rsidR="00D819DB" w:rsidRPr="00B25CC1">
        <w:rPr>
          <w:rFonts w:ascii="Arial Narrow" w:hAnsi="Arial Narrow" w:cs="Arial"/>
          <w:szCs w:val="24"/>
        </w:rPr>
        <w:t xml:space="preserve">for </w:t>
      </w:r>
      <w:r w:rsidR="005C7F3C" w:rsidRPr="00B25CC1">
        <w:rPr>
          <w:rFonts w:ascii="Arial Narrow" w:hAnsi="Arial Narrow" w:cs="Arial"/>
          <w:szCs w:val="24"/>
        </w:rPr>
        <w:t>the supply of material</w:t>
      </w:r>
      <w:r w:rsidR="00D819DB" w:rsidRPr="00B25CC1">
        <w:rPr>
          <w:rFonts w:ascii="Arial Narrow" w:hAnsi="Arial Narrow" w:cs="Arial"/>
          <w:szCs w:val="24"/>
        </w:rPr>
        <w:t xml:space="preserve"> and taking </w:t>
      </w:r>
      <w:r w:rsidR="005C7F3C" w:rsidRPr="00B25CC1">
        <w:rPr>
          <w:rFonts w:ascii="Arial Narrow" w:hAnsi="Arial Narrow" w:cs="Arial"/>
          <w:szCs w:val="24"/>
        </w:rPr>
        <w:t xml:space="preserve">it </w:t>
      </w:r>
      <w:r w:rsidR="00D819DB" w:rsidRPr="00B25CC1">
        <w:rPr>
          <w:rFonts w:ascii="Arial Narrow" w:hAnsi="Arial Narrow" w:cs="Arial"/>
          <w:szCs w:val="24"/>
        </w:rPr>
        <w:t>back</w:t>
      </w:r>
      <w:r w:rsidRPr="00B25CC1">
        <w:rPr>
          <w:rFonts w:ascii="Arial Narrow" w:hAnsi="Arial Narrow" w:cs="Arial"/>
          <w:szCs w:val="24"/>
        </w:rPr>
        <w:t xml:space="preserve">, </w:t>
      </w:r>
      <w:r w:rsidR="00D819DB" w:rsidRPr="00B25CC1">
        <w:rPr>
          <w:rFonts w:ascii="Arial Narrow" w:hAnsi="Arial Narrow" w:cs="Arial"/>
          <w:szCs w:val="24"/>
        </w:rPr>
        <w:t xml:space="preserve">the </w:t>
      </w:r>
      <w:r w:rsidRPr="00B25CC1">
        <w:rPr>
          <w:rFonts w:ascii="Arial Narrow" w:hAnsi="Arial Narrow" w:cs="Arial"/>
          <w:szCs w:val="24"/>
        </w:rPr>
        <w:t>laborato</w:t>
      </w:r>
      <w:r w:rsidR="00D819DB" w:rsidRPr="00B25CC1">
        <w:rPr>
          <w:rFonts w:ascii="Arial Narrow" w:hAnsi="Arial Narrow" w:cs="Arial"/>
          <w:szCs w:val="24"/>
        </w:rPr>
        <w:t>ry and its e</w:t>
      </w:r>
      <w:r w:rsidRPr="00B25CC1">
        <w:rPr>
          <w:rFonts w:ascii="Arial Narrow" w:hAnsi="Arial Narrow" w:cs="Arial"/>
          <w:szCs w:val="24"/>
        </w:rPr>
        <w:t xml:space="preserve">quipment, </w:t>
      </w:r>
      <w:r w:rsidR="0045681C" w:rsidRPr="00B25CC1">
        <w:rPr>
          <w:rFonts w:ascii="Arial Narrow" w:hAnsi="Arial Narrow" w:cs="Arial"/>
          <w:szCs w:val="24"/>
        </w:rPr>
        <w:t xml:space="preserve">for the development of a quarry </w:t>
      </w:r>
      <w:r w:rsidRPr="00B25CC1">
        <w:rPr>
          <w:rFonts w:ascii="Arial Narrow" w:hAnsi="Arial Narrow" w:cs="Arial"/>
          <w:szCs w:val="24"/>
        </w:rPr>
        <w:t>(</w:t>
      </w:r>
      <w:r w:rsidR="0045681C" w:rsidRPr="00B25CC1">
        <w:rPr>
          <w:rFonts w:ascii="Arial Narrow" w:hAnsi="Arial Narrow" w:cs="Arial"/>
          <w:szCs w:val="24"/>
        </w:rPr>
        <w:t>as the case may be</w:t>
      </w:r>
      <w:r w:rsidRPr="00B25CC1">
        <w:rPr>
          <w:rFonts w:ascii="Arial Narrow" w:hAnsi="Arial Narrow" w:cs="Arial"/>
          <w:szCs w:val="24"/>
        </w:rPr>
        <w:t>), etc.;</w:t>
      </w:r>
    </w:p>
    <w:p w14:paraId="1A6447E6" w14:textId="6AB3FCCD"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g. </w:t>
      </w:r>
      <w:r w:rsidR="00F901A3" w:rsidRPr="00B25CC1">
        <w:rPr>
          <w:rFonts w:ascii="Arial Narrow" w:hAnsi="Arial Narrow" w:cs="Arial"/>
          <w:szCs w:val="24"/>
        </w:rPr>
        <w:t>The accurate subdetail for the development</w:t>
      </w:r>
      <w:r w:rsidRPr="00B25CC1">
        <w:rPr>
          <w:rFonts w:ascii="Arial Narrow" w:hAnsi="Arial Narrow" w:cs="Arial"/>
          <w:szCs w:val="24"/>
        </w:rPr>
        <w:t xml:space="preserve">, </w:t>
      </w:r>
      <w:r w:rsidR="00F901A3" w:rsidRPr="00B25CC1">
        <w:rPr>
          <w:rFonts w:ascii="Arial Narrow" w:hAnsi="Arial Narrow" w:cs="Arial"/>
          <w:szCs w:val="24"/>
        </w:rPr>
        <w:t xml:space="preserve">maintenance of premises and the supply of the resources put at the disposal of the </w:t>
      </w:r>
      <w:r w:rsidRPr="00B25CC1">
        <w:rPr>
          <w:rFonts w:ascii="Arial Narrow" w:hAnsi="Arial Narrow" w:cs="Arial"/>
          <w:szCs w:val="24"/>
        </w:rPr>
        <w:t>Administration ;</w:t>
      </w:r>
    </w:p>
    <w:p w14:paraId="14270A1D" w14:textId="64D244E6"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h. </w:t>
      </w:r>
      <w:r w:rsidR="00F901A3" w:rsidRPr="00B25CC1">
        <w:rPr>
          <w:rFonts w:ascii="Arial Narrow" w:hAnsi="Arial Narrow" w:cs="Arial"/>
          <w:szCs w:val="24"/>
        </w:rPr>
        <w:t>The subdetail of taxes and duties</w:t>
      </w:r>
      <w:r w:rsidRPr="00B25CC1">
        <w:rPr>
          <w:rFonts w:ascii="Arial Narrow" w:hAnsi="Arial Narrow" w:cs="Arial"/>
          <w:szCs w:val="24"/>
        </w:rPr>
        <w:t>.</w:t>
      </w:r>
    </w:p>
    <w:p w14:paraId="38BBBFEB" w14:textId="77777777"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cs="Arial"/>
          <w:szCs w:val="24"/>
        </w:rPr>
      </w:pPr>
    </w:p>
    <w:p w14:paraId="15BE7BDB" w14:textId="0AFCA2A2"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2. </w:t>
      </w:r>
      <w:r w:rsidR="004A75B0" w:rsidRPr="00B25CC1">
        <w:rPr>
          <w:rFonts w:ascii="Arial Narrow" w:hAnsi="Arial Narrow" w:cs="Arial"/>
          <w:szCs w:val="24"/>
        </w:rPr>
        <w:t xml:space="preserve">Framework of </w:t>
      </w:r>
      <w:r w:rsidRPr="00B25CC1">
        <w:rPr>
          <w:rFonts w:ascii="Arial Narrow" w:hAnsi="Arial Narrow" w:cs="Arial"/>
          <w:szCs w:val="24"/>
        </w:rPr>
        <w:t>pr</w:t>
      </w:r>
      <w:r w:rsidR="004A75B0" w:rsidRPr="00B25CC1">
        <w:rPr>
          <w:rFonts w:ascii="Arial Narrow" w:hAnsi="Arial Narrow" w:cs="Arial"/>
          <w:szCs w:val="24"/>
        </w:rPr>
        <w:t>e</w:t>
      </w:r>
      <w:r w:rsidRPr="00B25CC1">
        <w:rPr>
          <w:rFonts w:ascii="Arial Narrow" w:hAnsi="Arial Narrow" w:cs="Arial"/>
          <w:szCs w:val="24"/>
        </w:rPr>
        <w:t xml:space="preserve">sentation </w:t>
      </w:r>
      <w:r w:rsidR="004A75B0" w:rsidRPr="00B25CC1">
        <w:rPr>
          <w:rFonts w:ascii="Arial Narrow" w:hAnsi="Arial Narrow" w:cs="Arial"/>
          <w:szCs w:val="24"/>
        </w:rPr>
        <w:t xml:space="preserve">of the sale </w:t>
      </w:r>
      <w:r w:rsidRPr="00B25CC1">
        <w:rPr>
          <w:rFonts w:ascii="Arial Narrow" w:hAnsi="Arial Narrow" w:cs="Arial"/>
          <w:szCs w:val="24"/>
        </w:rPr>
        <w:t xml:space="preserve">coefficient, </w:t>
      </w:r>
      <w:r w:rsidR="004A75B0" w:rsidRPr="00B25CC1">
        <w:rPr>
          <w:rFonts w:ascii="Arial Narrow" w:hAnsi="Arial Narrow" w:cs="Arial"/>
          <w:szCs w:val="24"/>
        </w:rPr>
        <w:t>also called</w:t>
      </w:r>
      <w:r w:rsidRPr="00B25CC1">
        <w:rPr>
          <w:rFonts w:ascii="Arial Narrow" w:hAnsi="Arial Narrow" w:cs="Arial"/>
          <w:szCs w:val="24"/>
        </w:rPr>
        <w:t xml:space="preserve"> </w:t>
      </w:r>
      <w:r w:rsidR="002B5E3F" w:rsidRPr="00B25CC1">
        <w:rPr>
          <w:rFonts w:ascii="Arial Narrow" w:hAnsi="Arial Narrow" w:cs="Arial"/>
          <w:szCs w:val="24"/>
        </w:rPr>
        <w:t xml:space="preserve">overheads </w:t>
      </w:r>
      <w:r w:rsidRPr="00B25CC1">
        <w:rPr>
          <w:rFonts w:ascii="Arial Narrow" w:hAnsi="Arial Narrow" w:cs="Arial"/>
          <w:szCs w:val="24"/>
        </w:rPr>
        <w:t>coeffi</w:t>
      </w:r>
      <w:r w:rsidR="002B5E3F" w:rsidRPr="00B25CC1">
        <w:rPr>
          <w:rFonts w:ascii="Arial Narrow" w:hAnsi="Arial Narrow" w:cs="Arial"/>
          <w:szCs w:val="24"/>
        </w:rPr>
        <w:t>cient</w:t>
      </w:r>
      <w:r w:rsidRPr="00B25CC1">
        <w:rPr>
          <w:rFonts w:ascii="Arial Narrow" w:hAnsi="Arial Narrow" w:cs="Arial"/>
          <w:szCs w:val="24"/>
        </w:rPr>
        <w:t>.</w:t>
      </w:r>
    </w:p>
    <w:p w14:paraId="47A24019" w14:textId="24B0E1A8"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A. </w:t>
      </w:r>
      <w:r w:rsidR="002B5E3F" w:rsidRPr="00B25CC1">
        <w:rPr>
          <w:rFonts w:ascii="Arial Narrow" w:hAnsi="Arial Narrow" w:cs="Arial"/>
          <w:szCs w:val="24"/>
        </w:rPr>
        <w:t>Worksite overheads</w:t>
      </w:r>
    </w:p>
    <w:p w14:paraId="3681DA1F" w14:textId="152D7889" w:rsidR="00063702" w:rsidRPr="00B25CC1" w:rsidRDefault="00063702" w:rsidP="00063702">
      <w:pPr>
        <w:widowControl w:val="0"/>
        <w:tabs>
          <w:tab w:val="left" w:pos="514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w:t>
      </w:r>
      <w:r w:rsidR="002B5E3F" w:rsidRPr="00B25CC1">
        <w:rPr>
          <w:rFonts w:ascii="Arial Narrow" w:hAnsi="Arial Narrow" w:cs="Arial"/>
          <w:szCs w:val="24"/>
        </w:rPr>
        <w:t>Studies</w:t>
      </w:r>
      <w:r w:rsidRPr="00B25CC1">
        <w:rPr>
          <w:rFonts w:ascii="Arial Narrow" w:hAnsi="Arial Narrow" w:cs="Arial"/>
          <w:szCs w:val="24"/>
        </w:rPr>
        <w:tab/>
        <w:t>….</w:t>
      </w:r>
    </w:p>
    <w:p w14:paraId="2E99A557" w14:textId="77777777" w:rsidR="00063702" w:rsidRPr="00B25CC1" w:rsidRDefault="00063702" w:rsidP="00063702">
      <w:pPr>
        <w:widowControl w:val="0"/>
        <w:tabs>
          <w:tab w:val="left" w:pos="514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w:t>
      </w:r>
      <w:r w:rsidRPr="00B25CC1">
        <w:rPr>
          <w:rFonts w:ascii="Arial Narrow" w:hAnsi="Arial Narrow" w:cs="Arial"/>
          <w:szCs w:val="24"/>
        </w:rPr>
        <w:tab/>
        <w:t>…..</w:t>
      </w:r>
    </w:p>
    <w:p w14:paraId="5768B86C" w14:textId="77777777"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noProof/>
          <w:szCs w:val="24"/>
          <w:lang w:val="fr-FR"/>
        </w:rPr>
        <mc:AlternateContent>
          <mc:Choice Requires="wps">
            <w:drawing>
              <wp:anchor distT="0" distB="0" distL="114300" distR="114300" simplePos="0" relativeHeight="251669504" behindDoc="1" locked="0" layoutInCell="1" allowOverlap="1" wp14:anchorId="2EEA07EF" wp14:editId="633F307E">
                <wp:simplePos x="0" y="0"/>
                <wp:positionH relativeFrom="page">
                  <wp:posOffset>3550285</wp:posOffset>
                </wp:positionH>
                <wp:positionV relativeFrom="paragraph">
                  <wp:posOffset>165100</wp:posOffset>
                </wp:positionV>
                <wp:extent cx="691515" cy="0"/>
                <wp:effectExtent l="6985" t="10795" r="6350" b="8255"/>
                <wp:wrapNone/>
                <wp:docPr id="9"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 cy="0"/>
                        </a:xfrm>
                        <a:custGeom>
                          <a:avLst/>
                          <a:gdLst>
                            <a:gd name="T0" fmla="*/ 345124 w 692150"/>
                            <a:gd name="T1" fmla="*/ 690247 w 692150"/>
                            <a:gd name="T2" fmla="*/ 345124 w 692150"/>
                            <a:gd name="T3" fmla="*/ 0 w 692150"/>
                            <a:gd name="T4" fmla="*/ 0 w 692150"/>
                            <a:gd name="T5" fmla="*/ 690247 w 692150"/>
                            <a:gd name="T6" fmla="*/ 17694720 60000 65536"/>
                            <a:gd name="T7" fmla="*/ 0 60000 65536"/>
                            <a:gd name="T8" fmla="*/ 5898240 60000 65536"/>
                            <a:gd name="T9" fmla="*/ 11796480 60000 65536"/>
                            <a:gd name="T10" fmla="*/ 0 60000 65536"/>
                            <a:gd name="T11" fmla="*/ 0 60000 65536"/>
                            <a:gd name="T12" fmla="*/ 0 w 692150"/>
                            <a:gd name="T13" fmla="*/ 692150 w 692150"/>
                          </a:gdLst>
                          <a:ahLst/>
                          <a:cxnLst>
                            <a:cxn ang="T6">
                              <a:pos x="T0" y="0"/>
                            </a:cxn>
                            <a:cxn ang="T7">
                              <a:pos x="T1" y="0"/>
                            </a:cxn>
                            <a:cxn ang="T8">
                              <a:pos x="T2" y="0"/>
                            </a:cxn>
                            <a:cxn ang="T9">
                              <a:pos x="T3" y="0"/>
                            </a:cxn>
                            <a:cxn ang="T10">
                              <a:pos x="T4" y="0"/>
                            </a:cxn>
                            <a:cxn ang="T11">
                              <a:pos x="T5" y="0"/>
                            </a:cxn>
                          </a:cxnLst>
                          <a:rect l="T12" t="0" r="T13" b="0"/>
                          <a:pathLst>
                            <a:path w="692150">
                              <a:moveTo>
                                <a:pt x="0" y="0"/>
                              </a:moveTo>
                              <a:lnTo>
                                <a:pt x="69215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4BA548" id="Freeform 668" o:spid="_x0000_s1026" style="position:absolute;margin-left:279.55pt;margin-top:13pt;width:54.45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2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" path="m,l692150,e" filled="f" strokecolor="#221f1f" strokeweight=".17625mm">
                <v:path arrowok="t" o:connecttype="custom" o:connectlocs="344807,0;689614,0;344807,0;0,0;0,0;689614,0" o:connectangles="270,0,90,180,0,0" textboxrect="0,0,692150,0"/>
                <w10:wrap anchorx="page"/>
              </v:shape>
            </w:pict>
          </mc:Fallback>
        </mc:AlternateContent>
      </w:r>
      <w:r w:rsidRPr="00B25CC1">
        <w:rPr>
          <w:rFonts w:ascii="Arial Narrow" w:hAnsi="Arial Narrow" w:cs="Arial"/>
          <w:szCs w:val="24"/>
        </w:rPr>
        <w:t>-…</w:t>
      </w:r>
    </w:p>
    <w:p w14:paraId="7C2AD145" w14:textId="071B9210" w:rsidR="00063702" w:rsidRPr="00B25CC1" w:rsidRDefault="00063702" w:rsidP="005C7F3C">
      <w:pPr>
        <w:widowControl w:val="0"/>
        <w:tabs>
          <w:tab w:val="left" w:pos="5140"/>
        </w:tabs>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Total</w:t>
      </w:r>
      <w:r w:rsidRPr="00B25CC1">
        <w:rPr>
          <w:rFonts w:ascii="Arial Narrow" w:hAnsi="Arial Narrow" w:cs="Arial"/>
          <w:szCs w:val="24"/>
        </w:rPr>
        <w:tab/>
        <w:t>C1</w:t>
      </w:r>
    </w:p>
    <w:p w14:paraId="11AB45FF" w14:textId="64F6D5A5"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B. </w:t>
      </w:r>
      <w:r w:rsidR="00B809E9" w:rsidRPr="00B25CC1">
        <w:rPr>
          <w:rFonts w:ascii="Arial Narrow" w:hAnsi="Arial Narrow" w:cs="Arial"/>
          <w:szCs w:val="24"/>
        </w:rPr>
        <w:t>Head office overheads</w:t>
      </w:r>
    </w:p>
    <w:p w14:paraId="72A8F9E9" w14:textId="4CE7DDBF" w:rsidR="00063702" w:rsidRPr="00B25CC1" w:rsidRDefault="00063702" w:rsidP="00063702">
      <w:pPr>
        <w:widowControl w:val="0"/>
        <w:tabs>
          <w:tab w:val="left" w:pos="514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w:t>
      </w:r>
      <w:r w:rsidR="00B809E9" w:rsidRPr="00B25CC1">
        <w:rPr>
          <w:rFonts w:ascii="Arial Narrow" w:hAnsi="Arial Narrow" w:cs="Arial"/>
          <w:szCs w:val="24"/>
        </w:rPr>
        <w:t xml:space="preserve">Head office charges </w:t>
      </w:r>
      <w:r w:rsidRPr="00B25CC1">
        <w:rPr>
          <w:rFonts w:ascii="Arial Narrow" w:hAnsi="Arial Narrow" w:cs="Arial"/>
          <w:szCs w:val="24"/>
        </w:rPr>
        <w:tab/>
        <w:t>….</w:t>
      </w:r>
    </w:p>
    <w:p w14:paraId="57885B46" w14:textId="2A7BB1D8" w:rsidR="00063702" w:rsidRPr="00B25CC1" w:rsidRDefault="00063702" w:rsidP="00063702">
      <w:pPr>
        <w:widowControl w:val="0"/>
        <w:tabs>
          <w:tab w:val="left" w:pos="514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-F</w:t>
      </w:r>
      <w:r w:rsidR="00B809E9" w:rsidRPr="00B25CC1">
        <w:rPr>
          <w:rFonts w:ascii="Arial Narrow" w:hAnsi="Arial Narrow" w:cs="Arial"/>
          <w:szCs w:val="24"/>
        </w:rPr>
        <w:t>inancial charges</w:t>
      </w:r>
      <w:r w:rsidRPr="00B25CC1">
        <w:rPr>
          <w:rFonts w:ascii="Arial Narrow" w:hAnsi="Arial Narrow" w:cs="Arial"/>
          <w:szCs w:val="24"/>
        </w:rPr>
        <w:tab/>
        <w:t>….</w:t>
      </w:r>
    </w:p>
    <w:p w14:paraId="2522818B" w14:textId="77777777" w:rsidR="00063702" w:rsidRPr="00B25CC1" w:rsidRDefault="00063702" w:rsidP="00063702">
      <w:pPr>
        <w:widowControl w:val="0"/>
        <w:tabs>
          <w:tab w:val="left" w:pos="514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w:t>
      </w:r>
      <w:r w:rsidRPr="00B25CC1">
        <w:rPr>
          <w:rFonts w:ascii="Arial Narrow" w:hAnsi="Arial Narrow" w:cs="Arial"/>
          <w:szCs w:val="24"/>
        </w:rPr>
        <w:tab/>
        <w:t>…..</w:t>
      </w:r>
    </w:p>
    <w:p w14:paraId="37D087AA" w14:textId="2660F85B" w:rsidR="00063702" w:rsidRPr="00B25CC1" w:rsidRDefault="00063702" w:rsidP="00063702">
      <w:pPr>
        <w:widowControl w:val="0"/>
        <w:tabs>
          <w:tab w:val="left" w:pos="514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noProof/>
          <w:szCs w:val="24"/>
          <w:lang w:val="fr-FR"/>
        </w:rPr>
        <mc:AlternateContent>
          <mc:Choice Requires="wps">
            <w:drawing>
              <wp:anchor distT="0" distB="0" distL="114300" distR="114300" simplePos="0" relativeHeight="251670528" behindDoc="1" locked="0" layoutInCell="1" allowOverlap="1" wp14:anchorId="0A34355B" wp14:editId="0FEFA6E6">
                <wp:simplePos x="0" y="0"/>
                <wp:positionH relativeFrom="page">
                  <wp:posOffset>3441700</wp:posOffset>
                </wp:positionH>
                <wp:positionV relativeFrom="paragraph">
                  <wp:posOffset>368300</wp:posOffset>
                </wp:positionV>
                <wp:extent cx="789940" cy="0"/>
                <wp:effectExtent l="12700" t="12065" r="6985" b="6985"/>
                <wp:wrapNone/>
                <wp:docPr id="8" name="Freeform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0"/>
                        </a:xfrm>
                        <a:custGeom>
                          <a:avLst/>
                          <a:gdLst>
                            <a:gd name="T0" fmla="*/ 394337 w 790575"/>
                            <a:gd name="T1" fmla="*/ 788673 w 790575"/>
                            <a:gd name="T2" fmla="*/ 394337 w 790575"/>
                            <a:gd name="T3" fmla="*/ 0 w 790575"/>
                            <a:gd name="T4" fmla="*/ 0 w 790575"/>
                            <a:gd name="T5" fmla="*/ 788673 w 790575"/>
                            <a:gd name="T6" fmla="*/ 17694720 60000 65536"/>
                            <a:gd name="T7" fmla="*/ 0 60000 65536"/>
                            <a:gd name="T8" fmla="*/ 5898240 60000 65536"/>
                            <a:gd name="T9" fmla="*/ 11796480 60000 65536"/>
                            <a:gd name="T10" fmla="*/ 0 60000 65536"/>
                            <a:gd name="T11" fmla="*/ 0 60000 65536"/>
                            <a:gd name="T12" fmla="*/ 0 w 790575"/>
                            <a:gd name="T13" fmla="*/ 790575 w 790575"/>
                          </a:gdLst>
                          <a:ahLst/>
                          <a:cxnLst>
                            <a:cxn ang="T6">
                              <a:pos x="T0" y="0"/>
                            </a:cxn>
                            <a:cxn ang="T7">
                              <a:pos x="T1" y="0"/>
                            </a:cxn>
                            <a:cxn ang="T8">
                              <a:pos x="T2" y="0"/>
                            </a:cxn>
                            <a:cxn ang="T9">
                              <a:pos x="T3" y="0"/>
                            </a:cxn>
                            <a:cxn ang="T10">
                              <a:pos x="T4" y="0"/>
                            </a:cxn>
                            <a:cxn ang="T11">
                              <a:pos x="T5" y="0"/>
                            </a:cxn>
                          </a:cxnLst>
                          <a:rect l="T12" t="0" r="T13" b="0"/>
                          <a:pathLst>
                            <a:path w="790575">
                              <a:moveTo>
                                <a:pt x="0" y="0"/>
                              </a:moveTo>
                              <a:lnTo>
                                <a:pt x="79057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735B2ED" id="Freeform 669" o:spid="_x0000_s1026" style="position:absolute;margin-left:271pt;margin-top:29pt;width:62.2pt;height:0;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0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" path="m,l790575,e" filled="f" strokecolor="#221f1f" strokeweight=".17625mm">
                <v:path arrowok="t" o:connecttype="custom" o:connectlocs="394020,0;788040,0;394020,0;0,0;0,0;788040,0" o:connectangles="270,0,90,180,0,0" textboxrect="0,0,790575,0"/>
                <w10:wrap anchorx="page"/>
              </v:shape>
            </w:pict>
          </mc:Fallback>
        </mc:AlternateContent>
      </w:r>
      <w:r w:rsidRPr="00B25CC1">
        <w:rPr>
          <w:rFonts w:ascii="Arial Narrow" w:hAnsi="Arial Narrow" w:cs="Arial"/>
          <w:szCs w:val="24"/>
        </w:rPr>
        <w:t>-</w:t>
      </w:r>
      <w:r w:rsidR="00B809E9" w:rsidRPr="00B25CC1">
        <w:rPr>
          <w:rFonts w:ascii="Arial Narrow" w:hAnsi="Arial Narrow" w:cs="Arial"/>
          <w:szCs w:val="24"/>
        </w:rPr>
        <w:t>Contingencies and profit</w:t>
      </w:r>
      <w:r w:rsidRPr="00B25CC1">
        <w:rPr>
          <w:rFonts w:ascii="Arial Narrow" w:hAnsi="Arial Narrow" w:cs="Arial"/>
          <w:szCs w:val="24"/>
        </w:rPr>
        <w:tab/>
        <w:t>….</w:t>
      </w:r>
    </w:p>
    <w:p w14:paraId="55F15A40" w14:textId="77777777"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cs="Arial"/>
          <w:szCs w:val="24"/>
        </w:rPr>
      </w:pPr>
    </w:p>
    <w:p w14:paraId="1861CA59" w14:textId="3ABBAB1A" w:rsidR="00063702" w:rsidRPr="00B25CC1" w:rsidRDefault="00063702" w:rsidP="00AB04A9">
      <w:pPr>
        <w:widowControl w:val="0"/>
        <w:tabs>
          <w:tab w:val="left" w:pos="5140"/>
        </w:tabs>
        <w:suppressAutoHyphens/>
        <w:autoSpaceDE w:val="0"/>
        <w:autoSpaceDN w:val="0"/>
        <w:spacing w:line="360" w:lineRule="auto"/>
        <w:ind w:left="0" w:firstLine="0"/>
        <w:textAlignment w:val="baseline"/>
        <w:rPr>
          <w:rFonts w:ascii="Arial Narrow" w:hAnsi="Arial Narrow" w:cs="Arial"/>
          <w:szCs w:val="24"/>
        </w:rPr>
      </w:pPr>
      <w:r w:rsidRPr="00B25CC1">
        <w:rPr>
          <w:rFonts w:ascii="Arial Narrow" w:hAnsi="Arial Narrow" w:cs="Arial"/>
          <w:szCs w:val="24"/>
        </w:rPr>
        <w:t>Total</w:t>
      </w:r>
      <w:r w:rsidRPr="00B25CC1">
        <w:rPr>
          <w:rFonts w:ascii="Arial Narrow" w:hAnsi="Arial Narrow" w:cs="Arial"/>
          <w:szCs w:val="24"/>
        </w:rPr>
        <w:tab/>
        <w:t>C2</w:t>
      </w:r>
    </w:p>
    <w:p w14:paraId="5EA14D34" w14:textId="4C9FEA1F" w:rsidR="00063702" w:rsidRPr="00B25CC1" w:rsidRDefault="00DF2778" w:rsidP="00AB04A9">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lastRenderedPageBreak/>
        <w:t>Sale c</w:t>
      </w:r>
      <w:r w:rsidR="00063702" w:rsidRPr="00B25CC1">
        <w:rPr>
          <w:rFonts w:ascii="Arial Narrow" w:hAnsi="Arial Narrow" w:cs="Arial"/>
          <w:szCs w:val="24"/>
        </w:rPr>
        <w:t xml:space="preserve">oefficient  k=100/(100-C) </w:t>
      </w:r>
      <w:r w:rsidRPr="00B25CC1">
        <w:rPr>
          <w:rFonts w:ascii="Arial Narrow" w:hAnsi="Arial Narrow" w:cs="Arial"/>
          <w:szCs w:val="24"/>
        </w:rPr>
        <w:t xml:space="preserve">with </w:t>
      </w:r>
      <w:r w:rsidR="00063702" w:rsidRPr="00B25CC1">
        <w:rPr>
          <w:rFonts w:ascii="Arial Narrow" w:hAnsi="Arial Narrow" w:cs="Arial"/>
          <w:szCs w:val="24"/>
        </w:rPr>
        <w:t>C=C1+C2</w:t>
      </w:r>
    </w:p>
    <w:p w14:paraId="6D1BBC26" w14:textId="4821E9DE"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3. </w:t>
      </w:r>
      <w:r w:rsidR="009321F6" w:rsidRPr="00B25CC1">
        <w:rPr>
          <w:rFonts w:ascii="Arial Narrow" w:hAnsi="Arial Narrow" w:cs="Arial"/>
          <w:szCs w:val="24"/>
        </w:rPr>
        <w:t>The Project Owner</w:t>
      </w:r>
      <w:r w:rsidR="005C7F3C" w:rsidRPr="00B25CC1">
        <w:rPr>
          <w:rFonts w:ascii="Arial Narrow" w:hAnsi="Arial Narrow" w:cs="Arial"/>
          <w:szCs w:val="24"/>
        </w:rPr>
        <w:t xml:space="preserve"> </w:t>
      </w:r>
      <w:r w:rsidR="009321F6" w:rsidRPr="00B25CC1">
        <w:rPr>
          <w:rFonts w:ascii="Arial Narrow" w:hAnsi="Arial Narrow" w:cs="Arial"/>
          <w:szCs w:val="24"/>
        </w:rPr>
        <w:t xml:space="preserve">may </w:t>
      </w:r>
      <w:r w:rsidRPr="00B25CC1">
        <w:rPr>
          <w:rFonts w:ascii="Arial Narrow" w:hAnsi="Arial Narrow" w:cs="Arial"/>
          <w:szCs w:val="24"/>
        </w:rPr>
        <w:t>propos</w:t>
      </w:r>
      <w:r w:rsidR="009321F6" w:rsidRPr="00B25CC1">
        <w:rPr>
          <w:rFonts w:ascii="Arial Narrow" w:hAnsi="Arial Narrow" w:cs="Arial"/>
          <w:szCs w:val="24"/>
        </w:rPr>
        <w:t>e a subdetail of unit prices framework comprising the e</w:t>
      </w:r>
      <w:r w:rsidRPr="00B25CC1">
        <w:rPr>
          <w:rFonts w:ascii="Arial Narrow" w:hAnsi="Arial Narrow" w:cs="Arial"/>
          <w:szCs w:val="24"/>
        </w:rPr>
        <w:t>l</w:t>
      </w:r>
      <w:r w:rsidR="009321F6" w:rsidRPr="00B25CC1">
        <w:rPr>
          <w:rFonts w:ascii="Arial Narrow" w:hAnsi="Arial Narrow" w:cs="Arial"/>
          <w:szCs w:val="24"/>
        </w:rPr>
        <w:t>e</w:t>
      </w:r>
      <w:r w:rsidRPr="00B25CC1">
        <w:rPr>
          <w:rFonts w:ascii="Arial Narrow" w:hAnsi="Arial Narrow" w:cs="Arial"/>
          <w:szCs w:val="24"/>
        </w:rPr>
        <w:t>ments</w:t>
      </w:r>
      <w:r w:rsidR="009321F6" w:rsidRPr="00B25CC1">
        <w:rPr>
          <w:rFonts w:ascii="Arial Narrow" w:hAnsi="Arial Narrow" w:cs="Arial"/>
          <w:szCs w:val="24"/>
        </w:rPr>
        <w:t xml:space="preserve"> mentioned in </w:t>
      </w:r>
      <w:r w:rsidRPr="00B25CC1">
        <w:rPr>
          <w:rFonts w:ascii="Arial Narrow" w:hAnsi="Arial Narrow" w:cs="Arial"/>
          <w:szCs w:val="24"/>
        </w:rPr>
        <w:t>point1</w:t>
      </w:r>
      <w:r w:rsidR="009321F6" w:rsidRPr="00B25CC1">
        <w:rPr>
          <w:rFonts w:ascii="Arial Narrow" w:hAnsi="Arial Narrow" w:cs="Arial"/>
          <w:szCs w:val="24"/>
        </w:rPr>
        <w:t>above</w:t>
      </w:r>
      <w:r w:rsidRPr="00B25CC1">
        <w:rPr>
          <w:rFonts w:ascii="Arial Narrow" w:hAnsi="Arial Narrow" w:cs="Arial"/>
          <w:szCs w:val="24"/>
        </w:rPr>
        <w:t>.</w:t>
      </w:r>
    </w:p>
    <w:p w14:paraId="5C0DEC19" w14:textId="62C2DF3C" w:rsidR="00063702" w:rsidRPr="00B25CC1" w:rsidRDefault="00C532E7" w:rsidP="00063702">
      <w:pPr>
        <w:widowControl w:val="0"/>
        <w:suppressAutoHyphens/>
        <w:autoSpaceDE w:val="0"/>
        <w:autoSpaceDN w:val="0"/>
        <w:spacing w:before="240" w:after="240" w:line="360" w:lineRule="auto"/>
        <w:ind w:left="0" w:firstLine="0"/>
        <w:textAlignment w:val="baseline"/>
        <w:rPr>
          <w:rFonts w:ascii="Arial Narrow" w:hAnsi="Arial Narrow" w:cs="Arial"/>
          <w:b/>
          <w:bCs/>
          <w:caps/>
          <w:spacing w:val="36"/>
          <w:w w:val="80"/>
          <w:position w:val="-1"/>
          <w:sz w:val="32"/>
          <w:szCs w:val="60"/>
        </w:rPr>
      </w:pPr>
      <w:bookmarkStart w:id="214" w:name="_Toc97543365"/>
      <w:bookmarkStart w:id="215" w:name="_Toc97557126"/>
      <w:r w:rsidRPr="00B25CC1">
        <w:rPr>
          <w:rFonts w:ascii="Arial Narrow" w:hAnsi="Arial Narrow" w:cs="Arial"/>
          <w:b/>
          <w:bCs/>
          <w:caps/>
          <w:spacing w:val="36"/>
          <w:w w:val="80"/>
          <w:position w:val="-1"/>
          <w:sz w:val="32"/>
          <w:szCs w:val="60"/>
        </w:rPr>
        <w:t xml:space="preserve">WORKS </w:t>
      </w:r>
      <w:r w:rsidR="00063702" w:rsidRPr="00B25CC1">
        <w:rPr>
          <w:rFonts w:ascii="Arial Narrow" w:hAnsi="Arial Narrow" w:cs="Arial"/>
          <w:b/>
          <w:bCs/>
          <w:caps/>
          <w:spacing w:val="36"/>
          <w:w w:val="80"/>
          <w:position w:val="-1"/>
          <w:sz w:val="32"/>
          <w:szCs w:val="60"/>
        </w:rPr>
        <w:t>Mod</w:t>
      </w:r>
      <w:r w:rsidR="00047B57">
        <w:rPr>
          <w:rFonts w:ascii="Arial Narrow" w:hAnsi="Arial Narrow" w:cs="Arial"/>
          <w:b/>
          <w:bCs/>
          <w:caps/>
          <w:spacing w:val="36"/>
          <w:w w:val="80"/>
          <w:position w:val="-1"/>
          <w:sz w:val="32"/>
          <w:szCs w:val="60"/>
        </w:rPr>
        <w:t>E</w:t>
      </w:r>
      <w:r w:rsidR="00063702" w:rsidRPr="00B25CC1">
        <w:rPr>
          <w:rFonts w:ascii="Arial Narrow" w:hAnsi="Arial Narrow" w:cs="Arial"/>
          <w:b/>
          <w:bCs/>
          <w:caps/>
          <w:spacing w:val="36"/>
          <w:w w:val="80"/>
          <w:position w:val="-1"/>
          <w:sz w:val="32"/>
          <w:szCs w:val="60"/>
        </w:rPr>
        <w:t>l</w:t>
      </w:r>
      <w:r w:rsidRPr="00B25CC1">
        <w:rPr>
          <w:rFonts w:ascii="Arial Narrow" w:hAnsi="Arial Narrow" w:cs="Arial"/>
          <w:b/>
          <w:bCs/>
          <w:caps/>
          <w:spacing w:val="36"/>
          <w:w w:val="80"/>
          <w:position w:val="-1"/>
          <w:sz w:val="32"/>
          <w:szCs w:val="60"/>
        </w:rPr>
        <w:t xml:space="preserve"> PRICE </w:t>
      </w:r>
      <w:r w:rsidR="00853A8E" w:rsidRPr="00853A8E">
        <w:rPr>
          <w:iCs/>
          <w:noProof/>
          <w:sz w:val="28"/>
          <w:szCs w:val="26"/>
          <w:lang w:val="fr-FR"/>
        </w:rPr>
        <w:drawing>
          <wp:anchor distT="0" distB="0" distL="114300" distR="114300" simplePos="0" relativeHeight="251805696" behindDoc="1" locked="0" layoutInCell="1" allowOverlap="1" wp14:anchorId="68FAE067" wp14:editId="7B7FC6ED">
            <wp:simplePos x="0" y="0"/>
            <wp:positionH relativeFrom="column">
              <wp:posOffset>0</wp:posOffset>
            </wp:positionH>
            <wp:positionV relativeFrom="paragraph">
              <wp:posOffset>0</wp:posOffset>
            </wp:positionV>
            <wp:extent cx="2628900" cy="1924050"/>
            <wp:effectExtent l="0" t="0" r="0" b="0"/>
            <wp:wrapNone/>
            <wp:docPr id="861405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Arial"/>
          <w:b/>
          <w:bCs/>
          <w:caps/>
          <w:spacing w:val="36"/>
          <w:w w:val="80"/>
          <w:position w:val="-1"/>
          <w:sz w:val="32"/>
          <w:szCs w:val="60"/>
        </w:rPr>
        <w:t>SUBDETAIL</w:t>
      </w:r>
      <w:bookmarkEnd w:id="214"/>
      <w:bookmarkEnd w:id="215"/>
    </w:p>
    <w:tbl>
      <w:tblPr>
        <w:tblW w:w="10315" w:type="dxa"/>
        <w:tblCellMar>
          <w:left w:w="70" w:type="dxa"/>
          <w:right w:w="70" w:type="dxa"/>
        </w:tblCellMar>
        <w:tblLook w:val="04A0" w:firstRow="1" w:lastRow="0" w:firstColumn="1" w:lastColumn="0" w:noHBand="0" w:noVBand="1"/>
      </w:tblPr>
      <w:tblGrid>
        <w:gridCol w:w="907"/>
        <w:gridCol w:w="3322"/>
        <w:gridCol w:w="201"/>
        <w:gridCol w:w="1498"/>
        <w:gridCol w:w="1834"/>
        <w:gridCol w:w="2553"/>
      </w:tblGrid>
      <w:tr w:rsidR="00063702" w:rsidRPr="00B25CC1" w14:paraId="0B199A94" w14:textId="77777777" w:rsidTr="009D46A5">
        <w:trPr>
          <w:trHeight w:val="315"/>
        </w:trPr>
        <w:tc>
          <w:tcPr>
            <w:tcW w:w="10315" w:type="dxa"/>
            <w:gridSpan w:val="6"/>
            <w:tcBorders>
              <w:top w:val="nil"/>
              <w:left w:val="nil"/>
              <w:bottom w:val="single" w:sz="8" w:space="0" w:color="000000"/>
              <w:right w:val="nil"/>
            </w:tcBorders>
            <w:shd w:val="clear" w:color="auto" w:fill="auto"/>
            <w:noWrap/>
            <w:vAlign w:val="bottom"/>
            <w:hideMark/>
          </w:tcPr>
          <w:p w14:paraId="1D27634F" w14:textId="23CF705E" w:rsidR="00063702" w:rsidRPr="00B25CC1" w:rsidRDefault="00C532E7" w:rsidP="009D46A5">
            <w:pPr>
              <w:spacing w:line="360" w:lineRule="auto"/>
              <w:ind w:left="0" w:firstLine="0"/>
              <w:jc w:val="center"/>
              <w:rPr>
                <w:rFonts w:ascii="Arial Narrow" w:hAnsi="Arial Narrow"/>
                <w:b/>
                <w:bCs/>
                <w:sz w:val="20"/>
              </w:rPr>
            </w:pPr>
            <w:r w:rsidRPr="00B25CC1">
              <w:rPr>
                <w:rFonts w:ascii="Arial Narrow" w:hAnsi="Arial Narrow"/>
                <w:b/>
                <w:bCs/>
                <w:sz w:val="20"/>
              </w:rPr>
              <w:t xml:space="preserve">PRICE SUBDETAIL FRAMEWORK </w:t>
            </w:r>
          </w:p>
        </w:tc>
      </w:tr>
      <w:tr w:rsidR="00063702" w:rsidRPr="00B25CC1" w14:paraId="2E3D1187" w14:textId="77777777" w:rsidTr="009D46A5">
        <w:trPr>
          <w:trHeight w:val="315"/>
        </w:trPr>
        <w:tc>
          <w:tcPr>
            <w:tcW w:w="907" w:type="dxa"/>
            <w:tcBorders>
              <w:top w:val="nil"/>
              <w:left w:val="single" w:sz="8" w:space="0" w:color="000000"/>
              <w:bottom w:val="single" w:sz="8" w:space="0" w:color="000000"/>
              <w:right w:val="nil"/>
            </w:tcBorders>
            <w:shd w:val="clear" w:color="auto" w:fill="auto"/>
            <w:noWrap/>
            <w:vAlign w:val="bottom"/>
            <w:hideMark/>
          </w:tcPr>
          <w:p w14:paraId="704BE12D"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2A0A6B24" w14:textId="704107A6" w:rsidR="00063702" w:rsidRPr="00B25CC1" w:rsidRDefault="00284314" w:rsidP="009D46A5">
            <w:pPr>
              <w:spacing w:line="360" w:lineRule="auto"/>
              <w:ind w:left="0" w:firstLine="0"/>
              <w:jc w:val="center"/>
              <w:rPr>
                <w:rFonts w:ascii="Arial Narrow" w:hAnsi="Arial Narrow"/>
                <w:sz w:val="20"/>
              </w:rPr>
            </w:pPr>
            <w:r w:rsidRPr="00B25CC1">
              <w:rPr>
                <w:rFonts w:ascii="Arial Narrow" w:hAnsi="Arial Narrow"/>
                <w:sz w:val="20"/>
              </w:rPr>
              <w:t>DESCRIPTION</w:t>
            </w:r>
          </w:p>
        </w:tc>
        <w:tc>
          <w:tcPr>
            <w:tcW w:w="6086" w:type="dxa"/>
            <w:gridSpan w:val="4"/>
            <w:tcBorders>
              <w:top w:val="single" w:sz="8" w:space="0" w:color="000000"/>
              <w:left w:val="nil"/>
              <w:bottom w:val="single" w:sz="8" w:space="0" w:color="000000"/>
              <w:right w:val="single" w:sz="8" w:space="0" w:color="000000"/>
            </w:tcBorders>
            <w:shd w:val="clear" w:color="auto" w:fill="auto"/>
            <w:noWrap/>
            <w:vAlign w:val="bottom"/>
            <w:hideMark/>
          </w:tcPr>
          <w:p w14:paraId="6CBD1E37" w14:textId="3A23FB6E" w:rsidR="00063702" w:rsidRPr="00B25CC1" w:rsidRDefault="00063702" w:rsidP="009D46A5">
            <w:pPr>
              <w:spacing w:line="360" w:lineRule="auto"/>
              <w:ind w:left="0" w:firstLine="0"/>
              <w:jc w:val="center"/>
              <w:rPr>
                <w:rFonts w:ascii="Arial Narrow" w:hAnsi="Arial Narrow"/>
                <w:b/>
                <w:bCs/>
                <w:i/>
                <w:iCs/>
                <w:sz w:val="20"/>
              </w:rPr>
            </w:pPr>
            <w:r w:rsidRPr="00B25CC1">
              <w:rPr>
                <w:rFonts w:ascii="Arial Narrow" w:hAnsi="Arial Narrow"/>
                <w:b/>
                <w:bCs/>
                <w:i/>
                <w:iCs/>
                <w:sz w:val="20"/>
              </w:rPr>
              <w:t xml:space="preserve"> </w:t>
            </w:r>
            <w:r w:rsidR="00284314" w:rsidRPr="00B25CC1">
              <w:rPr>
                <w:rFonts w:ascii="Arial Narrow" w:hAnsi="Arial Narrow"/>
                <w:b/>
                <w:bCs/>
                <w:i/>
                <w:iCs/>
                <w:sz w:val="20"/>
              </w:rPr>
              <w:t>Backiffing of excavations</w:t>
            </w:r>
          </w:p>
        </w:tc>
      </w:tr>
      <w:tr w:rsidR="00063702" w:rsidRPr="00B25CC1" w14:paraId="6C196A7B"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77D63118" w14:textId="55DB006B" w:rsidR="00063702" w:rsidRPr="00B25CC1" w:rsidRDefault="00284314" w:rsidP="009D46A5">
            <w:pPr>
              <w:spacing w:line="360" w:lineRule="auto"/>
              <w:ind w:left="0" w:firstLine="0"/>
              <w:jc w:val="center"/>
              <w:rPr>
                <w:rFonts w:ascii="Arial Narrow" w:hAnsi="Arial Narrow"/>
                <w:b/>
                <w:bCs/>
                <w:sz w:val="20"/>
              </w:rPr>
            </w:pPr>
            <w:r w:rsidRPr="00B25CC1">
              <w:rPr>
                <w:rFonts w:ascii="Arial Narrow" w:hAnsi="Arial Narrow"/>
                <w:b/>
                <w:bCs/>
                <w:sz w:val="20"/>
              </w:rPr>
              <w:t>Price No.</w:t>
            </w:r>
          </w:p>
        </w:tc>
        <w:tc>
          <w:tcPr>
            <w:tcW w:w="3322" w:type="dxa"/>
            <w:tcBorders>
              <w:top w:val="nil"/>
              <w:left w:val="nil"/>
              <w:bottom w:val="single" w:sz="8" w:space="0" w:color="000000"/>
              <w:right w:val="single" w:sz="8" w:space="0" w:color="000000"/>
            </w:tcBorders>
            <w:shd w:val="clear" w:color="auto" w:fill="auto"/>
            <w:noWrap/>
            <w:vAlign w:val="bottom"/>
            <w:hideMark/>
          </w:tcPr>
          <w:p w14:paraId="6F2669BD" w14:textId="7A10D34C" w:rsidR="00063702" w:rsidRPr="00B25CC1" w:rsidRDefault="00284314" w:rsidP="009D46A5">
            <w:pPr>
              <w:spacing w:line="360" w:lineRule="auto"/>
              <w:ind w:left="0" w:firstLine="0"/>
              <w:jc w:val="left"/>
              <w:rPr>
                <w:rFonts w:ascii="Arial Narrow" w:hAnsi="Arial Narrow"/>
                <w:b/>
                <w:bCs/>
                <w:sz w:val="20"/>
              </w:rPr>
            </w:pPr>
            <w:r w:rsidRPr="00B25CC1">
              <w:rPr>
                <w:rFonts w:ascii="Arial Narrow" w:hAnsi="Arial Narrow"/>
                <w:b/>
                <w:bCs/>
                <w:sz w:val="20"/>
              </w:rPr>
              <w:t>Daily output</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2FB379F6" w14:textId="3640BA79" w:rsidR="00063702" w:rsidRPr="00B25CC1" w:rsidRDefault="00284314" w:rsidP="00056205">
            <w:pPr>
              <w:spacing w:line="360" w:lineRule="auto"/>
              <w:ind w:left="0" w:firstLine="0"/>
              <w:rPr>
                <w:rFonts w:ascii="Arial Narrow" w:hAnsi="Arial Narrow"/>
                <w:b/>
                <w:bCs/>
                <w:sz w:val="20"/>
              </w:rPr>
            </w:pPr>
            <w:r w:rsidRPr="00B25CC1">
              <w:rPr>
                <w:rFonts w:ascii="Arial Narrow" w:hAnsi="Arial Narrow"/>
                <w:b/>
                <w:bCs/>
                <w:sz w:val="20"/>
              </w:rPr>
              <w:t>Total q</w:t>
            </w:r>
            <w:r w:rsidR="00063702" w:rsidRPr="00B25CC1">
              <w:rPr>
                <w:rFonts w:ascii="Arial Narrow" w:hAnsi="Arial Narrow"/>
                <w:b/>
                <w:bCs/>
                <w:sz w:val="20"/>
              </w:rPr>
              <w:t>uantit</w:t>
            </w:r>
            <w:r w:rsidRPr="00B25CC1">
              <w:rPr>
                <w:rFonts w:ascii="Arial Narrow" w:hAnsi="Arial Narrow"/>
                <w:b/>
                <w:bCs/>
                <w:sz w:val="20"/>
              </w:rPr>
              <w:t>y</w:t>
            </w:r>
            <w:r w:rsidR="00063702" w:rsidRPr="00B25CC1">
              <w:rPr>
                <w:rFonts w:ascii="Arial Narrow" w:hAnsi="Arial Narrow"/>
                <w:b/>
                <w:bCs/>
                <w:sz w:val="20"/>
              </w:rPr>
              <w:t xml:space="preserve"> </w:t>
            </w:r>
          </w:p>
        </w:tc>
        <w:tc>
          <w:tcPr>
            <w:tcW w:w="1834" w:type="dxa"/>
            <w:tcBorders>
              <w:top w:val="nil"/>
              <w:left w:val="nil"/>
              <w:bottom w:val="single" w:sz="8" w:space="0" w:color="000000"/>
              <w:right w:val="single" w:sz="8" w:space="0" w:color="000000"/>
            </w:tcBorders>
            <w:shd w:val="clear" w:color="auto" w:fill="auto"/>
            <w:noWrap/>
            <w:vAlign w:val="bottom"/>
            <w:hideMark/>
          </w:tcPr>
          <w:p w14:paraId="135AA76A" w14:textId="6C3E8E51" w:rsidR="00063702" w:rsidRPr="00B25CC1" w:rsidRDefault="00063702" w:rsidP="009D46A5">
            <w:pPr>
              <w:spacing w:line="360" w:lineRule="auto"/>
              <w:ind w:left="0" w:firstLine="0"/>
              <w:jc w:val="center"/>
              <w:rPr>
                <w:rFonts w:ascii="Arial Narrow" w:hAnsi="Arial Narrow"/>
                <w:b/>
                <w:bCs/>
                <w:sz w:val="20"/>
              </w:rPr>
            </w:pPr>
            <w:r w:rsidRPr="00B25CC1">
              <w:rPr>
                <w:rFonts w:ascii="Arial Narrow" w:hAnsi="Arial Narrow"/>
                <w:b/>
                <w:bCs/>
                <w:sz w:val="20"/>
              </w:rPr>
              <w:t>Unit</w:t>
            </w:r>
          </w:p>
        </w:tc>
        <w:tc>
          <w:tcPr>
            <w:tcW w:w="2553" w:type="dxa"/>
            <w:tcBorders>
              <w:top w:val="nil"/>
              <w:left w:val="nil"/>
              <w:bottom w:val="single" w:sz="8" w:space="0" w:color="000000"/>
              <w:right w:val="single" w:sz="8" w:space="0" w:color="000000"/>
            </w:tcBorders>
            <w:shd w:val="clear" w:color="auto" w:fill="auto"/>
            <w:noWrap/>
            <w:vAlign w:val="bottom"/>
            <w:hideMark/>
          </w:tcPr>
          <w:p w14:paraId="17D54735" w14:textId="4483CBEF" w:rsidR="00063702" w:rsidRPr="00B25CC1" w:rsidRDefault="00063702" w:rsidP="009D46A5">
            <w:pPr>
              <w:spacing w:line="360" w:lineRule="auto"/>
              <w:ind w:left="0" w:firstLine="0"/>
              <w:jc w:val="center"/>
              <w:rPr>
                <w:rFonts w:ascii="Arial Narrow" w:hAnsi="Arial Narrow"/>
                <w:b/>
                <w:bCs/>
                <w:sz w:val="20"/>
              </w:rPr>
            </w:pPr>
            <w:r w:rsidRPr="00B25CC1">
              <w:rPr>
                <w:rFonts w:ascii="Arial Narrow" w:hAnsi="Arial Narrow"/>
                <w:b/>
                <w:bCs/>
                <w:sz w:val="20"/>
              </w:rPr>
              <w:t>Dur</w:t>
            </w:r>
            <w:r w:rsidR="00284314" w:rsidRPr="00B25CC1">
              <w:rPr>
                <w:rFonts w:ascii="Arial Narrow" w:hAnsi="Arial Narrow"/>
                <w:b/>
                <w:bCs/>
                <w:sz w:val="20"/>
              </w:rPr>
              <w:t xml:space="preserve">ation of </w:t>
            </w:r>
            <w:r w:rsidRPr="00B25CC1">
              <w:rPr>
                <w:rFonts w:ascii="Arial Narrow" w:hAnsi="Arial Narrow"/>
                <w:b/>
                <w:bCs/>
                <w:sz w:val="20"/>
              </w:rPr>
              <w:t xml:space="preserve"> activit</w:t>
            </w:r>
            <w:r w:rsidR="00284314" w:rsidRPr="00B25CC1">
              <w:rPr>
                <w:rFonts w:ascii="Arial Narrow" w:hAnsi="Arial Narrow"/>
                <w:b/>
                <w:bCs/>
                <w:sz w:val="20"/>
              </w:rPr>
              <w:t>y</w:t>
            </w:r>
            <w:r w:rsidRPr="00B25CC1">
              <w:rPr>
                <w:rFonts w:ascii="Arial Narrow" w:hAnsi="Arial Narrow"/>
                <w:b/>
                <w:bCs/>
                <w:sz w:val="20"/>
              </w:rPr>
              <w:t xml:space="preserve"> (</w:t>
            </w:r>
            <w:r w:rsidR="00284314" w:rsidRPr="00B25CC1">
              <w:rPr>
                <w:rFonts w:ascii="Arial Narrow" w:hAnsi="Arial Narrow"/>
                <w:b/>
                <w:bCs/>
                <w:sz w:val="20"/>
              </w:rPr>
              <w:t>days</w:t>
            </w:r>
            <w:r w:rsidRPr="00B25CC1">
              <w:rPr>
                <w:rFonts w:ascii="Arial Narrow" w:hAnsi="Arial Narrow"/>
                <w:b/>
                <w:bCs/>
                <w:sz w:val="20"/>
              </w:rPr>
              <w:t>)</w:t>
            </w:r>
          </w:p>
        </w:tc>
      </w:tr>
      <w:tr w:rsidR="00063702" w:rsidRPr="00B25CC1" w14:paraId="4D9156B2" w14:textId="77777777" w:rsidTr="009D46A5">
        <w:trPr>
          <w:trHeight w:val="37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2616F3A9"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1.5</w:t>
            </w:r>
          </w:p>
        </w:tc>
        <w:tc>
          <w:tcPr>
            <w:tcW w:w="3322" w:type="dxa"/>
            <w:tcBorders>
              <w:top w:val="nil"/>
              <w:left w:val="nil"/>
              <w:bottom w:val="single" w:sz="8" w:space="0" w:color="000000"/>
              <w:right w:val="single" w:sz="8" w:space="0" w:color="000000"/>
            </w:tcBorders>
            <w:shd w:val="clear" w:color="auto" w:fill="auto"/>
            <w:noWrap/>
            <w:vAlign w:val="bottom"/>
            <w:hideMark/>
          </w:tcPr>
          <w:p w14:paraId="598E615A" w14:textId="77777777" w:rsidR="00063702" w:rsidRPr="00B25CC1" w:rsidRDefault="00063702" w:rsidP="009D46A5">
            <w:pPr>
              <w:spacing w:line="360" w:lineRule="auto"/>
              <w:ind w:left="0" w:firstLine="0"/>
              <w:jc w:val="center"/>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4639940F" w14:textId="77777777" w:rsidR="00063702" w:rsidRPr="00B25CC1" w:rsidRDefault="00063702" w:rsidP="009D46A5">
            <w:pPr>
              <w:spacing w:line="360" w:lineRule="auto"/>
              <w:ind w:left="0" w:firstLine="0"/>
              <w:jc w:val="center"/>
              <w:rPr>
                <w:rFonts w:ascii="Arial Narrow" w:hAnsi="Arial Narrow"/>
                <w:sz w:val="20"/>
              </w:rPr>
            </w:pPr>
          </w:p>
        </w:tc>
        <w:tc>
          <w:tcPr>
            <w:tcW w:w="1834" w:type="dxa"/>
            <w:tcBorders>
              <w:top w:val="nil"/>
              <w:left w:val="nil"/>
              <w:bottom w:val="single" w:sz="8" w:space="0" w:color="000000"/>
              <w:right w:val="single" w:sz="8" w:space="0" w:color="000000"/>
            </w:tcBorders>
            <w:shd w:val="clear" w:color="auto" w:fill="auto"/>
            <w:noWrap/>
            <w:vAlign w:val="bottom"/>
            <w:hideMark/>
          </w:tcPr>
          <w:p w14:paraId="29F1DF8A"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m</w:t>
            </w:r>
            <w:r w:rsidRPr="00B25CC1">
              <w:rPr>
                <w:rFonts w:ascii="Arial Narrow" w:hAnsi="Arial Narrow"/>
                <w:sz w:val="20"/>
                <w:vertAlign w:val="superscript"/>
              </w:rPr>
              <w:t>3</w:t>
            </w:r>
          </w:p>
        </w:tc>
        <w:tc>
          <w:tcPr>
            <w:tcW w:w="2553" w:type="dxa"/>
            <w:tcBorders>
              <w:top w:val="nil"/>
              <w:left w:val="nil"/>
              <w:bottom w:val="single" w:sz="8" w:space="0" w:color="000000"/>
              <w:right w:val="single" w:sz="8" w:space="0" w:color="000000"/>
            </w:tcBorders>
            <w:shd w:val="clear" w:color="auto" w:fill="auto"/>
            <w:noWrap/>
            <w:vAlign w:val="bottom"/>
            <w:hideMark/>
          </w:tcPr>
          <w:p w14:paraId="3F196DAD"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1,0</w:t>
            </w:r>
          </w:p>
        </w:tc>
      </w:tr>
      <w:tr w:rsidR="00063702" w:rsidRPr="00B25CC1" w14:paraId="217D2DC5"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5BB7C421" w14:textId="77777777" w:rsidR="00063702" w:rsidRPr="00B25CC1" w:rsidRDefault="00063702" w:rsidP="009D46A5">
            <w:pPr>
              <w:spacing w:line="360" w:lineRule="auto"/>
              <w:ind w:left="0" w:firstLine="0"/>
              <w:jc w:val="center"/>
              <w:rPr>
                <w:rFonts w:ascii="Arial Narrow" w:hAnsi="Arial Narrow"/>
                <w:b/>
                <w:bCs/>
                <w:sz w:val="20"/>
              </w:rPr>
            </w:pPr>
            <w:r w:rsidRPr="00B25CC1">
              <w:rPr>
                <w:rFonts w:ascii="Arial Narrow" w:hAnsi="Arial Narrow"/>
                <w:b/>
                <w:bCs/>
                <w:sz w:val="20"/>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33EBFB2F" w14:textId="78940E07" w:rsidR="00063702" w:rsidRPr="00B25CC1" w:rsidRDefault="00063702" w:rsidP="009D46A5">
            <w:pPr>
              <w:spacing w:line="360" w:lineRule="auto"/>
              <w:ind w:left="0" w:firstLine="0"/>
              <w:jc w:val="center"/>
              <w:rPr>
                <w:rFonts w:ascii="Arial Narrow" w:hAnsi="Arial Narrow"/>
                <w:b/>
                <w:bCs/>
                <w:sz w:val="20"/>
              </w:rPr>
            </w:pPr>
            <w:r w:rsidRPr="00B25CC1">
              <w:rPr>
                <w:rFonts w:ascii="Arial Narrow" w:hAnsi="Arial Narrow"/>
                <w:b/>
                <w:bCs/>
                <w:sz w:val="20"/>
              </w:rPr>
              <w:t>CATEGOR</w:t>
            </w:r>
            <w:r w:rsidR="00284314" w:rsidRPr="00B25CC1">
              <w:rPr>
                <w:rFonts w:ascii="Arial Narrow" w:hAnsi="Arial Narrow"/>
                <w:b/>
                <w:bCs/>
                <w:sz w:val="20"/>
              </w:rPr>
              <w:t>Y</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7F1001B4" w14:textId="61C0E6E9" w:rsidR="00063702" w:rsidRPr="00B25CC1" w:rsidRDefault="00284314" w:rsidP="009D46A5">
            <w:pPr>
              <w:spacing w:line="360" w:lineRule="auto"/>
              <w:ind w:left="0" w:firstLine="0"/>
              <w:jc w:val="center"/>
              <w:rPr>
                <w:rFonts w:ascii="Arial Narrow" w:hAnsi="Arial Narrow"/>
                <w:b/>
                <w:bCs/>
                <w:sz w:val="20"/>
              </w:rPr>
            </w:pPr>
            <w:r w:rsidRPr="00B25CC1">
              <w:rPr>
                <w:rFonts w:ascii="Arial Narrow" w:hAnsi="Arial Narrow"/>
                <w:b/>
                <w:bCs/>
                <w:sz w:val="20"/>
              </w:rPr>
              <w:t xml:space="preserve">Daily </w:t>
            </w:r>
            <w:r w:rsidR="00484A14" w:rsidRPr="00B25CC1">
              <w:rPr>
                <w:rFonts w:ascii="Arial Narrow" w:hAnsi="Arial Narrow"/>
                <w:b/>
                <w:bCs/>
                <w:sz w:val="20"/>
              </w:rPr>
              <w:t>wage</w:t>
            </w:r>
            <w:r w:rsidR="00063702" w:rsidRPr="00B25CC1">
              <w:rPr>
                <w:rFonts w:ascii="Arial Narrow" w:hAnsi="Arial Narrow"/>
                <w:b/>
                <w:bCs/>
                <w:sz w:val="20"/>
              </w:rPr>
              <w:t xml:space="preserve"> </w:t>
            </w:r>
          </w:p>
        </w:tc>
        <w:tc>
          <w:tcPr>
            <w:tcW w:w="1834" w:type="dxa"/>
            <w:tcBorders>
              <w:top w:val="nil"/>
              <w:left w:val="nil"/>
              <w:bottom w:val="single" w:sz="8" w:space="0" w:color="000000"/>
              <w:right w:val="single" w:sz="8" w:space="0" w:color="000000"/>
            </w:tcBorders>
            <w:shd w:val="clear" w:color="auto" w:fill="auto"/>
            <w:noWrap/>
            <w:vAlign w:val="bottom"/>
            <w:hideMark/>
          </w:tcPr>
          <w:p w14:paraId="241E491C" w14:textId="2488ED2D" w:rsidR="00063702" w:rsidRPr="00B25CC1" w:rsidRDefault="00484A14" w:rsidP="009D46A5">
            <w:pPr>
              <w:spacing w:line="360" w:lineRule="auto"/>
              <w:ind w:left="0" w:firstLine="0"/>
              <w:jc w:val="center"/>
              <w:rPr>
                <w:rFonts w:ascii="Arial Narrow" w:hAnsi="Arial Narrow"/>
                <w:b/>
                <w:bCs/>
                <w:sz w:val="20"/>
              </w:rPr>
            </w:pPr>
            <w:r w:rsidRPr="00B25CC1">
              <w:rPr>
                <w:rFonts w:ascii="Arial Narrow" w:hAnsi="Arial Narrow"/>
                <w:b/>
                <w:bCs/>
                <w:sz w:val="20"/>
              </w:rPr>
              <w:t>Days invoiced</w:t>
            </w:r>
            <w:r w:rsidR="00063702" w:rsidRPr="00B25CC1">
              <w:rPr>
                <w:rFonts w:ascii="Arial Narrow" w:hAnsi="Arial Narrow"/>
                <w:b/>
                <w:bCs/>
                <w:sz w:val="20"/>
              </w:rPr>
              <w:t xml:space="preserve"> </w:t>
            </w:r>
          </w:p>
        </w:tc>
        <w:tc>
          <w:tcPr>
            <w:tcW w:w="2553" w:type="dxa"/>
            <w:tcBorders>
              <w:top w:val="nil"/>
              <w:left w:val="nil"/>
              <w:bottom w:val="single" w:sz="8" w:space="0" w:color="000000"/>
              <w:right w:val="single" w:sz="8" w:space="0" w:color="000000"/>
            </w:tcBorders>
            <w:shd w:val="clear" w:color="auto" w:fill="auto"/>
            <w:noWrap/>
            <w:vAlign w:val="bottom"/>
            <w:hideMark/>
          </w:tcPr>
          <w:p w14:paraId="38E76E3F" w14:textId="73ACFE9F" w:rsidR="00063702" w:rsidRPr="00B25CC1" w:rsidRDefault="00284314" w:rsidP="009D46A5">
            <w:pPr>
              <w:spacing w:line="360" w:lineRule="auto"/>
              <w:ind w:left="0" w:firstLine="0"/>
              <w:jc w:val="center"/>
              <w:rPr>
                <w:rFonts w:ascii="Arial Narrow" w:hAnsi="Arial Narrow"/>
                <w:b/>
                <w:bCs/>
                <w:sz w:val="20"/>
              </w:rPr>
            </w:pPr>
            <w:r w:rsidRPr="00B25CC1">
              <w:rPr>
                <w:rFonts w:ascii="Arial Narrow" w:hAnsi="Arial Narrow"/>
                <w:b/>
                <w:bCs/>
                <w:sz w:val="20"/>
              </w:rPr>
              <w:t>Amount</w:t>
            </w:r>
          </w:p>
        </w:tc>
      </w:tr>
      <w:tr w:rsidR="00063702" w:rsidRPr="00B25CC1" w14:paraId="6AC59354" w14:textId="77777777" w:rsidTr="009D46A5">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5A51B1F6" w14:textId="6270A86C" w:rsidR="00063702" w:rsidRPr="00B25CC1" w:rsidRDefault="00937C1E" w:rsidP="009D46A5">
            <w:pPr>
              <w:spacing w:line="360" w:lineRule="auto"/>
              <w:ind w:left="0" w:firstLine="0"/>
              <w:jc w:val="center"/>
              <w:rPr>
                <w:rFonts w:ascii="Arial Narrow" w:hAnsi="Arial Narrow"/>
                <w:sz w:val="20"/>
              </w:rPr>
            </w:pPr>
            <w:r w:rsidRPr="00B25CC1">
              <w:rPr>
                <w:rFonts w:ascii="Arial Narrow" w:hAnsi="Arial Narrow"/>
                <w:sz w:val="20"/>
              </w:rPr>
              <w:t>LABOUR</w:t>
            </w:r>
          </w:p>
        </w:tc>
        <w:tc>
          <w:tcPr>
            <w:tcW w:w="3322" w:type="dxa"/>
            <w:tcBorders>
              <w:top w:val="nil"/>
              <w:left w:val="nil"/>
              <w:bottom w:val="single" w:sz="8" w:space="0" w:color="000000"/>
              <w:right w:val="single" w:sz="8" w:space="0" w:color="000000"/>
            </w:tcBorders>
            <w:shd w:val="clear" w:color="auto" w:fill="auto"/>
            <w:noWrap/>
            <w:vAlign w:val="bottom"/>
          </w:tcPr>
          <w:p w14:paraId="0B250A94" w14:textId="77777777" w:rsidR="00063702" w:rsidRPr="00B25CC1" w:rsidRDefault="00063702" w:rsidP="009D46A5">
            <w:pPr>
              <w:spacing w:line="360" w:lineRule="auto"/>
              <w:ind w:left="0" w:firstLine="0"/>
              <w:jc w:val="left"/>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27138BEF" w14:textId="77777777" w:rsidR="00063702" w:rsidRPr="00B25CC1" w:rsidRDefault="00063702" w:rsidP="009D46A5">
            <w:pPr>
              <w:spacing w:line="360" w:lineRule="auto"/>
              <w:ind w:left="0" w:firstLine="0"/>
              <w:jc w:val="center"/>
              <w:rPr>
                <w:rFonts w:ascii="Arial Narrow" w:hAnsi="Arial Narrow"/>
                <w:sz w:val="20"/>
              </w:rPr>
            </w:pPr>
          </w:p>
        </w:tc>
        <w:tc>
          <w:tcPr>
            <w:tcW w:w="1834" w:type="dxa"/>
            <w:tcBorders>
              <w:top w:val="nil"/>
              <w:left w:val="nil"/>
              <w:bottom w:val="single" w:sz="8" w:space="0" w:color="000000"/>
              <w:right w:val="single" w:sz="8" w:space="0" w:color="000000"/>
            </w:tcBorders>
            <w:shd w:val="clear" w:color="auto" w:fill="auto"/>
            <w:noWrap/>
            <w:vAlign w:val="bottom"/>
          </w:tcPr>
          <w:p w14:paraId="33EC2432" w14:textId="77777777" w:rsidR="00063702" w:rsidRPr="00B25CC1" w:rsidRDefault="00063702" w:rsidP="009D46A5">
            <w:pPr>
              <w:spacing w:line="360" w:lineRule="auto"/>
              <w:ind w:left="0" w:firstLine="0"/>
              <w:jc w:val="center"/>
              <w:rPr>
                <w:rFonts w:ascii="Arial Narrow" w:hAnsi="Arial Narrow"/>
                <w:sz w:val="20"/>
              </w:rPr>
            </w:pPr>
          </w:p>
        </w:tc>
        <w:tc>
          <w:tcPr>
            <w:tcW w:w="2553" w:type="dxa"/>
            <w:tcBorders>
              <w:top w:val="nil"/>
              <w:left w:val="nil"/>
              <w:bottom w:val="single" w:sz="8" w:space="0" w:color="000000"/>
              <w:right w:val="single" w:sz="8" w:space="0" w:color="000000"/>
            </w:tcBorders>
            <w:shd w:val="clear" w:color="auto" w:fill="auto"/>
            <w:noWrap/>
            <w:vAlign w:val="bottom"/>
          </w:tcPr>
          <w:p w14:paraId="053559E0"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7EF5B876" w14:textId="77777777" w:rsidTr="009D46A5">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38B1FD1F" w14:textId="77777777" w:rsidR="00063702" w:rsidRPr="00B25CC1" w:rsidRDefault="00063702" w:rsidP="009D46A5">
            <w:pPr>
              <w:spacing w:line="360" w:lineRule="auto"/>
              <w:ind w:left="0" w:firstLine="0"/>
              <w:jc w:val="left"/>
              <w:rPr>
                <w:rFonts w:ascii="Arial Narrow" w:hAnsi="Arial Narrow"/>
                <w:sz w:val="20"/>
              </w:rPr>
            </w:pPr>
          </w:p>
        </w:tc>
        <w:tc>
          <w:tcPr>
            <w:tcW w:w="3322" w:type="dxa"/>
            <w:tcBorders>
              <w:top w:val="nil"/>
              <w:left w:val="nil"/>
              <w:bottom w:val="single" w:sz="8" w:space="0" w:color="000000"/>
              <w:right w:val="single" w:sz="8" w:space="0" w:color="000000"/>
            </w:tcBorders>
            <w:shd w:val="clear" w:color="auto" w:fill="auto"/>
            <w:noWrap/>
            <w:vAlign w:val="bottom"/>
          </w:tcPr>
          <w:p w14:paraId="1F484EA1" w14:textId="77777777" w:rsidR="00063702" w:rsidRPr="00B25CC1" w:rsidRDefault="00063702" w:rsidP="009D46A5">
            <w:pPr>
              <w:spacing w:line="360" w:lineRule="auto"/>
              <w:ind w:left="0" w:firstLine="0"/>
              <w:jc w:val="left"/>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33FD2B17" w14:textId="77777777" w:rsidR="00063702" w:rsidRPr="00B25CC1" w:rsidRDefault="00063702" w:rsidP="009D46A5">
            <w:pPr>
              <w:spacing w:line="360" w:lineRule="auto"/>
              <w:ind w:left="0" w:firstLine="0"/>
              <w:jc w:val="center"/>
              <w:rPr>
                <w:rFonts w:ascii="Arial Narrow" w:hAnsi="Arial Narrow"/>
                <w:sz w:val="20"/>
              </w:rPr>
            </w:pPr>
          </w:p>
        </w:tc>
        <w:tc>
          <w:tcPr>
            <w:tcW w:w="1834" w:type="dxa"/>
            <w:tcBorders>
              <w:top w:val="nil"/>
              <w:left w:val="nil"/>
              <w:bottom w:val="single" w:sz="8" w:space="0" w:color="000000"/>
              <w:right w:val="single" w:sz="8" w:space="0" w:color="000000"/>
            </w:tcBorders>
            <w:shd w:val="clear" w:color="auto" w:fill="auto"/>
            <w:noWrap/>
            <w:vAlign w:val="bottom"/>
          </w:tcPr>
          <w:p w14:paraId="126AD877" w14:textId="77777777" w:rsidR="00063702" w:rsidRPr="00B25CC1" w:rsidRDefault="00063702" w:rsidP="009D46A5">
            <w:pPr>
              <w:spacing w:line="360" w:lineRule="auto"/>
              <w:ind w:left="0" w:firstLine="0"/>
              <w:jc w:val="center"/>
              <w:rPr>
                <w:rFonts w:ascii="Arial Narrow" w:hAnsi="Arial Narrow"/>
                <w:sz w:val="20"/>
              </w:rPr>
            </w:pPr>
          </w:p>
        </w:tc>
        <w:tc>
          <w:tcPr>
            <w:tcW w:w="2553" w:type="dxa"/>
            <w:tcBorders>
              <w:top w:val="nil"/>
              <w:left w:val="nil"/>
              <w:bottom w:val="single" w:sz="8" w:space="0" w:color="000000"/>
              <w:right w:val="single" w:sz="8" w:space="0" w:color="000000"/>
            </w:tcBorders>
            <w:shd w:val="clear" w:color="auto" w:fill="auto"/>
            <w:noWrap/>
            <w:vAlign w:val="bottom"/>
          </w:tcPr>
          <w:p w14:paraId="27FF0F2B"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4EA62426" w14:textId="77777777" w:rsidTr="009D46A5">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33B290E3" w14:textId="77777777" w:rsidR="00063702" w:rsidRPr="00B25CC1" w:rsidRDefault="00063702" w:rsidP="009D46A5">
            <w:pPr>
              <w:spacing w:line="360" w:lineRule="auto"/>
              <w:ind w:left="0" w:firstLine="0"/>
              <w:jc w:val="left"/>
              <w:rPr>
                <w:rFonts w:ascii="Arial Narrow" w:hAnsi="Arial Narrow"/>
                <w:sz w:val="20"/>
              </w:rPr>
            </w:pPr>
          </w:p>
        </w:tc>
        <w:tc>
          <w:tcPr>
            <w:tcW w:w="3322" w:type="dxa"/>
            <w:tcBorders>
              <w:top w:val="nil"/>
              <w:left w:val="nil"/>
              <w:bottom w:val="single" w:sz="8" w:space="0" w:color="000000"/>
              <w:right w:val="single" w:sz="8" w:space="0" w:color="000000"/>
            </w:tcBorders>
            <w:shd w:val="clear" w:color="auto" w:fill="auto"/>
            <w:noWrap/>
            <w:vAlign w:val="bottom"/>
          </w:tcPr>
          <w:p w14:paraId="646D1E6B" w14:textId="77777777" w:rsidR="00063702" w:rsidRPr="00B25CC1" w:rsidRDefault="00063702" w:rsidP="009D46A5">
            <w:pPr>
              <w:spacing w:line="360" w:lineRule="auto"/>
              <w:ind w:left="0" w:firstLine="0"/>
              <w:jc w:val="left"/>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4934D36D" w14:textId="77777777" w:rsidR="00063702" w:rsidRPr="00B25CC1" w:rsidRDefault="00063702" w:rsidP="009D46A5">
            <w:pPr>
              <w:spacing w:line="360" w:lineRule="auto"/>
              <w:ind w:left="0" w:firstLine="0"/>
              <w:jc w:val="center"/>
              <w:rPr>
                <w:rFonts w:ascii="Arial Narrow" w:hAnsi="Arial Narrow"/>
                <w:sz w:val="20"/>
              </w:rPr>
            </w:pPr>
          </w:p>
        </w:tc>
        <w:tc>
          <w:tcPr>
            <w:tcW w:w="1834" w:type="dxa"/>
            <w:tcBorders>
              <w:top w:val="nil"/>
              <w:left w:val="nil"/>
              <w:bottom w:val="single" w:sz="8" w:space="0" w:color="000000"/>
              <w:right w:val="single" w:sz="8" w:space="0" w:color="000000"/>
            </w:tcBorders>
            <w:shd w:val="clear" w:color="auto" w:fill="auto"/>
            <w:noWrap/>
            <w:vAlign w:val="bottom"/>
          </w:tcPr>
          <w:p w14:paraId="0A9FCD4D" w14:textId="77777777" w:rsidR="00063702" w:rsidRPr="00B25CC1" w:rsidRDefault="00063702" w:rsidP="009D46A5">
            <w:pPr>
              <w:spacing w:line="360" w:lineRule="auto"/>
              <w:ind w:left="0" w:firstLine="0"/>
              <w:jc w:val="center"/>
              <w:rPr>
                <w:rFonts w:ascii="Arial Narrow" w:hAnsi="Arial Narrow"/>
                <w:sz w:val="20"/>
              </w:rPr>
            </w:pPr>
          </w:p>
        </w:tc>
        <w:tc>
          <w:tcPr>
            <w:tcW w:w="2553" w:type="dxa"/>
            <w:tcBorders>
              <w:top w:val="nil"/>
              <w:left w:val="nil"/>
              <w:bottom w:val="single" w:sz="8" w:space="0" w:color="000000"/>
              <w:right w:val="single" w:sz="8" w:space="0" w:color="000000"/>
            </w:tcBorders>
            <w:shd w:val="clear" w:color="auto" w:fill="auto"/>
            <w:noWrap/>
            <w:vAlign w:val="bottom"/>
          </w:tcPr>
          <w:p w14:paraId="2F93A823"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7A299D86" w14:textId="77777777" w:rsidTr="009D46A5">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56C5B30D" w14:textId="77777777" w:rsidR="00063702" w:rsidRPr="00B25CC1" w:rsidRDefault="00063702" w:rsidP="009D46A5">
            <w:pPr>
              <w:spacing w:line="360" w:lineRule="auto"/>
              <w:ind w:left="0" w:firstLine="0"/>
              <w:jc w:val="left"/>
              <w:rPr>
                <w:rFonts w:ascii="Arial Narrow" w:hAnsi="Arial Narrow"/>
                <w:sz w:val="20"/>
              </w:rPr>
            </w:pPr>
          </w:p>
        </w:tc>
        <w:tc>
          <w:tcPr>
            <w:tcW w:w="3322" w:type="dxa"/>
            <w:tcBorders>
              <w:top w:val="nil"/>
              <w:left w:val="nil"/>
              <w:bottom w:val="single" w:sz="8" w:space="0" w:color="000000"/>
              <w:right w:val="single" w:sz="8" w:space="0" w:color="000000"/>
            </w:tcBorders>
            <w:shd w:val="clear" w:color="auto" w:fill="auto"/>
            <w:noWrap/>
            <w:vAlign w:val="bottom"/>
          </w:tcPr>
          <w:p w14:paraId="7972CD1D" w14:textId="77777777" w:rsidR="00063702" w:rsidRPr="00B25CC1" w:rsidRDefault="00063702" w:rsidP="009D46A5">
            <w:pPr>
              <w:spacing w:line="360" w:lineRule="auto"/>
              <w:ind w:left="0" w:firstLine="0"/>
              <w:jc w:val="left"/>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4433D81B" w14:textId="77777777" w:rsidR="00063702" w:rsidRPr="00B25CC1" w:rsidRDefault="00063702" w:rsidP="009D46A5">
            <w:pPr>
              <w:spacing w:line="360" w:lineRule="auto"/>
              <w:ind w:left="0" w:firstLine="0"/>
              <w:jc w:val="center"/>
              <w:rPr>
                <w:rFonts w:ascii="Arial Narrow" w:hAnsi="Arial Narrow"/>
                <w:sz w:val="20"/>
              </w:rPr>
            </w:pPr>
          </w:p>
        </w:tc>
        <w:tc>
          <w:tcPr>
            <w:tcW w:w="1834" w:type="dxa"/>
            <w:tcBorders>
              <w:top w:val="nil"/>
              <w:left w:val="nil"/>
              <w:bottom w:val="single" w:sz="8" w:space="0" w:color="000000"/>
              <w:right w:val="single" w:sz="8" w:space="0" w:color="000000"/>
            </w:tcBorders>
            <w:shd w:val="clear" w:color="auto" w:fill="auto"/>
            <w:noWrap/>
            <w:vAlign w:val="bottom"/>
          </w:tcPr>
          <w:p w14:paraId="13F66658" w14:textId="77777777" w:rsidR="00063702" w:rsidRPr="00B25CC1" w:rsidRDefault="00063702" w:rsidP="009D46A5">
            <w:pPr>
              <w:spacing w:line="360" w:lineRule="auto"/>
              <w:ind w:left="0" w:firstLine="0"/>
              <w:jc w:val="center"/>
              <w:rPr>
                <w:rFonts w:ascii="Arial Narrow" w:hAnsi="Arial Narrow"/>
                <w:sz w:val="20"/>
              </w:rPr>
            </w:pPr>
          </w:p>
        </w:tc>
        <w:tc>
          <w:tcPr>
            <w:tcW w:w="2553" w:type="dxa"/>
            <w:tcBorders>
              <w:top w:val="nil"/>
              <w:left w:val="nil"/>
              <w:bottom w:val="single" w:sz="8" w:space="0" w:color="000000"/>
              <w:right w:val="single" w:sz="8" w:space="0" w:color="000000"/>
            </w:tcBorders>
            <w:shd w:val="clear" w:color="auto" w:fill="auto"/>
            <w:noWrap/>
            <w:vAlign w:val="bottom"/>
          </w:tcPr>
          <w:p w14:paraId="6EC0EBF9"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5CD4F4CB" w14:textId="77777777" w:rsidTr="009D46A5">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298D1771" w14:textId="77777777" w:rsidR="00063702" w:rsidRPr="00B25CC1" w:rsidRDefault="00063702" w:rsidP="009D46A5">
            <w:pPr>
              <w:spacing w:line="360" w:lineRule="auto"/>
              <w:ind w:left="0" w:firstLine="0"/>
              <w:jc w:val="left"/>
              <w:rPr>
                <w:rFonts w:ascii="Arial Narrow" w:hAnsi="Arial Narrow"/>
                <w:sz w:val="20"/>
              </w:rPr>
            </w:pPr>
          </w:p>
        </w:tc>
        <w:tc>
          <w:tcPr>
            <w:tcW w:w="3322" w:type="dxa"/>
            <w:tcBorders>
              <w:top w:val="nil"/>
              <w:left w:val="nil"/>
              <w:bottom w:val="single" w:sz="8" w:space="0" w:color="000000"/>
              <w:right w:val="single" w:sz="8" w:space="0" w:color="000000"/>
            </w:tcBorders>
            <w:shd w:val="clear" w:color="auto" w:fill="auto"/>
            <w:noWrap/>
            <w:vAlign w:val="bottom"/>
          </w:tcPr>
          <w:p w14:paraId="24C903F9" w14:textId="77777777" w:rsidR="00063702" w:rsidRPr="00B25CC1" w:rsidRDefault="00063702" w:rsidP="009D46A5">
            <w:pPr>
              <w:spacing w:line="360" w:lineRule="auto"/>
              <w:ind w:left="0" w:firstLine="0"/>
              <w:jc w:val="left"/>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4EAA2A98"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7130D977"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 </w:t>
            </w:r>
          </w:p>
        </w:tc>
        <w:tc>
          <w:tcPr>
            <w:tcW w:w="2553" w:type="dxa"/>
            <w:tcBorders>
              <w:top w:val="nil"/>
              <w:left w:val="nil"/>
              <w:bottom w:val="single" w:sz="8" w:space="0" w:color="000000"/>
              <w:right w:val="single" w:sz="8" w:space="0" w:color="000000"/>
            </w:tcBorders>
            <w:shd w:val="clear" w:color="auto" w:fill="auto"/>
            <w:noWrap/>
            <w:vAlign w:val="bottom"/>
            <w:hideMark/>
          </w:tcPr>
          <w:p w14:paraId="7A1398AC"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 </w:t>
            </w:r>
          </w:p>
        </w:tc>
      </w:tr>
      <w:tr w:rsidR="00063702" w:rsidRPr="00B25CC1" w14:paraId="35507619" w14:textId="77777777" w:rsidTr="009D46A5">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70C008C1" w14:textId="77777777" w:rsidR="00063702" w:rsidRPr="00B25CC1" w:rsidRDefault="00063702" w:rsidP="009D46A5">
            <w:pPr>
              <w:spacing w:line="360" w:lineRule="auto"/>
              <w:ind w:left="0" w:firstLine="0"/>
              <w:jc w:val="left"/>
              <w:rPr>
                <w:rFonts w:ascii="Arial Narrow" w:hAnsi="Arial Narrow"/>
                <w:sz w:val="20"/>
              </w:rPr>
            </w:pPr>
          </w:p>
        </w:tc>
        <w:tc>
          <w:tcPr>
            <w:tcW w:w="3322" w:type="dxa"/>
            <w:tcBorders>
              <w:top w:val="nil"/>
              <w:left w:val="nil"/>
              <w:bottom w:val="single" w:sz="8" w:space="0" w:color="000000"/>
              <w:right w:val="single" w:sz="8" w:space="0" w:color="000000"/>
            </w:tcBorders>
            <w:shd w:val="clear" w:color="auto" w:fill="auto"/>
            <w:noWrap/>
            <w:vAlign w:val="bottom"/>
            <w:hideMark/>
          </w:tcPr>
          <w:p w14:paraId="121CBB5E"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734CC44F"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63140F9F" w14:textId="77777777" w:rsidR="00063702" w:rsidRPr="00B25CC1" w:rsidRDefault="00063702" w:rsidP="009D46A5">
            <w:pPr>
              <w:spacing w:line="360" w:lineRule="auto"/>
              <w:ind w:left="0" w:firstLine="0"/>
              <w:jc w:val="left"/>
              <w:rPr>
                <w:rFonts w:ascii="Arial Narrow" w:hAnsi="Arial Narrow"/>
                <w:b/>
                <w:bCs/>
                <w:sz w:val="20"/>
              </w:rPr>
            </w:pPr>
            <w:r w:rsidRPr="00B25CC1">
              <w:rPr>
                <w:rFonts w:ascii="Arial Narrow" w:hAnsi="Arial Narrow"/>
                <w:b/>
                <w:bCs/>
                <w:sz w:val="20"/>
              </w:rPr>
              <w:t>TOTAL  A</w:t>
            </w:r>
          </w:p>
        </w:tc>
        <w:tc>
          <w:tcPr>
            <w:tcW w:w="2553" w:type="dxa"/>
            <w:tcBorders>
              <w:top w:val="nil"/>
              <w:left w:val="nil"/>
              <w:bottom w:val="single" w:sz="8" w:space="0" w:color="000000"/>
              <w:right w:val="single" w:sz="8" w:space="0" w:color="000000"/>
            </w:tcBorders>
            <w:shd w:val="clear" w:color="auto" w:fill="auto"/>
            <w:noWrap/>
            <w:vAlign w:val="bottom"/>
            <w:hideMark/>
          </w:tcPr>
          <w:p w14:paraId="13A82998" w14:textId="77777777" w:rsidR="00063702" w:rsidRPr="00B25CC1" w:rsidRDefault="00063702" w:rsidP="009D46A5">
            <w:pPr>
              <w:spacing w:line="360" w:lineRule="auto"/>
              <w:ind w:left="0" w:firstLine="0"/>
              <w:jc w:val="center"/>
              <w:rPr>
                <w:rFonts w:ascii="Arial Narrow" w:hAnsi="Arial Narrow"/>
                <w:b/>
                <w:bCs/>
                <w:sz w:val="20"/>
              </w:rPr>
            </w:pPr>
          </w:p>
        </w:tc>
      </w:tr>
      <w:tr w:rsidR="00063702" w:rsidRPr="00B25CC1" w14:paraId="7F236ECF"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6ACF7AAA" w14:textId="77777777" w:rsidR="00063702" w:rsidRPr="00B25CC1" w:rsidRDefault="00063702" w:rsidP="009D46A5">
            <w:pPr>
              <w:spacing w:line="360" w:lineRule="auto"/>
              <w:ind w:left="0" w:firstLine="0"/>
              <w:jc w:val="center"/>
              <w:rPr>
                <w:rFonts w:ascii="Arial Narrow" w:hAnsi="Arial Narrow"/>
                <w:b/>
                <w:bCs/>
                <w:sz w:val="16"/>
                <w:szCs w:val="16"/>
              </w:rPr>
            </w:pPr>
            <w:r w:rsidRPr="00B25CC1">
              <w:rPr>
                <w:rFonts w:ascii="Arial Narrow" w:hAnsi="Arial Narrow"/>
                <w:b/>
                <w:bCs/>
                <w:sz w:val="16"/>
                <w:szCs w:val="16"/>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34A1C6F1" w14:textId="77777777" w:rsidR="00063702" w:rsidRPr="00B25CC1" w:rsidRDefault="00063702" w:rsidP="009D46A5">
            <w:pPr>
              <w:spacing w:line="360" w:lineRule="auto"/>
              <w:ind w:left="0" w:firstLine="0"/>
              <w:jc w:val="center"/>
              <w:rPr>
                <w:rFonts w:ascii="Arial Narrow" w:hAnsi="Arial Narrow"/>
                <w:b/>
                <w:bCs/>
                <w:sz w:val="16"/>
                <w:szCs w:val="16"/>
              </w:rPr>
            </w:pPr>
            <w:r w:rsidRPr="00B25CC1">
              <w:rPr>
                <w:rFonts w:ascii="Arial Narrow" w:hAnsi="Arial Narrow"/>
                <w:b/>
                <w:bCs/>
                <w:sz w:val="16"/>
                <w:szCs w:val="16"/>
              </w:rPr>
              <w:t>TYPE</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3D59D6B4" w14:textId="11B5F18F" w:rsidR="00063702" w:rsidRPr="00B25CC1" w:rsidRDefault="00EC0410" w:rsidP="009D46A5">
            <w:pPr>
              <w:spacing w:line="360" w:lineRule="auto"/>
              <w:ind w:left="0" w:firstLine="0"/>
              <w:jc w:val="center"/>
              <w:rPr>
                <w:rFonts w:ascii="Arial Narrow" w:hAnsi="Arial Narrow"/>
                <w:b/>
                <w:bCs/>
                <w:sz w:val="16"/>
                <w:szCs w:val="16"/>
              </w:rPr>
            </w:pPr>
            <w:r w:rsidRPr="00B25CC1">
              <w:rPr>
                <w:rFonts w:ascii="Arial Narrow" w:hAnsi="Arial Narrow"/>
                <w:b/>
                <w:bCs/>
                <w:sz w:val="16"/>
                <w:szCs w:val="16"/>
              </w:rPr>
              <w:t>Daily rate</w:t>
            </w:r>
          </w:p>
        </w:tc>
        <w:tc>
          <w:tcPr>
            <w:tcW w:w="1834" w:type="dxa"/>
            <w:tcBorders>
              <w:top w:val="nil"/>
              <w:left w:val="nil"/>
              <w:bottom w:val="single" w:sz="8" w:space="0" w:color="000000"/>
              <w:right w:val="single" w:sz="8" w:space="0" w:color="000000"/>
            </w:tcBorders>
            <w:shd w:val="clear" w:color="auto" w:fill="auto"/>
            <w:noWrap/>
            <w:vAlign w:val="bottom"/>
            <w:hideMark/>
          </w:tcPr>
          <w:p w14:paraId="3A8E9859" w14:textId="1E361C2F" w:rsidR="00063702" w:rsidRPr="00B25CC1" w:rsidRDefault="00EC0410" w:rsidP="009D46A5">
            <w:pPr>
              <w:spacing w:line="360" w:lineRule="auto"/>
              <w:ind w:left="0" w:firstLine="0"/>
              <w:jc w:val="center"/>
              <w:rPr>
                <w:rFonts w:ascii="Arial Narrow" w:hAnsi="Arial Narrow"/>
                <w:b/>
                <w:bCs/>
                <w:sz w:val="16"/>
                <w:szCs w:val="16"/>
              </w:rPr>
            </w:pPr>
            <w:r w:rsidRPr="00B25CC1">
              <w:rPr>
                <w:rFonts w:ascii="Arial Narrow" w:hAnsi="Arial Narrow"/>
                <w:b/>
                <w:bCs/>
                <w:sz w:val="16"/>
                <w:szCs w:val="16"/>
              </w:rPr>
              <w:t>Days invoiced</w:t>
            </w:r>
          </w:p>
        </w:tc>
        <w:tc>
          <w:tcPr>
            <w:tcW w:w="2553" w:type="dxa"/>
            <w:tcBorders>
              <w:top w:val="nil"/>
              <w:left w:val="nil"/>
              <w:bottom w:val="single" w:sz="8" w:space="0" w:color="000000"/>
              <w:right w:val="single" w:sz="8" w:space="0" w:color="000000"/>
            </w:tcBorders>
            <w:shd w:val="clear" w:color="auto" w:fill="auto"/>
            <w:noWrap/>
            <w:vAlign w:val="bottom"/>
            <w:hideMark/>
          </w:tcPr>
          <w:p w14:paraId="0B7769D3" w14:textId="506BF21F" w:rsidR="00063702" w:rsidRPr="00B25CC1" w:rsidRDefault="00EC0410" w:rsidP="009D46A5">
            <w:pPr>
              <w:spacing w:line="360" w:lineRule="auto"/>
              <w:ind w:left="0" w:firstLine="0"/>
              <w:jc w:val="center"/>
              <w:rPr>
                <w:rFonts w:ascii="Arial Narrow" w:hAnsi="Arial Narrow"/>
                <w:b/>
                <w:bCs/>
                <w:sz w:val="16"/>
                <w:szCs w:val="16"/>
              </w:rPr>
            </w:pPr>
            <w:r w:rsidRPr="00B25CC1">
              <w:rPr>
                <w:rFonts w:ascii="Arial Narrow" w:hAnsi="Arial Narrow"/>
                <w:b/>
                <w:bCs/>
                <w:sz w:val="16"/>
                <w:szCs w:val="16"/>
              </w:rPr>
              <w:t>Amount</w:t>
            </w:r>
          </w:p>
        </w:tc>
      </w:tr>
      <w:tr w:rsidR="00063702" w:rsidRPr="00B25CC1" w14:paraId="3FDB00B1" w14:textId="77777777" w:rsidTr="009D46A5">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0D5EED05" w14:textId="0620AA9F" w:rsidR="00063702" w:rsidRPr="00B25CC1" w:rsidRDefault="00CB79EB" w:rsidP="00CB79EB">
            <w:pPr>
              <w:spacing w:line="360" w:lineRule="auto"/>
              <w:ind w:left="0" w:firstLine="0"/>
              <w:rPr>
                <w:rFonts w:ascii="Arial Narrow" w:hAnsi="Arial Narrow"/>
                <w:sz w:val="16"/>
                <w:szCs w:val="16"/>
              </w:rPr>
            </w:pPr>
            <w:r w:rsidRPr="00B25CC1">
              <w:rPr>
                <w:rFonts w:ascii="Arial Narrow" w:hAnsi="Arial Narrow"/>
                <w:sz w:val="16"/>
                <w:szCs w:val="16"/>
              </w:rPr>
              <w:t xml:space="preserve">EQUIPMENT AND  </w:t>
            </w:r>
            <w:r w:rsidR="004102F1" w:rsidRPr="00B25CC1">
              <w:rPr>
                <w:rFonts w:ascii="Arial Narrow" w:hAnsi="Arial Narrow"/>
                <w:sz w:val="16"/>
                <w:szCs w:val="16"/>
              </w:rPr>
              <w:t>MACHINES</w:t>
            </w:r>
          </w:p>
        </w:tc>
        <w:tc>
          <w:tcPr>
            <w:tcW w:w="3322" w:type="dxa"/>
            <w:tcBorders>
              <w:top w:val="nil"/>
              <w:left w:val="nil"/>
              <w:bottom w:val="single" w:sz="8" w:space="0" w:color="000000"/>
              <w:right w:val="single" w:sz="8" w:space="0" w:color="000000"/>
            </w:tcBorders>
            <w:shd w:val="clear" w:color="auto" w:fill="auto"/>
            <w:noWrap/>
            <w:vAlign w:val="bottom"/>
          </w:tcPr>
          <w:p w14:paraId="0DB78900" w14:textId="77777777" w:rsidR="00063702" w:rsidRPr="00B25CC1" w:rsidRDefault="00063702" w:rsidP="009D46A5">
            <w:pPr>
              <w:spacing w:line="360" w:lineRule="auto"/>
              <w:ind w:left="0" w:firstLine="0"/>
              <w:jc w:val="left"/>
              <w:rPr>
                <w:rFonts w:ascii="Arial Narrow" w:hAnsi="Arial Narrow"/>
                <w:sz w:val="16"/>
                <w:szCs w:val="16"/>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550F709B" w14:textId="77777777" w:rsidR="00063702" w:rsidRPr="00B25CC1" w:rsidRDefault="00063702" w:rsidP="009D46A5">
            <w:pPr>
              <w:spacing w:line="360" w:lineRule="auto"/>
              <w:ind w:left="0" w:firstLine="0"/>
              <w:jc w:val="center"/>
              <w:rPr>
                <w:rFonts w:ascii="Arial Narrow" w:hAnsi="Arial Narrow"/>
                <w:sz w:val="16"/>
                <w:szCs w:val="16"/>
              </w:rPr>
            </w:pPr>
            <w:r w:rsidRPr="00B25CC1">
              <w:rPr>
                <w:rFonts w:ascii="Arial Narrow" w:hAnsi="Arial Narrow"/>
                <w:sz w:val="16"/>
                <w:szCs w:val="16"/>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4C5FDF92" w14:textId="77777777" w:rsidR="00063702" w:rsidRPr="00B25CC1" w:rsidRDefault="00063702" w:rsidP="009D46A5">
            <w:pPr>
              <w:spacing w:line="360" w:lineRule="auto"/>
              <w:ind w:left="0" w:firstLine="0"/>
              <w:jc w:val="center"/>
              <w:rPr>
                <w:rFonts w:ascii="Arial Narrow" w:hAnsi="Arial Narrow"/>
                <w:sz w:val="16"/>
                <w:szCs w:val="16"/>
              </w:rPr>
            </w:pPr>
            <w:r w:rsidRPr="00B25CC1">
              <w:rPr>
                <w:rFonts w:ascii="Arial Narrow" w:hAnsi="Arial Narrow"/>
                <w:sz w:val="16"/>
                <w:szCs w:val="16"/>
              </w:rPr>
              <w:t> </w:t>
            </w:r>
          </w:p>
        </w:tc>
        <w:tc>
          <w:tcPr>
            <w:tcW w:w="2553" w:type="dxa"/>
            <w:tcBorders>
              <w:top w:val="nil"/>
              <w:left w:val="nil"/>
              <w:bottom w:val="single" w:sz="8" w:space="0" w:color="000000"/>
              <w:right w:val="single" w:sz="8" w:space="0" w:color="000000"/>
            </w:tcBorders>
            <w:shd w:val="clear" w:color="auto" w:fill="auto"/>
            <w:noWrap/>
            <w:vAlign w:val="bottom"/>
            <w:hideMark/>
          </w:tcPr>
          <w:p w14:paraId="1510C825" w14:textId="77777777" w:rsidR="00063702" w:rsidRPr="00B25CC1" w:rsidRDefault="00063702" w:rsidP="009D46A5">
            <w:pPr>
              <w:spacing w:line="360" w:lineRule="auto"/>
              <w:ind w:left="0" w:firstLine="0"/>
              <w:jc w:val="center"/>
              <w:rPr>
                <w:rFonts w:ascii="Arial Narrow" w:hAnsi="Arial Narrow"/>
                <w:sz w:val="16"/>
                <w:szCs w:val="16"/>
              </w:rPr>
            </w:pPr>
            <w:r w:rsidRPr="00B25CC1">
              <w:rPr>
                <w:rFonts w:ascii="Arial Narrow" w:hAnsi="Arial Narrow"/>
                <w:sz w:val="16"/>
                <w:szCs w:val="16"/>
              </w:rPr>
              <w:t> </w:t>
            </w:r>
          </w:p>
        </w:tc>
      </w:tr>
      <w:tr w:rsidR="00063702" w:rsidRPr="00B25CC1" w14:paraId="63CBBA53" w14:textId="77777777" w:rsidTr="009D46A5">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4FB66A8E" w14:textId="77777777" w:rsidR="00063702" w:rsidRPr="00B25CC1" w:rsidRDefault="00063702" w:rsidP="009D46A5">
            <w:pPr>
              <w:spacing w:line="360" w:lineRule="auto"/>
              <w:ind w:left="0" w:firstLine="0"/>
              <w:jc w:val="left"/>
              <w:rPr>
                <w:rFonts w:ascii="Arial Narrow" w:hAnsi="Arial Narrow"/>
                <w:sz w:val="20"/>
              </w:rPr>
            </w:pPr>
          </w:p>
        </w:tc>
        <w:tc>
          <w:tcPr>
            <w:tcW w:w="3322" w:type="dxa"/>
            <w:tcBorders>
              <w:top w:val="nil"/>
              <w:left w:val="nil"/>
              <w:bottom w:val="single" w:sz="8" w:space="0" w:color="000000"/>
              <w:right w:val="single" w:sz="8" w:space="0" w:color="000000"/>
            </w:tcBorders>
            <w:shd w:val="clear" w:color="auto" w:fill="auto"/>
            <w:noWrap/>
            <w:vAlign w:val="bottom"/>
          </w:tcPr>
          <w:p w14:paraId="2422A4C7" w14:textId="77777777" w:rsidR="00063702" w:rsidRPr="00B25CC1" w:rsidRDefault="00063702" w:rsidP="009D46A5">
            <w:pPr>
              <w:spacing w:line="360" w:lineRule="auto"/>
              <w:ind w:left="0" w:firstLine="0"/>
              <w:jc w:val="left"/>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60181BF1" w14:textId="77777777" w:rsidR="00063702" w:rsidRPr="00B25CC1" w:rsidRDefault="00063702" w:rsidP="009D46A5">
            <w:pPr>
              <w:spacing w:line="360" w:lineRule="auto"/>
              <w:ind w:left="0" w:firstLine="0"/>
              <w:jc w:val="center"/>
              <w:rPr>
                <w:rFonts w:ascii="Arial Narrow" w:hAnsi="Arial Narrow"/>
                <w:sz w:val="20"/>
              </w:rPr>
            </w:pPr>
          </w:p>
        </w:tc>
        <w:tc>
          <w:tcPr>
            <w:tcW w:w="1834" w:type="dxa"/>
            <w:tcBorders>
              <w:top w:val="nil"/>
              <w:left w:val="nil"/>
              <w:bottom w:val="single" w:sz="8" w:space="0" w:color="000000"/>
              <w:right w:val="single" w:sz="8" w:space="0" w:color="000000"/>
            </w:tcBorders>
            <w:shd w:val="clear" w:color="auto" w:fill="auto"/>
            <w:noWrap/>
            <w:vAlign w:val="bottom"/>
          </w:tcPr>
          <w:p w14:paraId="17F4C87E" w14:textId="77777777" w:rsidR="00063702" w:rsidRPr="00B25CC1" w:rsidRDefault="00063702" w:rsidP="009D46A5">
            <w:pPr>
              <w:spacing w:line="360" w:lineRule="auto"/>
              <w:ind w:left="0" w:firstLine="0"/>
              <w:jc w:val="center"/>
              <w:rPr>
                <w:rFonts w:ascii="Arial Narrow" w:hAnsi="Arial Narrow"/>
                <w:sz w:val="20"/>
              </w:rPr>
            </w:pPr>
          </w:p>
        </w:tc>
        <w:tc>
          <w:tcPr>
            <w:tcW w:w="2553" w:type="dxa"/>
            <w:tcBorders>
              <w:top w:val="nil"/>
              <w:left w:val="nil"/>
              <w:bottom w:val="single" w:sz="8" w:space="0" w:color="000000"/>
              <w:right w:val="single" w:sz="8" w:space="0" w:color="000000"/>
            </w:tcBorders>
            <w:shd w:val="clear" w:color="auto" w:fill="auto"/>
            <w:noWrap/>
            <w:vAlign w:val="bottom"/>
          </w:tcPr>
          <w:p w14:paraId="24BC3861"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454FEB86" w14:textId="77777777" w:rsidTr="009D46A5">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19B8013C" w14:textId="77777777" w:rsidR="00063702" w:rsidRPr="00B25CC1" w:rsidRDefault="00063702" w:rsidP="009D46A5">
            <w:pPr>
              <w:spacing w:line="360" w:lineRule="auto"/>
              <w:ind w:left="0" w:firstLine="0"/>
              <w:jc w:val="left"/>
              <w:rPr>
                <w:rFonts w:ascii="Arial Narrow" w:hAnsi="Arial Narrow"/>
                <w:sz w:val="20"/>
              </w:rPr>
            </w:pPr>
          </w:p>
        </w:tc>
        <w:tc>
          <w:tcPr>
            <w:tcW w:w="3322" w:type="dxa"/>
            <w:tcBorders>
              <w:top w:val="nil"/>
              <w:left w:val="nil"/>
              <w:bottom w:val="single" w:sz="8" w:space="0" w:color="000000"/>
              <w:right w:val="single" w:sz="8" w:space="0" w:color="000000"/>
            </w:tcBorders>
            <w:shd w:val="clear" w:color="auto" w:fill="auto"/>
            <w:noWrap/>
            <w:vAlign w:val="bottom"/>
          </w:tcPr>
          <w:p w14:paraId="431410AC" w14:textId="77777777" w:rsidR="00063702" w:rsidRPr="00B25CC1" w:rsidRDefault="00063702" w:rsidP="009D46A5">
            <w:pPr>
              <w:spacing w:line="360" w:lineRule="auto"/>
              <w:ind w:left="0" w:firstLine="0"/>
              <w:jc w:val="left"/>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73D060F6" w14:textId="77777777" w:rsidR="00063702" w:rsidRPr="00B25CC1" w:rsidRDefault="00063702" w:rsidP="009D46A5">
            <w:pPr>
              <w:spacing w:line="360" w:lineRule="auto"/>
              <w:ind w:left="0" w:firstLine="0"/>
              <w:jc w:val="center"/>
              <w:rPr>
                <w:rFonts w:ascii="Arial Narrow" w:hAnsi="Arial Narrow"/>
                <w:sz w:val="20"/>
              </w:rPr>
            </w:pPr>
          </w:p>
        </w:tc>
        <w:tc>
          <w:tcPr>
            <w:tcW w:w="1834" w:type="dxa"/>
            <w:tcBorders>
              <w:top w:val="nil"/>
              <w:left w:val="nil"/>
              <w:bottom w:val="single" w:sz="8" w:space="0" w:color="000000"/>
              <w:right w:val="single" w:sz="8" w:space="0" w:color="000000"/>
            </w:tcBorders>
            <w:shd w:val="clear" w:color="auto" w:fill="auto"/>
            <w:noWrap/>
            <w:vAlign w:val="bottom"/>
          </w:tcPr>
          <w:p w14:paraId="1C24AC57" w14:textId="77777777" w:rsidR="00063702" w:rsidRPr="00B25CC1" w:rsidRDefault="00063702" w:rsidP="009D46A5">
            <w:pPr>
              <w:spacing w:line="360" w:lineRule="auto"/>
              <w:ind w:left="0" w:firstLine="0"/>
              <w:jc w:val="center"/>
              <w:rPr>
                <w:rFonts w:ascii="Arial Narrow" w:hAnsi="Arial Narrow"/>
                <w:sz w:val="20"/>
              </w:rPr>
            </w:pPr>
          </w:p>
        </w:tc>
        <w:tc>
          <w:tcPr>
            <w:tcW w:w="2553" w:type="dxa"/>
            <w:tcBorders>
              <w:top w:val="nil"/>
              <w:left w:val="nil"/>
              <w:bottom w:val="single" w:sz="8" w:space="0" w:color="000000"/>
              <w:right w:val="single" w:sz="8" w:space="0" w:color="000000"/>
            </w:tcBorders>
            <w:shd w:val="clear" w:color="auto" w:fill="auto"/>
            <w:noWrap/>
            <w:vAlign w:val="bottom"/>
          </w:tcPr>
          <w:p w14:paraId="45F43988"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1E7464AB" w14:textId="77777777" w:rsidTr="009D46A5">
        <w:trPr>
          <w:trHeight w:val="315"/>
        </w:trPr>
        <w:tc>
          <w:tcPr>
            <w:tcW w:w="907" w:type="dxa"/>
            <w:tcBorders>
              <w:top w:val="nil"/>
              <w:left w:val="single" w:sz="8" w:space="0" w:color="000000"/>
              <w:bottom w:val="nil"/>
              <w:right w:val="single" w:sz="8" w:space="0" w:color="000000"/>
            </w:tcBorders>
            <w:shd w:val="clear" w:color="auto" w:fill="auto"/>
            <w:noWrap/>
            <w:textDirection w:val="btLr"/>
            <w:vAlign w:val="bottom"/>
            <w:hideMark/>
          </w:tcPr>
          <w:p w14:paraId="260B5AB5"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1CA3A23B"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4C93680E"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4E0BCAE2" w14:textId="77777777" w:rsidR="00063702" w:rsidRPr="00B25CC1" w:rsidRDefault="00063702" w:rsidP="009D46A5">
            <w:pPr>
              <w:spacing w:line="360" w:lineRule="auto"/>
              <w:ind w:left="0" w:firstLine="0"/>
              <w:jc w:val="left"/>
              <w:rPr>
                <w:rFonts w:ascii="Arial Narrow" w:hAnsi="Arial Narrow"/>
                <w:b/>
                <w:bCs/>
                <w:sz w:val="20"/>
              </w:rPr>
            </w:pPr>
            <w:r w:rsidRPr="00B25CC1">
              <w:rPr>
                <w:rFonts w:ascii="Arial Narrow" w:hAnsi="Arial Narrow"/>
                <w:b/>
                <w:bCs/>
                <w:sz w:val="20"/>
              </w:rPr>
              <w:t>TOTAL B</w:t>
            </w:r>
          </w:p>
        </w:tc>
        <w:tc>
          <w:tcPr>
            <w:tcW w:w="2553" w:type="dxa"/>
            <w:tcBorders>
              <w:top w:val="nil"/>
              <w:left w:val="nil"/>
              <w:bottom w:val="single" w:sz="8" w:space="0" w:color="000000"/>
              <w:right w:val="single" w:sz="8" w:space="0" w:color="000000"/>
            </w:tcBorders>
            <w:shd w:val="clear" w:color="auto" w:fill="auto"/>
            <w:noWrap/>
            <w:vAlign w:val="bottom"/>
            <w:hideMark/>
          </w:tcPr>
          <w:p w14:paraId="35732C39" w14:textId="77777777" w:rsidR="00063702" w:rsidRPr="00B25CC1" w:rsidRDefault="00063702" w:rsidP="009D46A5">
            <w:pPr>
              <w:spacing w:line="360" w:lineRule="auto"/>
              <w:ind w:left="0" w:firstLine="0"/>
              <w:jc w:val="center"/>
              <w:rPr>
                <w:rFonts w:ascii="Arial Narrow" w:hAnsi="Arial Narrow"/>
                <w:b/>
                <w:bCs/>
                <w:sz w:val="20"/>
              </w:rPr>
            </w:pPr>
          </w:p>
        </w:tc>
      </w:tr>
      <w:tr w:rsidR="00063702" w:rsidRPr="00B25CC1" w14:paraId="5DD37E69" w14:textId="77777777" w:rsidTr="009D46A5">
        <w:trPr>
          <w:trHeight w:val="315"/>
        </w:trPr>
        <w:tc>
          <w:tcPr>
            <w:tcW w:w="907"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246C56A"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201076C9" w14:textId="77777777" w:rsidR="00063702" w:rsidRPr="00B25CC1" w:rsidRDefault="00063702" w:rsidP="009D46A5">
            <w:pPr>
              <w:spacing w:line="360" w:lineRule="auto"/>
              <w:ind w:left="0" w:firstLine="0"/>
              <w:jc w:val="center"/>
              <w:rPr>
                <w:rFonts w:ascii="Arial Narrow" w:hAnsi="Arial Narrow"/>
                <w:b/>
                <w:bCs/>
                <w:sz w:val="20"/>
              </w:rPr>
            </w:pPr>
            <w:r w:rsidRPr="00B25CC1">
              <w:rPr>
                <w:rFonts w:ascii="Arial Narrow" w:hAnsi="Arial Narrow"/>
                <w:b/>
                <w:bCs/>
                <w:sz w:val="20"/>
              </w:rPr>
              <w:t>TYPE</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32A9B97D" w14:textId="2084AA4F" w:rsidR="00063702" w:rsidRPr="00B25CC1" w:rsidRDefault="00EC0410" w:rsidP="009D46A5">
            <w:pPr>
              <w:spacing w:line="360" w:lineRule="auto"/>
              <w:ind w:left="0" w:firstLine="0"/>
              <w:jc w:val="center"/>
              <w:rPr>
                <w:rFonts w:ascii="Arial Narrow" w:hAnsi="Arial Narrow"/>
                <w:b/>
                <w:bCs/>
                <w:sz w:val="20"/>
              </w:rPr>
            </w:pPr>
            <w:r w:rsidRPr="00B25CC1">
              <w:rPr>
                <w:rFonts w:ascii="Arial Narrow" w:hAnsi="Arial Narrow"/>
                <w:b/>
                <w:bCs/>
                <w:sz w:val="20"/>
              </w:rPr>
              <w:t>Unit price</w:t>
            </w:r>
          </w:p>
        </w:tc>
        <w:tc>
          <w:tcPr>
            <w:tcW w:w="1834" w:type="dxa"/>
            <w:tcBorders>
              <w:top w:val="nil"/>
              <w:left w:val="nil"/>
              <w:bottom w:val="single" w:sz="8" w:space="0" w:color="000000"/>
              <w:right w:val="single" w:sz="8" w:space="0" w:color="000000"/>
            </w:tcBorders>
            <w:shd w:val="clear" w:color="auto" w:fill="auto"/>
            <w:noWrap/>
            <w:vAlign w:val="bottom"/>
            <w:hideMark/>
          </w:tcPr>
          <w:p w14:paraId="343DBA4A" w14:textId="395B84E7" w:rsidR="00063702" w:rsidRPr="00B25CC1" w:rsidRDefault="00063702" w:rsidP="009D46A5">
            <w:pPr>
              <w:spacing w:line="360" w:lineRule="auto"/>
              <w:ind w:left="0" w:firstLine="0"/>
              <w:jc w:val="center"/>
              <w:rPr>
                <w:rFonts w:ascii="Arial Narrow" w:hAnsi="Arial Narrow"/>
                <w:b/>
                <w:bCs/>
                <w:sz w:val="20"/>
              </w:rPr>
            </w:pPr>
            <w:r w:rsidRPr="00B25CC1">
              <w:rPr>
                <w:rFonts w:ascii="Arial Narrow" w:hAnsi="Arial Narrow"/>
                <w:b/>
                <w:bCs/>
                <w:sz w:val="20"/>
              </w:rPr>
              <w:t>Cons</w:t>
            </w:r>
            <w:r w:rsidR="00FD2993" w:rsidRPr="00B25CC1">
              <w:rPr>
                <w:rFonts w:ascii="Arial Narrow" w:hAnsi="Arial Narrow"/>
                <w:b/>
                <w:bCs/>
                <w:sz w:val="20"/>
              </w:rPr>
              <w:t xml:space="preserve">umption </w:t>
            </w:r>
          </w:p>
        </w:tc>
        <w:tc>
          <w:tcPr>
            <w:tcW w:w="2553" w:type="dxa"/>
            <w:tcBorders>
              <w:top w:val="nil"/>
              <w:left w:val="nil"/>
              <w:bottom w:val="single" w:sz="8" w:space="0" w:color="000000"/>
              <w:right w:val="single" w:sz="8" w:space="0" w:color="000000"/>
            </w:tcBorders>
            <w:shd w:val="clear" w:color="auto" w:fill="auto"/>
            <w:noWrap/>
            <w:vAlign w:val="bottom"/>
            <w:hideMark/>
          </w:tcPr>
          <w:p w14:paraId="3F208678" w14:textId="40523C45" w:rsidR="00063702" w:rsidRPr="00B25CC1" w:rsidRDefault="00EC0410" w:rsidP="009D46A5">
            <w:pPr>
              <w:spacing w:line="360" w:lineRule="auto"/>
              <w:ind w:left="0" w:firstLine="0"/>
              <w:jc w:val="center"/>
              <w:rPr>
                <w:rFonts w:ascii="Arial Narrow" w:hAnsi="Arial Narrow"/>
                <w:b/>
                <w:bCs/>
                <w:sz w:val="20"/>
              </w:rPr>
            </w:pPr>
            <w:r w:rsidRPr="00B25CC1">
              <w:rPr>
                <w:rFonts w:ascii="Arial Narrow" w:hAnsi="Arial Narrow"/>
                <w:b/>
                <w:bCs/>
                <w:sz w:val="20"/>
              </w:rPr>
              <w:t>Amount</w:t>
            </w:r>
          </w:p>
        </w:tc>
      </w:tr>
      <w:tr w:rsidR="00063702" w:rsidRPr="00B25CC1" w14:paraId="3681C3BD" w14:textId="77777777" w:rsidTr="009D46A5">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15A573AA" w14:textId="7A0CD883"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MATERIA</w:t>
            </w:r>
            <w:r w:rsidR="00CB79EB" w:rsidRPr="00B25CC1">
              <w:rPr>
                <w:rFonts w:ascii="Arial Narrow" w:hAnsi="Arial Narrow"/>
                <w:sz w:val="20"/>
              </w:rPr>
              <w:t>LS</w:t>
            </w:r>
          </w:p>
        </w:tc>
        <w:tc>
          <w:tcPr>
            <w:tcW w:w="3322" w:type="dxa"/>
            <w:tcBorders>
              <w:top w:val="nil"/>
              <w:left w:val="nil"/>
              <w:bottom w:val="single" w:sz="8" w:space="0" w:color="000000"/>
              <w:right w:val="single" w:sz="8" w:space="0" w:color="000000"/>
            </w:tcBorders>
            <w:shd w:val="clear" w:color="auto" w:fill="auto"/>
            <w:noWrap/>
            <w:vAlign w:val="bottom"/>
          </w:tcPr>
          <w:p w14:paraId="0752FB5B" w14:textId="77777777" w:rsidR="00063702" w:rsidRPr="00B25CC1" w:rsidRDefault="00063702" w:rsidP="009D46A5">
            <w:pPr>
              <w:spacing w:line="360" w:lineRule="auto"/>
              <w:ind w:left="0" w:firstLine="0"/>
              <w:jc w:val="left"/>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15818730" w14:textId="77777777" w:rsidR="00063702" w:rsidRPr="00B25CC1" w:rsidRDefault="00063702" w:rsidP="009D46A5">
            <w:pPr>
              <w:spacing w:line="360" w:lineRule="auto"/>
              <w:ind w:left="0" w:firstLine="0"/>
              <w:jc w:val="center"/>
              <w:rPr>
                <w:rFonts w:ascii="Arial Narrow" w:hAnsi="Arial Narrow"/>
                <w:sz w:val="20"/>
              </w:rPr>
            </w:pPr>
          </w:p>
        </w:tc>
        <w:tc>
          <w:tcPr>
            <w:tcW w:w="1834" w:type="dxa"/>
            <w:tcBorders>
              <w:top w:val="nil"/>
              <w:left w:val="nil"/>
              <w:bottom w:val="single" w:sz="8" w:space="0" w:color="000000"/>
              <w:right w:val="single" w:sz="8" w:space="0" w:color="000000"/>
            </w:tcBorders>
            <w:shd w:val="clear" w:color="auto" w:fill="auto"/>
            <w:noWrap/>
            <w:vAlign w:val="bottom"/>
          </w:tcPr>
          <w:p w14:paraId="252BE799" w14:textId="77777777" w:rsidR="00063702" w:rsidRPr="00B25CC1" w:rsidRDefault="00063702" w:rsidP="009D46A5">
            <w:pPr>
              <w:spacing w:line="360" w:lineRule="auto"/>
              <w:ind w:left="0" w:firstLine="0"/>
              <w:jc w:val="center"/>
              <w:rPr>
                <w:rFonts w:ascii="Arial Narrow" w:hAnsi="Arial Narrow"/>
                <w:sz w:val="20"/>
              </w:rPr>
            </w:pPr>
          </w:p>
        </w:tc>
        <w:tc>
          <w:tcPr>
            <w:tcW w:w="2553" w:type="dxa"/>
            <w:tcBorders>
              <w:top w:val="nil"/>
              <w:left w:val="nil"/>
              <w:bottom w:val="single" w:sz="8" w:space="0" w:color="000000"/>
              <w:right w:val="single" w:sz="8" w:space="0" w:color="000000"/>
            </w:tcBorders>
            <w:shd w:val="clear" w:color="auto" w:fill="auto"/>
            <w:noWrap/>
            <w:vAlign w:val="bottom"/>
          </w:tcPr>
          <w:p w14:paraId="2060A409"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0F2C7308" w14:textId="77777777" w:rsidTr="009D46A5">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2B3EF4AA" w14:textId="77777777" w:rsidR="00063702" w:rsidRPr="00B25CC1" w:rsidRDefault="00063702" w:rsidP="009D46A5">
            <w:pPr>
              <w:spacing w:line="360" w:lineRule="auto"/>
              <w:ind w:left="0" w:firstLine="0"/>
              <w:jc w:val="left"/>
              <w:rPr>
                <w:rFonts w:ascii="Arial Narrow" w:hAnsi="Arial Narrow"/>
                <w:sz w:val="20"/>
              </w:rPr>
            </w:pPr>
          </w:p>
        </w:tc>
        <w:tc>
          <w:tcPr>
            <w:tcW w:w="3322" w:type="dxa"/>
            <w:tcBorders>
              <w:top w:val="nil"/>
              <w:left w:val="nil"/>
              <w:bottom w:val="single" w:sz="8" w:space="0" w:color="000000"/>
              <w:right w:val="single" w:sz="8" w:space="0" w:color="000000"/>
            </w:tcBorders>
            <w:shd w:val="clear" w:color="auto" w:fill="auto"/>
            <w:noWrap/>
            <w:vAlign w:val="bottom"/>
          </w:tcPr>
          <w:p w14:paraId="293CF0C8" w14:textId="77777777" w:rsidR="00063702" w:rsidRPr="00B25CC1" w:rsidRDefault="00063702" w:rsidP="009D46A5">
            <w:pPr>
              <w:spacing w:line="360" w:lineRule="auto"/>
              <w:ind w:left="0" w:firstLine="0"/>
              <w:jc w:val="left"/>
              <w:rPr>
                <w:rFonts w:ascii="Arial Narrow" w:hAnsi="Arial Narrow"/>
                <w:sz w:val="20"/>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21EDE606" w14:textId="77777777" w:rsidR="00063702" w:rsidRPr="00B25CC1" w:rsidRDefault="00063702" w:rsidP="009D46A5">
            <w:pPr>
              <w:spacing w:line="360" w:lineRule="auto"/>
              <w:ind w:left="0" w:firstLine="0"/>
              <w:jc w:val="center"/>
              <w:rPr>
                <w:rFonts w:ascii="Arial Narrow" w:hAnsi="Arial Narrow"/>
                <w:sz w:val="20"/>
              </w:rPr>
            </w:pPr>
          </w:p>
        </w:tc>
        <w:tc>
          <w:tcPr>
            <w:tcW w:w="1834" w:type="dxa"/>
            <w:tcBorders>
              <w:top w:val="nil"/>
              <w:left w:val="nil"/>
              <w:bottom w:val="single" w:sz="8" w:space="0" w:color="000000"/>
              <w:right w:val="single" w:sz="8" w:space="0" w:color="000000"/>
            </w:tcBorders>
            <w:shd w:val="clear" w:color="auto" w:fill="auto"/>
            <w:noWrap/>
            <w:vAlign w:val="bottom"/>
          </w:tcPr>
          <w:p w14:paraId="3E9E44F4" w14:textId="77777777" w:rsidR="00063702" w:rsidRPr="00B25CC1" w:rsidRDefault="00063702" w:rsidP="009D46A5">
            <w:pPr>
              <w:spacing w:line="360" w:lineRule="auto"/>
              <w:ind w:left="0" w:firstLine="0"/>
              <w:jc w:val="center"/>
              <w:rPr>
                <w:rFonts w:ascii="Arial Narrow" w:hAnsi="Arial Narrow"/>
                <w:sz w:val="20"/>
              </w:rPr>
            </w:pPr>
          </w:p>
        </w:tc>
        <w:tc>
          <w:tcPr>
            <w:tcW w:w="2553" w:type="dxa"/>
            <w:tcBorders>
              <w:top w:val="nil"/>
              <w:left w:val="nil"/>
              <w:bottom w:val="single" w:sz="8" w:space="0" w:color="000000"/>
              <w:right w:val="single" w:sz="8" w:space="0" w:color="000000"/>
            </w:tcBorders>
            <w:shd w:val="clear" w:color="auto" w:fill="auto"/>
            <w:noWrap/>
            <w:vAlign w:val="bottom"/>
          </w:tcPr>
          <w:p w14:paraId="58C81723"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47D0BF98" w14:textId="77777777" w:rsidTr="009D46A5">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3745C12A" w14:textId="77777777" w:rsidR="00063702" w:rsidRPr="00B25CC1" w:rsidRDefault="00063702" w:rsidP="009D46A5">
            <w:pPr>
              <w:spacing w:line="360" w:lineRule="auto"/>
              <w:ind w:left="0" w:firstLine="0"/>
              <w:jc w:val="left"/>
              <w:rPr>
                <w:rFonts w:ascii="Arial Narrow" w:hAnsi="Arial Narrow"/>
                <w:sz w:val="20"/>
              </w:rPr>
            </w:pPr>
          </w:p>
        </w:tc>
        <w:tc>
          <w:tcPr>
            <w:tcW w:w="3322" w:type="dxa"/>
            <w:tcBorders>
              <w:top w:val="nil"/>
              <w:left w:val="nil"/>
              <w:bottom w:val="single" w:sz="8" w:space="0" w:color="000000"/>
              <w:right w:val="single" w:sz="8" w:space="0" w:color="000000"/>
            </w:tcBorders>
            <w:shd w:val="clear" w:color="auto" w:fill="auto"/>
            <w:noWrap/>
            <w:vAlign w:val="bottom"/>
          </w:tcPr>
          <w:p w14:paraId="0A103823" w14:textId="77777777" w:rsidR="00063702" w:rsidRPr="00B25CC1" w:rsidRDefault="00063702" w:rsidP="009D46A5">
            <w:pPr>
              <w:spacing w:line="360" w:lineRule="auto"/>
              <w:ind w:left="0" w:firstLine="0"/>
              <w:jc w:val="left"/>
              <w:rPr>
                <w:rFonts w:ascii="Arial Narrow" w:hAnsi="Arial Narrow"/>
                <w:sz w:val="20"/>
              </w:rPr>
            </w:pPr>
          </w:p>
        </w:tc>
        <w:tc>
          <w:tcPr>
            <w:tcW w:w="201" w:type="dxa"/>
            <w:tcBorders>
              <w:top w:val="nil"/>
              <w:left w:val="nil"/>
              <w:bottom w:val="nil"/>
              <w:right w:val="nil"/>
            </w:tcBorders>
            <w:shd w:val="clear" w:color="auto" w:fill="auto"/>
            <w:noWrap/>
            <w:vAlign w:val="bottom"/>
          </w:tcPr>
          <w:p w14:paraId="2B463BF5" w14:textId="77777777" w:rsidR="00063702" w:rsidRPr="00B25CC1" w:rsidRDefault="00063702" w:rsidP="009D46A5">
            <w:pPr>
              <w:spacing w:line="360" w:lineRule="auto"/>
              <w:ind w:left="0" w:firstLine="0"/>
              <w:jc w:val="left"/>
              <w:rPr>
                <w:rFonts w:ascii="Arial Narrow" w:hAnsi="Arial Narrow"/>
                <w:sz w:val="20"/>
              </w:rPr>
            </w:pPr>
          </w:p>
        </w:tc>
        <w:tc>
          <w:tcPr>
            <w:tcW w:w="1498" w:type="dxa"/>
            <w:tcBorders>
              <w:top w:val="nil"/>
              <w:left w:val="nil"/>
              <w:bottom w:val="nil"/>
              <w:right w:val="nil"/>
            </w:tcBorders>
            <w:shd w:val="clear" w:color="auto" w:fill="auto"/>
            <w:noWrap/>
            <w:vAlign w:val="bottom"/>
          </w:tcPr>
          <w:p w14:paraId="4076E40B" w14:textId="77777777" w:rsidR="00063702" w:rsidRPr="00B25CC1" w:rsidRDefault="00063702" w:rsidP="009D46A5">
            <w:pPr>
              <w:spacing w:line="360" w:lineRule="auto"/>
              <w:ind w:left="0" w:firstLine="0"/>
              <w:jc w:val="left"/>
              <w:rPr>
                <w:rFonts w:ascii="Arial Narrow" w:hAnsi="Arial Narrow"/>
                <w:sz w:val="20"/>
              </w:rPr>
            </w:pPr>
          </w:p>
        </w:tc>
        <w:tc>
          <w:tcPr>
            <w:tcW w:w="1834" w:type="dxa"/>
            <w:tcBorders>
              <w:top w:val="nil"/>
              <w:left w:val="single" w:sz="8" w:space="0" w:color="000000"/>
              <w:bottom w:val="single" w:sz="8" w:space="0" w:color="000000"/>
              <w:right w:val="single" w:sz="8" w:space="0" w:color="000000"/>
            </w:tcBorders>
            <w:shd w:val="clear" w:color="auto" w:fill="auto"/>
            <w:noWrap/>
            <w:vAlign w:val="bottom"/>
          </w:tcPr>
          <w:p w14:paraId="2C17631F" w14:textId="77777777" w:rsidR="00063702" w:rsidRPr="00B25CC1" w:rsidRDefault="00063702" w:rsidP="009D46A5">
            <w:pPr>
              <w:spacing w:line="360" w:lineRule="auto"/>
              <w:ind w:left="0" w:firstLine="0"/>
              <w:jc w:val="center"/>
              <w:rPr>
                <w:rFonts w:ascii="Arial Narrow" w:hAnsi="Arial Narrow"/>
                <w:sz w:val="20"/>
              </w:rPr>
            </w:pPr>
          </w:p>
        </w:tc>
        <w:tc>
          <w:tcPr>
            <w:tcW w:w="2553" w:type="dxa"/>
            <w:tcBorders>
              <w:top w:val="nil"/>
              <w:left w:val="nil"/>
              <w:bottom w:val="single" w:sz="8" w:space="0" w:color="000000"/>
              <w:right w:val="single" w:sz="8" w:space="0" w:color="000000"/>
            </w:tcBorders>
            <w:shd w:val="clear" w:color="auto" w:fill="auto"/>
            <w:noWrap/>
            <w:vAlign w:val="bottom"/>
          </w:tcPr>
          <w:p w14:paraId="18427009"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50E02CC4"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2E52F825"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400679AF"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53770B09"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18EF37A8" w14:textId="77777777" w:rsidR="00063702" w:rsidRPr="00B25CC1" w:rsidRDefault="00063702" w:rsidP="009D46A5">
            <w:pPr>
              <w:spacing w:line="360" w:lineRule="auto"/>
              <w:ind w:left="0" w:firstLine="0"/>
              <w:jc w:val="left"/>
              <w:rPr>
                <w:rFonts w:ascii="Arial Narrow" w:hAnsi="Arial Narrow"/>
                <w:b/>
                <w:bCs/>
                <w:sz w:val="20"/>
              </w:rPr>
            </w:pPr>
            <w:r w:rsidRPr="00B25CC1">
              <w:rPr>
                <w:rFonts w:ascii="Arial Narrow" w:hAnsi="Arial Narrow"/>
                <w:b/>
                <w:bCs/>
                <w:sz w:val="20"/>
              </w:rPr>
              <w:t>TOTAL C</w:t>
            </w:r>
          </w:p>
        </w:tc>
        <w:tc>
          <w:tcPr>
            <w:tcW w:w="2553" w:type="dxa"/>
            <w:tcBorders>
              <w:top w:val="nil"/>
              <w:left w:val="nil"/>
              <w:bottom w:val="single" w:sz="8" w:space="0" w:color="000000"/>
              <w:right w:val="single" w:sz="8" w:space="0" w:color="000000"/>
            </w:tcBorders>
            <w:shd w:val="clear" w:color="auto" w:fill="auto"/>
            <w:noWrap/>
            <w:vAlign w:val="bottom"/>
            <w:hideMark/>
          </w:tcPr>
          <w:p w14:paraId="2C36E446" w14:textId="77777777" w:rsidR="00063702" w:rsidRPr="00B25CC1" w:rsidRDefault="00063702" w:rsidP="009D46A5">
            <w:pPr>
              <w:spacing w:line="360" w:lineRule="auto"/>
              <w:ind w:left="0" w:firstLine="0"/>
              <w:jc w:val="center"/>
              <w:rPr>
                <w:rFonts w:ascii="Arial Narrow" w:hAnsi="Arial Narrow"/>
                <w:b/>
                <w:bCs/>
                <w:sz w:val="20"/>
              </w:rPr>
            </w:pPr>
          </w:p>
        </w:tc>
      </w:tr>
      <w:tr w:rsidR="00063702" w:rsidRPr="00B25CC1" w14:paraId="3667879B" w14:textId="77777777" w:rsidTr="009D46A5">
        <w:trPr>
          <w:trHeight w:val="390"/>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43224527"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D</w:t>
            </w:r>
          </w:p>
        </w:tc>
        <w:tc>
          <w:tcPr>
            <w:tcW w:w="3322" w:type="dxa"/>
            <w:tcBorders>
              <w:top w:val="nil"/>
              <w:left w:val="nil"/>
              <w:bottom w:val="single" w:sz="8" w:space="0" w:color="000000"/>
              <w:right w:val="single" w:sz="8" w:space="0" w:color="000000"/>
            </w:tcBorders>
            <w:shd w:val="clear" w:color="auto" w:fill="auto"/>
            <w:noWrap/>
            <w:vAlign w:val="bottom"/>
            <w:hideMark/>
          </w:tcPr>
          <w:p w14:paraId="14C3BCDE" w14:textId="64B6FBEB" w:rsidR="00063702" w:rsidRPr="00B25CC1" w:rsidRDefault="00063702" w:rsidP="009D46A5">
            <w:pPr>
              <w:spacing w:line="360" w:lineRule="auto"/>
              <w:ind w:left="0" w:firstLine="0"/>
              <w:jc w:val="left"/>
              <w:rPr>
                <w:rFonts w:ascii="Arial Narrow" w:hAnsi="Arial Narrow"/>
                <w:b/>
                <w:bCs/>
                <w:sz w:val="20"/>
              </w:rPr>
            </w:pPr>
            <w:r w:rsidRPr="00B25CC1">
              <w:rPr>
                <w:rFonts w:ascii="Arial Narrow" w:hAnsi="Arial Narrow"/>
                <w:b/>
                <w:bCs/>
                <w:sz w:val="20"/>
              </w:rPr>
              <w:t>TOTAL DIRECT</w:t>
            </w:r>
            <w:r w:rsidR="00FD2993" w:rsidRPr="00B25CC1">
              <w:rPr>
                <w:rFonts w:ascii="Arial Narrow" w:hAnsi="Arial Narrow"/>
                <w:b/>
                <w:bCs/>
                <w:sz w:val="20"/>
              </w:rPr>
              <w:t xml:space="preserve"> COSTS</w:t>
            </w:r>
          </w:p>
        </w:tc>
        <w:tc>
          <w:tcPr>
            <w:tcW w:w="201" w:type="dxa"/>
            <w:tcBorders>
              <w:top w:val="nil"/>
              <w:left w:val="nil"/>
              <w:bottom w:val="single" w:sz="8" w:space="0" w:color="000000"/>
              <w:right w:val="nil"/>
            </w:tcBorders>
            <w:shd w:val="clear" w:color="auto" w:fill="auto"/>
            <w:noWrap/>
            <w:vAlign w:val="bottom"/>
            <w:hideMark/>
          </w:tcPr>
          <w:p w14:paraId="34314001"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1498" w:type="dxa"/>
            <w:tcBorders>
              <w:top w:val="nil"/>
              <w:left w:val="nil"/>
              <w:bottom w:val="single" w:sz="8" w:space="0" w:color="000000"/>
              <w:right w:val="single" w:sz="8" w:space="0" w:color="000000"/>
            </w:tcBorders>
            <w:shd w:val="clear" w:color="auto" w:fill="auto"/>
            <w:noWrap/>
            <w:vAlign w:val="bottom"/>
            <w:hideMark/>
          </w:tcPr>
          <w:p w14:paraId="60713868"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728DEA02" w14:textId="77777777" w:rsidR="00063702" w:rsidRPr="00B25CC1" w:rsidRDefault="00063702" w:rsidP="009D46A5">
            <w:pPr>
              <w:spacing w:line="360" w:lineRule="auto"/>
              <w:ind w:left="0" w:firstLine="0"/>
              <w:jc w:val="center"/>
              <w:rPr>
                <w:rFonts w:ascii="Arial Narrow" w:hAnsi="Arial Narrow"/>
                <w:b/>
                <w:bCs/>
                <w:sz w:val="20"/>
              </w:rPr>
            </w:pPr>
            <w:r w:rsidRPr="00B25CC1">
              <w:rPr>
                <w:rFonts w:ascii="Arial Narrow" w:hAnsi="Arial Narrow"/>
                <w:b/>
                <w:bCs/>
                <w:sz w:val="20"/>
              </w:rPr>
              <w:t>A+B+C</w:t>
            </w:r>
          </w:p>
        </w:tc>
        <w:tc>
          <w:tcPr>
            <w:tcW w:w="2553" w:type="dxa"/>
            <w:tcBorders>
              <w:top w:val="nil"/>
              <w:left w:val="nil"/>
              <w:bottom w:val="single" w:sz="8" w:space="0" w:color="000000"/>
              <w:right w:val="single" w:sz="8" w:space="0" w:color="000000"/>
            </w:tcBorders>
            <w:shd w:val="clear" w:color="auto" w:fill="auto"/>
            <w:noWrap/>
            <w:vAlign w:val="bottom"/>
            <w:hideMark/>
          </w:tcPr>
          <w:p w14:paraId="49575513" w14:textId="77777777" w:rsidR="00063702" w:rsidRPr="00B25CC1" w:rsidRDefault="00063702" w:rsidP="009D46A5">
            <w:pPr>
              <w:spacing w:line="360" w:lineRule="auto"/>
              <w:ind w:left="0" w:firstLine="0"/>
              <w:jc w:val="center"/>
              <w:rPr>
                <w:rFonts w:ascii="Arial Narrow" w:hAnsi="Arial Narrow"/>
                <w:b/>
                <w:bCs/>
                <w:sz w:val="20"/>
              </w:rPr>
            </w:pPr>
          </w:p>
        </w:tc>
      </w:tr>
      <w:tr w:rsidR="00063702" w:rsidRPr="00B25CC1" w14:paraId="242CED10"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3CCA06A6"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E</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2D6DD0C4" w14:textId="7338FE9B" w:rsidR="00063702" w:rsidRPr="00B25CC1" w:rsidRDefault="00FD2993" w:rsidP="009D46A5">
            <w:pPr>
              <w:spacing w:line="360" w:lineRule="auto"/>
              <w:ind w:left="0" w:firstLine="0"/>
              <w:jc w:val="left"/>
              <w:rPr>
                <w:rFonts w:ascii="Arial Narrow" w:hAnsi="Arial Narrow"/>
                <w:sz w:val="20"/>
              </w:rPr>
            </w:pPr>
            <w:r w:rsidRPr="00B25CC1">
              <w:rPr>
                <w:rFonts w:ascii="Arial Narrow" w:hAnsi="Arial Narrow"/>
                <w:sz w:val="20"/>
              </w:rPr>
              <w:t xml:space="preserve">Worksite overheads </w:t>
            </w:r>
            <w:r w:rsidR="00063702" w:rsidRPr="00B25CC1">
              <w:rPr>
                <w:rFonts w:ascii="Arial Narrow" w:hAnsi="Arial Narrow"/>
                <w:sz w:val="20"/>
              </w:rPr>
              <w:t>(X%*D)</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68EECD76"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 </w:t>
            </w:r>
          </w:p>
        </w:tc>
        <w:tc>
          <w:tcPr>
            <w:tcW w:w="2553" w:type="dxa"/>
            <w:tcBorders>
              <w:top w:val="nil"/>
              <w:left w:val="nil"/>
              <w:bottom w:val="single" w:sz="8" w:space="0" w:color="000000"/>
              <w:right w:val="single" w:sz="8" w:space="0" w:color="000000"/>
            </w:tcBorders>
            <w:shd w:val="clear" w:color="auto" w:fill="auto"/>
            <w:noWrap/>
            <w:vAlign w:val="bottom"/>
          </w:tcPr>
          <w:p w14:paraId="2C4D150A"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3AADEAC6"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6A8F3CC7"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F</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141B8074" w14:textId="504927BC" w:rsidR="00063702" w:rsidRPr="00B25CC1" w:rsidRDefault="00FD2993" w:rsidP="009D46A5">
            <w:pPr>
              <w:spacing w:line="360" w:lineRule="auto"/>
              <w:ind w:left="0" w:firstLine="0"/>
              <w:jc w:val="left"/>
              <w:rPr>
                <w:rFonts w:ascii="Arial Narrow" w:hAnsi="Arial Narrow"/>
                <w:sz w:val="20"/>
              </w:rPr>
            </w:pPr>
            <w:r w:rsidRPr="00B25CC1">
              <w:rPr>
                <w:rFonts w:ascii="Arial Narrow" w:hAnsi="Arial Narrow"/>
                <w:sz w:val="20"/>
              </w:rPr>
              <w:t xml:space="preserve">Head office overheads </w:t>
            </w:r>
            <w:r w:rsidR="00063702" w:rsidRPr="00B25CC1">
              <w:rPr>
                <w:rFonts w:ascii="Arial Narrow" w:hAnsi="Arial Narrow"/>
                <w:sz w:val="20"/>
              </w:rPr>
              <w:t>(Y%*D)</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7E1B93AA"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 </w:t>
            </w:r>
          </w:p>
        </w:tc>
        <w:tc>
          <w:tcPr>
            <w:tcW w:w="2553" w:type="dxa"/>
            <w:tcBorders>
              <w:top w:val="nil"/>
              <w:left w:val="nil"/>
              <w:bottom w:val="single" w:sz="8" w:space="0" w:color="000000"/>
              <w:right w:val="single" w:sz="8" w:space="0" w:color="000000"/>
            </w:tcBorders>
            <w:shd w:val="clear" w:color="auto" w:fill="auto"/>
            <w:noWrap/>
            <w:vAlign w:val="bottom"/>
          </w:tcPr>
          <w:p w14:paraId="02FCE370"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274BD39E"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3D14726B"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G</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54763E19" w14:textId="5CF31AD3" w:rsidR="00063702" w:rsidRPr="00B25CC1" w:rsidRDefault="002F7527" w:rsidP="009D46A5">
            <w:pPr>
              <w:spacing w:line="360" w:lineRule="auto"/>
              <w:ind w:left="0" w:firstLine="0"/>
              <w:jc w:val="left"/>
              <w:rPr>
                <w:rFonts w:ascii="Arial Narrow" w:hAnsi="Arial Narrow"/>
                <w:sz w:val="20"/>
              </w:rPr>
            </w:pPr>
            <w:r w:rsidRPr="00BB1D5E">
              <w:rPr>
                <w:rFonts w:ascii="Arial Narrow" w:hAnsi="Arial Narrow"/>
                <w:sz w:val="20"/>
              </w:rPr>
              <w:t xml:space="preserve">Overall </w:t>
            </w:r>
            <w:r w:rsidR="004F7122" w:rsidRPr="00BB1D5E">
              <w:rPr>
                <w:rFonts w:ascii="Arial Narrow" w:hAnsi="Arial Narrow"/>
                <w:sz w:val="20"/>
              </w:rPr>
              <w:t>c</w:t>
            </w:r>
            <w:r w:rsidR="00063702" w:rsidRPr="00BB1D5E">
              <w:rPr>
                <w:rFonts w:ascii="Arial Narrow" w:hAnsi="Arial Narrow"/>
                <w:sz w:val="20"/>
              </w:rPr>
              <w:t>o</w:t>
            </w:r>
            <w:r w:rsidR="004F7122" w:rsidRPr="00BB1D5E">
              <w:rPr>
                <w:rFonts w:ascii="Arial Narrow" w:hAnsi="Arial Narrow"/>
                <w:sz w:val="20"/>
              </w:rPr>
              <w:t>st</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57392D02"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D+E+F</w:t>
            </w:r>
          </w:p>
        </w:tc>
        <w:tc>
          <w:tcPr>
            <w:tcW w:w="2553" w:type="dxa"/>
            <w:tcBorders>
              <w:top w:val="nil"/>
              <w:left w:val="nil"/>
              <w:bottom w:val="single" w:sz="8" w:space="0" w:color="000000"/>
              <w:right w:val="single" w:sz="8" w:space="0" w:color="000000"/>
            </w:tcBorders>
            <w:shd w:val="clear" w:color="auto" w:fill="auto"/>
            <w:noWrap/>
            <w:vAlign w:val="bottom"/>
          </w:tcPr>
          <w:p w14:paraId="47807D18"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03AD8850"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23021C55"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H</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2305AABE" w14:textId="391DCB90"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Ri</w:t>
            </w:r>
            <w:r w:rsidR="00FD2993" w:rsidRPr="00B25CC1">
              <w:rPr>
                <w:rFonts w:ascii="Arial Narrow" w:hAnsi="Arial Narrow"/>
                <w:sz w:val="20"/>
              </w:rPr>
              <w:t>sk</w:t>
            </w:r>
            <w:r w:rsidRPr="00B25CC1">
              <w:rPr>
                <w:rFonts w:ascii="Arial Narrow" w:hAnsi="Arial Narrow"/>
                <w:sz w:val="20"/>
              </w:rPr>
              <w:t xml:space="preserve"> + </w:t>
            </w:r>
            <w:r w:rsidR="00FD2993" w:rsidRPr="00B25CC1">
              <w:rPr>
                <w:rFonts w:ascii="Arial Narrow" w:hAnsi="Arial Narrow"/>
                <w:sz w:val="20"/>
              </w:rPr>
              <w:t>Profit</w:t>
            </w:r>
            <w:r w:rsidRPr="00B25CC1">
              <w:rPr>
                <w:rFonts w:ascii="Arial Narrow" w:hAnsi="Arial Narrow"/>
                <w:sz w:val="20"/>
              </w:rPr>
              <w:t xml:space="preserve"> (Z%*G)</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2B7407E7" w14:textId="77777777" w:rsidR="00063702" w:rsidRPr="00B25CC1" w:rsidRDefault="00063702" w:rsidP="009D46A5">
            <w:pPr>
              <w:spacing w:line="360" w:lineRule="auto"/>
              <w:ind w:left="0" w:firstLine="0"/>
              <w:jc w:val="left"/>
              <w:rPr>
                <w:rFonts w:ascii="Arial Narrow" w:hAnsi="Arial Narrow"/>
                <w:sz w:val="20"/>
              </w:rPr>
            </w:pPr>
            <w:r w:rsidRPr="00B25CC1">
              <w:rPr>
                <w:rFonts w:ascii="Arial Narrow" w:hAnsi="Arial Narrow"/>
                <w:sz w:val="20"/>
              </w:rPr>
              <w:t> </w:t>
            </w:r>
          </w:p>
        </w:tc>
        <w:tc>
          <w:tcPr>
            <w:tcW w:w="2553" w:type="dxa"/>
            <w:tcBorders>
              <w:top w:val="nil"/>
              <w:left w:val="nil"/>
              <w:bottom w:val="single" w:sz="8" w:space="0" w:color="000000"/>
              <w:right w:val="single" w:sz="8" w:space="0" w:color="000000"/>
            </w:tcBorders>
            <w:shd w:val="clear" w:color="auto" w:fill="auto"/>
            <w:noWrap/>
            <w:vAlign w:val="bottom"/>
          </w:tcPr>
          <w:p w14:paraId="1D5FEA55"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56CE3AD6"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335318D7"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I</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15ECB74A" w14:textId="2290DE07" w:rsidR="00063702" w:rsidRPr="00B25CC1" w:rsidRDefault="00FD2993" w:rsidP="009D46A5">
            <w:pPr>
              <w:spacing w:line="360" w:lineRule="auto"/>
              <w:ind w:left="0" w:firstLine="0"/>
              <w:jc w:val="left"/>
              <w:rPr>
                <w:rFonts w:ascii="Arial Narrow" w:hAnsi="Arial Narrow"/>
                <w:sz w:val="20"/>
              </w:rPr>
            </w:pPr>
            <w:r w:rsidRPr="00B25CC1">
              <w:rPr>
                <w:rFonts w:ascii="Arial Narrow" w:hAnsi="Arial Narrow"/>
                <w:sz w:val="20"/>
              </w:rPr>
              <w:t>TOTAL UNIT SALE PRICE TAX EXCLUSIVE</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35405ACA"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G+H</w:t>
            </w:r>
          </w:p>
        </w:tc>
        <w:tc>
          <w:tcPr>
            <w:tcW w:w="2553" w:type="dxa"/>
            <w:tcBorders>
              <w:top w:val="nil"/>
              <w:left w:val="nil"/>
              <w:bottom w:val="single" w:sz="8" w:space="0" w:color="000000"/>
              <w:right w:val="single" w:sz="8" w:space="0" w:color="000000"/>
            </w:tcBorders>
            <w:shd w:val="clear" w:color="auto" w:fill="auto"/>
            <w:noWrap/>
            <w:vAlign w:val="bottom"/>
          </w:tcPr>
          <w:p w14:paraId="00E7C71C" w14:textId="77777777" w:rsidR="00063702" w:rsidRPr="00B25CC1" w:rsidRDefault="00063702" w:rsidP="009D46A5">
            <w:pPr>
              <w:spacing w:line="360" w:lineRule="auto"/>
              <w:ind w:left="0" w:firstLine="0"/>
              <w:jc w:val="center"/>
              <w:rPr>
                <w:rFonts w:ascii="Arial Narrow" w:hAnsi="Arial Narrow"/>
                <w:sz w:val="20"/>
              </w:rPr>
            </w:pPr>
          </w:p>
        </w:tc>
      </w:tr>
      <w:tr w:rsidR="00063702" w:rsidRPr="00B25CC1" w14:paraId="4BBC60FC" w14:textId="77777777" w:rsidTr="009D46A5">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40B41064" w14:textId="77777777"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J</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56E599CE" w14:textId="59C1F9B4" w:rsidR="00063702" w:rsidRPr="00B25CC1" w:rsidRDefault="00FD2993" w:rsidP="009D46A5">
            <w:pPr>
              <w:spacing w:line="360" w:lineRule="auto"/>
              <w:ind w:left="0" w:firstLine="0"/>
              <w:jc w:val="left"/>
              <w:rPr>
                <w:rFonts w:ascii="Arial Narrow" w:hAnsi="Arial Narrow"/>
                <w:sz w:val="20"/>
              </w:rPr>
            </w:pPr>
            <w:r w:rsidRPr="00B25CC1">
              <w:rPr>
                <w:rFonts w:ascii="Arial Narrow" w:hAnsi="Arial Narrow"/>
                <w:sz w:val="20"/>
              </w:rPr>
              <w:t xml:space="preserve">UNIT SALE PRICE </w:t>
            </w:r>
            <w:r w:rsidR="00063702" w:rsidRPr="00B25CC1">
              <w:rPr>
                <w:rFonts w:ascii="Arial Narrow" w:hAnsi="Arial Narrow"/>
                <w:sz w:val="20"/>
              </w:rPr>
              <w:t>TAX</w:t>
            </w:r>
            <w:r w:rsidRPr="00B25CC1">
              <w:rPr>
                <w:rFonts w:ascii="Arial Narrow" w:hAnsi="Arial Narrow"/>
                <w:sz w:val="20"/>
              </w:rPr>
              <w:t xml:space="preserve"> EXCLUSIVE</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414A46A2" w14:textId="5F7A75D3" w:rsidR="00063702" w:rsidRPr="00B25CC1" w:rsidRDefault="00063702" w:rsidP="009D46A5">
            <w:pPr>
              <w:spacing w:line="360" w:lineRule="auto"/>
              <w:ind w:left="0" w:firstLine="0"/>
              <w:jc w:val="center"/>
              <w:rPr>
                <w:rFonts w:ascii="Arial Narrow" w:hAnsi="Arial Narrow"/>
                <w:sz w:val="20"/>
              </w:rPr>
            </w:pPr>
            <w:r w:rsidRPr="00B25CC1">
              <w:rPr>
                <w:rFonts w:ascii="Arial Narrow" w:hAnsi="Arial Narrow"/>
                <w:sz w:val="20"/>
              </w:rPr>
              <w:t>I/Qt</w:t>
            </w:r>
            <w:r w:rsidR="00937C1E" w:rsidRPr="00B25CC1">
              <w:rPr>
                <w:rFonts w:ascii="Arial Narrow" w:hAnsi="Arial Narrow"/>
                <w:sz w:val="20"/>
              </w:rPr>
              <w:t>y</w:t>
            </w:r>
          </w:p>
        </w:tc>
        <w:tc>
          <w:tcPr>
            <w:tcW w:w="2553" w:type="dxa"/>
            <w:tcBorders>
              <w:top w:val="nil"/>
              <w:left w:val="nil"/>
              <w:bottom w:val="single" w:sz="8" w:space="0" w:color="000000"/>
              <w:right w:val="single" w:sz="8" w:space="0" w:color="000000"/>
            </w:tcBorders>
            <w:shd w:val="clear" w:color="auto" w:fill="auto"/>
            <w:noWrap/>
            <w:vAlign w:val="bottom"/>
          </w:tcPr>
          <w:p w14:paraId="598483AD" w14:textId="77777777" w:rsidR="00063702" w:rsidRPr="00B25CC1" w:rsidRDefault="00063702" w:rsidP="009D46A5">
            <w:pPr>
              <w:spacing w:line="360" w:lineRule="auto"/>
              <w:ind w:left="0" w:firstLine="0"/>
              <w:jc w:val="center"/>
              <w:rPr>
                <w:rFonts w:ascii="Arial Narrow" w:hAnsi="Arial Narrow"/>
                <w:b/>
                <w:bCs/>
                <w:sz w:val="20"/>
              </w:rPr>
            </w:pPr>
          </w:p>
        </w:tc>
      </w:tr>
    </w:tbl>
    <w:p w14:paraId="14E174EC" w14:textId="77777777" w:rsidR="00063702" w:rsidRPr="00B25CC1" w:rsidRDefault="00063702" w:rsidP="00063702">
      <w:pPr>
        <w:widowControl w:val="0"/>
        <w:suppressAutoHyphens/>
        <w:autoSpaceDE w:val="0"/>
        <w:autoSpaceDN w:val="0"/>
        <w:spacing w:line="360" w:lineRule="auto"/>
        <w:ind w:left="0" w:firstLine="0"/>
        <w:textAlignment w:val="baseline"/>
        <w:rPr>
          <w:rFonts w:ascii="Arial Narrow" w:hAnsi="Arial Narrow" w:cs="Arial"/>
          <w:sz w:val="20"/>
        </w:rPr>
      </w:pPr>
    </w:p>
    <w:p w14:paraId="2AC6A5C8" w14:textId="77777777" w:rsidR="00AB04A9" w:rsidRPr="00B25CC1" w:rsidRDefault="00AB04A9" w:rsidP="00063702">
      <w:pPr>
        <w:ind w:left="0" w:firstLine="0"/>
        <w:jc w:val="left"/>
        <w:rPr>
          <w:rFonts w:ascii="Arial Narrow" w:hAnsi="Arial Narrow" w:cs="Arial"/>
          <w:spacing w:val="40"/>
          <w:sz w:val="20"/>
        </w:rPr>
      </w:pPr>
    </w:p>
    <w:p w14:paraId="29DA1365" w14:textId="77777777" w:rsidR="00AB04A9" w:rsidRPr="00B25CC1" w:rsidRDefault="00AB04A9" w:rsidP="00063702">
      <w:pPr>
        <w:ind w:left="0" w:firstLine="0"/>
        <w:jc w:val="left"/>
        <w:rPr>
          <w:rFonts w:ascii="Arial Narrow" w:hAnsi="Arial Narrow" w:cs="Arial"/>
          <w:spacing w:val="40"/>
          <w:sz w:val="20"/>
        </w:rPr>
      </w:pPr>
    </w:p>
    <w:p w14:paraId="284F3F41" w14:textId="2E26E1BC" w:rsidR="00063702" w:rsidRPr="00B25CC1" w:rsidRDefault="00063702" w:rsidP="00063702">
      <w:pPr>
        <w:ind w:left="0" w:firstLine="0"/>
        <w:jc w:val="left"/>
        <w:rPr>
          <w:rFonts w:ascii="Arial Narrow" w:hAnsi="Arial Narrow" w:cs="Arial"/>
          <w:spacing w:val="40"/>
          <w:szCs w:val="24"/>
        </w:rPr>
      </w:pPr>
      <w:r w:rsidRPr="00B25CC1">
        <w:rPr>
          <w:rFonts w:ascii="Arial Narrow" w:hAnsi="Arial Narrow" w:cs="Arial"/>
          <w:spacing w:val="40"/>
          <w:sz w:val="20"/>
        </w:rPr>
        <w:lastRenderedPageBreak/>
        <w:t>V</w:t>
      </w:r>
      <w:r w:rsidR="00AB04A9" w:rsidRPr="00B25CC1">
        <w:rPr>
          <w:rFonts w:ascii="Arial Narrow" w:hAnsi="Arial Narrow" w:cs="Arial"/>
          <w:spacing w:val="40"/>
          <w:sz w:val="20"/>
        </w:rPr>
        <w:t>I</w:t>
      </w:r>
      <w:r w:rsidRPr="00B25CC1">
        <w:rPr>
          <w:rFonts w:ascii="Arial Narrow" w:hAnsi="Arial Narrow" w:cs="Arial"/>
          <w:spacing w:val="40"/>
          <w:sz w:val="20"/>
        </w:rPr>
        <w:t xml:space="preserve">-2 </w:t>
      </w:r>
      <w:r w:rsidR="00732FE1" w:rsidRPr="00B25CC1">
        <w:rPr>
          <w:rFonts w:ascii="Arial Narrow" w:hAnsi="Arial Narrow" w:cs="Arial"/>
          <w:spacing w:val="40"/>
          <w:sz w:val="20"/>
        </w:rPr>
        <w:t>SUPPLIES PRICE SUBDETAIL</w:t>
      </w:r>
      <w:r w:rsidRPr="00B25CC1">
        <w:rPr>
          <w:rFonts w:ascii="Arial Narrow" w:hAnsi="Arial Narrow" w:cs="Arial"/>
          <w:spacing w:val="40"/>
          <w:sz w:val="20"/>
        </w:rPr>
        <w:t xml:space="preserve"> </w:t>
      </w:r>
    </w:p>
    <w:p w14:paraId="033A58F7" w14:textId="020AD1CE" w:rsidR="00063702" w:rsidRPr="00B25CC1" w:rsidRDefault="00063702" w:rsidP="00063702">
      <w:pPr>
        <w:ind w:left="0" w:firstLine="0"/>
        <w:jc w:val="left"/>
        <w:rPr>
          <w:rFonts w:ascii="Arial Narrow" w:hAnsi="Arial Narrow" w:cs="Arial"/>
          <w:spacing w:val="40"/>
          <w:szCs w:val="24"/>
        </w:rPr>
      </w:pPr>
    </w:p>
    <w:p w14:paraId="70739F9E" w14:textId="6DA9D457" w:rsidR="00063702" w:rsidRPr="00B25CC1" w:rsidRDefault="00A62F30" w:rsidP="00063702">
      <w:pPr>
        <w:ind w:left="0" w:firstLine="0"/>
        <w:jc w:val="left"/>
        <w:rPr>
          <w:rFonts w:ascii="Arial Narrow" w:hAnsi="Arial Narrow" w:cs="Arial"/>
          <w:b/>
          <w:bCs/>
          <w:spacing w:val="40"/>
          <w:szCs w:val="24"/>
        </w:rPr>
      </w:pPr>
      <w:bookmarkStart w:id="216" w:name="_Hlk159238312"/>
      <w:r w:rsidRPr="00B25CC1">
        <w:rPr>
          <w:rFonts w:ascii="Arial Narrow" w:hAnsi="Arial Narrow" w:cs="Arial"/>
          <w:b/>
          <w:bCs/>
          <w:spacing w:val="40"/>
          <w:szCs w:val="24"/>
        </w:rPr>
        <w:t>Imported supplies unit price subdetail  framework</w:t>
      </w:r>
      <w:bookmarkEnd w:id="216"/>
      <w:r w:rsidR="00063702" w:rsidRPr="00B25CC1">
        <w:rPr>
          <w:rFonts w:ascii="Arial Narrow" w:hAnsi="Arial Narrow" w:cs="Arial"/>
          <w:b/>
          <w:bCs/>
          <w:spacing w:val="40"/>
          <w:szCs w:val="24"/>
        </w:rPr>
        <w:t xml:space="preserve"> </w:t>
      </w:r>
    </w:p>
    <w:p w14:paraId="1EBF70D5" w14:textId="6FF0FB83" w:rsidR="00063702" w:rsidRPr="00B25CC1" w:rsidRDefault="00063702" w:rsidP="00063702">
      <w:pPr>
        <w:ind w:left="0" w:firstLine="0"/>
        <w:jc w:val="left"/>
        <w:rPr>
          <w:rFonts w:ascii="Arial Narrow" w:hAnsi="Arial Narrow" w:cs="Arial"/>
          <w:spacing w:val="40"/>
          <w:szCs w:val="24"/>
        </w:rPr>
      </w:pPr>
    </w:p>
    <w:tbl>
      <w:tblPr>
        <w:tblW w:w="11483" w:type="dxa"/>
        <w:tblInd w:w="-856" w:type="dxa"/>
        <w:tblLayout w:type="fixed"/>
        <w:tblCellMar>
          <w:left w:w="10" w:type="dxa"/>
          <w:right w:w="10" w:type="dxa"/>
        </w:tblCellMar>
        <w:tblLook w:val="0000" w:firstRow="0" w:lastRow="0" w:firstColumn="0" w:lastColumn="0" w:noHBand="0" w:noVBand="0"/>
      </w:tblPr>
      <w:tblGrid>
        <w:gridCol w:w="425"/>
        <w:gridCol w:w="1277"/>
        <w:gridCol w:w="1276"/>
        <w:gridCol w:w="1417"/>
        <w:gridCol w:w="1134"/>
        <w:gridCol w:w="992"/>
        <w:gridCol w:w="1134"/>
        <w:gridCol w:w="993"/>
        <w:gridCol w:w="850"/>
        <w:gridCol w:w="1985"/>
      </w:tblGrid>
      <w:tr w:rsidR="00063702" w:rsidRPr="00B25CC1" w14:paraId="39E20FA5" w14:textId="77777777" w:rsidTr="009D46A5">
        <w:trPr>
          <w:trHeight w:hRule="exact" w:val="2152"/>
        </w:trPr>
        <w:tc>
          <w:tcPr>
            <w:tcW w:w="425" w:type="dxa"/>
            <w:tcBorders>
              <w:top w:val="single" w:sz="4" w:space="0" w:color="221F1F"/>
              <w:left w:val="single" w:sz="4" w:space="0" w:color="221F1F"/>
              <w:bottom w:val="single" w:sz="4" w:space="0" w:color="221F1F"/>
              <w:right w:val="single" w:sz="4" w:space="0" w:color="221F1F"/>
            </w:tcBorders>
            <w:shd w:val="clear" w:color="auto" w:fill="E7E6E6"/>
            <w:tcMar>
              <w:top w:w="0" w:type="dxa"/>
              <w:left w:w="0" w:type="dxa"/>
              <w:bottom w:w="0" w:type="dxa"/>
              <w:right w:w="0" w:type="dxa"/>
            </w:tcMar>
            <w:vAlign w:val="center"/>
          </w:tcPr>
          <w:p w14:paraId="31584C4F" w14:textId="26D807DD"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szCs w:val="24"/>
              </w:rPr>
            </w:pPr>
            <w:r w:rsidRPr="00B25CC1">
              <w:rPr>
                <w:rFonts w:ascii="Arial Narrow" w:hAnsi="Arial Narrow"/>
                <w:b/>
                <w:bCs/>
                <w:szCs w:val="24"/>
              </w:rPr>
              <w:t>N</w:t>
            </w:r>
            <w:r w:rsidR="00732FE1" w:rsidRPr="00B25CC1">
              <w:rPr>
                <w:rFonts w:ascii="Arial Narrow" w:hAnsi="Arial Narrow"/>
                <w:b/>
                <w:bCs/>
                <w:szCs w:val="24"/>
              </w:rPr>
              <w:t>o.</w:t>
            </w:r>
          </w:p>
        </w:tc>
        <w:tc>
          <w:tcPr>
            <w:tcW w:w="1277" w:type="dxa"/>
            <w:tcBorders>
              <w:top w:val="single" w:sz="4" w:space="0" w:color="221F1F"/>
              <w:left w:val="single" w:sz="4" w:space="0" w:color="221F1F"/>
              <w:bottom w:val="single" w:sz="4" w:space="0" w:color="221F1F"/>
              <w:right w:val="single" w:sz="4" w:space="0" w:color="221F1F"/>
            </w:tcBorders>
            <w:shd w:val="clear" w:color="auto" w:fill="E7E6E6"/>
            <w:tcMar>
              <w:top w:w="0" w:type="dxa"/>
              <w:left w:w="0" w:type="dxa"/>
              <w:bottom w:w="0" w:type="dxa"/>
              <w:right w:w="0" w:type="dxa"/>
            </w:tcMar>
            <w:vAlign w:val="center"/>
          </w:tcPr>
          <w:p w14:paraId="23743DA1" w14:textId="47D7FB38"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szCs w:val="24"/>
              </w:rPr>
            </w:pPr>
            <w:r w:rsidRPr="00B25CC1">
              <w:rPr>
                <w:rFonts w:ascii="Arial Narrow" w:hAnsi="Arial Narrow"/>
                <w:b/>
                <w:bCs/>
                <w:szCs w:val="24"/>
              </w:rPr>
              <w:t>D</w:t>
            </w:r>
            <w:r w:rsidR="00732FE1" w:rsidRPr="00B25CC1">
              <w:rPr>
                <w:rFonts w:ascii="Arial Narrow" w:hAnsi="Arial Narrow"/>
                <w:b/>
                <w:bCs/>
                <w:szCs w:val="24"/>
              </w:rPr>
              <w:t>escription</w:t>
            </w:r>
          </w:p>
        </w:tc>
        <w:tc>
          <w:tcPr>
            <w:tcW w:w="1276" w:type="dxa"/>
            <w:tcBorders>
              <w:top w:val="single" w:sz="4" w:space="0" w:color="221F1F"/>
              <w:left w:val="single" w:sz="4" w:space="0" w:color="221F1F"/>
              <w:bottom w:val="single" w:sz="4" w:space="0" w:color="221F1F"/>
              <w:right w:val="single" w:sz="4" w:space="0" w:color="221F1F"/>
            </w:tcBorders>
            <w:shd w:val="clear" w:color="auto" w:fill="E7E6E6"/>
            <w:tcMar>
              <w:top w:w="0" w:type="dxa"/>
              <w:left w:w="0" w:type="dxa"/>
              <w:bottom w:w="0" w:type="dxa"/>
              <w:right w:w="0" w:type="dxa"/>
            </w:tcMar>
            <w:vAlign w:val="center"/>
          </w:tcPr>
          <w:p w14:paraId="3D6D158A" w14:textId="70A2F611" w:rsidR="00063702" w:rsidRPr="00B25CC1" w:rsidRDefault="00C95B94" w:rsidP="009D46A5">
            <w:pPr>
              <w:widowControl w:val="0"/>
              <w:suppressAutoHyphens/>
              <w:autoSpaceDE w:val="0"/>
              <w:autoSpaceDN w:val="0"/>
              <w:spacing w:after="60" w:line="360" w:lineRule="auto"/>
              <w:ind w:left="0" w:right="-20" w:firstLine="0"/>
              <w:jc w:val="center"/>
              <w:textAlignment w:val="baseline"/>
              <w:rPr>
                <w:rFonts w:ascii="Arial Narrow" w:hAnsi="Arial Narrow"/>
                <w:b/>
                <w:bCs/>
                <w:szCs w:val="24"/>
              </w:rPr>
            </w:pPr>
            <w:r w:rsidRPr="00B25CC1">
              <w:rPr>
                <w:rFonts w:ascii="Arial Narrow" w:hAnsi="Arial Narrow"/>
                <w:b/>
                <w:bCs/>
                <w:szCs w:val="24"/>
              </w:rPr>
              <w:t>Purchase cost</w:t>
            </w:r>
            <w:r w:rsidR="00063702" w:rsidRPr="00B25CC1">
              <w:rPr>
                <w:rFonts w:ascii="Arial Narrow" w:hAnsi="Arial Narrow"/>
                <w:b/>
                <w:bCs/>
                <w:szCs w:val="24"/>
              </w:rPr>
              <w:t xml:space="preserve"> </w:t>
            </w:r>
          </w:p>
          <w:p w14:paraId="1CE036FC" w14:textId="77777777"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b/>
                <w:bCs/>
                <w:szCs w:val="24"/>
              </w:rPr>
            </w:pPr>
            <w:r w:rsidRPr="00B25CC1">
              <w:rPr>
                <w:rFonts w:ascii="Arial Narrow" w:hAnsi="Arial Narrow"/>
                <w:b/>
                <w:bCs/>
                <w:szCs w:val="24"/>
              </w:rPr>
              <w:t>EXW</w:t>
            </w:r>
          </w:p>
          <w:p w14:paraId="60AA31F1" w14:textId="77777777"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szCs w:val="24"/>
              </w:rPr>
            </w:pPr>
            <w:r w:rsidRPr="00B25CC1">
              <w:rPr>
                <w:rFonts w:ascii="Arial Narrow" w:hAnsi="Arial Narrow"/>
                <w:b/>
                <w:bCs/>
                <w:szCs w:val="24"/>
              </w:rPr>
              <w:t>(1 )</w:t>
            </w:r>
          </w:p>
        </w:tc>
        <w:tc>
          <w:tcPr>
            <w:tcW w:w="1417" w:type="dxa"/>
            <w:tcBorders>
              <w:top w:val="single" w:sz="4" w:space="0" w:color="221F1F"/>
              <w:left w:val="single" w:sz="4" w:space="0" w:color="221F1F"/>
              <w:bottom w:val="single" w:sz="4" w:space="0" w:color="221F1F"/>
              <w:right w:val="single" w:sz="4" w:space="0" w:color="221F1F"/>
            </w:tcBorders>
            <w:shd w:val="clear" w:color="auto" w:fill="E7E6E6"/>
            <w:tcMar>
              <w:top w:w="0" w:type="dxa"/>
              <w:left w:w="0" w:type="dxa"/>
              <w:bottom w:w="0" w:type="dxa"/>
              <w:right w:w="0" w:type="dxa"/>
            </w:tcMar>
            <w:vAlign w:val="center"/>
          </w:tcPr>
          <w:p w14:paraId="7C4AE6EE" w14:textId="6AFC9B1E" w:rsidR="00063702" w:rsidRPr="00B25CC1" w:rsidRDefault="00063702" w:rsidP="009D46A5">
            <w:pPr>
              <w:widowControl w:val="0"/>
              <w:suppressAutoHyphens/>
              <w:autoSpaceDE w:val="0"/>
              <w:autoSpaceDN w:val="0"/>
              <w:spacing w:after="60" w:line="360" w:lineRule="auto"/>
              <w:ind w:left="190" w:right="-20" w:firstLine="0"/>
              <w:jc w:val="center"/>
              <w:textAlignment w:val="baseline"/>
              <w:rPr>
                <w:rFonts w:ascii="Arial Narrow" w:hAnsi="Arial Narrow"/>
                <w:b/>
                <w:bCs/>
                <w:szCs w:val="24"/>
              </w:rPr>
            </w:pPr>
            <w:r w:rsidRPr="00B25CC1">
              <w:rPr>
                <w:rFonts w:ascii="Arial Narrow" w:hAnsi="Arial Narrow"/>
                <w:b/>
                <w:bCs/>
                <w:szCs w:val="24"/>
              </w:rPr>
              <w:t>Transport</w:t>
            </w:r>
          </w:p>
          <w:p w14:paraId="608A2661" w14:textId="1267103D" w:rsidR="00063702" w:rsidRPr="00B25CC1" w:rsidRDefault="00063702" w:rsidP="009D46A5">
            <w:pPr>
              <w:widowControl w:val="0"/>
              <w:suppressAutoHyphens/>
              <w:autoSpaceDE w:val="0"/>
              <w:autoSpaceDN w:val="0"/>
              <w:spacing w:after="60" w:line="360" w:lineRule="auto"/>
              <w:ind w:left="190" w:right="-20" w:firstLine="0"/>
              <w:jc w:val="center"/>
              <w:textAlignment w:val="baseline"/>
              <w:rPr>
                <w:rFonts w:ascii="Arial Narrow" w:hAnsi="Arial Narrow"/>
                <w:b/>
                <w:bCs/>
                <w:szCs w:val="24"/>
              </w:rPr>
            </w:pPr>
            <w:r w:rsidRPr="00B25CC1">
              <w:rPr>
                <w:rFonts w:ascii="Arial Narrow" w:hAnsi="Arial Narrow"/>
                <w:b/>
                <w:bCs/>
                <w:szCs w:val="24"/>
              </w:rPr>
              <w:t xml:space="preserve">(International </w:t>
            </w:r>
            <w:r w:rsidR="00286600" w:rsidRPr="00B25CC1">
              <w:rPr>
                <w:rFonts w:ascii="Arial Narrow" w:hAnsi="Arial Narrow"/>
                <w:b/>
                <w:bCs/>
                <w:szCs w:val="24"/>
              </w:rPr>
              <w:t>and</w:t>
            </w:r>
            <w:r w:rsidRPr="00B25CC1">
              <w:rPr>
                <w:rFonts w:ascii="Arial Narrow" w:hAnsi="Arial Narrow"/>
                <w:b/>
                <w:bCs/>
                <w:szCs w:val="24"/>
              </w:rPr>
              <w:t xml:space="preserve"> local) + </w:t>
            </w:r>
            <w:r w:rsidR="00286600" w:rsidRPr="00B25CC1">
              <w:rPr>
                <w:rFonts w:ascii="Arial Narrow" w:hAnsi="Arial Narrow"/>
                <w:b/>
                <w:bCs/>
                <w:szCs w:val="24"/>
              </w:rPr>
              <w:t>Insurance</w:t>
            </w:r>
            <w:r w:rsidRPr="00B25CC1">
              <w:rPr>
                <w:rFonts w:ascii="Arial Narrow" w:hAnsi="Arial Narrow"/>
                <w:b/>
                <w:bCs/>
                <w:szCs w:val="24"/>
              </w:rPr>
              <w:t xml:space="preserve"> </w:t>
            </w:r>
          </w:p>
          <w:p w14:paraId="2EEF4310" w14:textId="6BD2A85F" w:rsidR="00063702" w:rsidRPr="00B25CC1" w:rsidRDefault="00063702" w:rsidP="009D46A5">
            <w:pPr>
              <w:widowControl w:val="0"/>
              <w:suppressAutoHyphens/>
              <w:autoSpaceDE w:val="0"/>
              <w:autoSpaceDN w:val="0"/>
              <w:spacing w:after="60" w:line="360" w:lineRule="auto"/>
              <w:ind w:left="190" w:right="-20" w:firstLine="0"/>
              <w:jc w:val="center"/>
              <w:textAlignment w:val="baseline"/>
              <w:rPr>
                <w:rFonts w:ascii="Arial Narrow" w:hAnsi="Arial Narrow"/>
                <w:szCs w:val="24"/>
              </w:rPr>
            </w:pPr>
            <w:r w:rsidRPr="00B25CC1">
              <w:rPr>
                <w:rFonts w:ascii="Arial Narrow" w:hAnsi="Arial Narrow"/>
                <w:b/>
                <w:bCs/>
                <w:szCs w:val="24"/>
              </w:rPr>
              <w:t xml:space="preserve">( 2) </w:t>
            </w:r>
          </w:p>
        </w:tc>
        <w:tc>
          <w:tcPr>
            <w:tcW w:w="1134" w:type="dxa"/>
            <w:tcBorders>
              <w:top w:val="single" w:sz="4" w:space="0" w:color="221F1F"/>
              <w:left w:val="single" w:sz="4" w:space="0" w:color="221F1F"/>
              <w:bottom w:val="single" w:sz="4" w:space="0" w:color="221F1F"/>
              <w:right w:val="single" w:sz="4" w:space="0" w:color="221F1F"/>
            </w:tcBorders>
            <w:shd w:val="clear" w:color="auto" w:fill="E7E6E6"/>
            <w:tcMar>
              <w:top w:w="0" w:type="dxa"/>
              <w:left w:w="0" w:type="dxa"/>
              <w:bottom w:w="0" w:type="dxa"/>
              <w:right w:w="0" w:type="dxa"/>
            </w:tcMar>
            <w:vAlign w:val="center"/>
          </w:tcPr>
          <w:p w14:paraId="2BEC7EE7" w14:textId="16C00F30" w:rsidR="00063702" w:rsidRPr="00B25CC1" w:rsidRDefault="00286600" w:rsidP="00286600">
            <w:pPr>
              <w:widowControl w:val="0"/>
              <w:suppressAutoHyphens/>
              <w:autoSpaceDE w:val="0"/>
              <w:autoSpaceDN w:val="0"/>
              <w:spacing w:after="60" w:line="360" w:lineRule="auto"/>
              <w:ind w:left="0" w:right="-20" w:firstLine="0"/>
              <w:textAlignment w:val="baseline"/>
              <w:rPr>
                <w:rFonts w:ascii="Arial Narrow" w:hAnsi="Arial Narrow"/>
                <w:b/>
                <w:bCs/>
                <w:szCs w:val="24"/>
              </w:rPr>
            </w:pPr>
            <w:r w:rsidRPr="00B25CC1">
              <w:rPr>
                <w:rFonts w:ascii="Arial Narrow" w:hAnsi="Arial Narrow"/>
                <w:b/>
                <w:bCs/>
                <w:szCs w:val="24"/>
              </w:rPr>
              <w:t>Order cost</w:t>
            </w:r>
          </w:p>
          <w:p w14:paraId="2ACD1F56" w14:textId="77777777"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szCs w:val="24"/>
              </w:rPr>
            </w:pPr>
            <w:r w:rsidRPr="00B25CC1">
              <w:rPr>
                <w:rFonts w:ascii="Arial Narrow" w:hAnsi="Arial Narrow"/>
                <w:b/>
                <w:bCs/>
                <w:szCs w:val="24"/>
              </w:rPr>
              <w:t>(3) =1 + 2</w:t>
            </w:r>
          </w:p>
        </w:tc>
        <w:tc>
          <w:tcPr>
            <w:tcW w:w="992" w:type="dxa"/>
            <w:tcBorders>
              <w:top w:val="single" w:sz="4" w:space="0" w:color="221F1F"/>
              <w:left w:val="single" w:sz="4" w:space="0" w:color="221F1F"/>
              <w:bottom w:val="single" w:sz="4" w:space="0" w:color="221F1F"/>
              <w:right w:val="single" w:sz="4" w:space="0" w:color="221F1F"/>
            </w:tcBorders>
            <w:shd w:val="clear" w:color="auto" w:fill="E7E6E6"/>
          </w:tcPr>
          <w:p w14:paraId="1A3801A8" w14:textId="12547216" w:rsidR="00063702" w:rsidRPr="00B25CC1" w:rsidRDefault="00286600" w:rsidP="009D46A5">
            <w:pPr>
              <w:widowControl w:val="0"/>
              <w:suppressAutoHyphens/>
              <w:autoSpaceDE w:val="0"/>
              <w:autoSpaceDN w:val="0"/>
              <w:spacing w:after="60" w:line="360" w:lineRule="auto"/>
              <w:ind w:left="0" w:right="-20" w:firstLine="0"/>
              <w:jc w:val="center"/>
              <w:textAlignment w:val="baseline"/>
              <w:rPr>
                <w:rFonts w:ascii="Arial Narrow" w:hAnsi="Arial Narrow"/>
                <w:b/>
                <w:bCs/>
                <w:szCs w:val="24"/>
              </w:rPr>
            </w:pPr>
            <w:r w:rsidRPr="00B25CC1">
              <w:rPr>
                <w:rFonts w:ascii="Arial Narrow" w:hAnsi="Arial Narrow"/>
                <w:b/>
                <w:bCs/>
                <w:szCs w:val="24"/>
              </w:rPr>
              <w:t>Custom duties</w:t>
            </w:r>
          </w:p>
          <w:p w14:paraId="71A45495" w14:textId="77777777"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b/>
                <w:bCs/>
                <w:szCs w:val="24"/>
              </w:rPr>
            </w:pPr>
            <w:r w:rsidRPr="00B25CC1">
              <w:rPr>
                <w:rFonts w:ascii="Arial Narrow" w:hAnsi="Arial Narrow"/>
                <w:b/>
                <w:bCs/>
                <w:szCs w:val="24"/>
              </w:rPr>
              <w:t xml:space="preserve">(4) </w:t>
            </w:r>
          </w:p>
        </w:tc>
        <w:tc>
          <w:tcPr>
            <w:tcW w:w="1134" w:type="dxa"/>
            <w:tcBorders>
              <w:top w:val="single" w:sz="4" w:space="0" w:color="221F1F"/>
              <w:left w:val="single" w:sz="4" w:space="0" w:color="221F1F"/>
              <w:bottom w:val="single" w:sz="4" w:space="0" w:color="221F1F"/>
              <w:right w:val="single" w:sz="4" w:space="0" w:color="221F1F"/>
            </w:tcBorders>
            <w:shd w:val="clear" w:color="auto" w:fill="E7E6E6"/>
            <w:tcMar>
              <w:top w:w="0" w:type="dxa"/>
              <w:left w:w="0" w:type="dxa"/>
              <w:bottom w:w="0" w:type="dxa"/>
              <w:right w:w="0" w:type="dxa"/>
            </w:tcMar>
            <w:vAlign w:val="center"/>
          </w:tcPr>
          <w:p w14:paraId="484DCE11" w14:textId="1EAB462E" w:rsidR="00063702" w:rsidRPr="00B25CC1" w:rsidRDefault="00286600" w:rsidP="009D46A5">
            <w:pPr>
              <w:widowControl w:val="0"/>
              <w:suppressAutoHyphens/>
              <w:autoSpaceDE w:val="0"/>
              <w:autoSpaceDN w:val="0"/>
              <w:spacing w:after="60" w:line="360" w:lineRule="auto"/>
              <w:ind w:left="0" w:right="-20" w:firstLine="0"/>
              <w:jc w:val="center"/>
              <w:textAlignment w:val="baseline"/>
              <w:rPr>
                <w:rFonts w:ascii="Arial Narrow" w:hAnsi="Arial Narrow"/>
                <w:b/>
                <w:bCs/>
                <w:szCs w:val="24"/>
              </w:rPr>
            </w:pPr>
            <w:r w:rsidRPr="00B25CC1">
              <w:rPr>
                <w:rFonts w:ascii="Arial Narrow" w:hAnsi="Arial Narrow"/>
                <w:b/>
                <w:bCs/>
                <w:szCs w:val="24"/>
              </w:rPr>
              <w:t xml:space="preserve">Delivery charges </w:t>
            </w:r>
            <w:r w:rsidR="00063702" w:rsidRPr="00B25CC1">
              <w:rPr>
                <w:rFonts w:ascii="Arial Narrow" w:hAnsi="Arial Narrow"/>
                <w:b/>
                <w:bCs/>
                <w:szCs w:val="24"/>
              </w:rPr>
              <w:t xml:space="preserve"> </w:t>
            </w:r>
          </w:p>
          <w:p w14:paraId="6BE7386A" w14:textId="77777777"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szCs w:val="24"/>
              </w:rPr>
            </w:pPr>
            <w:r w:rsidRPr="00B25CC1">
              <w:rPr>
                <w:rFonts w:ascii="Arial Narrow" w:hAnsi="Arial Narrow"/>
                <w:b/>
                <w:bCs/>
                <w:szCs w:val="24"/>
              </w:rPr>
              <w:t xml:space="preserve">(5) </w:t>
            </w:r>
          </w:p>
        </w:tc>
        <w:tc>
          <w:tcPr>
            <w:tcW w:w="993" w:type="dxa"/>
            <w:tcBorders>
              <w:top w:val="single" w:sz="4" w:space="0" w:color="221F1F"/>
              <w:left w:val="single" w:sz="4" w:space="0" w:color="221F1F"/>
              <w:bottom w:val="single" w:sz="4" w:space="0" w:color="221F1F"/>
              <w:right w:val="single" w:sz="4" w:space="0" w:color="221F1F"/>
            </w:tcBorders>
            <w:shd w:val="clear" w:color="auto" w:fill="E7E6E6"/>
            <w:tcMar>
              <w:top w:w="0" w:type="dxa"/>
              <w:left w:w="0" w:type="dxa"/>
              <w:bottom w:w="0" w:type="dxa"/>
              <w:right w:w="0" w:type="dxa"/>
            </w:tcMar>
          </w:tcPr>
          <w:p w14:paraId="206C3D56" w14:textId="4E3ACB9A" w:rsidR="00063702" w:rsidRPr="00B25CC1" w:rsidRDefault="00C95B94" w:rsidP="009D46A5">
            <w:pPr>
              <w:widowControl w:val="0"/>
              <w:suppressAutoHyphens/>
              <w:autoSpaceDE w:val="0"/>
              <w:autoSpaceDN w:val="0"/>
              <w:spacing w:after="60" w:line="360" w:lineRule="auto"/>
              <w:ind w:left="0" w:right="-20" w:firstLine="0"/>
              <w:jc w:val="center"/>
              <w:textAlignment w:val="baseline"/>
              <w:rPr>
                <w:rFonts w:ascii="Arial Narrow" w:hAnsi="Arial Narrow"/>
                <w:b/>
                <w:bCs/>
                <w:szCs w:val="24"/>
              </w:rPr>
            </w:pPr>
            <w:r w:rsidRPr="00B25CC1">
              <w:rPr>
                <w:rFonts w:ascii="Arial Narrow" w:hAnsi="Arial Narrow"/>
                <w:b/>
                <w:bCs/>
                <w:szCs w:val="24"/>
              </w:rPr>
              <w:t xml:space="preserve">Other ancillary </w:t>
            </w:r>
            <w:r w:rsidR="00063702" w:rsidRPr="00B25CC1">
              <w:rPr>
                <w:rFonts w:ascii="Arial Narrow" w:hAnsi="Arial Narrow"/>
                <w:b/>
                <w:bCs/>
                <w:szCs w:val="24"/>
              </w:rPr>
              <w:t xml:space="preserve"> services  </w:t>
            </w:r>
          </w:p>
          <w:p w14:paraId="7379C569" w14:textId="77777777"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b/>
                <w:bCs/>
                <w:szCs w:val="24"/>
              </w:rPr>
            </w:pPr>
            <w:r w:rsidRPr="00B25CC1">
              <w:rPr>
                <w:rFonts w:ascii="Arial Narrow" w:hAnsi="Arial Narrow"/>
                <w:b/>
                <w:bCs/>
                <w:szCs w:val="24"/>
              </w:rPr>
              <w:t xml:space="preserve">(6) </w:t>
            </w:r>
          </w:p>
        </w:tc>
        <w:tc>
          <w:tcPr>
            <w:tcW w:w="850" w:type="dxa"/>
            <w:tcBorders>
              <w:top w:val="single" w:sz="4" w:space="0" w:color="221F1F"/>
              <w:left w:val="single" w:sz="4" w:space="0" w:color="221F1F"/>
              <w:bottom w:val="single" w:sz="4" w:space="0" w:color="221F1F"/>
              <w:right w:val="single" w:sz="4" w:space="0" w:color="221F1F"/>
            </w:tcBorders>
            <w:shd w:val="clear" w:color="auto" w:fill="E7E6E6"/>
            <w:tcMar>
              <w:top w:w="0" w:type="dxa"/>
              <w:left w:w="0" w:type="dxa"/>
              <w:bottom w:w="0" w:type="dxa"/>
              <w:right w:w="0" w:type="dxa"/>
            </w:tcMar>
            <w:vAlign w:val="center"/>
          </w:tcPr>
          <w:p w14:paraId="21973DB0" w14:textId="4072D139"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b/>
                <w:bCs/>
                <w:szCs w:val="24"/>
              </w:rPr>
            </w:pPr>
            <w:r w:rsidRPr="00B25CC1">
              <w:rPr>
                <w:rFonts w:ascii="Arial Narrow" w:hAnsi="Arial Narrow"/>
                <w:b/>
                <w:bCs/>
                <w:szCs w:val="24"/>
              </w:rPr>
              <w:t>Marg</w:t>
            </w:r>
            <w:r w:rsidR="00286600" w:rsidRPr="00B25CC1">
              <w:rPr>
                <w:rFonts w:ascii="Arial Narrow" w:hAnsi="Arial Narrow"/>
                <w:b/>
                <w:bCs/>
                <w:szCs w:val="24"/>
              </w:rPr>
              <w:t>in</w:t>
            </w:r>
          </w:p>
          <w:p w14:paraId="42265C2F" w14:textId="77777777" w:rsidR="00063702" w:rsidRPr="00B25CC1" w:rsidRDefault="00063702" w:rsidP="009D46A5">
            <w:pPr>
              <w:widowControl w:val="0"/>
              <w:suppressAutoHyphens/>
              <w:autoSpaceDE w:val="0"/>
              <w:autoSpaceDN w:val="0"/>
              <w:spacing w:after="60" w:line="360" w:lineRule="auto"/>
              <w:ind w:left="0" w:right="-20" w:firstLine="0"/>
              <w:jc w:val="center"/>
              <w:textAlignment w:val="baseline"/>
              <w:rPr>
                <w:rFonts w:ascii="Arial Narrow" w:hAnsi="Arial Narrow"/>
                <w:szCs w:val="24"/>
              </w:rPr>
            </w:pPr>
            <w:r w:rsidRPr="00B25CC1">
              <w:rPr>
                <w:rFonts w:ascii="Arial Narrow" w:hAnsi="Arial Narrow"/>
                <w:b/>
                <w:bCs/>
                <w:szCs w:val="24"/>
              </w:rPr>
              <w:t>(7)</w:t>
            </w:r>
          </w:p>
        </w:tc>
        <w:tc>
          <w:tcPr>
            <w:tcW w:w="1985" w:type="dxa"/>
            <w:tcBorders>
              <w:top w:val="single" w:sz="4" w:space="0" w:color="221F1F"/>
              <w:left w:val="single" w:sz="4" w:space="0" w:color="221F1F"/>
              <w:bottom w:val="single" w:sz="4" w:space="0" w:color="221F1F"/>
              <w:right w:val="single" w:sz="4" w:space="0" w:color="221F1F"/>
            </w:tcBorders>
            <w:shd w:val="clear" w:color="auto" w:fill="E7E6E6"/>
            <w:tcMar>
              <w:top w:w="0" w:type="dxa"/>
              <w:left w:w="0" w:type="dxa"/>
              <w:bottom w:w="0" w:type="dxa"/>
              <w:right w:w="0" w:type="dxa"/>
            </w:tcMar>
            <w:vAlign w:val="center"/>
          </w:tcPr>
          <w:p w14:paraId="54AB4958" w14:textId="1403984C" w:rsidR="00063702" w:rsidRPr="00B25CC1" w:rsidRDefault="00286600" w:rsidP="009D46A5">
            <w:pPr>
              <w:widowControl w:val="0"/>
              <w:suppressAutoHyphens/>
              <w:autoSpaceDE w:val="0"/>
              <w:autoSpaceDN w:val="0"/>
              <w:spacing w:after="60" w:line="360" w:lineRule="auto"/>
              <w:ind w:left="177" w:right="-20" w:firstLine="0"/>
              <w:jc w:val="center"/>
              <w:textAlignment w:val="baseline"/>
              <w:rPr>
                <w:rFonts w:ascii="Arial Narrow" w:hAnsi="Arial Narrow"/>
                <w:b/>
                <w:bCs/>
                <w:szCs w:val="24"/>
              </w:rPr>
            </w:pPr>
            <w:r w:rsidRPr="00B25CC1">
              <w:rPr>
                <w:rFonts w:ascii="Arial Narrow" w:hAnsi="Arial Narrow"/>
                <w:b/>
                <w:bCs/>
                <w:szCs w:val="24"/>
              </w:rPr>
              <w:t>Unit price EVAT</w:t>
            </w:r>
          </w:p>
          <w:p w14:paraId="4A299FBE" w14:textId="77777777" w:rsidR="00063702" w:rsidRPr="00B25CC1" w:rsidRDefault="00063702" w:rsidP="009D46A5">
            <w:pPr>
              <w:widowControl w:val="0"/>
              <w:suppressAutoHyphens/>
              <w:autoSpaceDE w:val="0"/>
              <w:autoSpaceDN w:val="0"/>
              <w:spacing w:after="60" w:line="360" w:lineRule="auto"/>
              <w:ind w:left="177" w:right="-20" w:firstLine="0"/>
              <w:jc w:val="center"/>
              <w:textAlignment w:val="baseline"/>
              <w:rPr>
                <w:rFonts w:ascii="Arial Narrow" w:hAnsi="Arial Narrow"/>
                <w:szCs w:val="24"/>
              </w:rPr>
            </w:pPr>
            <w:r w:rsidRPr="00B25CC1">
              <w:rPr>
                <w:rFonts w:ascii="Arial Narrow" w:hAnsi="Arial Narrow"/>
                <w:b/>
                <w:bCs/>
                <w:szCs w:val="24"/>
              </w:rPr>
              <w:t xml:space="preserve">(8)=3+4+5+6+7  </w:t>
            </w:r>
          </w:p>
        </w:tc>
      </w:tr>
      <w:tr w:rsidR="00063702" w:rsidRPr="00B25CC1" w14:paraId="367F24B3" w14:textId="77777777" w:rsidTr="009D46A5">
        <w:trPr>
          <w:trHeight w:hRule="exact" w:val="577"/>
        </w:trPr>
        <w:tc>
          <w:tcPr>
            <w:tcW w:w="4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07EFBB1"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2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28A8B79"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8155016"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41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4AE3F80" w14:textId="2AD1F5FB"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BC6CD5D"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992" w:type="dxa"/>
            <w:tcBorders>
              <w:top w:val="single" w:sz="4" w:space="0" w:color="221F1F"/>
              <w:left w:val="single" w:sz="4" w:space="0" w:color="221F1F"/>
              <w:bottom w:val="single" w:sz="4" w:space="0" w:color="221F1F"/>
              <w:right w:val="single" w:sz="4" w:space="0" w:color="221F1F"/>
            </w:tcBorders>
          </w:tcPr>
          <w:p w14:paraId="14C16E03"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BA61B11"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E693AF0"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606C1E8"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9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C49CE60"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r>
      <w:tr w:rsidR="00063702" w:rsidRPr="00B25CC1" w14:paraId="04869228" w14:textId="77777777" w:rsidTr="009D46A5">
        <w:trPr>
          <w:trHeight w:hRule="exact" w:val="577"/>
        </w:trPr>
        <w:tc>
          <w:tcPr>
            <w:tcW w:w="4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6AFA930"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2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BFA7F30"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3EE2BBB"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41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3106FDC" w14:textId="1C2A371C"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8A03D57" w14:textId="747D6BAD"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992" w:type="dxa"/>
            <w:tcBorders>
              <w:top w:val="single" w:sz="4" w:space="0" w:color="221F1F"/>
              <w:left w:val="single" w:sz="4" w:space="0" w:color="221F1F"/>
              <w:bottom w:val="single" w:sz="4" w:space="0" w:color="221F1F"/>
              <w:right w:val="single" w:sz="4" w:space="0" w:color="221F1F"/>
            </w:tcBorders>
          </w:tcPr>
          <w:p w14:paraId="765DF417" w14:textId="7CA7FB72"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D6A0D1F"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8860DFE"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D397CD"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9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57354BD"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r>
      <w:tr w:rsidR="00063702" w:rsidRPr="00B25CC1" w14:paraId="097CF05C" w14:textId="77777777" w:rsidTr="009D46A5">
        <w:trPr>
          <w:trHeight w:hRule="exact" w:val="577"/>
        </w:trPr>
        <w:tc>
          <w:tcPr>
            <w:tcW w:w="4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9A1C48D"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2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DFE1BA9"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877CBFA"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41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6D92EC1"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4E38265"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992" w:type="dxa"/>
            <w:tcBorders>
              <w:top w:val="single" w:sz="4" w:space="0" w:color="221F1F"/>
              <w:left w:val="single" w:sz="4" w:space="0" w:color="221F1F"/>
              <w:bottom w:val="single" w:sz="4" w:space="0" w:color="221F1F"/>
              <w:right w:val="single" w:sz="4" w:space="0" w:color="221F1F"/>
            </w:tcBorders>
          </w:tcPr>
          <w:p w14:paraId="070E4632" w14:textId="60602012"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9A7960C" w14:textId="741F7ABD" w:rsidR="00063702" w:rsidRPr="00B25CC1" w:rsidRDefault="00853A8E"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r w:rsidRPr="00853A8E">
              <w:rPr>
                <w:iCs/>
                <w:noProof/>
                <w:sz w:val="28"/>
                <w:szCs w:val="26"/>
                <w:lang w:val="fr-FR"/>
              </w:rPr>
              <w:drawing>
                <wp:anchor distT="0" distB="0" distL="114300" distR="114300" simplePos="0" relativeHeight="251807744" behindDoc="1" locked="0" layoutInCell="1" allowOverlap="1" wp14:anchorId="12195E72" wp14:editId="5867E1DE">
                  <wp:simplePos x="0" y="0"/>
                  <wp:positionH relativeFrom="column">
                    <wp:posOffset>-1298575</wp:posOffset>
                  </wp:positionH>
                  <wp:positionV relativeFrom="paragraph">
                    <wp:posOffset>17145</wp:posOffset>
                  </wp:positionV>
                  <wp:extent cx="2628900" cy="1924050"/>
                  <wp:effectExtent l="0" t="0" r="0" b="0"/>
                  <wp:wrapNone/>
                  <wp:docPr id="861405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D3438CE"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77406A3"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9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92F5FD9"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r>
      <w:tr w:rsidR="00063702" w:rsidRPr="00B25CC1" w14:paraId="6067B765" w14:textId="77777777" w:rsidTr="009D46A5">
        <w:trPr>
          <w:trHeight w:hRule="exact" w:val="577"/>
        </w:trPr>
        <w:tc>
          <w:tcPr>
            <w:tcW w:w="4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91DBBD0"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2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4BACB7E"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D1D6BB4"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41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CB9A471"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8E66AE6"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992" w:type="dxa"/>
            <w:tcBorders>
              <w:top w:val="single" w:sz="4" w:space="0" w:color="221F1F"/>
              <w:left w:val="single" w:sz="4" w:space="0" w:color="221F1F"/>
              <w:bottom w:val="single" w:sz="4" w:space="0" w:color="221F1F"/>
              <w:right w:val="single" w:sz="4" w:space="0" w:color="221F1F"/>
            </w:tcBorders>
          </w:tcPr>
          <w:p w14:paraId="1A9FF052"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13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4D32973"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3E9C1F9"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9C332D8"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c>
          <w:tcPr>
            <w:tcW w:w="19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0824396" w14:textId="77777777" w:rsidR="00063702" w:rsidRPr="00B25CC1" w:rsidRDefault="00063702" w:rsidP="009D46A5">
            <w:pPr>
              <w:widowControl w:val="0"/>
              <w:suppressAutoHyphens/>
              <w:autoSpaceDE w:val="0"/>
              <w:autoSpaceDN w:val="0"/>
              <w:spacing w:after="60" w:line="360" w:lineRule="auto"/>
              <w:ind w:left="0" w:firstLine="0"/>
              <w:jc w:val="left"/>
              <w:textAlignment w:val="baseline"/>
              <w:rPr>
                <w:rFonts w:ascii="Arial Narrow" w:hAnsi="Arial Narrow"/>
                <w:szCs w:val="24"/>
              </w:rPr>
            </w:pPr>
          </w:p>
        </w:tc>
      </w:tr>
    </w:tbl>
    <w:p w14:paraId="05F378BC" w14:textId="77777777" w:rsidR="00063702" w:rsidRPr="00B25CC1" w:rsidRDefault="00063702" w:rsidP="00063702">
      <w:pPr>
        <w:ind w:left="0" w:firstLine="0"/>
        <w:jc w:val="left"/>
        <w:rPr>
          <w:rFonts w:ascii="Arial Narrow" w:hAnsi="Arial Narrow" w:cs="Arial"/>
          <w:spacing w:val="40"/>
          <w:szCs w:val="24"/>
        </w:rPr>
      </w:pPr>
    </w:p>
    <w:p w14:paraId="686B6C02" w14:textId="77777777" w:rsidR="00063702" w:rsidRPr="00B25CC1" w:rsidRDefault="00063702" w:rsidP="00063702">
      <w:pPr>
        <w:ind w:left="0" w:firstLine="0"/>
        <w:jc w:val="left"/>
        <w:rPr>
          <w:rFonts w:ascii="Arial Narrow" w:hAnsi="Arial Narrow" w:cs="Arial"/>
          <w:spacing w:val="40"/>
          <w:szCs w:val="24"/>
        </w:rPr>
      </w:pPr>
    </w:p>
    <w:p w14:paraId="7C1B6CE7" w14:textId="58FB17C4" w:rsidR="00063702" w:rsidRPr="00B25CC1" w:rsidRDefault="00732FE1" w:rsidP="00063702">
      <w:pPr>
        <w:widowControl w:val="0"/>
        <w:suppressAutoHyphens/>
        <w:autoSpaceDE w:val="0"/>
        <w:autoSpaceDN w:val="0"/>
        <w:spacing w:after="60" w:line="360" w:lineRule="auto"/>
        <w:ind w:left="172" w:right="-147" w:firstLine="0"/>
        <w:jc w:val="left"/>
        <w:textAlignment w:val="baseline"/>
        <w:rPr>
          <w:rFonts w:ascii="Arial Narrow" w:hAnsi="Arial Narrow" w:cs="Arial"/>
          <w:i/>
          <w:iCs/>
          <w:w w:val="98"/>
          <w:szCs w:val="24"/>
        </w:rPr>
      </w:pPr>
      <w:bookmarkStart w:id="217" w:name="_Hlk159238556"/>
      <w:r w:rsidRPr="00B25CC1">
        <w:rPr>
          <w:rFonts w:ascii="Arial Narrow" w:hAnsi="Arial Narrow" w:cs="Arial"/>
          <w:w w:val="98"/>
          <w:szCs w:val="24"/>
        </w:rPr>
        <w:t>Bidder’s name</w:t>
      </w:r>
      <w:r w:rsidR="00063702" w:rsidRPr="00B25CC1">
        <w:rPr>
          <w:rFonts w:ascii="Arial Narrow" w:hAnsi="Arial Narrow" w:cs="Arial"/>
          <w:w w:val="98"/>
          <w:szCs w:val="24"/>
        </w:rPr>
        <w:t xml:space="preserve"> </w:t>
      </w:r>
      <w:r w:rsidR="00063702" w:rsidRPr="00B25CC1">
        <w:rPr>
          <w:rFonts w:ascii="Arial Narrow" w:hAnsi="Arial Narrow" w:cs="Arial"/>
          <w:i/>
          <w:iCs/>
          <w:w w:val="98"/>
          <w:szCs w:val="24"/>
        </w:rPr>
        <w:t>[ins</w:t>
      </w:r>
      <w:r w:rsidRPr="00B25CC1">
        <w:rPr>
          <w:rFonts w:ascii="Arial Narrow" w:hAnsi="Arial Narrow" w:cs="Arial"/>
          <w:i/>
          <w:iCs/>
          <w:w w:val="98"/>
          <w:szCs w:val="24"/>
        </w:rPr>
        <w:t>ert bidder’s name</w:t>
      </w:r>
      <w:r w:rsidR="00063702" w:rsidRPr="00B25CC1">
        <w:rPr>
          <w:rFonts w:ascii="Arial Narrow" w:hAnsi="Arial Narrow" w:cs="Arial"/>
          <w:i/>
          <w:iCs/>
          <w:w w:val="98"/>
          <w:szCs w:val="24"/>
        </w:rPr>
        <w:t xml:space="preserve">] </w:t>
      </w:r>
    </w:p>
    <w:p w14:paraId="432DD480" w14:textId="77777777" w:rsidR="00063702" w:rsidRPr="00B25CC1" w:rsidRDefault="00063702" w:rsidP="00063702">
      <w:pPr>
        <w:widowControl w:val="0"/>
        <w:suppressAutoHyphens/>
        <w:autoSpaceDE w:val="0"/>
        <w:autoSpaceDN w:val="0"/>
        <w:spacing w:after="60" w:line="360" w:lineRule="auto"/>
        <w:ind w:left="172" w:right="-147" w:firstLine="0"/>
        <w:jc w:val="left"/>
        <w:textAlignment w:val="baseline"/>
        <w:rPr>
          <w:rFonts w:ascii="Arial Narrow" w:hAnsi="Arial Narrow" w:cs="Arial"/>
          <w:i/>
          <w:iCs/>
          <w:w w:val="98"/>
          <w:szCs w:val="24"/>
        </w:rPr>
      </w:pPr>
    </w:p>
    <w:p w14:paraId="503E12A2" w14:textId="653D8CD4" w:rsidR="00063702" w:rsidRPr="00B25CC1" w:rsidRDefault="00063702" w:rsidP="00063702">
      <w:pPr>
        <w:widowControl w:val="0"/>
        <w:suppressAutoHyphens/>
        <w:autoSpaceDE w:val="0"/>
        <w:autoSpaceDN w:val="0"/>
        <w:spacing w:after="60" w:line="360" w:lineRule="auto"/>
        <w:ind w:left="172" w:right="-147" w:firstLine="0"/>
        <w:jc w:val="left"/>
        <w:textAlignment w:val="baseline"/>
        <w:rPr>
          <w:rFonts w:ascii="Arial Narrow" w:hAnsi="Arial Narrow" w:cs="Arial"/>
          <w:w w:val="98"/>
          <w:szCs w:val="24"/>
        </w:rPr>
      </w:pPr>
      <w:r w:rsidRPr="00B25CC1">
        <w:rPr>
          <w:rFonts w:ascii="Arial Narrow" w:hAnsi="Arial Narrow" w:cs="Arial"/>
          <w:w w:val="98"/>
          <w:szCs w:val="24"/>
        </w:rPr>
        <w:t xml:space="preserve">Signature </w:t>
      </w:r>
      <w:r w:rsidRPr="00B25CC1">
        <w:rPr>
          <w:rFonts w:ascii="Arial Narrow" w:hAnsi="Arial Narrow" w:cs="Arial"/>
          <w:i/>
          <w:iCs/>
          <w:w w:val="98"/>
          <w:szCs w:val="24"/>
        </w:rPr>
        <w:t>[ins</w:t>
      </w:r>
      <w:r w:rsidR="00732FE1" w:rsidRPr="00B25CC1">
        <w:rPr>
          <w:rFonts w:ascii="Arial Narrow" w:hAnsi="Arial Narrow" w:cs="Arial"/>
          <w:i/>
          <w:iCs/>
          <w:w w:val="98"/>
          <w:szCs w:val="24"/>
        </w:rPr>
        <w:t>ert</w:t>
      </w:r>
      <w:r w:rsidRPr="00B25CC1">
        <w:rPr>
          <w:rFonts w:ascii="Arial Narrow" w:hAnsi="Arial Narrow" w:cs="Arial"/>
          <w:i/>
          <w:iCs/>
          <w:w w:val="98"/>
          <w:szCs w:val="24"/>
        </w:rPr>
        <w:t xml:space="preserve"> signature]</w:t>
      </w:r>
      <w:r w:rsidRPr="00B25CC1">
        <w:rPr>
          <w:rFonts w:ascii="Arial Narrow" w:hAnsi="Arial Narrow" w:cs="Arial"/>
          <w:w w:val="98"/>
          <w:szCs w:val="24"/>
        </w:rPr>
        <w:t xml:space="preserve">, </w:t>
      </w:r>
    </w:p>
    <w:p w14:paraId="785DAC69" w14:textId="77777777" w:rsidR="00063702" w:rsidRPr="00B25CC1" w:rsidRDefault="00063702" w:rsidP="00063702">
      <w:pPr>
        <w:widowControl w:val="0"/>
        <w:suppressAutoHyphens/>
        <w:autoSpaceDE w:val="0"/>
        <w:autoSpaceDN w:val="0"/>
        <w:spacing w:after="60" w:line="360" w:lineRule="auto"/>
        <w:ind w:left="172" w:right="-147" w:firstLine="0"/>
        <w:jc w:val="left"/>
        <w:textAlignment w:val="baseline"/>
        <w:rPr>
          <w:rFonts w:ascii="Arial Narrow" w:hAnsi="Arial Narrow" w:cs="Arial"/>
          <w:w w:val="98"/>
          <w:szCs w:val="24"/>
        </w:rPr>
      </w:pPr>
    </w:p>
    <w:p w14:paraId="3CAC3700" w14:textId="5BA50E92" w:rsidR="00063702" w:rsidRPr="00B25CC1" w:rsidRDefault="00063702" w:rsidP="00063702">
      <w:pPr>
        <w:widowControl w:val="0"/>
        <w:suppressAutoHyphens/>
        <w:autoSpaceDE w:val="0"/>
        <w:autoSpaceDN w:val="0"/>
        <w:spacing w:after="60" w:line="360" w:lineRule="auto"/>
        <w:ind w:left="172" w:right="-147" w:firstLine="0"/>
        <w:jc w:val="left"/>
        <w:textAlignment w:val="baseline"/>
        <w:rPr>
          <w:rFonts w:ascii="Arial Narrow" w:hAnsi="Arial Narrow"/>
          <w:szCs w:val="24"/>
        </w:rPr>
      </w:pPr>
      <w:r w:rsidRPr="00B25CC1">
        <w:rPr>
          <w:rFonts w:ascii="Arial Narrow" w:hAnsi="Arial Narrow" w:cs="Arial"/>
          <w:w w:val="98"/>
          <w:szCs w:val="24"/>
        </w:rPr>
        <w:t>Date</w:t>
      </w:r>
      <w:r w:rsidRPr="00B25CC1">
        <w:rPr>
          <w:rFonts w:ascii="Arial Narrow" w:hAnsi="Arial Narrow" w:cs="Arial"/>
          <w:i/>
          <w:iCs/>
          <w:w w:val="98"/>
          <w:szCs w:val="24"/>
        </w:rPr>
        <w:t xml:space="preserve"> [ins</w:t>
      </w:r>
      <w:r w:rsidR="00931C5C" w:rsidRPr="00B25CC1">
        <w:rPr>
          <w:rFonts w:ascii="Arial Narrow" w:hAnsi="Arial Narrow" w:cs="Arial"/>
          <w:i/>
          <w:iCs/>
          <w:w w:val="98"/>
          <w:szCs w:val="24"/>
        </w:rPr>
        <w:t xml:space="preserve">ert </w:t>
      </w:r>
      <w:r w:rsidRPr="00B25CC1">
        <w:rPr>
          <w:rFonts w:ascii="Arial Narrow" w:hAnsi="Arial Narrow" w:cs="Arial"/>
          <w:i/>
          <w:iCs/>
          <w:w w:val="98"/>
          <w:szCs w:val="24"/>
        </w:rPr>
        <w:t>date]</w:t>
      </w:r>
    </w:p>
    <w:bookmarkEnd w:id="217"/>
    <w:p w14:paraId="35C6C268" w14:textId="77777777" w:rsidR="00063702" w:rsidRPr="00B25CC1" w:rsidRDefault="00063702" w:rsidP="00063702">
      <w:pPr>
        <w:ind w:left="0" w:firstLine="0"/>
        <w:jc w:val="left"/>
        <w:rPr>
          <w:rFonts w:ascii="Arial Narrow" w:hAnsi="Arial Narrow" w:cs="Arial"/>
          <w:spacing w:val="40"/>
          <w:szCs w:val="24"/>
        </w:rPr>
      </w:pPr>
      <w:r w:rsidRPr="00B25CC1">
        <w:rPr>
          <w:rFonts w:ascii="Arial Narrow" w:hAnsi="Arial Narrow" w:cs="Arial"/>
          <w:spacing w:val="40"/>
          <w:szCs w:val="24"/>
        </w:rPr>
        <w:br w:type="page"/>
      </w:r>
    </w:p>
    <w:p w14:paraId="61D3A394" w14:textId="66A08A0E" w:rsidR="00063702" w:rsidRPr="00B25CC1" w:rsidRDefault="00931C5C" w:rsidP="00063702">
      <w:pPr>
        <w:widowControl w:val="0"/>
        <w:suppressAutoHyphens/>
        <w:autoSpaceDE w:val="0"/>
        <w:autoSpaceDN w:val="0"/>
        <w:spacing w:after="60" w:line="360" w:lineRule="auto"/>
        <w:ind w:left="0" w:firstLine="0"/>
        <w:jc w:val="left"/>
        <w:textAlignment w:val="baseline"/>
        <w:rPr>
          <w:rFonts w:ascii="Arial Narrow" w:hAnsi="Arial Narrow" w:cs="Arial"/>
          <w:b/>
          <w:bCs/>
          <w:spacing w:val="40"/>
          <w:szCs w:val="24"/>
        </w:rPr>
      </w:pPr>
      <w:r w:rsidRPr="00B25CC1">
        <w:rPr>
          <w:rFonts w:ascii="Arial Narrow" w:hAnsi="Arial Narrow" w:cs="Arial"/>
          <w:b/>
          <w:bCs/>
          <w:spacing w:val="40"/>
          <w:szCs w:val="24"/>
        </w:rPr>
        <w:lastRenderedPageBreak/>
        <w:t>LOCAL SUPPLIES UNIT PRICE SUBDETAIL FRAMEWORK</w:t>
      </w:r>
    </w:p>
    <w:p w14:paraId="002865DC" w14:textId="28D86B16" w:rsidR="00931C5C" w:rsidRPr="00B25CC1" w:rsidRDefault="00931C5C" w:rsidP="00063702">
      <w:pPr>
        <w:widowControl w:val="0"/>
        <w:suppressAutoHyphens/>
        <w:autoSpaceDE w:val="0"/>
        <w:autoSpaceDN w:val="0"/>
        <w:spacing w:after="60" w:line="360" w:lineRule="auto"/>
        <w:ind w:left="0" w:firstLine="0"/>
        <w:jc w:val="left"/>
        <w:textAlignment w:val="baseline"/>
        <w:rPr>
          <w:rFonts w:ascii="Arial Narrow" w:hAnsi="Arial Narrow"/>
          <w:b/>
          <w:bCs/>
          <w:spacing w:val="40"/>
          <w:szCs w:val="24"/>
        </w:rPr>
      </w:pPr>
    </w:p>
    <w:p w14:paraId="1190ED62" w14:textId="77777777" w:rsidR="00931C5C" w:rsidRPr="00B25CC1" w:rsidRDefault="00931C5C" w:rsidP="00063702">
      <w:pPr>
        <w:widowControl w:val="0"/>
        <w:suppressAutoHyphens/>
        <w:autoSpaceDE w:val="0"/>
        <w:autoSpaceDN w:val="0"/>
        <w:spacing w:after="60" w:line="360" w:lineRule="auto"/>
        <w:ind w:left="0" w:firstLine="0"/>
        <w:jc w:val="left"/>
        <w:textAlignment w:val="baseline"/>
        <w:rPr>
          <w:rFonts w:ascii="Arial Narrow" w:hAnsi="Arial Narrow"/>
          <w:szCs w:val="24"/>
        </w:rPr>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470"/>
        <w:gridCol w:w="1048"/>
        <w:gridCol w:w="1269"/>
        <w:gridCol w:w="1262"/>
        <w:gridCol w:w="1129"/>
        <w:gridCol w:w="1267"/>
        <w:gridCol w:w="1129"/>
        <w:gridCol w:w="1947"/>
      </w:tblGrid>
      <w:tr w:rsidR="00711C24" w:rsidRPr="00B25CC1" w14:paraId="4F4E5FDB" w14:textId="77777777" w:rsidTr="009D46A5">
        <w:trPr>
          <w:trHeight w:val="983"/>
          <w:jc w:val="center"/>
        </w:trPr>
        <w:tc>
          <w:tcPr>
            <w:tcW w:w="503" w:type="dxa"/>
            <w:shd w:val="clear" w:color="auto" w:fill="E7E6E6"/>
          </w:tcPr>
          <w:p w14:paraId="0F3749EC" w14:textId="242984AE"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N</w:t>
            </w:r>
            <w:r w:rsidR="00931C5C" w:rsidRPr="00B25CC1">
              <w:rPr>
                <w:rFonts w:ascii="Arial Narrow" w:hAnsi="Arial Narrow"/>
                <w:szCs w:val="24"/>
              </w:rPr>
              <w:t>o.</w:t>
            </w:r>
          </w:p>
        </w:tc>
        <w:tc>
          <w:tcPr>
            <w:tcW w:w="1477" w:type="dxa"/>
            <w:shd w:val="clear" w:color="auto" w:fill="E7E6E6"/>
          </w:tcPr>
          <w:p w14:paraId="571B9E73" w14:textId="7C4977AD"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D</w:t>
            </w:r>
            <w:r w:rsidR="00931C5C" w:rsidRPr="00B25CC1">
              <w:rPr>
                <w:rFonts w:ascii="Arial Narrow" w:hAnsi="Arial Narrow"/>
                <w:szCs w:val="24"/>
              </w:rPr>
              <w:t>escription</w:t>
            </w:r>
          </w:p>
        </w:tc>
        <w:tc>
          <w:tcPr>
            <w:tcW w:w="992" w:type="dxa"/>
            <w:shd w:val="clear" w:color="auto" w:fill="E7E6E6"/>
          </w:tcPr>
          <w:p w14:paraId="599A9910" w14:textId="10692C42" w:rsidR="00063702" w:rsidRPr="00B25CC1" w:rsidRDefault="00711C24"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 xml:space="preserve">Purchase cost </w:t>
            </w:r>
          </w:p>
          <w:p w14:paraId="1AEEDB3F"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(1)</w:t>
            </w:r>
          </w:p>
        </w:tc>
        <w:tc>
          <w:tcPr>
            <w:tcW w:w="1276" w:type="dxa"/>
            <w:shd w:val="clear" w:color="auto" w:fill="E7E6E6"/>
          </w:tcPr>
          <w:p w14:paraId="22263560" w14:textId="7745124A" w:rsidR="00063702" w:rsidRPr="00B25CC1" w:rsidRDefault="00711C24" w:rsidP="009D46A5">
            <w:pPr>
              <w:widowControl w:val="0"/>
              <w:suppressAutoHyphens/>
              <w:autoSpaceDE w:val="0"/>
              <w:autoSpaceDN w:val="0"/>
              <w:spacing w:line="360" w:lineRule="auto"/>
              <w:ind w:left="0" w:right="-190" w:firstLine="0"/>
              <w:jc w:val="left"/>
              <w:textAlignment w:val="baseline"/>
              <w:rPr>
                <w:rFonts w:ascii="Arial Narrow" w:hAnsi="Arial Narrow"/>
                <w:szCs w:val="24"/>
              </w:rPr>
            </w:pPr>
            <w:r w:rsidRPr="00B25CC1">
              <w:rPr>
                <w:rFonts w:ascii="Arial Narrow" w:hAnsi="Arial Narrow"/>
                <w:szCs w:val="24"/>
              </w:rPr>
              <w:t>Local t</w:t>
            </w:r>
            <w:r w:rsidR="00063702" w:rsidRPr="00B25CC1">
              <w:rPr>
                <w:rFonts w:ascii="Arial Narrow" w:hAnsi="Arial Narrow"/>
                <w:szCs w:val="24"/>
              </w:rPr>
              <w:t xml:space="preserve">ransport </w:t>
            </w:r>
          </w:p>
          <w:p w14:paraId="2EDA6CB5" w14:textId="77777777" w:rsidR="00063702" w:rsidRPr="00B25CC1" w:rsidRDefault="00063702" w:rsidP="009D46A5">
            <w:pPr>
              <w:widowControl w:val="0"/>
              <w:suppressAutoHyphens/>
              <w:autoSpaceDE w:val="0"/>
              <w:autoSpaceDN w:val="0"/>
              <w:spacing w:line="360" w:lineRule="auto"/>
              <w:ind w:left="0" w:right="-190" w:firstLine="0"/>
              <w:jc w:val="left"/>
              <w:textAlignment w:val="baseline"/>
              <w:rPr>
                <w:rFonts w:ascii="Arial Narrow" w:hAnsi="Arial Narrow"/>
                <w:szCs w:val="24"/>
              </w:rPr>
            </w:pPr>
            <w:r w:rsidRPr="00B25CC1">
              <w:rPr>
                <w:rFonts w:ascii="Arial Narrow" w:hAnsi="Arial Narrow"/>
                <w:szCs w:val="24"/>
              </w:rPr>
              <w:t>(2)</w:t>
            </w:r>
          </w:p>
        </w:tc>
        <w:tc>
          <w:tcPr>
            <w:tcW w:w="1276" w:type="dxa"/>
            <w:shd w:val="clear" w:color="auto" w:fill="E7E6E6"/>
          </w:tcPr>
          <w:p w14:paraId="0C892483" w14:textId="23665F17" w:rsidR="00063702" w:rsidRPr="00B25CC1" w:rsidRDefault="00711C24"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 xml:space="preserve">Order cost </w:t>
            </w:r>
          </w:p>
          <w:p w14:paraId="044A7761"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 xml:space="preserve">(3)= 1 + 2 </w:t>
            </w:r>
          </w:p>
        </w:tc>
        <w:tc>
          <w:tcPr>
            <w:tcW w:w="1134" w:type="dxa"/>
            <w:shd w:val="clear" w:color="auto" w:fill="E7E6E6"/>
          </w:tcPr>
          <w:p w14:paraId="37D28A26" w14:textId="44527952" w:rsidR="00063702" w:rsidRPr="00B25CC1" w:rsidRDefault="00711C24"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Delivery charges</w:t>
            </w:r>
            <w:r w:rsidR="00063702" w:rsidRPr="00B25CC1">
              <w:rPr>
                <w:rFonts w:ascii="Arial Narrow" w:hAnsi="Arial Narrow"/>
                <w:szCs w:val="24"/>
              </w:rPr>
              <w:t xml:space="preserve"> </w:t>
            </w:r>
          </w:p>
          <w:p w14:paraId="230A9957"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(4)</w:t>
            </w:r>
          </w:p>
        </w:tc>
        <w:tc>
          <w:tcPr>
            <w:tcW w:w="1275" w:type="dxa"/>
            <w:shd w:val="clear" w:color="auto" w:fill="E7E6E6"/>
          </w:tcPr>
          <w:p w14:paraId="68A967A9" w14:textId="2AFB4FC3" w:rsidR="00063702" w:rsidRPr="00B25CC1" w:rsidRDefault="00711C24"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 xml:space="preserve">Ancillary </w:t>
            </w:r>
            <w:r w:rsidR="00063702" w:rsidRPr="00B25CC1">
              <w:rPr>
                <w:rFonts w:ascii="Arial Narrow" w:hAnsi="Arial Narrow"/>
                <w:szCs w:val="24"/>
              </w:rPr>
              <w:t xml:space="preserve">Services </w:t>
            </w:r>
          </w:p>
          <w:p w14:paraId="45FA9C0E"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 xml:space="preserve">(5) </w:t>
            </w:r>
          </w:p>
        </w:tc>
        <w:tc>
          <w:tcPr>
            <w:tcW w:w="1134" w:type="dxa"/>
            <w:shd w:val="clear" w:color="auto" w:fill="E7E6E6"/>
          </w:tcPr>
          <w:p w14:paraId="3A41A0E0" w14:textId="7420F36F"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Marg</w:t>
            </w:r>
            <w:r w:rsidR="00711C24" w:rsidRPr="00B25CC1">
              <w:rPr>
                <w:rFonts w:ascii="Arial Narrow" w:hAnsi="Arial Narrow"/>
                <w:szCs w:val="24"/>
              </w:rPr>
              <w:t>ins</w:t>
            </w:r>
          </w:p>
          <w:p w14:paraId="02C57869"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r w:rsidRPr="00B25CC1">
              <w:rPr>
                <w:rFonts w:ascii="Arial Narrow" w:hAnsi="Arial Narrow"/>
                <w:szCs w:val="24"/>
              </w:rPr>
              <w:t xml:space="preserve">(6) </w:t>
            </w:r>
          </w:p>
        </w:tc>
        <w:tc>
          <w:tcPr>
            <w:tcW w:w="1977" w:type="dxa"/>
            <w:shd w:val="clear" w:color="auto" w:fill="E7E6E6"/>
          </w:tcPr>
          <w:p w14:paraId="6CA90F1C" w14:textId="7955B6F3" w:rsidR="00063702" w:rsidRPr="00B25CC1" w:rsidRDefault="00711C24" w:rsidP="009D46A5">
            <w:pPr>
              <w:widowControl w:val="0"/>
              <w:suppressAutoHyphens/>
              <w:autoSpaceDE w:val="0"/>
              <w:autoSpaceDN w:val="0"/>
              <w:spacing w:after="60" w:line="360" w:lineRule="auto"/>
              <w:ind w:left="0" w:right="-190" w:firstLine="0"/>
              <w:jc w:val="center"/>
              <w:textAlignment w:val="baseline"/>
              <w:rPr>
                <w:rFonts w:ascii="Arial Narrow" w:hAnsi="Arial Narrow"/>
                <w:szCs w:val="24"/>
              </w:rPr>
            </w:pPr>
            <w:r w:rsidRPr="00B25CC1">
              <w:rPr>
                <w:rFonts w:ascii="Arial Narrow" w:hAnsi="Arial Narrow"/>
                <w:szCs w:val="24"/>
              </w:rPr>
              <w:t xml:space="preserve">Unit price in figures </w:t>
            </w:r>
            <w:r w:rsidR="00063702" w:rsidRPr="00B25CC1">
              <w:rPr>
                <w:rFonts w:ascii="Arial Narrow" w:hAnsi="Arial Narrow"/>
                <w:szCs w:val="24"/>
              </w:rPr>
              <w:t xml:space="preserve"> </w:t>
            </w:r>
          </w:p>
          <w:p w14:paraId="2CB5A381" w14:textId="77777777" w:rsidR="00063702" w:rsidRPr="00B25CC1" w:rsidRDefault="00063702" w:rsidP="009D46A5">
            <w:pPr>
              <w:widowControl w:val="0"/>
              <w:suppressAutoHyphens/>
              <w:autoSpaceDE w:val="0"/>
              <w:autoSpaceDN w:val="0"/>
              <w:spacing w:after="60" w:line="360" w:lineRule="auto"/>
              <w:ind w:left="0" w:right="-190" w:firstLine="0"/>
              <w:jc w:val="center"/>
              <w:textAlignment w:val="baseline"/>
              <w:rPr>
                <w:rFonts w:ascii="Arial Narrow" w:hAnsi="Arial Narrow"/>
                <w:szCs w:val="24"/>
              </w:rPr>
            </w:pPr>
            <w:r w:rsidRPr="00B25CC1">
              <w:rPr>
                <w:rFonts w:ascii="Arial Narrow" w:hAnsi="Arial Narrow"/>
                <w:szCs w:val="24"/>
              </w:rPr>
              <w:t>(7)= 3+4 +5+6</w:t>
            </w:r>
          </w:p>
        </w:tc>
      </w:tr>
      <w:tr w:rsidR="00711C24" w:rsidRPr="00B25CC1" w14:paraId="6B8FBF2F" w14:textId="77777777" w:rsidTr="009D46A5">
        <w:trPr>
          <w:trHeight w:val="511"/>
          <w:jc w:val="center"/>
        </w:trPr>
        <w:tc>
          <w:tcPr>
            <w:tcW w:w="503" w:type="dxa"/>
          </w:tcPr>
          <w:p w14:paraId="0CC04627"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477" w:type="dxa"/>
          </w:tcPr>
          <w:p w14:paraId="475007BB"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992" w:type="dxa"/>
          </w:tcPr>
          <w:p w14:paraId="6445684C"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276" w:type="dxa"/>
          </w:tcPr>
          <w:p w14:paraId="55BF23DE"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276" w:type="dxa"/>
          </w:tcPr>
          <w:p w14:paraId="20CFE9F2"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134" w:type="dxa"/>
          </w:tcPr>
          <w:p w14:paraId="634EAAC6"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275" w:type="dxa"/>
          </w:tcPr>
          <w:p w14:paraId="5BFA612B"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134" w:type="dxa"/>
          </w:tcPr>
          <w:p w14:paraId="2F6E9666"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977" w:type="dxa"/>
          </w:tcPr>
          <w:p w14:paraId="408C907C"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r>
      <w:tr w:rsidR="00711C24" w:rsidRPr="00B25CC1" w14:paraId="4C42BEDF" w14:textId="77777777" w:rsidTr="009D46A5">
        <w:trPr>
          <w:trHeight w:val="525"/>
          <w:jc w:val="center"/>
        </w:trPr>
        <w:tc>
          <w:tcPr>
            <w:tcW w:w="503" w:type="dxa"/>
          </w:tcPr>
          <w:p w14:paraId="04A65BA0"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477" w:type="dxa"/>
          </w:tcPr>
          <w:p w14:paraId="7D15ABD0"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992" w:type="dxa"/>
          </w:tcPr>
          <w:p w14:paraId="436D4E96"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276" w:type="dxa"/>
          </w:tcPr>
          <w:p w14:paraId="536CAC6E"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276" w:type="dxa"/>
          </w:tcPr>
          <w:p w14:paraId="0B1FCCEF"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134" w:type="dxa"/>
          </w:tcPr>
          <w:p w14:paraId="5E059F8D"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275" w:type="dxa"/>
          </w:tcPr>
          <w:p w14:paraId="18C6BCF1"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134" w:type="dxa"/>
          </w:tcPr>
          <w:p w14:paraId="1B4B1F6D"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c>
          <w:tcPr>
            <w:tcW w:w="1977" w:type="dxa"/>
          </w:tcPr>
          <w:p w14:paraId="2C016314" w14:textId="77777777" w:rsidR="00063702" w:rsidRPr="00B25CC1" w:rsidRDefault="00063702" w:rsidP="009D46A5">
            <w:pPr>
              <w:widowControl w:val="0"/>
              <w:suppressAutoHyphens/>
              <w:autoSpaceDE w:val="0"/>
              <w:autoSpaceDN w:val="0"/>
              <w:spacing w:after="60" w:line="360" w:lineRule="auto"/>
              <w:ind w:left="0" w:right="-190" w:firstLine="0"/>
              <w:jc w:val="left"/>
              <w:textAlignment w:val="baseline"/>
              <w:rPr>
                <w:rFonts w:ascii="Arial Narrow" w:hAnsi="Arial Narrow"/>
                <w:szCs w:val="24"/>
              </w:rPr>
            </w:pPr>
          </w:p>
        </w:tc>
      </w:tr>
    </w:tbl>
    <w:p w14:paraId="37A14B3A" w14:textId="77777777" w:rsidR="00063702" w:rsidRPr="00B25CC1" w:rsidRDefault="00063702" w:rsidP="00063702">
      <w:pPr>
        <w:widowControl w:val="0"/>
        <w:suppressAutoHyphens/>
        <w:autoSpaceDE w:val="0"/>
        <w:autoSpaceDN w:val="0"/>
        <w:spacing w:after="60" w:line="360" w:lineRule="auto"/>
        <w:ind w:left="0" w:firstLine="0"/>
        <w:jc w:val="left"/>
        <w:textAlignment w:val="baseline"/>
        <w:rPr>
          <w:rFonts w:ascii="Arial Narrow" w:hAnsi="Arial Narrow" w:cs="Arial"/>
          <w:szCs w:val="24"/>
        </w:rPr>
      </w:pPr>
    </w:p>
    <w:p w14:paraId="41CFBE39" w14:textId="0264D836" w:rsidR="00063702" w:rsidRPr="00B25CC1" w:rsidRDefault="00931C5C" w:rsidP="00063702">
      <w:pPr>
        <w:widowControl w:val="0"/>
        <w:suppressAutoHyphens/>
        <w:autoSpaceDE w:val="0"/>
        <w:autoSpaceDN w:val="0"/>
        <w:spacing w:after="60" w:line="360" w:lineRule="auto"/>
        <w:ind w:left="172" w:right="-147" w:firstLine="0"/>
        <w:jc w:val="left"/>
        <w:textAlignment w:val="baseline"/>
        <w:rPr>
          <w:rFonts w:ascii="Arial Narrow" w:hAnsi="Arial Narrow" w:cs="Arial"/>
          <w:i/>
          <w:iCs/>
          <w:w w:val="98"/>
          <w:szCs w:val="24"/>
        </w:rPr>
      </w:pPr>
      <w:r w:rsidRPr="00B25CC1">
        <w:rPr>
          <w:rFonts w:ascii="Arial Narrow" w:hAnsi="Arial Narrow" w:cs="Arial"/>
          <w:w w:val="98"/>
          <w:szCs w:val="24"/>
        </w:rPr>
        <w:t>Bidder’s name</w:t>
      </w:r>
      <w:r w:rsidR="00063702" w:rsidRPr="00B25CC1">
        <w:rPr>
          <w:rFonts w:ascii="Arial Narrow" w:hAnsi="Arial Narrow" w:cs="Arial"/>
          <w:w w:val="98"/>
          <w:szCs w:val="24"/>
        </w:rPr>
        <w:t xml:space="preserve"> </w:t>
      </w:r>
      <w:r w:rsidR="00063702" w:rsidRPr="00B25CC1">
        <w:rPr>
          <w:rFonts w:ascii="Arial Narrow" w:hAnsi="Arial Narrow" w:cs="Arial"/>
          <w:i/>
          <w:iCs/>
          <w:w w:val="98"/>
          <w:szCs w:val="24"/>
        </w:rPr>
        <w:t>[ins</w:t>
      </w:r>
      <w:r w:rsidRPr="00B25CC1">
        <w:rPr>
          <w:rFonts w:ascii="Arial Narrow" w:hAnsi="Arial Narrow" w:cs="Arial"/>
          <w:i/>
          <w:iCs/>
          <w:w w:val="98"/>
          <w:szCs w:val="24"/>
        </w:rPr>
        <w:t>ert bidde</w:t>
      </w:r>
      <w:r w:rsidR="00853A8E" w:rsidRPr="00853A8E">
        <w:rPr>
          <w:iCs/>
          <w:noProof/>
          <w:sz w:val="28"/>
          <w:szCs w:val="26"/>
          <w:lang w:val="fr-FR"/>
        </w:rPr>
        <w:drawing>
          <wp:anchor distT="0" distB="0" distL="114300" distR="114300" simplePos="0" relativeHeight="251809792" behindDoc="1" locked="0" layoutInCell="1" allowOverlap="1" wp14:anchorId="71C74005" wp14:editId="03EFE6B3">
            <wp:simplePos x="0" y="0"/>
            <wp:positionH relativeFrom="column">
              <wp:posOffset>0</wp:posOffset>
            </wp:positionH>
            <wp:positionV relativeFrom="paragraph">
              <wp:posOffset>-635</wp:posOffset>
            </wp:positionV>
            <wp:extent cx="2628900" cy="1924050"/>
            <wp:effectExtent l="0" t="0" r="0" b="0"/>
            <wp:wrapNone/>
            <wp:docPr id="8614059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Arial"/>
          <w:i/>
          <w:iCs/>
          <w:w w:val="98"/>
          <w:szCs w:val="24"/>
        </w:rPr>
        <w:t>r’s name</w:t>
      </w:r>
      <w:r w:rsidR="00063702" w:rsidRPr="00B25CC1">
        <w:rPr>
          <w:rFonts w:ascii="Arial Narrow" w:hAnsi="Arial Narrow" w:cs="Arial"/>
          <w:i/>
          <w:iCs/>
          <w:w w:val="98"/>
          <w:szCs w:val="24"/>
        </w:rPr>
        <w:t xml:space="preserve">] </w:t>
      </w:r>
    </w:p>
    <w:p w14:paraId="59C1557D" w14:textId="77777777" w:rsidR="00063702" w:rsidRPr="00B25CC1" w:rsidRDefault="00063702" w:rsidP="00063702">
      <w:pPr>
        <w:widowControl w:val="0"/>
        <w:suppressAutoHyphens/>
        <w:autoSpaceDE w:val="0"/>
        <w:autoSpaceDN w:val="0"/>
        <w:spacing w:after="60" w:line="360" w:lineRule="auto"/>
        <w:ind w:left="172" w:right="-147" w:firstLine="0"/>
        <w:jc w:val="left"/>
        <w:textAlignment w:val="baseline"/>
        <w:rPr>
          <w:rFonts w:ascii="Arial Narrow" w:hAnsi="Arial Narrow" w:cs="Arial"/>
          <w:i/>
          <w:iCs/>
          <w:w w:val="98"/>
          <w:szCs w:val="24"/>
        </w:rPr>
      </w:pPr>
    </w:p>
    <w:p w14:paraId="68F992DF" w14:textId="373D080C" w:rsidR="00063702" w:rsidRPr="007D3A6F" w:rsidRDefault="00063702" w:rsidP="00063702">
      <w:pPr>
        <w:widowControl w:val="0"/>
        <w:suppressAutoHyphens/>
        <w:autoSpaceDE w:val="0"/>
        <w:autoSpaceDN w:val="0"/>
        <w:spacing w:after="60" w:line="360" w:lineRule="auto"/>
        <w:ind w:left="172" w:right="-147" w:firstLine="0"/>
        <w:jc w:val="left"/>
        <w:textAlignment w:val="baseline"/>
        <w:rPr>
          <w:rFonts w:ascii="Arial Narrow" w:hAnsi="Arial Narrow" w:cs="Arial"/>
          <w:w w:val="98"/>
          <w:szCs w:val="24"/>
          <w:lang w:val="fr-FR"/>
        </w:rPr>
      </w:pPr>
      <w:r w:rsidRPr="007D3A6F">
        <w:rPr>
          <w:rFonts w:ascii="Arial Narrow" w:hAnsi="Arial Narrow" w:cs="Arial"/>
          <w:w w:val="98"/>
          <w:szCs w:val="24"/>
          <w:lang w:val="fr-FR"/>
        </w:rPr>
        <w:t xml:space="preserve">Signature </w:t>
      </w:r>
      <w:r w:rsidRPr="007D3A6F">
        <w:rPr>
          <w:rFonts w:ascii="Arial Narrow" w:hAnsi="Arial Narrow" w:cs="Arial"/>
          <w:i/>
          <w:iCs/>
          <w:w w:val="98"/>
          <w:szCs w:val="24"/>
          <w:lang w:val="fr-FR"/>
        </w:rPr>
        <w:t>[ins</w:t>
      </w:r>
      <w:r w:rsidR="009717FC" w:rsidRPr="007D3A6F">
        <w:rPr>
          <w:rFonts w:ascii="Arial Narrow" w:hAnsi="Arial Narrow" w:cs="Arial"/>
          <w:i/>
          <w:iCs/>
          <w:w w:val="98"/>
          <w:szCs w:val="24"/>
          <w:lang w:val="fr-FR"/>
        </w:rPr>
        <w:t>ert</w:t>
      </w:r>
      <w:r w:rsidRPr="007D3A6F">
        <w:rPr>
          <w:rFonts w:ascii="Arial Narrow" w:hAnsi="Arial Narrow" w:cs="Arial"/>
          <w:i/>
          <w:iCs/>
          <w:w w:val="98"/>
          <w:szCs w:val="24"/>
          <w:lang w:val="fr-FR"/>
        </w:rPr>
        <w:t xml:space="preserve"> signature]</w:t>
      </w:r>
      <w:r w:rsidRPr="007D3A6F">
        <w:rPr>
          <w:rFonts w:ascii="Arial Narrow" w:hAnsi="Arial Narrow" w:cs="Arial"/>
          <w:w w:val="98"/>
          <w:szCs w:val="24"/>
          <w:lang w:val="fr-FR"/>
        </w:rPr>
        <w:t xml:space="preserve">, </w:t>
      </w:r>
    </w:p>
    <w:p w14:paraId="49845585" w14:textId="77777777" w:rsidR="00063702" w:rsidRPr="007D3A6F" w:rsidRDefault="00063702" w:rsidP="00063702">
      <w:pPr>
        <w:widowControl w:val="0"/>
        <w:suppressAutoHyphens/>
        <w:autoSpaceDE w:val="0"/>
        <w:autoSpaceDN w:val="0"/>
        <w:spacing w:after="60" w:line="360" w:lineRule="auto"/>
        <w:ind w:left="172" w:right="-147" w:firstLine="0"/>
        <w:jc w:val="left"/>
        <w:textAlignment w:val="baseline"/>
        <w:rPr>
          <w:rFonts w:ascii="Arial Narrow" w:hAnsi="Arial Narrow" w:cs="Arial"/>
          <w:w w:val="98"/>
          <w:szCs w:val="24"/>
          <w:lang w:val="fr-FR"/>
        </w:rPr>
      </w:pPr>
    </w:p>
    <w:p w14:paraId="74D1A75B" w14:textId="7E8F4EB7" w:rsidR="00063702" w:rsidRPr="007D3A6F" w:rsidRDefault="00063702" w:rsidP="00063702">
      <w:pPr>
        <w:widowControl w:val="0"/>
        <w:suppressAutoHyphens/>
        <w:autoSpaceDE w:val="0"/>
        <w:autoSpaceDN w:val="0"/>
        <w:spacing w:after="60" w:line="360" w:lineRule="auto"/>
        <w:ind w:left="172" w:right="-147" w:firstLine="0"/>
        <w:jc w:val="left"/>
        <w:textAlignment w:val="baseline"/>
        <w:rPr>
          <w:rFonts w:ascii="Arial Narrow" w:hAnsi="Arial Narrow"/>
          <w:szCs w:val="24"/>
          <w:lang w:val="fr-FR"/>
        </w:rPr>
      </w:pPr>
      <w:r w:rsidRPr="007D3A6F">
        <w:rPr>
          <w:rFonts w:ascii="Arial Narrow" w:hAnsi="Arial Narrow" w:cs="Arial"/>
          <w:w w:val="98"/>
          <w:szCs w:val="24"/>
          <w:lang w:val="fr-FR"/>
        </w:rPr>
        <w:t>Date</w:t>
      </w:r>
      <w:r w:rsidRPr="007D3A6F">
        <w:rPr>
          <w:rFonts w:ascii="Arial Narrow" w:hAnsi="Arial Narrow" w:cs="Arial"/>
          <w:i/>
          <w:iCs/>
          <w:w w:val="98"/>
          <w:szCs w:val="24"/>
          <w:lang w:val="fr-FR"/>
        </w:rPr>
        <w:t xml:space="preserve"> [ins</w:t>
      </w:r>
      <w:r w:rsidR="009717FC" w:rsidRPr="007D3A6F">
        <w:rPr>
          <w:rFonts w:ascii="Arial Narrow" w:hAnsi="Arial Narrow" w:cs="Arial"/>
          <w:i/>
          <w:iCs/>
          <w:w w:val="98"/>
          <w:szCs w:val="24"/>
          <w:lang w:val="fr-FR"/>
        </w:rPr>
        <w:t>ert</w:t>
      </w:r>
      <w:r w:rsidRPr="007D3A6F">
        <w:rPr>
          <w:rFonts w:ascii="Arial Narrow" w:hAnsi="Arial Narrow" w:cs="Arial"/>
          <w:i/>
          <w:iCs/>
          <w:w w:val="98"/>
          <w:szCs w:val="24"/>
          <w:lang w:val="fr-FR"/>
        </w:rPr>
        <w:t xml:space="preserve"> date]</w:t>
      </w:r>
    </w:p>
    <w:p w14:paraId="2A0E384F" w14:textId="77777777" w:rsidR="00063702" w:rsidRPr="007D3A6F" w:rsidRDefault="00063702" w:rsidP="00063702">
      <w:pPr>
        <w:spacing w:after="200" w:line="276" w:lineRule="auto"/>
        <w:ind w:left="0" w:firstLine="0"/>
        <w:jc w:val="left"/>
        <w:rPr>
          <w:lang w:val="fr-FR"/>
        </w:rPr>
      </w:pPr>
    </w:p>
    <w:p w14:paraId="7E92F80D" w14:textId="77777777" w:rsidR="00063702" w:rsidRPr="007D3A6F" w:rsidRDefault="00063702" w:rsidP="00063702">
      <w:pPr>
        <w:ind w:left="540" w:right="-72"/>
        <w:rPr>
          <w:lang w:val="fr-FR"/>
        </w:rPr>
      </w:pPr>
    </w:p>
    <w:p w14:paraId="67430441" w14:textId="77777777" w:rsidR="00063702" w:rsidRPr="007D3A6F" w:rsidRDefault="00063702" w:rsidP="00063702">
      <w:pPr>
        <w:ind w:left="540" w:right="-72"/>
        <w:rPr>
          <w:lang w:val="fr-FR"/>
        </w:rPr>
      </w:pPr>
    </w:p>
    <w:p w14:paraId="1107236F" w14:textId="77777777" w:rsidR="00063702" w:rsidRPr="007D3A6F" w:rsidRDefault="00063702" w:rsidP="00063702">
      <w:pPr>
        <w:ind w:left="540" w:right="-72"/>
        <w:rPr>
          <w:lang w:val="fr-FR"/>
        </w:rPr>
      </w:pPr>
    </w:p>
    <w:p w14:paraId="59E7096D" w14:textId="77777777" w:rsidR="00063702" w:rsidRPr="007D3A6F" w:rsidRDefault="00063702" w:rsidP="00063702">
      <w:pPr>
        <w:ind w:left="540" w:right="-72"/>
        <w:rPr>
          <w:lang w:val="fr-FR"/>
        </w:rPr>
      </w:pPr>
    </w:p>
    <w:p w14:paraId="0F618BF8" w14:textId="77777777" w:rsidR="00063702" w:rsidRPr="007D3A6F" w:rsidRDefault="00063702" w:rsidP="00063702">
      <w:pPr>
        <w:ind w:left="540" w:right="-72"/>
        <w:rPr>
          <w:lang w:val="fr-FR"/>
        </w:rPr>
      </w:pPr>
    </w:p>
    <w:p w14:paraId="2C4355C1" w14:textId="77777777" w:rsidR="00063702" w:rsidRPr="007D3A6F" w:rsidRDefault="00063702" w:rsidP="00063702">
      <w:pPr>
        <w:ind w:left="540" w:right="-72"/>
        <w:rPr>
          <w:lang w:val="fr-FR"/>
        </w:rPr>
      </w:pPr>
    </w:p>
    <w:p w14:paraId="2E3D8A7B" w14:textId="77777777" w:rsidR="00063702" w:rsidRPr="007D3A6F" w:rsidRDefault="00063702" w:rsidP="00063702">
      <w:pPr>
        <w:ind w:left="540" w:right="-72"/>
        <w:rPr>
          <w:lang w:val="fr-FR"/>
        </w:rPr>
      </w:pPr>
    </w:p>
    <w:p w14:paraId="09F66176" w14:textId="77777777" w:rsidR="00063702" w:rsidRPr="007D3A6F" w:rsidRDefault="00063702" w:rsidP="00063702">
      <w:pPr>
        <w:ind w:left="540" w:right="-72"/>
        <w:rPr>
          <w:lang w:val="fr-FR"/>
        </w:rPr>
      </w:pPr>
    </w:p>
    <w:p w14:paraId="4C059800" w14:textId="77777777" w:rsidR="00063702" w:rsidRPr="007D3A6F" w:rsidRDefault="00063702" w:rsidP="00063702">
      <w:pPr>
        <w:ind w:left="540" w:right="-72"/>
        <w:rPr>
          <w:lang w:val="fr-FR"/>
        </w:rPr>
      </w:pPr>
    </w:p>
    <w:p w14:paraId="0DA51151" w14:textId="77777777" w:rsidR="00063702" w:rsidRPr="007D3A6F" w:rsidRDefault="00063702" w:rsidP="00063702">
      <w:pPr>
        <w:ind w:left="540" w:right="-72"/>
        <w:rPr>
          <w:lang w:val="fr-FR"/>
        </w:rPr>
      </w:pPr>
    </w:p>
    <w:p w14:paraId="109617B0" w14:textId="77777777" w:rsidR="00063702" w:rsidRPr="007D3A6F" w:rsidRDefault="00063702" w:rsidP="00063702">
      <w:pPr>
        <w:ind w:left="540" w:right="-72"/>
        <w:rPr>
          <w:lang w:val="fr-FR"/>
        </w:rPr>
      </w:pPr>
    </w:p>
    <w:p w14:paraId="69176472" w14:textId="77777777" w:rsidR="00063702" w:rsidRPr="007D3A6F" w:rsidRDefault="00063702" w:rsidP="00063702">
      <w:pPr>
        <w:ind w:left="540" w:right="-72"/>
        <w:rPr>
          <w:lang w:val="fr-FR"/>
        </w:rPr>
      </w:pPr>
    </w:p>
    <w:p w14:paraId="41755B61" w14:textId="77777777" w:rsidR="00063702" w:rsidRPr="007D3A6F" w:rsidRDefault="00063702" w:rsidP="00063702">
      <w:pPr>
        <w:ind w:left="540" w:right="-72"/>
        <w:rPr>
          <w:lang w:val="fr-FR"/>
        </w:rPr>
      </w:pPr>
    </w:p>
    <w:p w14:paraId="4E3F7CA4" w14:textId="77777777" w:rsidR="00063702" w:rsidRPr="007D3A6F" w:rsidRDefault="00063702" w:rsidP="00063702">
      <w:pPr>
        <w:ind w:left="540" w:right="-72"/>
        <w:rPr>
          <w:lang w:val="fr-FR"/>
        </w:rPr>
      </w:pPr>
    </w:p>
    <w:p w14:paraId="749D88B3" w14:textId="77777777" w:rsidR="00063702" w:rsidRPr="007D3A6F" w:rsidRDefault="00063702" w:rsidP="00063702">
      <w:pPr>
        <w:ind w:left="540" w:right="-72"/>
        <w:rPr>
          <w:lang w:val="fr-FR"/>
        </w:rPr>
      </w:pPr>
    </w:p>
    <w:p w14:paraId="5A923529" w14:textId="77777777" w:rsidR="00063702" w:rsidRPr="007D3A6F" w:rsidRDefault="00063702" w:rsidP="00063702">
      <w:pPr>
        <w:ind w:left="540" w:right="-72"/>
        <w:rPr>
          <w:lang w:val="fr-FR"/>
        </w:rPr>
      </w:pPr>
    </w:p>
    <w:p w14:paraId="360E42BB" w14:textId="77777777" w:rsidR="00063702" w:rsidRPr="007D3A6F" w:rsidRDefault="00063702" w:rsidP="00063702">
      <w:pPr>
        <w:ind w:left="540" w:right="-72"/>
        <w:rPr>
          <w:lang w:val="fr-FR"/>
        </w:rPr>
      </w:pPr>
    </w:p>
    <w:p w14:paraId="5C22DBCB" w14:textId="77777777" w:rsidR="00063702" w:rsidRPr="007D3A6F" w:rsidRDefault="00063702" w:rsidP="00063702">
      <w:pPr>
        <w:ind w:left="540" w:right="-72"/>
        <w:rPr>
          <w:lang w:val="fr-FR"/>
        </w:rPr>
      </w:pPr>
    </w:p>
    <w:p w14:paraId="4056EF1C" w14:textId="77777777" w:rsidR="00063702" w:rsidRPr="007D3A6F" w:rsidRDefault="00063702" w:rsidP="00063702">
      <w:pPr>
        <w:ind w:left="540" w:right="-72"/>
        <w:rPr>
          <w:lang w:val="fr-FR"/>
        </w:rPr>
      </w:pPr>
    </w:p>
    <w:p w14:paraId="621FE262" w14:textId="77777777" w:rsidR="00063702" w:rsidRPr="007D3A6F" w:rsidRDefault="00063702" w:rsidP="00063702">
      <w:pPr>
        <w:ind w:left="540" w:right="-72"/>
        <w:rPr>
          <w:lang w:val="fr-FR"/>
        </w:rPr>
      </w:pPr>
    </w:p>
    <w:p w14:paraId="7C3CA1F0" w14:textId="77777777" w:rsidR="00063702" w:rsidRPr="007D3A6F" w:rsidRDefault="00063702" w:rsidP="00063702">
      <w:pPr>
        <w:ind w:left="540" w:right="-72"/>
        <w:rPr>
          <w:lang w:val="fr-FR"/>
        </w:rPr>
      </w:pPr>
    </w:p>
    <w:p w14:paraId="311AFEE9" w14:textId="77777777" w:rsidR="005651F6" w:rsidRPr="007D3A6F" w:rsidRDefault="005651F6" w:rsidP="005651F6">
      <w:pPr>
        <w:widowControl w:val="0"/>
        <w:suppressAutoHyphens/>
        <w:autoSpaceDE w:val="0"/>
        <w:autoSpaceDN w:val="0"/>
        <w:ind w:left="0" w:firstLine="0"/>
        <w:textAlignment w:val="baseline"/>
        <w:rPr>
          <w:rFonts w:ascii="Arial" w:hAnsi="Arial" w:cs="Arial"/>
          <w:szCs w:val="24"/>
          <w:lang w:val="fr-FR"/>
        </w:rPr>
      </w:pPr>
    </w:p>
    <w:p w14:paraId="73B20B01" w14:textId="77777777" w:rsidR="005651F6" w:rsidRPr="007D3A6F" w:rsidRDefault="005651F6">
      <w:pPr>
        <w:spacing w:after="200" w:line="276" w:lineRule="auto"/>
        <w:ind w:left="0" w:firstLine="0"/>
        <w:jc w:val="left"/>
        <w:rPr>
          <w:lang w:val="fr-FR"/>
        </w:rPr>
      </w:pPr>
    </w:p>
    <w:p w14:paraId="27821143" w14:textId="77777777" w:rsidR="00C22FBB" w:rsidRPr="007D3A6F" w:rsidRDefault="00C22FBB" w:rsidP="00C22FBB">
      <w:pPr>
        <w:rPr>
          <w:rFonts w:ascii="Arial" w:hAnsi="Arial" w:cs="Arial"/>
          <w:lang w:val="fr-FR"/>
        </w:rPr>
      </w:pPr>
    </w:p>
    <w:p w14:paraId="43DCF35C" w14:textId="77777777" w:rsidR="00C22FBB" w:rsidRPr="007D3A6F" w:rsidRDefault="00C22FBB" w:rsidP="00C22FBB">
      <w:pPr>
        <w:rPr>
          <w:rFonts w:ascii="Arial" w:hAnsi="Arial" w:cs="Arial"/>
          <w:lang w:val="fr-FR"/>
        </w:rPr>
      </w:pPr>
    </w:p>
    <w:p w14:paraId="0E70D6DC" w14:textId="322CAC02" w:rsidR="00C22FBB" w:rsidRDefault="00C22FBB" w:rsidP="00C22FBB">
      <w:pPr>
        <w:rPr>
          <w:rFonts w:ascii="Arial" w:hAnsi="Arial" w:cs="Arial"/>
          <w:lang w:val="fr-FR"/>
        </w:rPr>
      </w:pPr>
    </w:p>
    <w:p w14:paraId="76CF9945" w14:textId="760E6488" w:rsidR="008C40CB" w:rsidRDefault="008C40CB" w:rsidP="00C22FBB">
      <w:pPr>
        <w:rPr>
          <w:rFonts w:ascii="Arial" w:hAnsi="Arial" w:cs="Arial"/>
          <w:lang w:val="fr-FR"/>
        </w:rPr>
      </w:pPr>
    </w:p>
    <w:p w14:paraId="21339DC9" w14:textId="69F1BFA8" w:rsidR="008C40CB" w:rsidRDefault="008C40CB" w:rsidP="00C22FBB">
      <w:pPr>
        <w:rPr>
          <w:rFonts w:ascii="Arial" w:hAnsi="Arial" w:cs="Arial"/>
          <w:lang w:val="fr-FR"/>
        </w:rPr>
      </w:pPr>
    </w:p>
    <w:p w14:paraId="7A529015" w14:textId="28BC312D" w:rsidR="008C40CB" w:rsidRDefault="008C40CB" w:rsidP="00C22FBB">
      <w:pPr>
        <w:rPr>
          <w:rFonts w:ascii="Arial" w:hAnsi="Arial" w:cs="Arial"/>
          <w:lang w:val="fr-FR"/>
        </w:rPr>
      </w:pPr>
    </w:p>
    <w:p w14:paraId="56B74916" w14:textId="3E0FF268" w:rsidR="008C40CB" w:rsidRDefault="008C40CB" w:rsidP="00C22FBB">
      <w:pPr>
        <w:rPr>
          <w:rFonts w:ascii="Arial" w:hAnsi="Arial" w:cs="Arial"/>
          <w:lang w:val="fr-FR"/>
        </w:rPr>
      </w:pPr>
    </w:p>
    <w:p w14:paraId="04D3646A" w14:textId="20CB7EC8" w:rsidR="008C40CB" w:rsidRDefault="008C40CB" w:rsidP="00C22FBB">
      <w:pPr>
        <w:rPr>
          <w:rFonts w:ascii="Arial" w:hAnsi="Arial" w:cs="Arial"/>
          <w:lang w:val="fr-FR"/>
        </w:rPr>
      </w:pPr>
    </w:p>
    <w:p w14:paraId="39CB7C06" w14:textId="77777777" w:rsidR="008C40CB" w:rsidRPr="007D3A6F" w:rsidRDefault="008C40CB" w:rsidP="00C22FBB">
      <w:pPr>
        <w:rPr>
          <w:rFonts w:ascii="Arial" w:hAnsi="Arial" w:cs="Arial"/>
          <w:lang w:val="fr-FR"/>
        </w:rPr>
      </w:pPr>
    </w:p>
    <w:p w14:paraId="19EF5F82" w14:textId="77777777" w:rsidR="00C22FBB" w:rsidRPr="007D3A6F" w:rsidRDefault="00C22FBB" w:rsidP="00C22FBB">
      <w:pPr>
        <w:rPr>
          <w:rFonts w:ascii="Arial" w:hAnsi="Arial" w:cs="Arial"/>
          <w:lang w:val="fr-FR"/>
        </w:rPr>
      </w:pPr>
    </w:p>
    <w:p w14:paraId="0F2FD0CD" w14:textId="77777777" w:rsidR="00C22FBB" w:rsidRPr="007D3A6F" w:rsidRDefault="00C22FBB" w:rsidP="00C22FBB">
      <w:pPr>
        <w:rPr>
          <w:rFonts w:ascii="Arial" w:hAnsi="Arial" w:cs="Arial"/>
          <w:lang w:val="fr-FR"/>
        </w:rPr>
      </w:pPr>
    </w:p>
    <w:p w14:paraId="386A0265" w14:textId="77777777" w:rsidR="00C22FBB" w:rsidRPr="007D3A6F" w:rsidRDefault="00C22FBB" w:rsidP="00C22FBB">
      <w:pPr>
        <w:rPr>
          <w:rFonts w:ascii="Arial" w:hAnsi="Arial" w:cs="Arial"/>
          <w:lang w:val="fr-FR"/>
        </w:rPr>
      </w:pPr>
    </w:p>
    <w:p w14:paraId="55EA9FD3" w14:textId="77777777" w:rsidR="00C22FBB" w:rsidRPr="007D3A6F" w:rsidRDefault="00C22FBB" w:rsidP="00C22FBB">
      <w:pPr>
        <w:rPr>
          <w:rFonts w:ascii="Arial" w:hAnsi="Arial" w:cs="Arial"/>
          <w:lang w:val="fr-FR"/>
        </w:rPr>
      </w:pPr>
    </w:p>
    <w:p w14:paraId="25025844" w14:textId="77777777" w:rsidR="00C22FBB" w:rsidRPr="007D3A6F" w:rsidRDefault="00C22FBB" w:rsidP="00C22FBB">
      <w:pPr>
        <w:rPr>
          <w:rFonts w:ascii="Arial" w:hAnsi="Arial" w:cs="Arial"/>
          <w:lang w:val="fr-FR"/>
        </w:rPr>
      </w:pPr>
    </w:p>
    <w:p w14:paraId="6600F0C8" w14:textId="406823BD" w:rsidR="004B35DC" w:rsidRPr="007D3A6F" w:rsidRDefault="004B35DC" w:rsidP="00561555">
      <w:pPr>
        <w:pStyle w:val="titre10"/>
        <w:outlineLvl w:val="0"/>
        <w:rPr>
          <w:lang w:val="fr-FR"/>
        </w:rPr>
      </w:pPr>
      <w:bookmarkStart w:id="218" w:name="_Toc112926491"/>
      <w:bookmarkStart w:id="219" w:name="_Toc156919833"/>
      <w:bookmarkStart w:id="220" w:name="_Toc156923076"/>
      <w:bookmarkStart w:id="221" w:name="_Toc156923379"/>
      <w:bookmarkStart w:id="222" w:name="_Toc166060498"/>
      <w:bookmarkStart w:id="223" w:name="_Toc4398416"/>
      <w:bookmarkStart w:id="224" w:name="_Toc4400414"/>
      <w:bookmarkStart w:id="225" w:name="_Toc4400685"/>
      <w:bookmarkStart w:id="226" w:name="_Toc4400943"/>
      <w:bookmarkStart w:id="227" w:name="_Hlk165889784"/>
      <w:r w:rsidRPr="007D3A6F">
        <w:rPr>
          <w:lang w:val="fr-FR"/>
        </w:rPr>
        <w:t>DOCUMENT V</w:t>
      </w:r>
      <w:r w:rsidR="00494AB1" w:rsidRPr="007D3A6F">
        <w:rPr>
          <w:lang w:val="fr-FR"/>
        </w:rPr>
        <w:t>I</w:t>
      </w:r>
      <w:r w:rsidRPr="007D3A6F">
        <w:rPr>
          <w:lang w:val="fr-FR"/>
        </w:rPr>
        <w:t>I:</w:t>
      </w:r>
      <w:bookmarkEnd w:id="218"/>
      <w:bookmarkEnd w:id="219"/>
      <w:bookmarkEnd w:id="220"/>
      <w:bookmarkEnd w:id="221"/>
      <w:bookmarkEnd w:id="222"/>
      <w:r w:rsidRPr="007D3A6F">
        <w:rPr>
          <w:lang w:val="fr-FR"/>
        </w:rPr>
        <w:t xml:space="preserve"> </w:t>
      </w:r>
    </w:p>
    <w:p w14:paraId="4D221ED1" w14:textId="3A7ABD4C" w:rsidR="004B35DC" w:rsidRPr="007D3A6F" w:rsidRDefault="00853A8E" w:rsidP="00561555">
      <w:pPr>
        <w:pStyle w:val="titre10"/>
        <w:outlineLvl w:val="0"/>
        <w:rPr>
          <w:lang w:val="fr-FR"/>
        </w:rPr>
      </w:pPr>
      <w:r w:rsidRPr="00853A8E">
        <w:rPr>
          <w:rFonts w:ascii="Times New Roman" w:hAnsi="Times New Roman" w:cs="Times New Roman"/>
          <w:b w:val="0"/>
          <w:iCs/>
          <w:noProof/>
          <w:w w:val="100"/>
          <w:sz w:val="28"/>
          <w:szCs w:val="26"/>
          <w:lang w:val="fr-FR"/>
        </w:rPr>
        <w:drawing>
          <wp:anchor distT="0" distB="0" distL="114300" distR="114300" simplePos="0" relativeHeight="251811840" behindDoc="1" locked="0" layoutInCell="1" allowOverlap="1" wp14:anchorId="11BCDC09" wp14:editId="15520D6E">
            <wp:simplePos x="0" y="0"/>
            <wp:positionH relativeFrom="column">
              <wp:posOffset>0</wp:posOffset>
            </wp:positionH>
            <wp:positionV relativeFrom="paragraph">
              <wp:posOffset>-635</wp:posOffset>
            </wp:positionV>
            <wp:extent cx="2628900" cy="1924050"/>
            <wp:effectExtent l="0" t="0" r="0" b="0"/>
            <wp:wrapNone/>
            <wp:docPr id="861405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10522ED" w14:textId="35837AF7" w:rsidR="00C22FBB" w:rsidRPr="00D25605" w:rsidRDefault="00C22FBB" w:rsidP="00561555">
      <w:pPr>
        <w:pStyle w:val="titre10"/>
        <w:outlineLvl w:val="0"/>
      </w:pPr>
      <w:bookmarkStart w:id="228" w:name="_Toc112926492"/>
      <w:bookmarkStart w:id="229" w:name="_Toc156919834"/>
      <w:bookmarkStart w:id="230" w:name="_Toc156923077"/>
      <w:bookmarkStart w:id="231" w:name="_Toc156923380"/>
      <w:bookmarkStart w:id="232" w:name="_Toc166060499"/>
      <w:r w:rsidRPr="00D25605">
        <w:t>DRAFT JOBBING ORDER</w:t>
      </w:r>
      <w:bookmarkEnd w:id="223"/>
      <w:bookmarkEnd w:id="224"/>
      <w:bookmarkEnd w:id="225"/>
      <w:bookmarkEnd w:id="226"/>
      <w:bookmarkEnd w:id="228"/>
      <w:bookmarkEnd w:id="229"/>
      <w:bookmarkEnd w:id="230"/>
      <w:bookmarkEnd w:id="231"/>
      <w:bookmarkEnd w:id="232"/>
      <w:r w:rsidRPr="00D25605">
        <w:t xml:space="preserve"> </w:t>
      </w:r>
    </w:p>
    <w:p w14:paraId="33B9E12F" w14:textId="77777777" w:rsidR="005765BC" w:rsidRPr="00D25605" w:rsidRDefault="005765BC" w:rsidP="00561555">
      <w:pPr>
        <w:pStyle w:val="titre10"/>
        <w:outlineLvl w:val="0"/>
      </w:pPr>
    </w:p>
    <w:p w14:paraId="7D00A0A3" w14:textId="797EC197" w:rsidR="005765BC" w:rsidRPr="00D25605" w:rsidRDefault="005765BC" w:rsidP="00561555">
      <w:pPr>
        <w:pStyle w:val="titre10"/>
        <w:outlineLvl w:val="0"/>
      </w:pPr>
      <w:bookmarkStart w:id="233" w:name="_Toc112926493"/>
      <w:bookmarkStart w:id="234" w:name="_Toc156919835"/>
      <w:bookmarkStart w:id="235" w:name="_Toc156923078"/>
      <w:bookmarkStart w:id="236" w:name="_Toc156923381"/>
      <w:bookmarkStart w:id="237" w:name="_Toc166060500"/>
      <w:r w:rsidRPr="00D25605">
        <w:t>A- WORKS</w:t>
      </w:r>
      <w:bookmarkEnd w:id="233"/>
      <w:bookmarkEnd w:id="234"/>
      <w:bookmarkEnd w:id="235"/>
      <w:bookmarkEnd w:id="236"/>
      <w:bookmarkEnd w:id="237"/>
    </w:p>
    <w:p w14:paraId="2D19A043" w14:textId="1380E7E5" w:rsidR="00C22FBB" w:rsidRPr="00B25CC1" w:rsidRDefault="00C22FBB" w:rsidP="00C22FBB">
      <w:pPr>
        <w:suppressAutoHyphens/>
        <w:rPr>
          <w:rFonts w:ascii="Tahoma" w:hAnsi="Tahoma" w:cs="Tahoma"/>
        </w:rPr>
      </w:pPr>
      <w:r w:rsidRPr="00D25605">
        <w:br w:type="page"/>
      </w:r>
      <w:bookmarkEnd w:id="227"/>
    </w:p>
    <w:p w14:paraId="7D79D3DA" w14:textId="77777777" w:rsidR="003F691C" w:rsidRPr="00B25CC1" w:rsidRDefault="003F691C" w:rsidP="003F691C">
      <w:pPr>
        <w:suppressAutoHyphens/>
        <w:rPr>
          <w:rFonts w:ascii="Tahoma" w:hAnsi="Tahoma" w:cs="Tahoma"/>
        </w:rPr>
      </w:pPr>
      <w:r w:rsidRPr="00B25CC1">
        <w:rPr>
          <w:rFonts w:ascii="Tahoma" w:hAnsi="Tahoma" w:cs="Tahoma"/>
        </w:rPr>
        <w:lastRenderedPageBreak/>
        <w:t>REPUBLIQUE DU CAMEROUN</w:t>
      </w:r>
      <w:r w:rsidRPr="00B25CC1">
        <w:rPr>
          <w:rFonts w:ascii="Tahoma" w:hAnsi="Tahoma" w:cs="Tahoma"/>
        </w:rPr>
        <w:tab/>
      </w:r>
      <w:r w:rsidRPr="00B25CC1">
        <w:rPr>
          <w:rFonts w:ascii="Tahoma" w:hAnsi="Tahoma" w:cs="Tahoma"/>
        </w:rPr>
        <w:tab/>
        <w:t xml:space="preserve">                                  REPUBLIC OF CAMEROON</w:t>
      </w:r>
    </w:p>
    <w:p w14:paraId="45C14369" w14:textId="77777777" w:rsidR="003F691C" w:rsidRPr="00B25CC1" w:rsidRDefault="003F691C" w:rsidP="003F691C">
      <w:pPr>
        <w:suppressAutoHyphens/>
        <w:rPr>
          <w:rFonts w:ascii="Tahoma" w:hAnsi="Tahoma" w:cs="Tahoma"/>
        </w:rPr>
      </w:pPr>
      <w:r w:rsidRPr="00B25CC1">
        <w:rPr>
          <w:rFonts w:ascii="Tahoma" w:hAnsi="Tahoma" w:cs="Tahoma"/>
        </w:rPr>
        <w:tab/>
        <w:t xml:space="preserve"> Paix-Travail-Patrie</w:t>
      </w:r>
      <w:r w:rsidRPr="00B25CC1">
        <w:rPr>
          <w:rFonts w:ascii="Tahoma" w:hAnsi="Tahoma" w:cs="Tahoma"/>
        </w:rPr>
        <w:tab/>
      </w:r>
      <w:r w:rsidRPr="00B25CC1">
        <w:rPr>
          <w:rFonts w:ascii="Tahoma" w:hAnsi="Tahoma" w:cs="Tahoma"/>
        </w:rPr>
        <w:tab/>
      </w:r>
      <w:r w:rsidRPr="00B25CC1">
        <w:rPr>
          <w:rFonts w:ascii="Tahoma" w:hAnsi="Tahoma" w:cs="Tahoma"/>
        </w:rPr>
        <w:tab/>
        <w:t xml:space="preserve"> </w:t>
      </w:r>
      <w:r w:rsidRPr="00B25CC1">
        <w:rPr>
          <w:rFonts w:ascii="Tahoma" w:hAnsi="Tahoma" w:cs="Tahoma"/>
        </w:rPr>
        <w:tab/>
      </w:r>
      <w:r w:rsidRPr="00B25CC1">
        <w:rPr>
          <w:rFonts w:ascii="Tahoma" w:hAnsi="Tahoma" w:cs="Tahoma"/>
        </w:rPr>
        <w:tab/>
      </w:r>
      <w:r w:rsidRPr="00B25CC1">
        <w:rPr>
          <w:rFonts w:ascii="Tahoma" w:hAnsi="Tahoma" w:cs="Tahoma"/>
        </w:rPr>
        <w:tab/>
        <w:t xml:space="preserve">     Peace-Work-Fatherland</w:t>
      </w:r>
    </w:p>
    <w:p w14:paraId="2243FEAB" w14:textId="77777777" w:rsidR="003F691C" w:rsidRPr="00B25CC1" w:rsidRDefault="003F691C" w:rsidP="003F691C">
      <w:pPr>
        <w:suppressAutoHyphens/>
      </w:pPr>
      <w:r w:rsidRPr="00B25CC1">
        <w:tab/>
        <w:t xml:space="preserve">                   ----------</w:t>
      </w:r>
      <w:r w:rsidRPr="00B25CC1">
        <w:tab/>
      </w:r>
      <w:r w:rsidRPr="00B25CC1">
        <w:tab/>
      </w:r>
      <w:r w:rsidRPr="00B25CC1">
        <w:tab/>
      </w:r>
      <w:r w:rsidRPr="00B25CC1">
        <w:tab/>
      </w:r>
      <w:r w:rsidRPr="00B25CC1">
        <w:tab/>
      </w:r>
      <w:r w:rsidRPr="00B25CC1">
        <w:tab/>
      </w:r>
      <w:r w:rsidRPr="00B25CC1">
        <w:tab/>
      </w:r>
      <w:r w:rsidRPr="00B25CC1">
        <w:tab/>
        <w:t xml:space="preserve">  ------------</w:t>
      </w:r>
    </w:p>
    <w:p w14:paraId="258DB2B3" w14:textId="1F15AA84" w:rsidR="003F691C" w:rsidRPr="00B25CC1" w:rsidRDefault="003F691C" w:rsidP="003F691C">
      <w:pPr>
        <w:suppressAutoHyphens/>
        <w:rPr>
          <w:sz w:val="22"/>
        </w:rPr>
      </w:pPr>
      <w:r w:rsidRPr="00B25CC1">
        <w:rPr>
          <w:i/>
          <w:iCs/>
          <w:sz w:val="22"/>
        </w:rPr>
        <w:t xml:space="preserve">[Indicate the </w:t>
      </w:r>
      <w:r w:rsidR="0067467E" w:rsidRPr="00B25CC1">
        <w:rPr>
          <w:i/>
          <w:iCs/>
          <w:sz w:val="22"/>
        </w:rPr>
        <w:t>Project Owner or Delegated Project Owner</w:t>
      </w:r>
      <w:r w:rsidRPr="00B25CC1">
        <w:rPr>
          <w:i/>
          <w:iCs/>
          <w:sz w:val="22"/>
        </w:rPr>
        <w:t>]</w:t>
      </w:r>
    </w:p>
    <w:p w14:paraId="40B3AC60" w14:textId="77777777" w:rsidR="003F691C" w:rsidRPr="00B25CC1" w:rsidRDefault="003F691C" w:rsidP="00457D68">
      <w:pPr>
        <w:suppressAutoHyphens/>
        <w:ind w:left="0" w:firstLine="0"/>
      </w:pPr>
    </w:p>
    <w:p w14:paraId="47E8B784" w14:textId="20E5CE4A" w:rsidR="003F691C" w:rsidRPr="00B25CC1" w:rsidRDefault="0067467E" w:rsidP="003F691C">
      <w:pPr>
        <w:suppressAutoHyphens/>
        <w:ind w:left="0" w:firstLine="0"/>
        <w:jc w:val="center"/>
        <w:rPr>
          <w:rFonts w:ascii="Arial" w:hAnsi="Arial" w:cs="Arial"/>
          <w:szCs w:val="24"/>
        </w:rPr>
      </w:pPr>
      <w:r w:rsidRPr="00B25CC1">
        <w:rPr>
          <w:rFonts w:ascii="Arial" w:hAnsi="Arial" w:cs="Arial"/>
          <w:szCs w:val="24"/>
        </w:rPr>
        <w:t xml:space="preserve">JOBBING ORDER </w:t>
      </w:r>
      <w:r w:rsidR="003F691C" w:rsidRPr="00B25CC1">
        <w:rPr>
          <w:rFonts w:ascii="Arial" w:hAnsi="Arial" w:cs="Arial"/>
          <w:szCs w:val="24"/>
        </w:rPr>
        <w:t xml:space="preserve"> N</w:t>
      </w:r>
      <w:r w:rsidRPr="00B25CC1">
        <w:rPr>
          <w:rFonts w:ascii="Arial" w:hAnsi="Arial" w:cs="Arial"/>
          <w:szCs w:val="24"/>
        </w:rPr>
        <w:t>o.</w:t>
      </w:r>
      <w:r w:rsidR="003F691C" w:rsidRPr="00B25CC1">
        <w:rPr>
          <w:rFonts w:ascii="Arial" w:hAnsi="Arial" w:cs="Arial"/>
          <w:szCs w:val="24"/>
        </w:rPr>
        <w:t>…</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813888" behindDoc="1" locked="0" layoutInCell="1" allowOverlap="1" wp14:anchorId="5C3987BA" wp14:editId="2618CFBA">
            <wp:simplePos x="0" y="0"/>
            <wp:positionH relativeFrom="column">
              <wp:posOffset>0</wp:posOffset>
            </wp:positionH>
            <wp:positionV relativeFrom="paragraph">
              <wp:posOffset>0</wp:posOffset>
            </wp:positionV>
            <wp:extent cx="2628900" cy="1924050"/>
            <wp:effectExtent l="0" t="0" r="0" b="0"/>
            <wp:wrapNone/>
            <wp:docPr id="861405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F691C" w:rsidRPr="00B25CC1">
        <w:rPr>
          <w:rFonts w:ascii="Arial" w:hAnsi="Arial" w:cs="Arial"/>
          <w:szCs w:val="24"/>
        </w:rPr>
        <w:t>…/</w:t>
      </w:r>
      <w:r w:rsidRPr="00B25CC1">
        <w:rPr>
          <w:rFonts w:ascii="Arial" w:hAnsi="Arial" w:cs="Arial"/>
          <w:szCs w:val="24"/>
        </w:rPr>
        <w:t>JO</w:t>
      </w:r>
      <w:r w:rsidR="003F691C" w:rsidRPr="00B25CC1">
        <w:rPr>
          <w:rFonts w:ascii="Arial" w:hAnsi="Arial" w:cs="Arial"/>
          <w:szCs w:val="24"/>
        </w:rPr>
        <w:t>/</w:t>
      </w:r>
      <w:r w:rsidR="003F691C" w:rsidRPr="00B25CC1">
        <w:rPr>
          <w:rFonts w:ascii="Arial" w:hAnsi="Arial" w:cs="Arial"/>
          <w:i/>
          <w:szCs w:val="24"/>
        </w:rPr>
        <w:t>(</w:t>
      </w:r>
      <w:r w:rsidRPr="00B25CC1">
        <w:rPr>
          <w:rFonts w:ascii="Arial" w:hAnsi="Arial" w:cs="Arial"/>
          <w:i/>
          <w:szCs w:val="24"/>
        </w:rPr>
        <w:t>acronym of the PO or DPO</w:t>
      </w:r>
      <w:r w:rsidR="003F691C" w:rsidRPr="00B25CC1">
        <w:rPr>
          <w:rFonts w:ascii="Arial" w:hAnsi="Arial" w:cs="Arial"/>
          <w:i/>
          <w:szCs w:val="24"/>
        </w:rPr>
        <w:t>)</w:t>
      </w:r>
      <w:r w:rsidR="003F691C" w:rsidRPr="00B25CC1">
        <w:rPr>
          <w:rFonts w:ascii="Arial" w:hAnsi="Arial" w:cs="Arial"/>
          <w:szCs w:val="24"/>
        </w:rPr>
        <w:t>/</w:t>
      </w:r>
      <w:r w:rsidR="003F691C" w:rsidRPr="00B25CC1">
        <w:rPr>
          <w:rFonts w:ascii="Arial" w:hAnsi="Arial" w:cs="Arial"/>
          <w:i/>
          <w:szCs w:val="24"/>
        </w:rPr>
        <w:t>(</w:t>
      </w:r>
      <w:r w:rsidRPr="00B25CC1">
        <w:rPr>
          <w:rFonts w:ascii="Arial" w:hAnsi="Arial" w:cs="Arial"/>
          <w:i/>
          <w:szCs w:val="24"/>
        </w:rPr>
        <w:t>Financial Year</w:t>
      </w:r>
      <w:r w:rsidR="003F691C" w:rsidRPr="00B25CC1">
        <w:rPr>
          <w:rFonts w:ascii="Arial" w:hAnsi="Arial" w:cs="Arial"/>
          <w:i/>
          <w:szCs w:val="24"/>
        </w:rPr>
        <w:t>)</w:t>
      </w:r>
    </w:p>
    <w:p w14:paraId="45D51839" w14:textId="77777777" w:rsidR="003F691C" w:rsidRPr="00B25CC1" w:rsidRDefault="003F691C" w:rsidP="003F691C">
      <w:pPr>
        <w:suppressAutoHyphens/>
        <w:ind w:left="0" w:firstLine="0"/>
        <w:jc w:val="center"/>
        <w:rPr>
          <w:szCs w:val="24"/>
        </w:rPr>
      </w:pPr>
    </w:p>
    <w:p w14:paraId="2C17CBEE" w14:textId="5CAD3D53" w:rsidR="003F691C" w:rsidRPr="00B25CC1" w:rsidRDefault="0067467E" w:rsidP="00457D68">
      <w:pPr>
        <w:widowControl w:val="0"/>
        <w:tabs>
          <w:tab w:val="left" w:pos="648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 w:val="22"/>
          <w:szCs w:val="22"/>
        </w:rPr>
        <w:t>Awarded after invitation to tender</w:t>
      </w:r>
      <w:r w:rsidR="003F691C" w:rsidRPr="00B25CC1">
        <w:rPr>
          <w:rFonts w:ascii="Arial Narrow" w:hAnsi="Arial Narrow" w:cs="Arial"/>
          <w:sz w:val="22"/>
          <w:szCs w:val="22"/>
        </w:rPr>
        <w:t>….........................…………</w:t>
      </w:r>
      <w:r w:rsidRPr="00B25CC1">
        <w:rPr>
          <w:rFonts w:ascii="Arial Narrow" w:hAnsi="Arial Narrow" w:cs="Arial"/>
          <w:sz w:val="22"/>
          <w:szCs w:val="22"/>
        </w:rPr>
        <w:t>No.</w:t>
      </w:r>
      <w:r w:rsidR="003F691C" w:rsidRPr="00B25CC1">
        <w:rPr>
          <w:rFonts w:ascii="Arial Narrow" w:hAnsi="Arial Narrow" w:cs="Arial"/>
          <w:sz w:val="22"/>
          <w:szCs w:val="22"/>
        </w:rPr>
        <w:t>_______/</w:t>
      </w:r>
      <w:r w:rsidRPr="00B25CC1">
        <w:rPr>
          <w:rFonts w:ascii="Arial Narrow" w:hAnsi="Arial Narrow" w:cs="Arial"/>
          <w:sz w:val="22"/>
          <w:szCs w:val="22"/>
        </w:rPr>
        <w:t>IT</w:t>
      </w:r>
      <w:r w:rsidR="003F691C" w:rsidRPr="00B25CC1">
        <w:rPr>
          <w:rFonts w:ascii="Arial Narrow" w:hAnsi="Arial Narrow" w:cs="Arial"/>
          <w:sz w:val="22"/>
          <w:szCs w:val="22"/>
        </w:rPr>
        <w:tab/>
        <w:t>/</w:t>
      </w:r>
      <w:r w:rsidRPr="00B25CC1">
        <w:rPr>
          <w:rFonts w:ascii="Arial Narrow" w:hAnsi="Arial Narrow" w:cs="Arial"/>
          <w:sz w:val="22"/>
          <w:szCs w:val="22"/>
        </w:rPr>
        <w:t>PO</w:t>
      </w:r>
      <w:r w:rsidR="003F691C" w:rsidRPr="00B25CC1">
        <w:rPr>
          <w:rFonts w:ascii="Arial Narrow" w:hAnsi="Arial Narrow" w:cs="Arial"/>
          <w:sz w:val="22"/>
          <w:szCs w:val="22"/>
        </w:rPr>
        <w:t xml:space="preserve"> </w:t>
      </w:r>
      <w:r w:rsidR="003F691C" w:rsidRPr="00B25CC1">
        <w:rPr>
          <w:rFonts w:ascii="Arial Narrow" w:hAnsi="Arial Narrow" w:cs="Arial"/>
          <w:b/>
          <w:bCs/>
          <w:sz w:val="22"/>
          <w:szCs w:val="22"/>
        </w:rPr>
        <w:t>o</w:t>
      </w:r>
      <w:r w:rsidRPr="00B25CC1">
        <w:rPr>
          <w:rFonts w:ascii="Arial Narrow" w:hAnsi="Arial Narrow" w:cs="Arial"/>
          <w:b/>
          <w:bCs/>
          <w:sz w:val="22"/>
          <w:szCs w:val="22"/>
        </w:rPr>
        <w:t>r</w:t>
      </w:r>
      <w:r w:rsidR="003F691C" w:rsidRPr="00B25CC1">
        <w:rPr>
          <w:rFonts w:ascii="Arial Narrow" w:hAnsi="Arial Narrow" w:cs="Arial"/>
          <w:b/>
          <w:bCs/>
          <w:sz w:val="22"/>
          <w:szCs w:val="22"/>
        </w:rPr>
        <w:t xml:space="preserve"> </w:t>
      </w:r>
      <w:r w:rsidRPr="00B25CC1">
        <w:rPr>
          <w:rFonts w:ascii="Arial Narrow" w:hAnsi="Arial Narrow" w:cs="Arial"/>
          <w:b/>
          <w:bCs/>
          <w:sz w:val="22"/>
          <w:szCs w:val="22"/>
        </w:rPr>
        <w:t>DPO</w:t>
      </w:r>
      <w:r w:rsidR="003F691C" w:rsidRPr="00B25CC1">
        <w:rPr>
          <w:rFonts w:ascii="Arial Narrow" w:hAnsi="Arial Narrow" w:cs="Arial"/>
          <w:sz w:val="22"/>
          <w:szCs w:val="22"/>
        </w:rPr>
        <w:t>/</w:t>
      </w:r>
      <w:r w:rsidRPr="00B25CC1">
        <w:rPr>
          <w:rFonts w:ascii="Arial Narrow" w:hAnsi="Arial Narrow" w:cs="Arial"/>
          <w:sz w:val="22"/>
          <w:szCs w:val="22"/>
        </w:rPr>
        <w:t>TB</w:t>
      </w:r>
      <w:r w:rsidR="003F691C" w:rsidRPr="00B25CC1">
        <w:rPr>
          <w:rFonts w:ascii="Arial Narrow" w:hAnsi="Arial Narrow" w:cs="Arial"/>
          <w:sz w:val="22"/>
          <w:szCs w:val="22"/>
        </w:rPr>
        <w:t xml:space="preserve">/xy </w:t>
      </w:r>
      <w:r w:rsidRPr="00B25CC1">
        <w:rPr>
          <w:rFonts w:ascii="Arial Narrow" w:hAnsi="Arial Narrow" w:cs="Arial"/>
          <w:sz w:val="22"/>
          <w:szCs w:val="22"/>
        </w:rPr>
        <w:t>of</w:t>
      </w:r>
      <w:r w:rsidR="003F691C" w:rsidRPr="00B25CC1">
        <w:rPr>
          <w:rFonts w:ascii="Arial Narrow" w:hAnsi="Arial Narrow" w:cs="Arial"/>
          <w:sz w:val="22"/>
          <w:szCs w:val="22"/>
        </w:rPr>
        <w:t>……………….............…...</w:t>
      </w:r>
      <w:r w:rsidRPr="00B25CC1">
        <w:rPr>
          <w:rFonts w:ascii="Arial" w:hAnsi="Arial" w:cs="Arial"/>
          <w:b/>
        </w:rPr>
        <w:t>FOR</w:t>
      </w:r>
      <w:r w:rsidR="003F691C" w:rsidRPr="00B25CC1">
        <w:rPr>
          <w:rFonts w:ascii="Arial" w:hAnsi="Arial" w:cs="Arial"/>
          <w:b/>
        </w:rPr>
        <w:t xml:space="preserve">  ……………………………………………</w:t>
      </w:r>
    </w:p>
    <w:p w14:paraId="27F74733" w14:textId="60A9F112" w:rsidR="003F691C" w:rsidRPr="00B25CC1" w:rsidRDefault="0017008C" w:rsidP="003F691C">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 w:val="22"/>
          <w:szCs w:val="22"/>
        </w:rPr>
        <w:t>Project Owner or Delegated Project Owner</w:t>
      </w:r>
      <w:r w:rsidR="003F691C" w:rsidRPr="00B25CC1">
        <w:rPr>
          <w:rFonts w:ascii="Arial Narrow" w:hAnsi="Arial Narrow" w:cs="Arial"/>
          <w:sz w:val="22"/>
          <w:szCs w:val="22"/>
        </w:rPr>
        <w:t xml:space="preserve"> :</w:t>
      </w:r>
      <w:r w:rsidR="003F691C" w:rsidRPr="00B25CC1">
        <w:rPr>
          <w:rFonts w:ascii="Arial Narrow" w:hAnsi="Arial Narrow" w:cs="Arial"/>
          <w:i/>
          <w:iCs/>
          <w:sz w:val="22"/>
          <w:szCs w:val="22"/>
        </w:rPr>
        <w:t xml:space="preserve"> [ind</w:t>
      </w:r>
      <w:r w:rsidRPr="00B25CC1">
        <w:rPr>
          <w:rFonts w:ascii="Arial Narrow" w:hAnsi="Arial Narrow" w:cs="Arial"/>
          <w:i/>
          <w:iCs/>
          <w:sz w:val="22"/>
          <w:szCs w:val="22"/>
        </w:rPr>
        <w:t>icate name and his full</w:t>
      </w:r>
      <w:r w:rsidR="003F691C" w:rsidRPr="00B25CC1">
        <w:rPr>
          <w:rFonts w:ascii="Arial Narrow" w:hAnsi="Arial Narrow" w:cs="Arial"/>
          <w:i/>
          <w:iCs/>
          <w:sz w:val="22"/>
          <w:szCs w:val="22"/>
        </w:rPr>
        <w:t xml:space="preserve"> ad</w:t>
      </w:r>
      <w:r w:rsidRPr="00B25CC1">
        <w:rPr>
          <w:rFonts w:ascii="Arial Narrow" w:hAnsi="Arial Narrow" w:cs="Arial"/>
          <w:i/>
          <w:iCs/>
          <w:sz w:val="22"/>
          <w:szCs w:val="22"/>
        </w:rPr>
        <w:t>d</w:t>
      </w:r>
      <w:r w:rsidR="003F691C" w:rsidRPr="00B25CC1">
        <w:rPr>
          <w:rFonts w:ascii="Arial Narrow" w:hAnsi="Arial Narrow" w:cs="Arial"/>
          <w:i/>
          <w:iCs/>
          <w:sz w:val="22"/>
          <w:szCs w:val="22"/>
        </w:rPr>
        <w:t>ress]</w:t>
      </w:r>
    </w:p>
    <w:p w14:paraId="54732BEB" w14:textId="7962063E" w:rsidR="003F691C" w:rsidRPr="00B25CC1" w:rsidRDefault="0017008C" w:rsidP="003F691C">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HOLDER</w:t>
      </w:r>
      <w:r w:rsidR="003F691C" w:rsidRPr="00B25CC1">
        <w:rPr>
          <w:rFonts w:ascii="Arial Narrow" w:hAnsi="Arial Narrow" w:cs="Arial"/>
          <w:b/>
          <w:bCs/>
          <w:sz w:val="22"/>
          <w:szCs w:val="22"/>
        </w:rPr>
        <w:tab/>
      </w:r>
      <w:r w:rsidR="003F691C" w:rsidRPr="00B25CC1">
        <w:rPr>
          <w:rFonts w:ascii="Arial Narrow" w:hAnsi="Arial Narrow" w:cs="Arial"/>
          <w:sz w:val="22"/>
          <w:szCs w:val="22"/>
        </w:rPr>
        <w:t>:</w:t>
      </w:r>
      <w:r w:rsidR="003F691C" w:rsidRPr="00B25CC1">
        <w:rPr>
          <w:rFonts w:ascii="Arial Narrow" w:hAnsi="Arial Narrow" w:cs="Arial"/>
          <w:i/>
          <w:iCs/>
          <w:sz w:val="22"/>
          <w:szCs w:val="22"/>
        </w:rPr>
        <w:t xml:space="preserve"> [indi</w:t>
      </w:r>
      <w:r w:rsidRPr="00B25CC1">
        <w:rPr>
          <w:rFonts w:ascii="Arial Narrow" w:hAnsi="Arial Narrow" w:cs="Arial"/>
          <w:i/>
          <w:iCs/>
          <w:sz w:val="22"/>
          <w:szCs w:val="22"/>
        </w:rPr>
        <w:t xml:space="preserve">cate holder and his full </w:t>
      </w:r>
      <w:r w:rsidR="003F691C" w:rsidRPr="00B25CC1">
        <w:rPr>
          <w:rFonts w:ascii="Arial Narrow" w:hAnsi="Arial Narrow" w:cs="Arial"/>
          <w:i/>
          <w:iCs/>
          <w:sz w:val="22"/>
          <w:szCs w:val="22"/>
        </w:rPr>
        <w:t>ad</w:t>
      </w:r>
      <w:r w:rsidRPr="00B25CC1">
        <w:rPr>
          <w:rFonts w:ascii="Arial Narrow" w:hAnsi="Arial Narrow" w:cs="Arial"/>
          <w:i/>
          <w:iCs/>
          <w:sz w:val="22"/>
          <w:szCs w:val="22"/>
        </w:rPr>
        <w:t>d</w:t>
      </w:r>
      <w:r w:rsidR="003F691C" w:rsidRPr="00B25CC1">
        <w:rPr>
          <w:rFonts w:ascii="Arial Narrow" w:hAnsi="Arial Narrow" w:cs="Arial"/>
          <w:i/>
          <w:iCs/>
          <w:sz w:val="22"/>
          <w:szCs w:val="22"/>
        </w:rPr>
        <w:t>ress]</w:t>
      </w:r>
    </w:p>
    <w:p w14:paraId="6168BFA5" w14:textId="67606844" w:rsidR="003F691C" w:rsidRPr="00B25CC1" w:rsidRDefault="0017008C" w:rsidP="003F691C">
      <w:pPr>
        <w:widowControl w:val="0"/>
        <w:tabs>
          <w:tab w:val="left" w:pos="3119"/>
          <w:tab w:val="left" w:pos="5954"/>
          <w:tab w:val="left" w:pos="9214"/>
        </w:tabs>
        <w:suppressAutoHyphens/>
        <w:autoSpaceDE w:val="0"/>
        <w:autoSpaceDN w:val="0"/>
        <w:spacing w:line="360" w:lineRule="auto"/>
        <w:ind w:left="567" w:firstLine="0"/>
        <w:textAlignment w:val="baseline"/>
        <w:rPr>
          <w:rFonts w:ascii="Arial Narrow" w:hAnsi="Arial Narrow"/>
          <w:szCs w:val="24"/>
        </w:rPr>
      </w:pPr>
      <w:r w:rsidRPr="00B25CC1">
        <w:rPr>
          <w:rFonts w:ascii="Arial Narrow" w:hAnsi="Arial Narrow" w:cs="Arial"/>
          <w:sz w:val="22"/>
          <w:szCs w:val="22"/>
        </w:rPr>
        <w:t>P.O Box</w:t>
      </w:r>
      <w:r w:rsidR="003F691C" w:rsidRPr="00B25CC1">
        <w:rPr>
          <w:rFonts w:ascii="Arial Narrow" w:hAnsi="Arial Narrow" w:cs="Arial"/>
          <w:sz w:val="22"/>
          <w:szCs w:val="22"/>
        </w:rPr>
        <w:t>.:</w:t>
      </w:r>
      <w:r w:rsidR="003F691C" w:rsidRPr="00B25CC1">
        <w:rPr>
          <w:rFonts w:ascii="Arial Narrow" w:hAnsi="Arial Narrow" w:cs="Arial"/>
          <w:sz w:val="22"/>
          <w:szCs w:val="22"/>
          <w:u w:val="single"/>
        </w:rPr>
        <w:tab/>
      </w:r>
      <w:r w:rsidR="003F691C" w:rsidRPr="00B25CC1">
        <w:rPr>
          <w:rFonts w:ascii="Arial Narrow" w:hAnsi="Arial Narrow" w:cs="Arial"/>
          <w:sz w:val="22"/>
          <w:szCs w:val="22"/>
        </w:rPr>
        <w:t>,Tel</w:t>
      </w:r>
      <w:r w:rsidR="003F691C" w:rsidRPr="00B25CC1">
        <w:rPr>
          <w:rFonts w:ascii="Arial Narrow" w:hAnsi="Arial Narrow" w:cs="Arial"/>
          <w:sz w:val="22"/>
          <w:szCs w:val="22"/>
          <w:u w:val="single"/>
        </w:rPr>
        <w:tab/>
      </w:r>
      <w:r w:rsidR="003F691C" w:rsidRPr="00B25CC1">
        <w:rPr>
          <w:rFonts w:ascii="Arial Narrow" w:hAnsi="Arial Narrow" w:cs="Arial"/>
          <w:sz w:val="22"/>
          <w:szCs w:val="22"/>
        </w:rPr>
        <w:t xml:space="preserve"> Fax:</w:t>
      </w:r>
      <w:r w:rsidR="003F691C" w:rsidRPr="00B25CC1">
        <w:rPr>
          <w:rFonts w:ascii="Arial Narrow" w:hAnsi="Arial Narrow" w:cs="Arial"/>
          <w:sz w:val="22"/>
          <w:szCs w:val="22"/>
          <w:u w:val="single"/>
        </w:rPr>
        <w:tab/>
      </w:r>
    </w:p>
    <w:p w14:paraId="0A8CFEA7" w14:textId="572FB7DB" w:rsidR="003F691C" w:rsidRPr="00B25CC1" w:rsidRDefault="003F691C" w:rsidP="003F691C">
      <w:pPr>
        <w:widowControl w:val="0"/>
        <w:tabs>
          <w:tab w:val="left" w:pos="2680"/>
          <w:tab w:val="left" w:pos="5954"/>
        </w:tabs>
        <w:suppressAutoHyphens/>
        <w:autoSpaceDE w:val="0"/>
        <w:autoSpaceDN w:val="0"/>
        <w:spacing w:line="360" w:lineRule="auto"/>
        <w:ind w:left="567" w:firstLine="0"/>
        <w:textAlignment w:val="baseline"/>
        <w:rPr>
          <w:rFonts w:ascii="Arial Narrow" w:hAnsi="Arial Narrow"/>
          <w:szCs w:val="24"/>
        </w:rPr>
      </w:pPr>
      <w:r w:rsidRPr="00B25CC1">
        <w:rPr>
          <w:rFonts w:ascii="Arial Narrow" w:hAnsi="Arial Narrow" w:cs="Arial"/>
          <w:sz w:val="22"/>
          <w:szCs w:val="22"/>
        </w:rPr>
        <w:t xml:space="preserve"> </w:t>
      </w:r>
      <w:r w:rsidR="00457D68" w:rsidRPr="00B25CC1">
        <w:rPr>
          <w:rFonts w:ascii="Arial Narrow" w:hAnsi="Arial Narrow" w:cs="Arial"/>
          <w:sz w:val="22"/>
          <w:szCs w:val="22"/>
        </w:rPr>
        <w:t>Trade</w:t>
      </w:r>
      <w:r w:rsidR="0017008C" w:rsidRPr="00B25CC1">
        <w:rPr>
          <w:rFonts w:ascii="Arial Narrow" w:hAnsi="Arial Narrow" w:cs="Arial"/>
          <w:sz w:val="22"/>
          <w:szCs w:val="22"/>
        </w:rPr>
        <w:t xml:space="preserve"> Regist</w:t>
      </w:r>
      <w:r w:rsidR="00457D68" w:rsidRPr="00B25CC1">
        <w:rPr>
          <w:rFonts w:ascii="Arial Narrow" w:hAnsi="Arial Narrow" w:cs="Arial"/>
          <w:sz w:val="22"/>
          <w:szCs w:val="22"/>
        </w:rPr>
        <w:t>er</w:t>
      </w:r>
      <w:r w:rsidRPr="00B25CC1">
        <w:rPr>
          <w:rFonts w:ascii="Arial Narrow" w:hAnsi="Arial Narrow" w:cs="Arial"/>
          <w:sz w:val="22"/>
          <w:szCs w:val="22"/>
        </w:rPr>
        <w:t>:</w:t>
      </w:r>
      <w:r w:rsidRPr="00B25CC1">
        <w:rPr>
          <w:rFonts w:ascii="Arial Narrow" w:hAnsi="Arial Narrow" w:cs="Arial"/>
          <w:sz w:val="22"/>
          <w:szCs w:val="22"/>
          <w:u w:val="single"/>
        </w:rPr>
        <w:tab/>
      </w:r>
      <w:r w:rsidR="008704D6" w:rsidRPr="00B25CC1">
        <w:rPr>
          <w:rFonts w:ascii="Arial Narrow" w:hAnsi="Arial Narrow" w:cs="Arial"/>
          <w:sz w:val="22"/>
          <w:szCs w:val="22"/>
        </w:rPr>
        <w:t>Taxpayer’s No.</w:t>
      </w:r>
      <w:r w:rsidRPr="00B25CC1">
        <w:rPr>
          <w:rFonts w:ascii="Arial Narrow" w:hAnsi="Arial Narrow" w:cs="Arial"/>
          <w:sz w:val="22"/>
          <w:szCs w:val="22"/>
        </w:rPr>
        <w:t xml:space="preserve">: </w:t>
      </w:r>
      <w:r w:rsidRPr="00B25CC1">
        <w:rPr>
          <w:rFonts w:ascii="Arial Narrow" w:hAnsi="Arial Narrow" w:cs="Arial"/>
          <w:sz w:val="22"/>
          <w:szCs w:val="22"/>
          <w:u w:val="single"/>
        </w:rPr>
        <w:tab/>
      </w:r>
      <w:r w:rsidRPr="00B25CC1">
        <w:rPr>
          <w:rFonts w:ascii="Arial Narrow" w:hAnsi="Arial Narrow" w:cs="Arial"/>
          <w:sz w:val="22"/>
          <w:szCs w:val="22"/>
        </w:rPr>
        <w:t xml:space="preserve"> </w:t>
      </w:r>
      <w:r w:rsidRPr="00357926">
        <w:rPr>
          <w:rFonts w:ascii="Arial Narrow" w:hAnsi="Arial Narrow" w:cs="Arial"/>
          <w:sz w:val="22"/>
          <w:szCs w:val="22"/>
        </w:rPr>
        <w:t>RIB </w:t>
      </w:r>
      <w:r w:rsidRPr="00B25CC1">
        <w:rPr>
          <w:rFonts w:ascii="Arial Narrow" w:hAnsi="Arial Narrow" w:cs="Arial"/>
          <w:sz w:val="22"/>
          <w:szCs w:val="22"/>
        </w:rPr>
        <w:t>:_</w:t>
      </w:r>
      <w:r w:rsidRPr="00B25CC1">
        <w:rPr>
          <w:rFonts w:ascii="Arial Narrow" w:hAnsi="Arial Narrow" w:cs="Arial"/>
          <w:sz w:val="22"/>
          <w:szCs w:val="22"/>
          <w:u w:val="single"/>
        </w:rPr>
        <w:t>_____________</w:t>
      </w:r>
    </w:p>
    <w:p w14:paraId="5E11FABF" w14:textId="2B3CF732" w:rsidR="003F691C" w:rsidRPr="00B25CC1" w:rsidRDefault="008704D6" w:rsidP="003F691C">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SUBJECT</w:t>
      </w:r>
      <w:r w:rsidR="003F691C" w:rsidRPr="00B25CC1">
        <w:rPr>
          <w:rFonts w:ascii="Arial Narrow" w:hAnsi="Arial Narrow" w:cs="Arial"/>
          <w:b/>
          <w:bCs/>
          <w:sz w:val="22"/>
          <w:szCs w:val="22"/>
        </w:rPr>
        <w:tab/>
      </w:r>
      <w:r w:rsidR="003F691C" w:rsidRPr="00B25CC1">
        <w:rPr>
          <w:rFonts w:ascii="Arial Narrow" w:hAnsi="Arial Narrow" w:cs="Arial"/>
          <w:i/>
          <w:iCs/>
          <w:sz w:val="22"/>
          <w:szCs w:val="22"/>
        </w:rPr>
        <w:t>: Ex</w:t>
      </w:r>
      <w:r w:rsidRPr="00B25CC1">
        <w:rPr>
          <w:rFonts w:ascii="Arial Narrow" w:hAnsi="Arial Narrow" w:cs="Arial"/>
          <w:i/>
          <w:iCs/>
          <w:sz w:val="22"/>
          <w:szCs w:val="22"/>
        </w:rPr>
        <w:t>e</w:t>
      </w:r>
      <w:r w:rsidR="003F691C" w:rsidRPr="00B25CC1">
        <w:rPr>
          <w:rFonts w:ascii="Arial Narrow" w:hAnsi="Arial Narrow" w:cs="Arial"/>
          <w:i/>
          <w:iCs/>
          <w:sz w:val="22"/>
          <w:szCs w:val="22"/>
        </w:rPr>
        <w:t xml:space="preserve">cution </w:t>
      </w:r>
      <w:r w:rsidRPr="00B25CC1">
        <w:rPr>
          <w:rFonts w:ascii="Arial Narrow" w:hAnsi="Arial Narrow" w:cs="Arial"/>
          <w:i/>
          <w:iCs/>
          <w:sz w:val="22"/>
          <w:szCs w:val="22"/>
        </w:rPr>
        <w:t>of works</w:t>
      </w:r>
      <w:r w:rsidR="003F691C" w:rsidRPr="00B25CC1">
        <w:rPr>
          <w:rFonts w:ascii="Arial Narrow" w:hAnsi="Arial Narrow" w:cs="Arial"/>
          <w:i/>
          <w:iCs/>
          <w:sz w:val="22"/>
          <w:szCs w:val="22"/>
        </w:rPr>
        <w:t>.............................................................................................</w:t>
      </w:r>
      <w:r w:rsidR="003F691C" w:rsidRPr="00B25CC1">
        <w:rPr>
          <w:rFonts w:ascii="Arial Narrow" w:hAnsi="Arial Narrow" w:cs="Arial"/>
          <w:i/>
          <w:iCs/>
          <w:spacing w:val="-2"/>
          <w:sz w:val="22"/>
          <w:szCs w:val="22"/>
        </w:rPr>
        <w:t>.</w:t>
      </w:r>
      <w:r w:rsidR="003F691C" w:rsidRPr="00B25CC1">
        <w:rPr>
          <w:rFonts w:ascii="Arial Narrow" w:hAnsi="Arial Narrow" w:cs="Arial"/>
          <w:i/>
          <w:iCs/>
          <w:sz w:val="22"/>
          <w:szCs w:val="22"/>
        </w:rPr>
        <w:t>;</w:t>
      </w:r>
    </w:p>
    <w:p w14:paraId="72CD666C" w14:textId="047A8CE2" w:rsidR="003F691C" w:rsidRPr="00B25CC1" w:rsidRDefault="003F691C" w:rsidP="003F691C">
      <w:pPr>
        <w:widowControl w:val="0"/>
        <w:tabs>
          <w:tab w:val="left" w:pos="4940"/>
          <w:tab w:val="left" w:pos="818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i/>
          <w:iCs/>
          <w:sz w:val="22"/>
          <w:szCs w:val="22"/>
        </w:rPr>
        <w:t xml:space="preserve">Lot </w:t>
      </w:r>
      <w:r w:rsidR="008704D6" w:rsidRPr="00B25CC1">
        <w:rPr>
          <w:rFonts w:ascii="Arial Narrow" w:hAnsi="Arial Narrow" w:cs="Arial"/>
          <w:i/>
          <w:iCs/>
          <w:sz w:val="22"/>
          <w:szCs w:val="22"/>
        </w:rPr>
        <w:t>No.</w:t>
      </w:r>
      <w:r w:rsidRPr="00B25CC1">
        <w:rPr>
          <w:rFonts w:ascii="Arial Narrow" w:hAnsi="Arial Narrow" w:cs="Arial"/>
          <w:i/>
          <w:iCs/>
          <w:sz w:val="22"/>
          <w:szCs w:val="22"/>
          <w:u w:val="single"/>
        </w:rPr>
        <w:tab/>
      </w:r>
      <w:r w:rsidRPr="00B25CC1">
        <w:rPr>
          <w:rFonts w:ascii="Arial Narrow" w:hAnsi="Arial Narrow" w:cs="Arial"/>
          <w:i/>
          <w:iCs/>
          <w:sz w:val="22"/>
          <w:szCs w:val="22"/>
        </w:rPr>
        <w:t xml:space="preserve">; </w:t>
      </w:r>
      <w:r w:rsidR="008704D6" w:rsidRPr="00B25CC1">
        <w:rPr>
          <w:rFonts w:ascii="Arial Narrow" w:hAnsi="Arial Narrow" w:cs="Arial"/>
          <w:i/>
          <w:iCs/>
          <w:sz w:val="22"/>
          <w:szCs w:val="22"/>
        </w:rPr>
        <w:t>Network</w:t>
      </w:r>
    </w:p>
    <w:tbl>
      <w:tblPr>
        <w:tblW w:w="9130" w:type="dxa"/>
        <w:tblInd w:w="839" w:type="dxa"/>
        <w:tblLayout w:type="fixed"/>
        <w:tblCellMar>
          <w:left w:w="10" w:type="dxa"/>
          <w:right w:w="10" w:type="dxa"/>
        </w:tblCellMar>
        <w:tblLook w:val="0000" w:firstRow="0" w:lastRow="0" w:firstColumn="0" w:lastColumn="0" w:noHBand="0" w:noVBand="0"/>
      </w:tblPr>
      <w:tblGrid>
        <w:gridCol w:w="1586"/>
        <w:gridCol w:w="1280"/>
        <w:gridCol w:w="4719"/>
        <w:gridCol w:w="1545"/>
      </w:tblGrid>
      <w:tr w:rsidR="003F691C" w:rsidRPr="00B25CC1" w14:paraId="706260F0" w14:textId="77777777" w:rsidTr="009D46A5">
        <w:trPr>
          <w:trHeight w:hRule="exact" w:val="375"/>
        </w:trPr>
        <w:tc>
          <w:tcPr>
            <w:tcW w:w="158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CDF32CC" w14:textId="071AEC59" w:rsidR="003F691C" w:rsidRPr="00B25CC1" w:rsidRDefault="008704D6" w:rsidP="009D46A5">
            <w:pPr>
              <w:widowControl w:val="0"/>
              <w:suppressAutoHyphens/>
              <w:autoSpaceDE w:val="0"/>
              <w:autoSpaceDN w:val="0"/>
              <w:spacing w:line="360" w:lineRule="auto"/>
              <w:ind w:left="0" w:firstLine="0"/>
              <w:jc w:val="center"/>
              <w:textAlignment w:val="baseline"/>
              <w:rPr>
                <w:rFonts w:ascii="Arial Narrow" w:hAnsi="Arial Narrow"/>
                <w:szCs w:val="24"/>
              </w:rPr>
            </w:pPr>
            <w:r w:rsidRPr="00B25CC1">
              <w:rPr>
                <w:rFonts w:ascii="Arial Narrow" w:hAnsi="Arial Narrow" w:cs="Arial"/>
                <w:b/>
                <w:bCs/>
                <w:i/>
                <w:iCs/>
                <w:sz w:val="22"/>
                <w:szCs w:val="22"/>
              </w:rPr>
              <w:t>Section No.</w:t>
            </w: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9AC95CD" w14:textId="2F89CC50" w:rsidR="003F691C" w:rsidRPr="00B25CC1" w:rsidRDefault="008704D6" w:rsidP="009D46A5">
            <w:pPr>
              <w:widowControl w:val="0"/>
              <w:suppressAutoHyphens/>
              <w:autoSpaceDE w:val="0"/>
              <w:autoSpaceDN w:val="0"/>
              <w:spacing w:line="360" w:lineRule="auto"/>
              <w:ind w:left="0" w:firstLine="0"/>
              <w:jc w:val="center"/>
              <w:textAlignment w:val="baseline"/>
              <w:rPr>
                <w:rFonts w:ascii="Arial Narrow" w:hAnsi="Arial Narrow"/>
                <w:szCs w:val="24"/>
              </w:rPr>
            </w:pPr>
            <w:r w:rsidRPr="00B25CC1">
              <w:rPr>
                <w:rFonts w:ascii="Arial Narrow" w:hAnsi="Arial Narrow" w:cs="Arial"/>
                <w:b/>
                <w:bCs/>
                <w:i/>
                <w:iCs/>
                <w:sz w:val="22"/>
                <w:szCs w:val="22"/>
              </w:rPr>
              <w:t>Road No.</w:t>
            </w:r>
            <w:r w:rsidR="003F691C" w:rsidRPr="00B25CC1">
              <w:rPr>
                <w:rFonts w:ascii="Arial Narrow" w:hAnsi="Arial Narrow" w:cs="Arial"/>
                <w:b/>
                <w:bCs/>
                <w:i/>
                <w:iCs/>
                <w:sz w:val="22"/>
                <w:szCs w:val="22"/>
              </w:rPr>
              <w:t xml:space="preserve"> route</w:t>
            </w:r>
          </w:p>
        </w:tc>
        <w:tc>
          <w:tcPr>
            <w:tcW w:w="4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FB9D35" w14:textId="51987064" w:rsidR="003F691C" w:rsidRPr="00B25CC1" w:rsidRDefault="003F691C" w:rsidP="009D46A5">
            <w:pPr>
              <w:widowControl w:val="0"/>
              <w:suppressAutoHyphens/>
              <w:autoSpaceDE w:val="0"/>
              <w:autoSpaceDN w:val="0"/>
              <w:spacing w:line="360" w:lineRule="auto"/>
              <w:ind w:left="0" w:firstLine="0"/>
              <w:jc w:val="center"/>
              <w:textAlignment w:val="baseline"/>
              <w:rPr>
                <w:rFonts w:ascii="Arial Narrow" w:hAnsi="Arial Narrow"/>
                <w:szCs w:val="24"/>
              </w:rPr>
            </w:pPr>
            <w:r w:rsidRPr="00B25CC1">
              <w:rPr>
                <w:rFonts w:ascii="Arial Narrow" w:hAnsi="Arial Narrow" w:cs="Arial"/>
                <w:b/>
                <w:bCs/>
                <w:i/>
                <w:iCs/>
                <w:sz w:val="22"/>
                <w:szCs w:val="22"/>
              </w:rPr>
              <w:t>Itin</w:t>
            </w:r>
            <w:r w:rsidR="008704D6" w:rsidRPr="00B25CC1">
              <w:rPr>
                <w:rFonts w:ascii="Arial Narrow" w:hAnsi="Arial Narrow" w:cs="Arial"/>
                <w:b/>
                <w:bCs/>
                <w:i/>
                <w:iCs/>
                <w:sz w:val="22"/>
                <w:szCs w:val="22"/>
              </w:rPr>
              <w:t>e</w:t>
            </w:r>
            <w:r w:rsidRPr="00B25CC1">
              <w:rPr>
                <w:rFonts w:ascii="Arial Narrow" w:hAnsi="Arial Narrow" w:cs="Arial"/>
                <w:b/>
                <w:bCs/>
                <w:i/>
                <w:iCs/>
                <w:sz w:val="22"/>
                <w:szCs w:val="22"/>
              </w:rPr>
              <w:t>rar</w:t>
            </w:r>
            <w:r w:rsidR="008704D6" w:rsidRPr="00B25CC1">
              <w:rPr>
                <w:rFonts w:ascii="Arial Narrow" w:hAnsi="Arial Narrow" w:cs="Arial"/>
                <w:b/>
                <w:bCs/>
                <w:i/>
                <w:iCs/>
                <w:sz w:val="22"/>
                <w:szCs w:val="22"/>
              </w:rPr>
              <w:t>y</w:t>
            </w: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BCADBE3" w14:textId="46CBB353" w:rsidR="003F691C" w:rsidRPr="00B25CC1" w:rsidRDefault="003F691C" w:rsidP="009D46A5">
            <w:pPr>
              <w:widowControl w:val="0"/>
              <w:suppressAutoHyphens/>
              <w:autoSpaceDE w:val="0"/>
              <w:autoSpaceDN w:val="0"/>
              <w:spacing w:line="360" w:lineRule="auto"/>
              <w:ind w:left="0" w:firstLine="0"/>
              <w:jc w:val="center"/>
              <w:textAlignment w:val="baseline"/>
              <w:rPr>
                <w:rFonts w:ascii="Arial Narrow" w:hAnsi="Arial Narrow"/>
                <w:szCs w:val="24"/>
              </w:rPr>
            </w:pPr>
            <w:r w:rsidRPr="00B25CC1">
              <w:rPr>
                <w:rFonts w:ascii="Arial Narrow" w:hAnsi="Arial Narrow" w:cs="Arial"/>
                <w:b/>
                <w:bCs/>
                <w:i/>
                <w:iCs/>
                <w:sz w:val="22"/>
                <w:szCs w:val="22"/>
              </w:rPr>
              <w:t>L</w:t>
            </w:r>
            <w:r w:rsidR="008704D6" w:rsidRPr="00B25CC1">
              <w:rPr>
                <w:rFonts w:ascii="Arial Narrow" w:hAnsi="Arial Narrow" w:cs="Arial"/>
                <w:b/>
                <w:bCs/>
                <w:i/>
                <w:iCs/>
                <w:sz w:val="22"/>
                <w:szCs w:val="22"/>
              </w:rPr>
              <w:t>ength</w:t>
            </w:r>
            <w:r w:rsidRPr="00B25CC1">
              <w:rPr>
                <w:rFonts w:ascii="Arial Narrow" w:hAnsi="Arial Narrow" w:cs="Arial"/>
                <w:b/>
                <w:bCs/>
                <w:i/>
                <w:iCs/>
                <w:sz w:val="22"/>
                <w:szCs w:val="22"/>
              </w:rPr>
              <w:t>.</w:t>
            </w:r>
            <w:r w:rsidRPr="00B25CC1">
              <w:rPr>
                <w:rFonts w:ascii="Arial Narrow" w:hAnsi="Arial Narrow" w:cs="Arial"/>
                <w:i/>
                <w:iCs/>
                <w:sz w:val="22"/>
                <w:szCs w:val="22"/>
              </w:rPr>
              <w:t>(km)</w:t>
            </w:r>
          </w:p>
        </w:tc>
      </w:tr>
      <w:tr w:rsidR="003F691C" w:rsidRPr="00B25CC1" w14:paraId="23279EDC" w14:textId="77777777" w:rsidTr="009D46A5">
        <w:trPr>
          <w:trHeight w:hRule="exact" w:val="383"/>
        </w:trPr>
        <w:tc>
          <w:tcPr>
            <w:tcW w:w="158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2DD05A"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D9EB53B"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c>
          <w:tcPr>
            <w:tcW w:w="4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C9B7C8B"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4058762"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r>
      <w:tr w:rsidR="003F691C" w:rsidRPr="00B25CC1" w14:paraId="5F5A917B" w14:textId="77777777" w:rsidTr="009D46A5">
        <w:trPr>
          <w:trHeight w:hRule="exact" w:val="432"/>
        </w:trPr>
        <w:tc>
          <w:tcPr>
            <w:tcW w:w="158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20612BF"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E0A0565"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c>
          <w:tcPr>
            <w:tcW w:w="4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17DF5FD"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852E651"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r>
      <w:tr w:rsidR="003F691C" w:rsidRPr="00B25CC1" w14:paraId="07D48459" w14:textId="77777777" w:rsidTr="009D46A5">
        <w:trPr>
          <w:trHeight w:hRule="exact" w:val="410"/>
        </w:trPr>
        <w:tc>
          <w:tcPr>
            <w:tcW w:w="158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08C16A4"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c>
          <w:tcPr>
            <w:tcW w:w="128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4D6E31"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c>
          <w:tcPr>
            <w:tcW w:w="4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A8914C1"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7EE30D6"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r>
      <w:tr w:rsidR="003F691C" w:rsidRPr="00B25CC1" w14:paraId="4D1F45DB" w14:textId="77777777" w:rsidTr="009D46A5">
        <w:trPr>
          <w:trHeight w:hRule="exact" w:val="429"/>
        </w:trPr>
        <w:tc>
          <w:tcPr>
            <w:tcW w:w="7585" w:type="dxa"/>
            <w:gridSpan w:val="3"/>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EE5EE85"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i/>
                <w:iCs/>
                <w:sz w:val="22"/>
                <w:szCs w:val="22"/>
              </w:rPr>
              <w:t>Total</w:t>
            </w:r>
          </w:p>
        </w:tc>
        <w:tc>
          <w:tcPr>
            <w:tcW w:w="154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5FC5A41"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r>
    </w:tbl>
    <w:p w14:paraId="43C7BF05" w14:textId="52EB32F9" w:rsidR="003F691C" w:rsidRPr="00B25CC1" w:rsidRDefault="00AE3B43" w:rsidP="003F691C">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PLACE</w:t>
      </w:r>
      <w:r w:rsidR="003F691C" w:rsidRPr="00B25CC1">
        <w:rPr>
          <w:rFonts w:ascii="Arial Narrow" w:hAnsi="Arial Narrow" w:cs="Arial"/>
          <w:b/>
          <w:bCs/>
          <w:sz w:val="22"/>
          <w:szCs w:val="22"/>
        </w:rPr>
        <w:tab/>
      </w:r>
      <w:r w:rsidR="003F691C" w:rsidRPr="00B25CC1">
        <w:rPr>
          <w:rFonts w:ascii="Arial Narrow" w:hAnsi="Arial Narrow" w:cs="Arial"/>
          <w:sz w:val="22"/>
          <w:szCs w:val="22"/>
        </w:rPr>
        <w:t>: R</w:t>
      </w:r>
      <w:r w:rsidRPr="00B25CC1">
        <w:rPr>
          <w:rFonts w:ascii="Arial Narrow" w:hAnsi="Arial Narrow" w:cs="Arial"/>
          <w:sz w:val="22"/>
          <w:szCs w:val="22"/>
        </w:rPr>
        <w:t>e</w:t>
      </w:r>
      <w:r w:rsidR="003F691C" w:rsidRPr="00B25CC1">
        <w:rPr>
          <w:rFonts w:ascii="Arial Narrow" w:hAnsi="Arial Narrow" w:cs="Arial"/>
          <w:sz w:val="22"/>
          <w:szCs w:val="22"/>
        </w:rPr>
        <w:t>gion..............................................................................................</w:t>
      </w:r>
    </w:p>
    <w:p w14:paraId="60F80233" w14:textId="3C5A7FC4" w:rsidR="003F691C" w:rsidRPr="00B25CC1" w:rsidRDefault="003F691C" w:rsidP="003F691C">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EXECUTION</w:t>
      </w:r>
      <w:r w:rsidR="00AE3B43" w:rsidRPr="00B25CC1">
        <w:rPr>
          <w:rFonts w:ascii="Arial Narrow" w:hAnsi="Arial Narrow" w:cs="Arial"/>
          <w:b/>
          <w:bCs/>
          <w:sz w:val="22"/>
          <w:szCs w:val="22"/>
        </w:rPr>
        <w:t xml:space="preserve"> DEADLINE</w:t>
      </w:r>
      <w:r w:rsidRPr="00B25CC1">
        <w:rPr>
          <w:rFonts w:ascii="Arial Narrow" w:hAnsi="Arial Narrow" w:cs="Arial"/>
          <w:b/>
          <w:bCs/>
          <w:sz w:val="22"/>
          <w:szCs w:val="22"/>
        </w:rPr>
        <w:tab/>
      </w:r>
      <w:r w:rsidRPr="00B25CC1">
        <w:rPr>
          <w:rFonts w:ascii="Arial Narrow" w:hAnsi="Arial Narrow" w:cs="Arial"/>
          <w:sz w:val="22"/>
          <w:szCs w:val="22"/>
        </w:rPr>
        <w:t>: .................................................(........................) mo</w:t>
      </w:r>
      <w:r w:rsidR="00AE3B43" w:rsidRPr="00B25CC1">
        <w:rPr>
          <w:rFonts w:ascii="Arial Narrow" w:hAnsi="Arial Narrow" w:cs="Arial"/>
          <w:sz w:val="22"/>
          <w:szCs w:val="22"/>
        </w:rPr>
        <w:t>nth</w:t>
      </w:r>
    </w:p>
    <w:p w14:paraId="25794123" w14:textId="21D73376" w:rsidR="003F691C" w:rsidRPr="00B25CC1" w:rsidRDefault="00AE3B43" w:rsidP="003F691C">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 xml:space="preserve">AMOUNT IN </w:t>
      </w:r>
      <w:r w:rsidR="003F691C" w:rsidRPr="00B25CC1">
        <w:rPr>
          <w:rFonts w:ascii="Arial Narrow" w:hAnsi="Arial Narrow" w:cs="Arial"/>
          <w:b/>
          <w:bCs/>
          <w:sz w:val="22"/>
          <w:szCs w:val="22"/>
        </w:rPr>
        <w:t>CFA</w:t>
      </w:r>
      <w:r w:rsidRPr="00B25CC1">
        <w:rPr>
          <w:rFonts w:ascii="Arial Narrow" w:hAnsi="Arial Narrow" w:cs="Arial"/>
          <w:b/>
          <w:bCs/>
          <w:sz w:val="22"/>
          <w:szCs w:val="22"/>
        </w:rPr>
        <w:t>F</w:t>
      </w:r>
      <w:r w:rsidR="003F691C" w:rsidRPr="00B25CC1">
        <w:rPr>
          <w:rFonts w:ascii="Arial Narrow" w:hAnsi="Arial Narrow" w:cs="Arial"/>
          <w:b/>
          <w:bCs/>
          <w:sz w:val="22"/>
          <w:szCs w:val="22"/>
        </w:rPr>
        <w:tab/>
      </w:r>
      <w:r w:rsidR="003F691C" w:rsidRPr="00B25CC1">
        <w:rPr>
          <w:rFonts w:ascii="Arial Narrow" w:hAnsi="Arial Narrow" w:cs="Arial"/>
          <w:sz w:val="22"/>
          <w:szCs w:val="22"/>
        </w:rPr>
        <w:t>:</w:t>
      </w:r>
    </w:p>
    <w:tbl>
      <w:tblPr>
        <w:tblW w:w="5630" w:type="dxa"/>
        <w:tblInd w:w="2663" w:type="dxa"/>
        <w:tblLayout w:type="fixed"/>
        <w:tblCellMar>
          <w:left w:w="10" w:type="dxa"/>
          <w:right w:w="10" w:type="dxa"/>
        </w:tblCellMar>
        <w:tblLook w:val="0000" w:firstRow="0" w:lastRow="0" w:firstColumn="0" w:lastColumn="0" w:noHBand="0" w:noVBand="0"/>
      </w:tblPr>
      <w:tblGrid>
        <w:gridCol w:w="2370"/>
        <w:gridCol w:w="3260"/>
      </w:tblGrid>
      <w:tr w:rsidR="003F691C" w:rsidRPr="00B25CC1" w14:paraId="24EF6D29" w14:textId="77777777" w:rsidTr="009D46A5">
        <w:trPr>
          <w:trHeight w:hRule="exact" w:val="375"/>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7C490B1" w14:textId="5D510E3C" w:rsidR="003F691C" w:rsidRPr="00B25CC1" w:rsidRDefault="00AE3B43" w:rsidP="009D46A5">
            <w:pPr>
              <w:widowControl w:val="0"/>
              <w:suppressAutoHyphens/>
              <w:autoSpaceDE w:val="0"/>
              <w:autoSpaceDN w:val="0"/>
              <w:spacing w:line="360" w:lineRule="auto"/>
              <w:ind w:left="0" w:firstLine="0"/>
              <w:textAlignment w:val="baseline"/>
              <w:rPr>
                <w:rFonts w:ascii="Arial Narrow" w:hAnsi="Arial Narrow" w:cs="Arial"/>
                <w:sz w:val="22"/>
                <w:szCs w:val="22"/>
              </w:rPr>
            </w:pPr>
            <w:r w:rsidRPr="00B25CC1">
              <w:rPr>
                <w:rFonts w:ascii="Arial Narrow" w:hAnsi="Arial Narrow" w:cs="Arial"/>
                <w:sz w:val="22"/>
                <w:szCs w:val="22"/>
              </w:rPr>
              <w:t>ATI</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AEF99E4"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r>
      <w:tr w:rsidR="003F691C" w:rsidRPr="00B25CC1" w14:paraId="43C7BB7F" w14:textId="77777777" w:rsidTr="009D46A5">
        <w:trPr>
          <w:trHeight w:hRule="exact" w:val="373"/>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03B939E" w14:textId="799FA5D9" w:rsidR="003F691C" w:rsidRPr="00B25CC1" w:rsidRDefault="00AE3B43" w:rsidP="009D46A5">
            <w:pPr>
              <w:widowControl w:val="0"/>
              <w:suppressAutoHyphens/>
              <w:autoSpaceDE w:val="0"/>
              <w:autoSpaceDN w:val="0"/>
              <w:spacing w:line="360" w:lineRule="auto"/>
              <w:ind w:left="0" w:firstLine="0"/>
              <w:textAlignment w:val="baseline"/>
              <w:rPr>
                <w:rFonts w:ascii="Arial Narrow" w:hAnsi="Arial Narrow" w:cs="Arial"/>
                <w:sz w:val="22"/>
                <w:szCs w:val="22"/>
              </w:rPr>
            </w:pPr>
            <w:r w:rsidRPr="00B25CC1">
              <w:rPr>
                <w:rFonts w:ascii="Arial Narrow" w:hAnsi="Arial Narrow" w:cs="Arial"/>
                <w:sz w:val="22"/>
                <w:szCs w:val="22"/>
              </w:rPr>
              <w:t>EVAT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89AC015"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r>
      <w:tr w:rsidR="003F691C" w:rsidRPr="00B25CC1" w14:paraId="77C51E32" w14:textId="77777777" w:rsidTr="009D46A5">
        <w:trPr>
          <w:trHeight w:hRule="exact" w:val="373"/>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070D71E" w14:textId="093E13F5" w:rsidR="003F691C" w:rsidRPr="00B25CC1" w:rsidRDefault="00AE3B43" w:rsidP="009D46A5">
            <w:pPr>
              <w:widowControl w:val="0"/>
              <w:suppressAutoHyphens/>
              <w:autoSpaceDE w:val="0"/>
              <w:autoSpaceDN w:val="0"/>
              <w:spacing w:line="360" w:lineRule="auto"/>
              <w:ind w:left="0" w:firstLine="0"/>
              <w:textAlignment w:val="baseline"/>
              <w:rPr>
                <w:rFonts w:ascii="Arial Narrow" w:hAnsi="Arial Narrow" w:cs="Arial"/>
                <w:sz w:val="22"/>
                <w:szCs w:val="22"/>
              </w:rPr>
            </w:pPr>
            <w:r w:rsidRPr="00B25CC1">
              <w:rPr>
                <w:rFonts w:ascii="Arial Narrow" w:hAnsi="Arial Narrow" w:cs="Arial"/>
                <w:sz w:val="22"/>
                <w:szCs w:val="22"/>
              </w:rPr>
              <w:t>VAT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3F98DE3"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r>
      <w:tr w:rsidR="003F691C" w:rsidRPr="00B25CC1" w14:paraId="33F83285" w14:textId="77777777" w:rsidTr="009D46A5">
        <w:trPr>
          <w:trHeight w:hRule="exact" w:val="373"/>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024511C"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r w:rsidRPr="00B25CC1">
              <w:rPr>
                <w:rFonts w:ascii="Arial Narrow" w:hAnsi="Arial Narrow" w:cs="Arial"/>
                <w:sz w:val="22"/>
                <w:szCs w:val="22"/>
              </w:rPr>
              <w:t>AIR</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C487D34"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r>
      <w:tr w:rsidR="003F691C" w:rsidRPr="00B25CC1" w14:paraId="69CB3F97" w14:textId="77777777" w:rsidTr="009D46A5">
        <w:trPr>
          <w:trHeight w:hRule="exact" w:val="437"/>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3B6F141" w14:textId="5DC95F9A"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 w:val="22"/>
                <w:szCs w:val="22"/>
              </w:rPr>
              <w:t>Ne</w:t>
            </w:r>
            <w:r w:rsidR="00AE3B43" w:rsidRPr="00B25CC1">
              <w:rPr>
                <w:rFonts w:ascii="Arial Narrow" w:hAnsi="Arial Narrow" w:cs="Arial"/>
                <w:sz w:val="22"/>
                <w:szCs w:val="22"/>
              </w:rPr>
              <w:t>t to be paid</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C523BC2" w14:textId="77777777" w:rsidR="003F691C" w:rsidRPr="00B25CC1" w:rsidRDefault="003F691C" w:rsidP="009D46A5">
            <w:pPr>
              <w:widowControl w:val="0"/>
              <w:suppressAutoHyphens/>
              <w:autoSpaceDE w:val="0"/>
              <w:autoSpaceDN w:val="0"/>
              <w:spacing w:line="360" w:lineRule="auto"/>
              <w:ind w:left="0" w:firstLine="0"/>
              <w:textAlignment w:val="baseline"/>
              <w:rPr>
                <w:rFonts w:ascii="Arial Narrow" w:hAnsi="Arial Narrow" w:cs="Arial"/>
                <w:sz w:val="22"/>
                <w:szCs w:val="22"/>
              </w:rPr>
            </w:pPr>
          </w:p>
        </w:tc>
      </w:tr>
    </w:tbl>
    <w:p w14:paraId="355373F3" w14:textId="77777777" w:rsidR="003F691C" w:rsidRPr="00B25CC1" w:rsidRDefault="003F691C" w:rsidP="003F691C">
      <w:pPr>
        <w:widowControl w:val="0"/>
        <w:suppressAutoHyphens/>
        <w:autoSpaceDE w:val="0"/>
        <w:autoSpaceDN w:val="0"/>
        <w:spacing w:line="360" w:lineRule="auto"/>
        <w:ind w:left="0" w:firstLine="0"/>
        <w:textAlignment w:val="baseline"/>
        <w:rPr>
          <w:rFonts w:ascii="Arial Narrow" w:hAnsi="Arial Narrow" w:cs="Arial"/>
          <w:sz w:val="22"/>
          <w:szCs w:val="22"/>
        </w:rPr>
      </w:pPr>
    </w:p>
    <w:p w14:paraId="5D9400ED" w14:textId="7B6693D4" w:rsidR="003F691C" w:rsidRPr="00B25CC1" w:rsidRDefault="003F691C" w:rsidP="003F691C">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FINAN</w:t>
      </w:r>
      <w:r w:rsidR="00AE3B43" w:rsidRPr="00B25CC1">
        <w:rPr>
          <w:rFonts w:ascii="Arial Narrow" w:hAnsi="Arial Narrow" w:cs="Arial"/>
          <w:b/>
          <w:bCs/>
          <w:sz w:val="22"/>
          <w:szCs w:val="22"/>
        </w:rPr>
        <w:t>CING</w:t>
      </w:r>
      <w:r w:rsidRPr="00B25CC1">
        <w:rPr>
          <w:rFonts w:ascii="Arial Narrow" w:hAnsi="Arial Narrow" w:cs="Arial"/>
          <w:b/>
          <w:bCs/>
          <w:sz w:val="22"/>
          <w:szCs w:val="22"/>
        </w:rPr>
        <w:tab/>
      </w:r>
      <w:r w:rsidRPr="00B25CC1">
        <w:rPr>
          <w:rFonts w:ascii="Arial Narrow" w:hAnsi="Arial Narrow" w:cs="Arial"/>
          <w:sz w:val="22"/>
          <w:szCs w:val="22"/>
        </w:rPr>
        <w:t xml:space="preserve">: </w:t>
      </w:r>
      <w:r w:rsidRPr="00B25CC1">
        <w:rPr>
          <w:rFonts w:ascii="Arial Narrow" w:hAnsi="Arial Narrow" w:cs="Arial"/>
          <w:i/>
          <w:iCs/>
          <w:sz w:val="22"/>
          <w:szCs w:val="22"/>
        </w:rPr>
        <w:t>[Indi</w:t>
      </w:r>
      <w:r w:rsidR="00AE3B43" w:rsidRPr="00B25CC1">
        <w:rPr>
          <w:rFonts w:ascii="Arial Narrow" w:hAnsi="Arial Narrow" w:cs="Arial"/>
          <w:i/>
          <w:iCs/>
          <w:sz w:val="22"/>
          <w:szCs w:val="22"/>
        </w:rPr>
        <w:t xml:space="preserve">cate </w:t>
      </w:r>
      <w:r w:rsidRPr="00B25CC1">
        <w:rPr>
          <w:rFonts w:ascii="Arial Narrow" w:hAnsi="Arial Narrow" w:cs="Arial"/>
          <w:i/>
          <w:iCs/>
          <w:sz w:val="22"/>
          <w:szCs w:val="22"/>
        </w:rPr>
        <w:t xml:space="preserve">source </w:t>
      </w:r>
      <w:r w:rsidR="00AE3B43" w:rsidRPr="00B25CC1">
        <w:rPr>
          <w:rFonts w:ascii="Arial Narrow" w:hAnsi="Arial Narrow" w:cs="Arial"/>
          <w:i/>
          <w:iCs/>
          <w:sz w:val="22"/>
          <w:szCs w:val="22"/>
        </w:rPr>
        <w:t xml:space="preserve">of </w:t>
      </w:r>
      <w:r w:rsidRPr="00B25CC1">
        <w:rPr>
          <w:rFonts w:ascii="Arial Narrow" w:hAnsi="Arial Narrow" w:cs="Arial"/>
          <w:i/>
          <w:iCs/>
          <w:sz w:val="22"/>
          <w:szCs w:val="22"/>
        </w:rPr>
        <w:t xml:space="preserve"> financ</w:t>
      </w:r>
      <w:r w:rsidR="00AE3B43" w:rsidRPr="00B25CC1">
        <w:rPr>
          <w:rFonts w:ascii="Arial Narrow" w:hAnsi="Arial Narrow" w:cs="Arial"/>
          <w:i/>
          <w:iCs/>
          <w:sz w:val="22"/>
          <w:szCs w:val="22"/>
        </w:rPr>
        <w:t>ing</w:t>
      </w:r>
      <w:r w:rsidRPr="00B25CC1">
        <w:rPr>
          <w:rFonts w:ascii="Arial Narrow" w:hAnsi="Arial Narrow" w:cs="Arial"/>
          <w:i/>
          <w:iCs/>
          <w:sz w:val="22"/>
          <w:szCs w:val="22"/>
        </w:rPr>
        <w:t>]</w:t>
      </w:r>
    </w:p>
    <w:p w14:paraId="11F46129" w14:textId="4D436797" w:rsidR="003F691C" w:rsidRPr="00B25CC1" w:rsidRDefault="00AE3B43" w:rsidP="003F691C">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BUDGET HEAD</w:t>
      </w:r>
      <w:r w:rsidR="003F691C" w:rsidRPr="00B25CC1">
        <w:rPr>
          <w:rFonts w:ascii="Arial Narrow" w:hAnsi="Arial Narrow" w:cs="Arial"/>
          <w:b/>
          <w:bCs/>
          <w:sz w:val="22"/>
          <w:szCs w:val="22"/>
        </w:rPr>
        <w:tab/>
      </w:r>
      <w:r w:rsidR="003F691C" w:rsidRPr="00B25CC1">
        <w:rPr>
          <w:rFonts w:ascii="Arial Narrow" w:hAnsi="Arial Narrow" w:cs="Arial"/>
          <w:sz w:val="22"/>
          <w:szCs w:val="22"/>
        </w:rPr>
        <w:t xml:space="preserve">: </w:t>
      </w:r>
      <w:r w:rsidR="003F691C" w:rsidRPr="00B25CC1">
        <w:rPr>
          <w:rFonts w:ascii="Arial Narrow" w:hAnsi="Arial Narrow" w:cs="Arial"/>
          <w:i/>
          <w:iCs/>
          <w:sz w:val="22"/>
          <w:szCs w:val="22"/>
        </w:rPr>
        <w:t>[</w:t>
      </w:r>
      <w:r w:rsidRPr="00B25CC1">
        <w:rPr>
          <w:rFonts w:ascii="Arial Narrow" w:hAnsi="Arial Narrow" w:cs="Arial"/>
          <w:i/>
          <w:iCs/>
          <w:sz w:val="22"/>
          <w:szCs w:val="22"/>
        </w:rPr>
        <w:t>To be filled</w:t>
      </w:r>
      <w:r w:rsidR="003F691C" w:rsidRPr="00B25CC1">
        <w:rPr>
          <w:rFonts w:ascii="Arial Narrow" w:hAnsi="Arial Narrow" w:cs="Arial"/>
          <w:i/>
          <w:iCs/>
          <w:sz w:val="22"/>
          <w:szCs w:val="22"/>
        </w:rPr>
        <w:t>]</w:t>
      </w:r>
    </w:p>
    <w:p w14:paraId="6CB23907" w14:textId="77777777" w:rsidR="00AE3B43" w:rsidRPr="00B25CC1" w:rsidRDefault="003F691C" w:rsidP="00AE3B43">
      <w:pPr>
        <w:tabs>
          <w:tab w:val="left" w:pos="-720"/>
        </w:tabs>
        <w:suppressAutoHyphens/>
        <w:spacing w:after="100" w:afterAutospacing="1"/>
        <w:ind w:left="0" w:right="-227" w:firstLine="0"/>
        <w:rPr>
          <w:rFonts w:ascii="Arial" w:hAnsi="Arial" w:cs="Arial"/>
        </w:rPr>
      </w:pP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00AE3B43" w:rsidRPr="00B25CC1">
        <w:rPr>
          <w:rFonts w:ascii="Arial" w:hAnsi="Arial"/>
        </w:rPr>
        <w:t>SUBSCRIBED ON ....................………….</w:t>
      </w:r>
    </w:p>
    <w:p w14:paraId="0C42B77C" w14:textId="761EADE1" w:rsidR="00AE3B43" w:rsidRPr="00B25CC1" w:rsidRDefault="00AE3B43" w:rsidP="00AE3B43">
      <w:pPr>
        <w:tabs>
          <w:tab w:val="left" w:pos="-720"/>
        </w:tabs>
        <w:suppressAutoHyphens/>
        <w:spacing w:after="100" w:afterAutospacing="1"/>
        <w:ind w:left="0" w:right="-227" w:firstLine="0"/>
        <w:rPr>
          <w:rFonts w:ascii="Arial" w:hAnsi="Arial" w:cs="Arial"/>
        </w:rPr>
      </w:pP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t xml:space="preserve">SIGNED </w:t>
      </w:r>
      <w:r w:rsidR="00CD23EC" w:rsidRPr="00B25CC1">
        <w:rPr>
          <w:rFonts w:ascii="Arial" w:hAnsi="Arial"/>
        </w:rPr>
        <w:t xml:space="preserve">          </w:t>
      </w:r>
      <w:r w:rsidRPr="00B25CC1">
        <w:rPr>
          <w:rFonts w:ascii="Arial" w:hAnsi="Arial"/>
        </w:rPr>
        <w:t>ON ......................……</w:t>
      </w:r>
    </w:p>
    <w:p w14:paraId="7685BFEC" w14:textId="281899A0" w:rsidR="00AE3B43" w:rsidRPr="00B25CC1" w:rsidRDefault="00AE3B43" w:rsidP="00AE3B43">
      <w:pPr>
        <w:tabs>
          <w:tab w:val="left" w:pos="-720"/>
        </w:tabs>
        <w:suppressAutoHyphens/>
        <w:spacing w:after="100" w:afterAutospacing="1"/>
        <w:ind w:left="0" w:right="-227" w:firstLine="0"/>
        <w:rPr>
          <w:rFonts w:ascii="Arial" w:hAnsi="Arial" w:cs="Arial"/>
        </w:rPr>
      </w:pP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t xml:space="preserve">NOTIFIED </w:t>
      </w:r>
      <w:r w:rsidR="00CD23EC" w:rsidRPr="00B25CC1">
        <w:rPr>
          <w:rFonts w:ascii="Arial" w:hAnsi="Arial"/>
        </w:rPr>
        <w:t xml:space="preserve">       </w:t>
      </w:r>
      <w:r w:rsidRPr="00B25CC1">
        <w:rPr>
          <w:rFonts w:ascii="Arial" w:hAnsi="Arial"/>
        </w:rPr>
        <w:t>ON ....................……</w:t>
      </w:r>
    </w:p>
    <w:p w14:paraId="0420C390" w14:textId="77777777" w:rsidR="00AE3B43" w:rsidRPr="00B25CC1" w:rsidRDefault="00AE3B43" w:rsidP="00AE3B43">
      <w:pPr>
        <w:pStyle w:val="Titredetablejuridique"/>
        <w:widowControl/>
        <w:tabs>
          <w:tab w:val="clear" w:pos="9360"/>
          <w:tab w:val="left" w:pos="-720"/>
        </w:tabs>
        <w:autoSpaceDE/>
        <w:autoSpaceDN/>
        <w:adjustRightInd/>
        <w:spacing w:after="100" w:afterAutospacing="1" w:line="240" w:lineRule="auto"/>
        <w:ind w:left="0" w:right="-227" w:firstLine="0"/>
        <w:rPr>
          <w:rFonts w:ascii="Arial" w:hAnsi="Arial" w:cs="Arial"/>
        </w:rPr>
      </w:pP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t>REGISTERED ON ...................………</w:t>
      </w:r>
    </w:p>
    <w:p w14:paraId="589749FE" w14:textId="77777777" w:rsidR="00945E07" w:rsidRPr="00B25CC1" w:rsidRDefault="00AE3B43" w:rsidP="00945E07">
      <w:pPr>
        <w:suppressAutoHyphens/>
        <w:ind w:left="0" w:firstLine="0"/>
        <w:rPr>
          <w:rFonts w:ascii="Arial" w:hAnsi="Arial"/>
        </w:rPr>
      </w:pPr>
      <w:r w:rsidRPr="00B25CC1">
        <w:br w:type="page"/>
      </w:r>
      <w:r w:rsidR="00945E07" w:rsidRPr="00B25CC1">
        <w:rPr>
          <w:rFonts w:ascii="Arial" w:hAnsi="Arial"/>
        </w:rPr>
        <w:lastRenderedPageBreak/>
        <w:t>BETWEEN :…………………………………………………………………………………………</w:t>
      </w:r>
    </w:p>
    <w:p w14:paraId="3EFE7DCC" w14:textId="77777777" w:rsidR="00945E07" w:rsidRPr="00B25CC1" w:rsidRDefault="00945E07" w:rsidP="00945E07">
      <w:pPr>
        <w:suppressAutoHyphens/>
        <w:ind w:left="0" w:firstLine="0"/>
        <w:rPr>
          <w:rFonts w:ascii="Arial" w:hAnsi="Arial"/>
        </w:rPr>
      </w:pPr>
    </w:p>
    <w:p w14:paraId="442CE3DC" w14:textId="77777777" w:rsidR="00945E07" w:rsidRPr="00B25CC1" w:rsidRDefault="00945E07" w:rsidP="00945E07">
      <w:pPr>
        <w:suppressAutoHyphens/>
        <w:ind w:left="0" w:firstLine="0"/>
        <w:rPr>
          <w:rFonts w:ascii="Arial" w:hAnsi="Arial"/>
        </w:rPr>
      </w:pPr>
    </w:p>
    <w:p w14:paraId="092E4638" w14:textId="7D4D7641" w:rsidR="00945E07" w:rsidRPr="00B25CC1" w:rsidRDefault="000C155E" w:rsidP="00945E07">
      <w:pPr>
        <w:tabs>
          <w:tab w:val="left" w:pos="0"/>
        </w:tabs>
        <w:suppressAutoHyphens/>
        <w:ind w:left="0" w:firstLine="0"/>
        <w:rPr>
          <w:rFonts w:ascii="Arial" w:hAnsi="Arial"/>
        </w:rPr>
      </w:pPr>
      <w:r w:rsidRPr="00B25CC1">
        <w:rPr>
          <w:rFonts w:ascii="Arial" w:hAnsi="Arial"/>
        </w:rPr>
        <w:t>Cameroon administration, r</w:t>
      </w:r>
      <w:r w:rsidR="00945E07" w:rsidRPr="00B25CC1">
        <w:rPr>
          <w:rFonts w:ascii="Arial" w:hAnsi="Arial"/>
        </w:rPr>
        <w:t>epresented by ……………………………………………</w:t>
      </w:r>
      <w:r w:rsidRPr="00B25CC1">
        <w:rPr>
          <w:rFonts w:ascii="Arial" w:hAnsi="Arial"/>
        </w:rPr>
        <w:t>………</w:t>
      </w:r>
    </w:p>
    <w:p w14:paraId="4F4876E8" w14:textId="2A2C661C" w:rsidR="00945E07" w:rsidRPr="00B25CC1" w:rsidRDefault="00945E07" w:rsidP="00945E07">
      <w:pPr>
        <w:tabs>
          <w:tab w:val="left" w:pos="0"/>
        </w:tabs>
        <w:suppressAutoHyphens/>
        <w:ind w:left="0" w:firstLine="0"/>
        <w:rPr>
          <w:rFonts w:ascii="Arial" w:hAnsi="Arial"/>
        </w:rPr>
      </w:pPr>
      <w:r w:rsidRPr="00B25CC1">
        <w:rPr>
          <w:rFonts w:ascii="Arial" w:hAnsi="Arial"/>
        </w:rPr>
        <w:t xml:space="preserve"> hereinafter referred to as</w:t>
      </w:r>
      <w:r w:rsidR="00853A8E" w:rsidRPr="00853A8E">
        <w:rPr>
          <w:iCs/>
          <w:noProof/>
          <w:sz w:val="28"/>
          <w:szCs w:val="26"/>
          <w:lang w:val="fr-FR"/>
        </w:rPr>
        <w:drawing>
          <wp:anchor distT="0" distB="0" distL="114300" distR="114300" simplePos="0" relativeHeight="251815936" behindDoc="1" locked="0" layoutInCell="1" allowOverlap="1" wp14:anchorId="0456069C" wp14:editId="73483841">
            <wp:simplePos x="0" y="0"/>
            <wp:positionH relativeFrom="column">
              <wp:posOffset>0</wp:posOffset>
            </wp:positionH>
            <wp:positionV relativeFrom="paragraph">
              <wp:posOffset>-635</wp:posOffset>
            </wp:positionV>
            <wp:extent cx="2628900" cy="1924050"/>
            <wp:effectExtent l="0" t="0" r="0" b="0"/>
            <wp:wrapNone/>
            <wp:docPr id="861405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w:hAnsi="Arial"/>
        </w:rPr>
        <w:t xml:space="preserve">: </w:t>
      </w:r>
    </w:p>
    <w:p w14:paraId="2A0694B3" w14:textId="77777777" w:rsidR="00945E07" w:rsidRPr="00B25CC1" w:rsidRDefault="00945E07" w:rsidP="00945E07">
      <w:pPr>
        <w:suppressAutoHyphens/>
        <w:ind w:left="0" w:firstLine="0"/>
        <w:rPr>
          <w:rFonts w:ascii="Arial" w:hAnsi="Arial"/>
        </w:rPr>
      </w:pPr>
    </w:p>
    <w:p w14:paraId="59835883" w14:textId="77777777" w:rsidR="00945E07" w:rsidRPr="00B25CC1" w:rsidRDefault="00945E07" w:rsidP="00945E07">
      <w:pPr>
        <w:suppressAutoHyphens/>
        <w:ind w:left="0" w:firstLine="0"/>
        <w:rPr>
          <w:rFonts w:ascii="Arial" w:hAnsi="Arial"/>
        </w:rPr>
      </w:pPr>
    </w:p>
    <w:p w14:paraId="1EE7905B" w14:textId="3C11C1E6" w:rsidR="00945E07" w:rsidRPr="00B25CC1" w:rsidRDefault="00945E07" w:rsidP="00945E07">
      <w:pPr>
        <w:suppressAutoHyphens/>
        <w:ind w:left="0" w:firstLine="0"/>
        <w:rPr>
          <w:rFonts w:ascii="Arial" w:hAnsi="Arial"/>
        </w:rPr>
      </w:pPr>
      <w:r w:rsidRPr="00B25CC1">
        <w:rPr>
          <w:rFonts w:ascii="Arial" w:hAnsi="Arial"/>
        </w:rPr>
        <w:tab/>
        <w:t>"</w:t>
      </w:r>
      <w:r w:rsidRPr="00B25CC1">
        <w:rPr>
          <w:rFonts w:ascii="Arial" w:hAnsi="Arial"/>
          <w:b/>
        </w:rPr>
        <w:t>T</w:t>
      </w:r>
      <w:r w:rsidR="000C155E" w:rsidRPr="00B25CC1">
        <w:rPr>
          <w:rFonts w:ascii="Arial" w:hAnsi="Arial"/>
          <w:b/>
        </w:rPr>
        <w:t>he Project Owner or the Delegated Project Owner or Contracting Authority</w:t>
      </w:r>
      <w:r w:rsidR="000C155E" w:rsidRPr="00B25CC1">
        <w:rPr>
          <w:rFonts w:ascii="Arial" w:hAnsi="Arial"/>
        </w:rPr>
        <w:t>"</w:t>
      </w:r>
    </w:p>
    <w:p w14:paraId="3499A2B7" w14:textId="77777777" w:rsidR="00945E07" w:rsidRPr="00B25CC1" w:rsidRDefault="00945E07" w:rsidP="00945E07">
      <w:pPr>
        <w:suppressAutoHyphens/>
        <w:ind w:left="0" w:firstLine="0"/>
        <w:rPr>
          <w:rFonts w:ascii="Arial" w:hAnsi="Arial"/>
        </w:rPr>
      </w:pPr>
    </w:p>
    <w:p w14:paraId="6DFF89EF" w14:textId="77777777" w:rsidR="00945E07" w:rsidRPr="00B25CC1" w:rsidRDefault="00945E07" w:rsidP="00945E07">
      <w:pPr>
        <w:suppressAutoHyphens/>
        <w:ind w:left="0" w:firstLine="0"/>
        <w:rPr>
          <w:rFonts w:ascii="Arial" w:hAnsi="Arial"/>
        </w:rPr>
      </w:pPr>
    </w:p>
    <w:p w14:paraId="7F5B7BB9" w14:textId="77777777" w:rsidR="00945E07" w:rsidRPr="00B25CC1" w:rsidRDefault="00945E07" w:rsidP="00945E07">
      <w:pPr>
        <w:pStyle w:val="Titredetablejuridique"/>
        <w:widowControl/>
        <w:tabs>
          <w:tab w:val="clear" w:pos="9360"/>
        </w:tabs>
        <w:autoSpaceDE/>
        <w:autoSpaceDN/>
        <w:adjustRightInd/>
        <w:spacing w:line="240" w:lineRule="auto"/>
        <w:ind w:left="0" w:firstLine="0"/>
        <w:rPr>
          <w:rFonts w:ascii="Arial" w:hAnsi="Arial"/>
        </w:rPr>
      </w:pPr>
    </w:p>
    <w:p w14:paraId="73A6699B" w14:textId="77777777" w:rsidR="00945E07" w:rsidRPr="00B25CC1" w:rsidRDefault="00945E07" w:rsidP="00945E07">
      <w:pPr>
        <w:suppressAutoHyphens/>
        <w:ind w:left="0" w:firstLine="0"/>
        <w:rPr>
          <w:rFonts w:ascii="Arial" w:hAnsi="Arial"/>
        </w:rPr>
      </w:pPr>
      <w:r w:rsidRPr="00B25CC1">
        <w:rPr>
          <w:rFonts w:ascii="Arial" w:hAnsi="Arial"/>
        </w:rPr>
        <w:t>ON THE ONE HAND,</w:t>
      </w:r>
    </w:p>
    <w:p w14:paraId="522E53D2" w14:textId="77777777" w:rsidR="00945E07" w:rsidRPr="00B25CC1" w:rsidRDefault="00945E07" w:rsidP="00945E07">
      <w:pPr>
        <w:suppressAutoHyphens/>
        <w:ind w:left="0" w:firstLine="0"/>
        <w:rPr>
          <w:rFonts w:ascii="Arial" w:hAnsi="Arial"/>
        </w:rPr>
      </w:pPr>
    </w:p>
    <w:p w14:paraId="56528A83" w14:textId="77777777" w:rsidR="00945E07" w:rsidRPr="00B25CC1" w:rsidRDefault="00945E07" w:rsidP="00945E07">
      <w:pPr>
        <w:suppressAutoHyphens/>
        <w:ind w:left="0" w:firstLine="0"/>
        <w:rPr>
          <w:rFonts w:ascii="Arial" w:hAnsi="Arial"/>
        </w:rPr>
      </w:pPr>
    </w:p>
    <w:p w14:paraId="37989AA8" w14:textId="77777777" w:rsidR="00945E07" w:rsidRPr="00B25CC1" w:rsidRDefault="00945E07" w:rsidP="00945E07">
      <w:pPr>
        <w:suppressAutoHyphens/>
        <w:ind w:left="0" w:firstLine="0"/>
        <w:rPr>
          <w:rFonts w:ascii="Arial" w:hAnsi="Arial"/>
        </w:rPr>
      </w:pPr>
      <w:r w:rsidRPr="00B25CC1">
        <w:rPr>
          <w:rFonts w:ascii="Arial" w:hAnsi="Arial"/>
        </w:rPr>
        <w:t>AND</w:t>
      </w:r>
      <w:r w:rsidRPr="00B25CC1">
        <w:rPr>
          <w:rFonts w:ascii="Arial" w:hAnsi="Arial"/>
        </w:rPr>
        <w:tab/>
      </w:r>
    </w:p>
    <w:p w14:paraId="7471FB6A" w14:textId="77777777" w:rsidR="00945E07" w:rsidRPr="00B25CC1" w:rsidRDefault="00945E07" w:rsidP="00945E07">
      <w:pPr>
        <w:suppressAutoHyphens/>
        <w:ind w:left="0" w:firstLine="0"/>
        <w:rPr>
          <w:rFonts w:ascii="Arial" w:hAnsi="Arial"/>
        </w:rPr>
      </w:pPr>
    </w:p>
    <w:p w14:paraId="53C71049" w14:textId="77777777" w:rsidR="00945E07" w:rsidRPr="00B25CC1" w:rsidRDefault="00945E07" w:rsidP="00945E07">
      <w:pPr>
        <w:suppressAutoHyphens/>
        <w:ind w:left="0" w:firstLine="0"/>
        <w:rPr>
          <w:rFonts w:ascii="Arial" w:hAnsi="Arial"/>
        </w:rPr>
      </w:pPr>
    </w:p>
    <w:p w14:paraId="16C8A740" w14:textId="77777777" w:rsidR="00945E07" w:rsidRPr="00B25CC1" w:rsidRDefault="00945E07" w:rsidP="00945E07">
      <w:pPr>
        <w:suppressAutoHyphens/>
        <w:ind w:left="0" w:firstLine="0"/>
        <w:rPr>
          <w:rFonts w:ascii="Arial" w:hAnsi="Arial"/>
        </w:rPr>
      </w:pPr>
      <w:r w:rsidRPr="00B25CC1">
        <w:rPr>
          <w:rFonts w:ascii="Arial" w:hAnsi="Arial"/>
        </w:rPr>
        <w:t>The Company ……………………………………………………………………………………</w:t>
      </w:r>
    </w:p>
    <w:p w14:paraId="2AC4F6DA" w14:textId="77777777" w:rsidR="00945E07" w:rsidRPr="00B25CC1" w:rsidRDefault="00945E07" w:rsidP="00945E07">
      <w:pPr>
        <w:suppressAutoHyphens/>
        <w:ind w:left="0" w:firstLine="0"/>
        <w:rPr>
          <w:rFonts w:ascii="Arial" w:hAnsi="Arial"/>
        </w:rPr>
      </w:pPr>
    </w:p>
    <w:p w14:paraId="613ED04D" w14:textId="77777777" w:rsidR="00945E07" w:rsidRPr="00B25CC1" w:rsidRDefault="00945E07" w:rsidP="00945E07">
      <w:pPr>
        <w:suppressAutoHyphens/>
        <w:ind w:left="0" w:firstLine="0"/>
        <w:rPr>
          <w:rFonts w:ascii="Arial" w:hAnsi="Arial"/>
        </w:rPr>
      </w:pPr>
      <w:r w:rsidRPr="00B25CC1">
        <w:rPr>
          <w:rFonts w:ascii="Arial" w:hAnsi="Arial"/>
        </w:rPr>
        <w:t xml:space="preserve"> P.O. BOX  ………………….. TELEPHONE: …………………………..….. FAX:  …………….. </w:t>
      </w:r>
    </w:p>
    <w:p w14:paraId="41CA0246" w14:textId="77777777" w:rsidR="00945E07" w:rsidRPr="00B25CC1" w:rsidRDefault="00945E07" w:rsidP="00945E07">
      <w:pPr>
        <w:suppressAutoHyphens/>
        <w:ind w:left="0" w:firstLine="0"/>
        <w:rPr>
          <w:rFonts w:ascii="Arial" w:hAnsi="Arial"/>
        </w:rPr>
      </w:pPr>
    </w:p>
    <w:p w14:paraId="7DC60B45" w14:textId="4801958D" w:rsidR="00945E07" w:rsidRPr="00B25CC1" w:rsidRDefault="00945E07" w:rsidP="00945E07">
      <w:pPr>
        <w:suppressAutoHyphens/>
        <w:ind w:left="0" w:firstLine="0"/>
        <w:rPr>
          <w:rFonts w:ascii="Arial" w:hAnsi="Arial"/>
        </w:rPr>
      </w:pPr>
      <w:r w:rsidRPr="00B25CC1">
        <w:rPr>
          <w:rFonts w:ascii="Arial" w:hAnsi="Arial"/>
        </w:rPr>
        <w:t>Represented b</w:t>
      </w:r>
      <w:r w:rsidR="000C155E" w:rsidRPr="00B25CC1">
        <w:rPr>
          <w:rFonts w:ascii="Arial" w:hAnsi="Arial"/>
        </w:rPr>
        <w:t>y Mr/Mrs…………………………..</w:t>
      </w:r>
      <w:r w:rsidR="00582F36" w:rsidRPr="00B25CC1">
        <w:rPr>
          <w:rFonts w:ascii="Arial" w:hAnsi="Arial"/>
        </w:rPr>
        <w:t>its</w:t>
      </w:r>
      <w:r w:rsidR="000C155E" w:rsidRPr="00B25CC1">
        <w:rPr>
          <w:rFonts w:ascii="Arial" w:hAnsi="Arial"/>
        </w:rPr>
        <w:t xml:space="preserve"> General Manager or </w:t>
      </w:r>
      <w:r w:rsidR="00582F36" w:rsidRPr="00B25CC1">
        <w:rPr>
          <w:rFonts w:ascii="Arial" w:hAnsi="Arial"/>
        </w:rPr>
        <w:t>its</w:t>
      </w:r>
      <w:r w:rsidR="000C155E" w:rsidRPr="00B25CC1">
        <w:rPr>
          <w:rFonts w:ascii="Arial" w:hAnsi="Arial"/>
        </w:rPr>
        <w:t xml:space="preserve"> representative </w:t>
      </w:r>
    </w:p>
    <w:p w14:paraId="31AB6016" w14:textId="77777777" w:rsidR="00945E07" w:rsidRPr="00B25CC1" w:rsidRDefault="00945E07" w:rsidP="00945E07">
      <w:pPr>
        <w:suppressAutoHyphens/>
        <w:ind w:left="0" w:firstLine="0"/>
        <w:rPr>
          <w:rFonts w:ascii="Arial" w:hAnsi="Arial"/>
        </w:rPr>
      </w:pPr>
    </w:p>
    <w:p w14:paraId="1691F5F3" w14:textId="77777777" w:rsidR="00945E07" w:rsidRPr="00B25CC1" w:rsidRDefault="00945E07" w:rsidP="00945E07">
      <w:pPr>
        <w:suppressAutoHyphens/>
        <w:ind w:left="0" w:firstLine="0"/>
        <w:rPr>
          <w:rFonts w:ascii="Arial" w:hAnsi="Arial"/>
        </w:rPr>
      </w:pPr>
      <w:r w:rsidRPr="00B25CC1">
        <w:rPr>
          <w:rFonts w:ascii="Arial" w:hAnsi="Arial"/>
        </w:rPr>
        <w:t>Hereinafter referred to as …………………………………………………………………………</w:t>
      </w:r>
    </w:p>
    <w:p w14:paraId="78952977" w14:textId="77777777" w:rsidR="00945E07" w:rsidRPr="00B25CC1" w:rsidRDefault="00945E07" w:rsidP="00945E07">
      <w:pPr>
        <w:suppressAutoHyphens/>
        <w:ind w:left="0" w:firstLine="0"/>
        <w:rPr>
          <w:rFonts w:ascii="Arial" w:hAnsi="Arial"/>
        </w:rPr>
      </w:pPr>
    </w:p>
    <w:p w14:paraId="0D64B14C" w14:textId="77777777" w:rsidR="00945E07" w:rsidRPr="00B25CC1" w:rsidRDefault="00945E07" w:rsidP="00945E07">
      <w:pPr>
        <w:suppressAutoHyphens/>
        <w:ind w:left="0" w:firstLine="0"/>
        <w:rPr>
          <w:rFonts w:ascii="Arial" w:hAnsi="Arial"/>
        </w:rPr>
      </w:pPr>
    </w:p>
    <w:p w14:paraId="6AF255D9" w14:textId="77777777" w:rsidR="00945E07" w:rsidRPr="00B25CC1" w:rsidRDefault="00945E07" w:rsidP="00945E07">
      <w:pPr>
        <w:suppressAutoHyphens/>
        <w:ind w:left="0" w:firstLine="0"/>
        <w:rPr>
          <w:rFonts w:ascii="Arial" w:hAnsi="Arial"/>
        </w:rPr>
      </w:pPr>
      <w:r w:rsidRPr="00B25CC1">
        <w:rPr>
          <w:rFonts w:ascii="Arial" w:hAnsi="Arial"/>
        </w:rPr>
        <w:tab/>
      </w:r>
      <w:r w:rsidRPr="00B25CC1">
        <w:rPr>
          <w:rFonts w:ascii="Arial" w:hAnsi="Arial"/>
          <w:b/>
          <w:bCs/>
        </w:rPr>
        <w:t>"THE CONTRACTING PARTNER"</w:t>
      </w:r>
    </w:p>
    <w:p w14:paraId="6DD44A3C" w14:textId="77777777" w:rsidR="00945E07" w:rsidRPr="00B25CC1" w:rsidRDefault="00945E07" w:rsidP="00945E07">
      <w:pPr>
        <w:suppressAutoHyphens/>
        <w:ind w:left="0" w:firstLine="0"/>
        <w:rPr>
          <w:rFonts w:ascii="Arial" w:hAnsi="Arial"/>
        </w:rPr>
      </w:pPr>
    </w:p>
    <w:p w14:paraId="0430C8ED" w14:textId="77777777" w:rsidR="00945E07" w:rsidRPr="00B25CC1" w:rsidRDefault="00945E07" w:rsidP="00945E07">
      <w:pPr>
        <w:suppressAutoHyphens/>
        <w:ind w:left="0" w:firstLine="0"/>
        <w:rPr>
          <w:rFonts w:ascii="Arial" w:hAnsi="Arial"/>
        </w:rPr>
      </w:pPr>
    </w:p>
    <w:p w14:paraId="5E98D994" w14:textId="77777777" w:rsidR="00945E07" w:rsidRPr="00B25CC1" w:rsidRDefault="00945E07" w:rsidP="00945E07">
      <w:pPr>
        <w:pStyle w:val="Titredetablejuridique"/>
        <w:widowControl/>
        <w:tabs>
          <w:tab w:val="clear" w:pos="9360"/>
        </w:tabs>
        <w:autoSpaceDE/>
        <w:autoSpaceDN/>
        <w:adjustRightInd/>
        <w:spacing w:line="240" w:lineRule="auto"/>
        <w:ind w:left="0" w:firstLine="0"/>
        <w:rPr>
          <w:rFonts w:ascii="Arial" w:hAnsi="Arial"/>
        </w:rPr>
      </w:pPr>
    </w:p>
    <w:p w14:paraId="28DFE66C" w14:textId="77777777" w:rsidR="00945E07" w:rsidRPr="00B25CC1" w:rsidRDefault="00945E07" w:rsidP="00945E07">
      <w:pPr>
        <w:suppressAutoHyphens/>
        <w:ind w:left="0" w:firstLine="0"/>
        <w:rPr>
          <w:rFonts w:ascii="Arial" w:hAnsi="Arial"/>
        </w:rPr>
      </w:pPr>
      <w:r w:rsidRPr="00B25CC1">
        <w:rPr>
          <w:rFonts w:ascii="Arial" w:hAnsi="Arial"/>
        </w:rPr>
        <w:t>ON THE OTHER HAND,</w:t>
      </w:r>
    </w:p>
    <w:p w14:paraId="3097870A" w14:textId="77777777" w:rsidR="00945E07" w:rsidRPr="00B25CC1" w:rsidRDefault="00945E07" w:rsidP="00945E07">
      <w:pPr>
        <w:suppressAutoHyphens/>
        <w:ind w:left="0" w:firstLine="0"/>
        <w:rPr>
          <w:rFonts w:ascii="Arial" w:hAnsi="Arial"/>
        </w:rPr>
      </w:pPr>
    </w:p>
    <w:p w14:paraId="40246140" w14:textId="77777777" w:rsidR="00945E07" w:rsidRPr="00B25CC1" w:rsidRDefault="00945E07" w:rsidP="00945E07">
      <w:pPr>
        <w:pStyle w:val="Titredetablejuridique"/>
        <w:widowControl/>
        <w:tabs>
          <w:tab w:val="clear" w:pos="9360"/>
        </w:tabs>
        <w:autoSpaceDE/>
        <w:autoSpaceDN/>
        <w:adjustRightInd/>
        <w:spacing w:line="240" w:lineRule="auto"/>
        <w:ind w:left="0" w:firstLine="0"/>
        <w:rPr>
          <w:rFonts w:ascii="Arial" w:hAnsi="Arial"/>
        </w:rPr>
      </w:pPr>
    </w:p>
    <w:p w14:paraId="4EB3AD30" w14:textId="77777777" w:rsidR="00945E07" w:rsidRPr="00B25CC1" w:rsidRDefault="00945E07" w:rsidP="00945E07">
      <w:pPr>
        <w:suppressAutoHyphens/>
        <w:ind w:left="0" w:firstLine="0"/>
        <w:rPr>
          <w:rFonts w:ascii="Arial" w:hAnsi="Arial"/>
        </w:rPr>
      </w:pPr>
    </w:p>
    <w:p w14:paraId="5E07FB94" w14:textId="77777777" w:rsidR="00945E07" w:rsidRPr="00B25CC1" w:rsidRDefault="00945E07" w:rsidP="00945E07">
      <w:pPr>
        <w:suppressAutoHyphens/>
        <w:ind w:left="0" w:firstLine="0"/>
        <w:rPr>
          <w:rFonts w:ascii="Arial" w:hAnsi="Arial"/>
        </w:rPr>
      </w:pPr>
    </w:p>
    <w:p w14:paraId="734B413E" w14:textId="77777777" w:rsidR="00945E07" w:rsidRPr="00B25CC1" w:rsidRDefault="00945E07" w:rsidP="00945E07">
      <w:pPr>
        <w:suppressAutoHyphens/>
        <w:ind w:left="0" w:firstLine="0"/>
        <w:rPr>
          <w:rFonts w:ascii="Arial" w:hAnsi="Arial"/>
        </w:rPr>
      </w:pPr>
    </w:p>
    <w:p w14:paraId="2912D79E" w14:textId="3082BB04" w:rsidR="00945E07" w:rsidRPr="00B25CC1" w:rsidRDefault="00582F36" w:rsidP="00945E07">
      <w:pPr>
        <w:suppressAutoHyphens/>
        <w:ind w:left="0" w:firstLine="0"/>
        <w:jc w:val="center"/>
        <w:rPr>
          <w:rFonts w:ascii="Arial" w:hAnsi="Arial"/>
        </w:rPr>
      </w:pPr>
      <w:r w:rsidRPr="00B25CC1">
        <w:rPr>
          <w:rFonts w:ascii="Arial" w:hAnsi="Arial"/>
        </w:rPr>
        <w:t>IT HAS BEEN AGREED AND DECIDED AS FOLLOWS</w:t>
      </w:r>
      <w:r w:rsidR="00945E07" w:rsidRPr="00B25CC1">
        <w:rPr>
          <w:rFonts w:ascii="Arial" w:hAnsi="Arial"/>
        </w:rPr>
        <w:t>:</w:t>
      </w:r>
    </w:p>
    <w:p w14:paraId="6F48F93F" w14:textId="40DA1C2E" w:rsidR="00C22FBB" w:rsidRPr="00B25CC1" w:rsidRDefault="00945E07" w:rsidP="00494AB1">
      <w:pPr>
        <w:tabs>
          <w:tab w:val="center" w:pos="4513"/>
        </w:tabs>
        <w:suppressAutoHyphens/>
        <w:jc w:val="center"/>
        <w:rPr>
          <w:b/>
          <w:bCs/>
          <w:sz w:val="28"/>
        </w:rPr>
      </w:pPr>
      <w:r w:rsidRPr="00B25CC1">
        <w:br w:type="page"/>
      </w:r>
    </w:p>
    <w:p w14:paraId="13F47840" w14:textId="6849AE8E" w:rsidR="004727E3" w:rsidRPr="00C52972" w:rsidRDefault="004727E3" w:rsidP="004727E3">
      <w:pPr>
        <w:pageBreakBefore/>
        <w:widowControl w:val="0"/>
        <w:autoSpaceDE w:val="0"/>
        <w:spacing w:line="360" w:lineRule="auto"/>
        <w:jc w:val="center"/>
        <w:rPr>
          <w:sz w:val="36"/>
        </w:rPr>
      </w:pPr>
      <w:bookmarkStart w:id="238" w:name="_Toc530307787"/>
      <w:bookmarkStart w:id="239" w:name="CCAP"/>
      <w:r w:rsidRPr="00C52972">
        <w:rPr>
          <w:rFonts w:ascii="Arial" w:hAnsi="Arial"/>
          <w:b/>
          <w:sz w:val="36"/>
        </w:rPr>
        <w:lastRenderedPageBreak/>
        <w:t>T</w:t>
      </w:r>
      <w:r w:rsidR="00853A8E" w:rsidRPr="00853A8E">
        <w:rPr>
          <w:iCs/>
          <w:noProof/>
          <w:sz w:val="28"/>
          <w:szCs w:val="26"/>
          <w:lang w:val="fr-FR"/>
        </w:rPr>
        <w:drawing>
          <wp:anchor distT="0" distB="0" distL="114300" distR="114300" simplePos="0" relativeHeight="251817984" behindDoc="1" locked="0" layoutInCell="1" allowOverlap="1" wp14:anchorId="6DBA5A0C" wp14:editId="211D6C22">
            <wp:simplePos x="0" y="0"/>
            <wp:positionH relativeFrom="column">
              <wp:posOffset>0</wp:posOffset>
            </wp:positionH>
            <wp:positionV relativeFrom="paragraph">
              <wp:posOffset>-635</wp:posOffset>
            </wp:positionV>
            <wp:extent cx="2628900" cy="1924050"/>
            <wp:effectExtent l="0" t="0" r="0" b="0"/>
            <wp:wrapNone/>
            <wp:docPr id="861405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52972">
        <w:rPr>
          <w:rFonts w:ascii="Arial" w:hAnsi="Arial"/>
          <w:b/>
          <w:sz w:val="36"/>
        </w:rPr>
        <w:t>able of contents</w:t>
      </w:r>
    </w:p>
    <w:p w14:paraId="24B5EBCB" w14:textId="168B7F8B" w:rsidR="004727E3" w:rsidRPr="00205005" w:rsidRDefault="00853A8E" w:rsidP="004727E3">
      <w:pPr>
        <w:pStyle w:val="TM2"/>
        <w:tabs>
          <w:tab w:val="right" w:leader="dot" w:pos="9962"/>
        </w:tabs>
        <w:spacing w:line="360" w:lineRule="auto"/>
        <w:rPr>
          <w:rFonts w:eastAsiaTheme="minorEastAsia" w:cstheme="minorBidi"/>
          <w:b/>
          <w:smallCaps w:val="0"/>
          <w:noProof/>
          <w:sz w:val="36"/>
          <w:szCs w:val="22"/>
        </w:rPr>
      </w:pPr>
      <w:hyperlink w:anchor="_Toc166060501" w:history="1">
        <w:r w:rsidR="004727E3" w:rsidRPr="00205005">
          <w:rPr>
            <w:rStyle w:val="Lienhypertexte"/>
            <w:b/>
            <w:noProof/>
            <w:color w:val="auto"/>
            <w:sz w:val="32"/>
            <w:u w:val="none"/>
          </w:rPr>
          <w:t>Chapter I:  General</w:t>
        </w:r>
        <w:r w:rsidR="004727E3" w:rsidRPr="00205005">
          <w:rPr>
            <w:b/>
            <w:noProof/>
            <w:webHidden/>
            <w:sz w:val="32"/>
          </w:rPr>
          <w:tab/>
        </w:r>
        <w:r w:rsidR="004727E3" w:rsidRPr="00205005">
          <w:rPr>
            <w:b/>
            <w:noProof/>
            <w:webHidden/>
            <w:sz w:val="32"/>
          </w:rPr>
          <w:fldChar w:fldCharType="begin"/>
        </w:r>
        <w:r w:rsidR="004727E3" w:rsidRPr="00205005">
          <w:rPr>
            <w:b/>
            <w:noProof/>
            <w:webHidden/>
            <w:sz w:val="32"/>
          </w:rPr>
          <w:instrText xml:space="preserve"> PAGEREF _Toc166060501 \h </w:instrText>
        </w:r>
        <w:r w:rsidR="004727E3" w:rsidRPr="00205005">
          <w:rPr>
            <w:b/>
            <w:noProof/>
            <w:webHidden/>
            <w:sz w:val="32"/>
          </w:rPr>
        </w:r>
        <w:r w:rsidR="004727E3" w:rsidRPr="00205005">
          <w:rPr>
            <w:b/>
            <w:noProof/>
            <w:webHidden/>
            <w:sz w:val="32"/>
          </w:rPr>
          <w:fldChar w:fldCharType="separate"/>
        </w:r>
        <w:r w:rsidR="005C4CF0">
          <w:rPr>
            <w:b/>
            <w:noProof/>
            <w:webHidden/>
            <w:sz w:val="32"/>
          </w:rPr>
          <w:t>75</w:t>
        </w:r>
        <w:r w:rsidR="004727E3" w:rsidRPr="00205005">
          <w:rPr>
            <w:b/>
            <w:noProof/>
            <w:webHidden/>
            <w:sz w:val="32"/>
          </w:rPr>
          <w:fldChar w:fldCharType="end"/>
        </w:r>
      </w:hyperlink>
    </w:p>
    <w:p w14:paraId="72239B97" w14:textId="619CE529"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02" w:history="1">
        <w:r w:rsidR="004727E3" w:rsidRPr="00205005">
          <w:rPr>
            <w:rStyle w:val="Lienhypertexte"/>
            <w:rFonts w:ascii="Arial Narrow" w:hAnsi="Arial Narrow"/>
            <w:noProof/>
            <w:color w:val="auto"/>
            <w:sz w:val="32"/>
            <w:u w:val="none"/>
          </w:rPr>
          <w:t>Article 1:  Subject of the JOBBING ORDER</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_Toc166060502 \h </w:instrText>
        </w:r>
        <w:r w:rsidR="004727E3" w:rsidRPr="00205005">
          <w:rPr>
            <w:noProof/>
            <w:webHidden/>
            <w:sz w:val="32"/>
          </w:rPr>
        </w:r>
        <w:r w:rsidR="004727E3" w:rsidRPr="00205005">
          <w:rPr>
            <w:noProof/>
            <w:webHidden/>
            <w:sz w:val="32"/>
          </w:rPr>
          <w:fldChar w:fldCharType="separate"/>
        </w:r>
        <w:r w:rsidR="005C4CF0">
          <w:rPr>
            <w:noProof/>
            <w:webHidden/>
            <w:sz w:val="32"/>
          </w:rPr>
          <w:t>75</w:t>
        </w:r>
        <w:r w:rsidR="004727E3" w:rsidRPr="00205005">
          <w:rPr>
            <w:noProof/>
            <w:webHidden/>
            <w:sz w:val="32"/>
          </w:rPr>
          <w:fldChar w:fldCharType="end"/>
        </w:r>
      </w:hyperlink>
    </w:p>
    <w:p w14:paraId="5B14EFAF" w14:textId="1BE3A44F"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03" w:history="1">
        <w:r w:rsidR="004727E3" w:rsidRPr="00205005">
          <w:rPr>
            <w:rStyle w:val="Lienhypertexte"/>
            <w:rFonts w:ascii="Arial Narrow" w:hAnsi="Arial Narrow"/>
            <w:noProof/>
            <w:color w:val="auto"/>
            <w:sz w:val="32"/>
            <w:u w:val="none"/>
          </w:rPr>
          <w:t>Article 2: Contract award procedure</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_Toc166060503 \h </w:instrText>
        </w:r>
        <w:r w:rsidR="004727E3" w:rsidRPr="00205005">
          <w:rPr>
            <w:noProof/>
            <w:webHidden/>
            <w:sz w:val="32"/>
          </w:rPr>
        </w:r>
        <w:r w:rsidR="004727E3" w:rsidRPr="00205005">
          <w:rPr>
            <w:noProof/>
            <w:webHidden/>
            <w:sz w:val="32"/>
          </w:rPr>
          <w:fldChar w:fldCharType="separate"/>
        </w:r>
        <w:r w:rsidR="005C4CF0">
          <w:rPr>
            <w:noProof/>
            <w:webHidden/>
            <w:sz w:val="32"/>
          </w:rPr>
          <w:t>75</w:t>
        </w:r>
        <w:r w:rsidR="004727E3" w:rsidRPr="00205005">
          <w:rPr>
            <w:noProof/>
            <w:webHidden/>
            <w:sz w:val="32"/>
          </w:rPr>
          <w:fldChar w:fldCharType="end"/>
        </w:r>
      </w:hyperlink>
    </w:p>
    <w:p w14:paraId="4D3BE1EB" w14:textId="6A324B8B"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04" w:history="1">
        <w:r w:rsidR="004727E3">
          <w:rPr>
            <w:rStyle w:val="Lienhypertexte"/>
            <w:rFonts w:ascii="Arial Narrow" w:hAnsi="Arial Narrow"/>
            <w:noProof/>
            <w:color w:val="auto"/>
            <w:sz w:val="32"/>
            <w:u w:val="none"/>
          </w:rPr>
          <w:t xml:space="preserve">Article 3: DUTIES and security </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_Toc166060504 \h </w:instrText>
        </w:r>
        <w:r w:rsidR="004727E3" w:rsidRPr="00205005">
          <w:rPr>
            <w:noProof/>
            <w:webHidden/>
            <w:sz w:val="32"/>
          </w:rPr>
        </w:r>
        <w:r w:rsidR="004727E3" w:rsidRPr="00205005">
          <w:rPr>
            <w:noProof/>
            <w:webHidden/>
            <w:sz w:val="32"/>
          </w:rPr>
          <w:fldChar w:fldCharType="separate"/>
        </w:r>
        <w:r w:rsidR="005C4CF0">
          <w:rPr>
            <w:noProof/>
            <w:webHidden/>
            <w:sz w:val="32"/>
          </w:rPr>
          <w:t>75</w:t>
        </w:r>
        <w:r w:rsidR="004727E3" w:rsidRPr="00205005">
          <w:rPr>
            <w:noProof/>
            <w:webHidden/>
            <w:sz w:val="32"/>
          </w:rPr>
          <w:fldChar w:fldCharType="end"/>
        </w:r>
      </w:hyperlink>
    </w:p>
    <w:p w14:paraId="0D56C9F1" w14:textId="6FAC5AE7" w:rsidR="004727E3" w:rsidRDefault="00853A8E" w:rsidP="004727E3">
      <w:pPr>
        <w:pStyle w:val="TM3"/>
        <w:tabs>
          <w:tab w:val="right" w:leader="dot" w:pos="9962"/>
        </w:tabs>
        <w:spacing w:line="360" w:lineRule="auto"/>
        <w:rPr>
          <w:noProof/>
          <w:sz w:val="32"/>
        </w:rPr>
      </w:pPr>
      <w:hyperlink w:anchor="_Toc166060505" w:history="1">
        <w:r w:rsidR="004727E3" w:rsidRPr="00205005">
          <w:rPr>
            <w:rStyle w:val="Lienhypertexte"/>
            <w:rFonts w:ascii="Arial Narrow" w:hAnsi="Arial Narrow"/>
            <w:noProof/>
            <w:color w:val="auto"/>
            <w:sz w:val="32"/>
            <w:u w:val="none"/>
          </w:rPr>
          <w:t>Article 4: Language, laws and regulations applicable</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_Toc166060505 \h </w:instrText>
        </w:r>
        <w:r w:rsidR="004727E3" w:rsidRPr="00205005">
          <w:rPr>
            <w:noProof/>
            <w:webHidden/>
            <w:sz w:val="32"/>
          </w:rPr>
        </w:r>
        <w:r w:rsidR="004727E3" w:rsidRPr="00205005">
          <w:rPr>
            <w:noProof/>
            <w:webHidden/>
            <w:sz w:val="32"/>
          </w:rPr>
          <w:fldChar w:fldCharType="separate"/>
        </w:r>
        <w:r w:rsidR="005C4CF0">
          <w:rPr>
            <w:noProof/>
            <w:webHidden/>
            <w:sz w:val="32"/>
          </w:rPr>
          <w:t>76</w:t>
        </w:r>
        <w:r w:rsidR="004727E3" w:rsidRPr="00205005">
          <w:rPr>
            <w:noProof/>
            <w:webHidden/>
            <w:sz w:val="32"/>
          </w:rPr>
          <w:fldChar w:fldCharType="end"/>
        </w:r>
      </w:hyperlink>
    </w:p>
    <w:p w14:paraId="558DE6A9" w14:textId="77777777" w:rsidR="004727E3" w:rsidRPr="004727E3" w:rsidRDefault="004727E3" w:rsidP="004727E3">
      <w:pPr>
        <w:pStyle w:val="TM3"/>
        <w:tabs>
          <w:tab w:val="right" w:leader="dot" w:pos="9962"/>
        </w:tabs>
        <w:spacing w:line="360" w:lineRule="auto"/>
        <w:rPr>
          <w:noProof/>
          <w:sz w:val="32"/>
        </w:rPr>
      </w:pPr>
      <w:r w:rsidRPr="004727E3">
        <w:rPr>
          <w:rFonts w:ascii="Arial Narrow" w:eastAsiaTheme="minorEastAsia" w:hAnsi="Arial Narrow"/>
          <w:i w:val="0"/>
          <w:sz w:val="28"/>
        </w:rPr>
        <w:t xml:space="preserve">Article 5: Standards </w:t>
      </w:r>
      <w:r w:rsidRPr="004727E3">
        <w:rPr>
          <w:rFonts w:ascii="Arial Narrow" w:eastAsiaTheme="minorEastAsia" w:hAnsi="Arial Narrow"/>
          <w:b/>
          <w:i w:val="0"/>
          <w:sz w:val="28"/>
        </w:rPr>
        <w:t>………………..…………………………….………………………………..………</w:t>
      </w:r>
      <w:r w:rsidRPr="004727E3">
        <w:rPr>
          <w:rFonts w:ascii="Arial Narrow" w:eastAsiaTheme="minorEastAsia" w:hAnsi="Arial Narrow"/>
          <w:i w:val="0"/>
          <w:sz w:val="28"/>
        </w:rPr>
        <w:t xml:space="preserve"> 76</w:t>
      </w:r>
    </w:p>
    <w:p w14:paraId="3FD6BF81" w14:textId="1AF91C17" w:rsidR="004727E3" w:rsidRPr="004727E3"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06" w:history="1">
        <w:r w:rsidR="004727E3" w:rsidRPr="004727E3">
          <w:rPr>
            <w:rStyle w:val="Lienhypertexte"/>
            <w:rFonts w:ascii="Arial Narrow" w:hAnsi="Arial Narrow"/>
            <w:noProof/>
            <w:color w:val="auto"/>
            <w:sz w:val="32"/>
            <w:u w:val="none"/>
          </w:rPr>
          <w:t>Article 6: Constituent documents of the contracT</w:t>
        </w:r>
        <w:r w:rsidR="004727E3" w:rsidRPr="004727E3">
          <w:rPr>
            <w:noProof/>
            <w:webHidden/>
            <w:sz w:val="32"/>
          </w:rPr>
          <w:tab/>
        </w:r>
        <w:r w:rsidR="004727E3" w:rsidRPr="00205005">
          <w:rPr>
            <w:noProof/>
            <w:webHidden/>
            <w:sz w:val="32"/>
          </w:rPr>
          <w:fldChar w:fldCharType="begin"/>
        </w:r>
        <w:r w:rsidR="004727E3" w:rsidRPr="004727E3">
          <w:rPr>
            <w:noProof/>
            <w:webHidden/>
            <w:sz w:val="32"/>
          </w:rPr>
          <w:instrText xml:space="preserve"> PAGEREF _Toc166060506 \h </w:instrText>
        </w:r>
        <w:r w:rsidR="004727E3" w:rsidRPr="00205005">
          <w:rPr>
            <w:noProof/>
            <w:webHidden/>
            <w:sz w:val="32"/>
          </w:rPr>
        </w:r>
        <w:r w:rsidR="004727E3" w:rsidRPr="00205005">
          <w:rPr>
            <w:noProof/>
            <w:webHidden/>
            <w:sz w:val="32"/>
          </w:rPr>
          <w:fldChar w:fldCharType="separate"/>
        </w:r>
        <w:r w:rsidR="005C4CF0">
          <w:rPr>
            <w:noProof/>
            <w:webHidden/>
            <w:sz w:val="32"/>
          </w:rPr>
          <w:t>76</w:t>
        </w:r>
        <w:r w:rsidR="004727E3" w:rsidRPr="00205005">
          <w:rPr>
            <w:noProof/>
            <w:webHidden/>
            <w:sz w:val="32"/>
          </w:rPr>
          <w:fldChar w:fldCharType="end"/>
        </w:r>
      </w:hyperlink>
    </w:p>
    <w:p w14:paraId="2C7D9719" w14:textId="519740DE" w:rsidR="004727E3" w:rsidRPr="004727E3"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07" w:history="1">
        <w:r w:rsidR="004727E3" w:rsidRPr="004727E3">
          <w:rPr>
            <w:rStyle w:val="Lienhypertexte"/>
            <w:rFonts w:ascii="Arial Narrow" w:hAnsi="Arial Narrow"/>
            <w:noProof/>
            <w:color w:val="auto"/>
            <w:sz w:val="32"/>
            <w:u w:val="none"/>
          </w:rPr>
          <w:t>Article 7: General instruments applicable</w:t>
        </w:r>
        <w:r w:rsidR="004727E3" w:rsidRPr="004727E3">
          <w:rPr>
            <w:noProof/>
            <w:webHidden/>
            <w:sz w:val="32"/>
          </w:rPr>
          <w:tab/>
        </w:r>
        <w:r w:rsidR="004727E3" w:rsidRPr="00205005">
          <w:rPr>
            <w:noProof/>
            <w:webHidden/>
            <w:sz w:val="32"/>
          </w:rPr>
          <w:fldChar w:fldCharType="begin"/>
        </w:r>
        <w:r w:rsidR="004727E3" w:rsidRPr="004727E3">
          <w:rPr>
            <w:noProof/>
            <w:webHidden/>
            <w:sz w:val="32"/>
          </w:rPr>
          <w:instrText xml:space="preserve"> PAGEREF _Toc166060507 \h </w:instrText>
        </w:r>
        <w:r w:rsidR="004727E3" w:rsidRPr="00205005">
          <w:rPr>
            <w:noProof/>
            <w:webHidden/>
            <w:sz w:val="32"/>
          </w:rPr>
        </w:r>
        <w:r w:rsidR="004727E3" w:rsidRPr="00205005">
          <w:rPr>
            <w:noProof/>
            <w:webHidden/>
            <w:sz w:val="32"/>
          </w:rPr>
          <w:fldChar w:fldCharType="separate"/>
        </w:r>
        <w:r w:rsidR="005C4CF0">
          <w:rPr>
            <w:noProof/>
            <w:webHidden/>
            <w:sz w:val="32"/>
          </w:rPr>
          <w:t>77</w:t>
        </w:r>
        <w:r w:rsidR="004727E3" w:rsidRPr="00205005">
          <w:rPr>
            <w:noProof/>
            <w:webHidden/>
            <w:sz w:val="32"/>
          </w:rPr>
          <w:fldChar w:fldCharType="end"/>
        </w:r>
      </w:hyperlink>
    </w:p>
    <w:p w14:paraId="691A6EC0" w14:textId="4F697B28" w:rsidR="004727E3" w:rsidRPr="004727E3"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08" w:history="1">
        <w:r w:rsidR="004727E3" w:rsidRPr="004727E3">
          <w:rPr>
            <w:rStyle w:val="Lienhypertexte"/>
            <w:rFonts w:ascii="Arial Narrow" w:hAnsi="Arial Narrow"/>
            <w:noProof/>
            <w:color w:val="auto"/>
            <w:sz w:val="32"/>
            <w:u w:val="none"/>
          </w:rPr>
          <w:t>Article 8: Communication</w:t>
        </w:r>
        <w:r w:rsidR="004727E3" w:rsidRPr="004727E3">
          <w:rPr>
            <w:noProof/>
            <w:webHidden/>
            <w:sz w:val="32"/>
          </w:rPr>
          <w:tab/>
        </w:r>
        <w:r w:rsidR="004727E3" w:rsidRPr="00205005">
          <w:rPr>
            <w:noProof/>
            <w:webHidden/>
            <w:sz w:val="32"/>
          </w:rPr>
          <w:fldChar w:fldCharType="begin"/>
        </w:r>
        <w:r w:rsidR="004727E3" w:rsidRPr="004727E3">
          <w:rPr>
            <w:noProof/>
            <w:webHidden/>
            <w:sz w:val="32"/>
          </w:rPr>
          <w:instrText xml:space="preserve"> PAGEREF _Toc166060508 \h </w:instrText>
        </w:r>
        <w:r w:rsidR="004727E3" w:rsidRPr="00205005">
          <w:rPr>
            <w:noProof/>
            <w:webHidden/>
            <w:sz w:val="32"/>
          </w:rPr>
        </w:r>
        <w:r w:rsidR="004727E3" w:rsidRPr="00205005">
          <w:rPr>
            <w:noProof/>
            <w:webHidden/>
            <w:sz w:val="32"/>
          </w:rPr>
          <w:fldChar w:fldCharType="separate"/>
        </w:r>
        <w:r w:rsidR="005C4CF0">
          <w:rPr>
            <w:noProof/>
            <w:webHidden/>
            <w:sz w:val="32"/>
          </w:rPr>
          <w:t>78</w:t>
        </w:r>
        <w:r w:rsidR="004727E3" w:rsidRPr="00205005">
          <w:rPr>
            <w:noProof/>
            <w:webHidden/>
            <w:sz w:val="32"/>
          </w:rPr>
          <w:fldChar w:fldCharType="end"/>
        </w:r>
      </w:hyperlink>
    </w:p>
    <w:p w14:paraId="36179F55" w14:textId="3C4DB18E" w:rsidR="004727E3" w:rsidRPr="00205005" w:rsidRDefault="00853A8E" w:rsidP="004727E3">
      <w:pPr>
        <w:pStyle w:val="TM2"/>
        <w:tabs>
          <w:tab w:val="right" w:leader="dot" w:pos="9962"/>
        </w:tabs>
        <w:spacing w:line="360" w:lineRule="auto"/>
        <w:rPr>
          <w:rFonts w:eastAsiaTheme="minorEastAsia" w:cstheme="minorBidi"/>
          <w:b/>
          <w:smallCaps w:val="0"/>
          <w:noProof/>
          <w:sz w:val="36"/>
          <w:szCs w:val="22"/>
        </w:rPr>
      </w:pPr>
      <w:hyperlink w:anchor="_Toc166060509" w:history="1">
        <w:r w:rsidR="004727E3" w:rsidRPr="00205005">
          <w:rPr>
            <w:rStyle w:val="Lienhypertexte"/>
            <w:b/>
            <w:noProof/>
            <w:color w:val="auto"/>
            <w:sz w:val="32"/>
            <w:u w:val="none"/>
          </w:rPr>
          <w:t>Chapter II: Execution of works</w:t>
        </w:r>
        <w:r w:rsidR="004727E3" w:rsidRPr="00205005">
          <w:rPr>
            <w:b/>
            <w:noProof/>
            <w:webHidden/>
            <w:sz w:val="32"/>
          </w:rPr>
          <w:tab/>
        </w:r>
        <w:r w:rsidR="004727E3" w:rsidRPr="00205005">
          <w:rPr>
            <w:b/>
            <w:noProof/>
            <w:webHidden/>
            <w:sz w:val="32"/>
          </w:rPr>
          <w:fldChar w:fldCharType="begin"/>
        </w:r>
        <w:r w:rsidR="004727E3" w:rsidRPr="00205005">
          <w:rPr>
            <w:b/>
            <w:noProof/>
            <w:webHidden/>
            <w:sz w:val="32"/>
          </w:rPr>
          <w:instrText xml:space="preserve"> PAGEREF _Toc166060509 \h </w:instrText>
        </w:r>
        <w:r w:rsidR="004727E3" w:rsidRPr="00205005">
          <w:rPr>
            <w:b/>
            <w:noProof/>
            <w:webHidden/>
            <w:sz w:val="32"/>
          </w:rPr>
        </w:r>
        <w:r w:rsidR="004727E3" w:rsidRPr="00205005">
          <w:rPr>
            <w:b/>
            <w:noProof/>
            <w:webHidden/>
            <w:sz w:val="32"/>
          </w:rPr>
          <w:fldChar w:fldCharType="separate"/>
        </w:r>
        <w:r w:rsidR="005C4CF0">
          <w:rPr>
            <w:b/>
            <w:noProof/>
            <w:webHidden/>
            <w:sz w:val="32"/>
          </w:rPr>
          <w:t>78</w:t>
        </w:r>
        <w:r w:rsidR="004727E3" w:rsidRPr="00205005">
          <w:rPr>
            <w:b/>
            <w:noProof/>
            <w:webHidden/>
            <w:sz w:val="32"/>
          </w:rPr>
          <w:fldChar w:fldCharType="end"/>
        </w:r>
      </w:hyperlink>
    </w:p>
    <w:p w14:paraId="434842B7" w14:textId="4913946B"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10" w:history="1">
        <w:r w:rsidR="004727E3" w:rsidRPr="00205005">
          <w:rPr>
            <w:rStyle w:val="Lienhypertexte"/>
            <w:rFonts w:ascii="Arial Narrow" w:hAnsi="Arial Narrow"/>
            <w:noProof/>
            <w:color w:val="auto"/>
            <w:sz w:val="32"/>
            <w:u w:val="none"/>
          </w:rPr>
          <w:t>Article 9: Consistency of services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_Toc166060510 \h </w:instrText>
        </w:r>
        <w:r w:rsidR="004727E3" w:rsidRPr="00205005">
          <w:rPr>
            <w:noProof/>
            <w:webHidden/>
            <w:sz w:val="32"/>
          </w:rPr>
        </w:r>
        <w:r w:rsidR="004727E3" w:rsidRPr="00205005">
          <w:rPr>
            <w:noProof/>
            <w:webHidden/>
            <w:sz w:val="32"/>
          </w:rPr>
          <w:fldChar w:fldCharType="separate"/>
        </w:r>
        <w:r w:rsidR="005C4CF0">
          <w:rPr>
            <w:noProof/>
            <w:webHidden/>
            <w:sz w:val="32"/>
          </w:rPr>
          <w:t>78</w:t>
        </w:r>
        <w:r w:rsidR="004727E3" w:rsidRPr="00205005">
          <w:rPr>
            <w:noProof/>
            <w:webHidden/>
            <w:sz w:val="32"/>
          </w:rPr>
          <w:fldChar w:fldCharType="end"/>
        </w:r>
      </w:hyperlink>
    </w:p>
    <w:p w14:paraId="46344138" w14:textId="00147770"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11" w:history="1">
        <w:r w:rsidR="004727E3" w:rsidRPr="00205005">
          <w:rPr>
            <w:rStyle w:val="Lienhypertexte"/>
            <w:bCs/>
            <w:noProof/>
            <w:color w:val="auto"/>
            <w:sz w:val="32"/>
            <w:u w:val="none"/>
          </w:rPr>
          <w:t>ARTICLE 10: EXEC</w:t>
        </w:r>
        <w:r w:rsidR="004727E3">
          <w:rPr>
            <w:rStyle w:val="Lienhypertexte"/>
            <w:bCs/>
            <w:noProof/>
            <w:color w:val="auto"/>
            <w:sz w:val="32"/>
            <w:u w:val="none"/>
          </w:rPr>
          <w:t>UTION DEADLINE OF THE CONTRACT</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_Toc166060511 \h </w:instrText>
        </w:r>
        <w:r w:rsidR="004727E3" w:rsidRPr="00205005">
          <w:rPr>
            <w:noProof/>
            <w:webHidden/>
            <w:sz w:val="32"/>
          </w:rPr>
        </w:r>
        <w:r w:rsidR="004727E3" w:rsidRPr="00205005">
          <w:rPr>
            <w:noProof/>
            <w:webHidden/>
            <w:sz w:val="32"/>
          </w:rPr>
          <w:fldChar w:fldCharType="separate"/>
        </w:r>
        <w:r w:rsidR="005C4CF0">
          <w:rPr>
            <w:noProof/>
            <w:webHidden/>
            <w:sz w:val="32"/>
          </w:rPr>
          <w:t>78</w:t>
        </w:r>
        <w:r w:rsidR="004727E3" w:rsidRPr="00205005">
          <w:rPr>
            <w:noProof/>
            <w:webHidden/>
            <w:sz w:val="32"/>
          </w:rPr>
          <w:fldChar w:fldCharType="end"/>
        </w:r>
      </w:hyperlink>
    </w:p>
    <w:p w14:paraId="5DB6D9E8" w14:textId="77777777"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12" w:history="1">
        <w:r w:rsidR="004727E3" w:rsidRPr="00205005">
          <w:rPr>
            <w:rStyle w:val="Lienhypertexte"/>
            <w:rFonts w:ascii="Arial Narrow" w:hAnsi="Arial Narrow"/>
            <w:noProof/>
            <w:color w:val="auto"/>
            <w:sz w:val="32"/>
            <w:u w:val="none"/>
          </w:rPr>
          <w:t>Article 11: Obligations of the Project Owner or the Delegated Project Owner</w:t>
        </w:r>
        <w:r w:rsidR="004727E3" w:rsidRPr="00205005">
          <w:rPr>
            <w:noProof/>
            <w:webHidden/>
            <w:sz w:val="32"/>
          </w:rPr>
          <w:tab/>
        </w:r>
        <w:r w:rsidR="004727E3">
          <w:rPr>
            <w:noProof/>
            <w:webHidden/>
            <w:sz w:val="32"/>
          </w:rPr>
          <w:t>79</w:t>
        </w:r>
      </w:hyperlink>
    </w:p>
    <w:p w14:paraId="4AD28DF2" w14:textId="77777777"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13" w:history="1">
        <w:r w:rsidR="004727E3" w:rsidRPr="00205005">
          <w:rPr>
            <w:rStyle w:val="Lienhypertexte"/>
            <w:rFonts w:ascii="Arial Narrow" w:hAnsi="Arial Narrow"/>
            <w:noProof/>
            <w:color w:val="auto"/>
            <w:sz w:val="32"/>
            <w:u w:val="none"/>
          </w:rPr>
          <w:t>Article 12: Administrative Orders</w:t>
        </w:r>
        <w:r w:rsidR="004727E3" w:rsidRPr="00205005">
          <w:rPr>
            <w:noProof/>
            <w:webHidden/>
            <w:sz w:val="32"/>
          </w:rPr>
          <w:tab/>
        </w:r>
        <w:r w:rsidR="004727E3">
          <w:rPr>
            <w:noProof/>
            <w:webHidden/>
            <w:sz w:val="32"/>
          </w:rPr>
          <w:t>79</w:t>
        </w:r>
      </w:hyperlink>
    </w:p>
    <w:p w14:paraId="0A9C4FA3" w14:textId="4A7C73AA"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14" w:history="1">
        <w:r w:rsidR="004727E3">
          <w:rPr>
            <w:rStyle w:val="Lienhypertexte"/>
            <w:rFonts w:ascii="Arial Narrow" w:hAnsi="Arial Narrow"/>
            <w:noProof/>
            <w:color w:val="auto"/>
            <w:sz w:val="32"/>
            <w:u w:val="none"/>
          </w:rPr>
          <w:t>Article 13: Roles</w:t>
        </w:r>
        <w:r w:rsidR="004727E3" w:rsidRPr="00205005">
          <w:rPr>
            <w:rStyle w:val="Lienhypertexte"/>
            <w:rFonts w:ascii="Arial Narrow" w:hAnsi="Arial Narrow"/>
            <w:noProof/>
            <w:color w:val="auto"/>
            <w:sz w:val="32"/>
            <w:u w:val="none"/>
          </w:rPr>
          <w:t xml:space="preserve"> and responsibilities of the administration’s contracting partner</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_Toc166060514 \h </w:instrText>
        </w:r>
        <w:r w:rsidR="004727E3" w:rsidRPr="00205005">
          <w:rPr>
            <w:noProof/>
            <w:webHidden/>
            <w:sz w:val="32"/>
          </w:rPr>
        </w:r>
        <w:r w:rsidR="004727E3" w:rsidRPr="00205005">
          <w:rPr>
            <w:noProof/>
            <w:webHidden/>
            <w:sz w:val="32"/>
          </w:rPr>
          <w:fldChar w:fldCharType="separate"/>
        </w:r>
        <w:r w:rsidR="005C4CF0">
          <w:rPr>
            <w:noProof/>
            <w:webHidden/>
            <w:sz w:val="32"/>
          </w:rPr>
          <w:t>80</w:t>
        </w:r>
        <w:r w:rsidR="004727E3" w:rsidRPr="00205005">
          <w:rPr>
            <w:noProof/>
            <w:webHidden/>
            <w:sz w:val="32"/>
          </w:rPr>
          <w:fldChar w:fldCharType="end"/>
        </w:r>
      </w:hyperlink>
    </w:p>
    <w:p w14:paraId="29A7E813" w14:textId="77777777" w:rsidR="004727E3" w:rsidRPr="00205005" w:rsidRDefault="004727E3" w:rsidP="004727E3">
      <w:pPr>
        <w:pStyle w:val="TM3"/>
        <w:tabs>
          <w:tab w:val="right" w:leader="dot" w:pos="9962"/>
        </w:tabs>
        <w:spacing w:line="360" w:lineRule="auto"/>
        <w:rPr>
          <w:rStyle w:val="Lienhypertexte"/>
          <w:noProof/>
          <w:color w:val="auto"/>
          <w:sz w:val="32"/>
          <w:u w:val="none"/>
        </w:rPr>
      </w:pPr>
      <w:r w:rsidRPr="00205005">
        <w:rPr>
          <w:rStyle w:val="Lienhypertexte"/>
          <w:noProof/>
          <w:color w:val="auto"/>
          <w:sz w:val="32"/>
          <w:u w:val="none"/>
        </w:rPr>
        <w:t>Article 14: Conditional tranche contracts ………………………………</w:t>
      </w:r>
      <w:r>
        <w:rPr>
          <w:rStyle w:val="Lienhypertexte"/>
          <w:noProof/>
          <w:color w:val="auto"/>
          <w:sz w:val="32"/>
          <w:u w:val="none"/>
        </w:rPr>
        <w:t>………….</w:t>
      </w:r>
      <w:r w:rsidRPr="00205005">
        <w:rPr>
          <w:rStyle w:val="Lienhypertexte"/>
          <w:noProof/>
          <w:color w:val="auto"/>
          <w:sz w:val="32"/>
          <w:u w:val="none"/>
        </w:rPr>
        <w:t>..………8</w:t>
      </w:r>
      <w:r>
        <w:rPr>
          <w:rStyle w:val="Lienhypertexte"/>
          <w:noProof/>
          <w:color w:val="auto"/>
          <w:sz w:val="32"/>
          <w:u w:val="none"/>
        </w:rPr>
        <w:t>2</w:t>
      </w:r>
    </w:p>
    <w:p w14:paraId="297EDBCC" w14:textId="50D71E93"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15" w:history="1">
        <w:r w:rsidR="004727E3" w:rsidRPr="00205005">
          <w:rPr>
            <w:rStyle w:val="Lienhypertexte"/>
            <w:rFonts w:ascii="Arial Narrow" w:hAnsi="Arial Narrow"/>
            <w:noProof/>
            <w:color w:val="auto"/>
            <w:sz w:val="32"/>
            <w:u w:val="none"/>
          </w:rPr>
          <w:t>Article 15 : Contracting partner’s equipment and staff</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_Toc166060515 \h </w:instrText>
        </w:r>
        <w:r w:rsidR="004727E3" w:rsidRPr="00205005">
          <w:rPr>
            <w:noProof/>
            <w:webHidden/>
            <w:sz w:val="32"/>
          </w:rPr>
        </w:r>
        <w:r w:rsidR="004727E3" w:rsidRPr="00205005">
          <w:rPr>
            <w:noProof/>
            <w:webHidden/>
            <w:sz w:val="32"/>
          </w:rPr>
          <w:fldChar w:fldCharType="separate"/>
        </w:r>
        <w:r w:rsidR="005C4CF0">
          <w:rPr>
            <w:noProof/>
            <w:webHidden/>
            <w:sz w:val="32"/>
          </w:rPr>
          <w:t>82</w:t>
        </w:r>
        <w:r w:rsidR="004727E3" w:rsidRPr="00205005">
          <w:rPr>
            <w:noProof/>
            <w:webHidden/>
            <w:sz w:val="32"/>
          </w:rPr>
          <w:fldChar w:fldCharType="end"/>
        </w:r>
      </w:hyperlink>
    </w:p>
    <w:p w14:paraId="02C2F21C" w14:textId="77777777" w:rsidR="004727E3" w:rsidRPr="00205005" w:rsidRDefault="004727E3" w:rsidP="004727E3">
      <w:pPr>
        <w:pStyle w:val="TM3"/>
        <w:tabs>
          <w:tab w:val="right" w:leader="dot" w:pos="9962"/>
        </w:tabs>
        <w:spacing w:line="360" w:lineRule="auto"/>
        <w:rPr>
          <w:rStyle w:val="Lienhypertexte"/>
          <w:noProof/>
          <w:color w:val="auto"/>
          <w:sz w:val="32"/>
          <w:u w:val="none"/>
        </w:rPr>
      </w:pPr>
      <w:r w:rsidRPr="00205005">
        <w:rPr>
          <w:rStyle w:val="Lienhypertexte"/>
          <w:noProof/>
          <w:color w:val="auto"/>
          <w:sz w:val="32"/>
          <w:u w:val="none"/>
        </w:rPr>
        <w:t xml:space="preserve">Article 16: Documents to be provided by the contracting partner </w:t>
      </w:r>
      <w:r>
        <w:rPr>
          <w:rStyle w:val="Lienhypertexte"/>
          <w:noProof/>
          <w:color w:val="auto"/>
          <w:sz w:val="32"/>
          <w:u w:val="none"/>
        </w:rPr>
        <w:t>…………..</w:t>
      </w:r>
      <w:r w:rsidRPr="00205005">
        <w:rPr>
          <w:rStyle w:val="Lienhypertexte"/>
          <w:noProof/>
          <w:color w:val="auto"/>
          <w:sz w:val="32"/>
          <w:u w:val="none"/>
        </w:rPr>
        <w:t>… 8</w:t>
      </w:r>
      <w:r>
        <w:rPr>
          <w:rStyle w:val="Lienhypertexte"/>
          <w:noProof/>
          <w:color w:val="auto"/>
          <w:sz w:val="32"/>
          <w:u w:val="none"/>
        </w:rPr>
        <w:t>4</w:t>
      </w:r>
    </w:p>
    <w:p w14:paraId="0BCEDD37" w14:textId="508203B4"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16" w:history="1">
        <w:r w:rsidR="004727E3" w:rsidRPr="00205005">
          <w:rPr>
            <w:rStyle w:val="Lienhypertexte"/>
            <w:rFonts w:ascii="Arial Narrow" w:hAnsi="Arial Narrow"/>
            <w:noProof/>
            <w:color w:val="auto"/>
            <w:sz w:val="32"/>
            <w:u w:val="none"/>
          </w:rPr>
          <w:t>Article 17: Provision of documents and site</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_Toc166060516 \h </w:instrText>
        </w:r>
        <w:r w:rsidR="004727E3" w:rsidRPr="00205005">
          <w:rPr>
            <w:noProof/>
            <w:webHidden/>
            <w:sz w:val="32"/>
          </w:rPr>
        </w:r>
        <w:r w:rsidR="004727E3" w:rsidRPr="00205005">
          <w:rPr>
            <w:noProof/>
            <w:webHidden/>
            <w:sz w:val="32"/>
          </w:rPr>
          <w:fldChar w:fldCharType="separate"/>
        </w:r>
        <w:r w:rsidR="005C4CF0">
          <w:rPr>
            <w:noProof/>
            <w:webHidden/>
            <w:sz w:val="32"/>
          </w:rPr>
          <w:t>85</w:t>
        </w:r>
        <w:r w:rsidR="004727E3" w:rsidRPr="00205005">
          <w:rPr>
            <w:noProof/>
            <w:webHidden/>
            <w:sz w:val="32"/>
          </w:rPr>
          <w:fldChar w:fldCharType="end"/>
        </w:r>
      </w:hyperlink>
    </w:p>
    <w:p w14:paraId="1A092D93" w14:textId="51AC0549"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17" w:history="1">
        <w:r w:rsidR="004727E3" w:rsidRPr="00205005">
          <w:rPr>
            <w:rStyle w:val="Lienhypertexte"/>
            <w:rFonts w:ascii="Arial Narrow" w:hAnsi="Arial Narrow"/>
            <w:noProof/>
            <w:color w:val="auto"/>
            <w:sz w:val="32"/>
            <w:u w:val="none"/>
          </w:rPr>
          <w:t>Article 18: Transport, builder’s insurances and third-party insurance</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_Toc166060517 \h </w:instrText>
        </w:r>
        <w:r w:rsidR="004727E3" w:rsidRPr="00205005">
          <w:rPr>
            <w:noProof/>
            <w:webHidden/>
            <w:sz w:val="32"/>
          </w:rPr>
        </w:r>
        <w:r w:rsidR="004727E3" w:rsidRPr="00205005">
          <w:rPr>
            <w:noProof/>
            <w:webHidden/>
            <w:sz w:val="32"/>
          </w:rPr>
          <w:fldChar w:fldCharType="separate"/>
        </w:r>
        <w:r w:rsidR="005C4CF0">
          <w:rPr>
            <w:noProof/>
            <w:webHidden/>
            <w:sz w:val="32"/>
          </w:rPr>
          <w:t>85</w:t>
        </w:r>
        <w:r w:rsidR="004727E3" w:rsidRPr="00205005">
          <w:rPr>
            <w:noProof/>
            <w:webHidden/>
            <w:sz w:val="32"/>
          </w:rPr>
          <w:fldChar w:fldCharType="end"/>
        </w:r>
      </w:hyperlink>
    </w:p>
    <w:p w14:paraId="6D261969" w14:textId="565EFFE0"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18" w:history="1">
        <w:r w:rsidR="004727E3" w:rsidRPr="00205005">
          <w:rPr>
            <w:rStyle w:val="Lienhypertexte"/>
            <w:rFonts w:ascii="Arial Narrow" w:hAnsi="Arial Narrow"/>
            <w:noProof/>
            <w:color w:val="auto"/>
            <w:sz w:val="32"/>
            <w:u w:val="none"/>
          </w:rPr>
          <w:t>Article 19: Sub-contracting</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_Toc166060518 \h </w:instrText>
        </w:r>
        <w:r w:rsidR="004727E3" w:rsidRPr="00205005">
          <w:rPr>
            <w:noProof/>
            <w:webHidden/>
            <w:sz w:val="32"/>
          </w:rPr>
        </w:r>
        <w:r w:rsidR="004727E3" w:rsidRPr="00205005">
          <w:rPr>
            <w:noProof/>
            <w:webHidden/>
            <w:sz w:val="32"/>
          </w:rPr>
          <w:fldChar w:fldCharType="separate"/>
        </w:r>
        <w:r w:rsidR="005C4CF0">
          <w:rPr>
            <w:noProof/>
            <w:webHidden/>
            <w:sz w:val="32"/>
          </w:rPr>
          <w:t>86</w:t>
        </w:r>
        <w:r w:rsidR="004727E3" w:rsidRPr="00205005">
          <w:rPr>
            <w:noProof/>
            <w:webHidden/>
            <w:sz w:val="32"/>
          </w:rPr>
          <w:fldChar w:fldCharType="end"/>
        </w:r>
      </w:hyperlink>
    </w:p>
    <w:p w14:paraId="69A9CADD" w14:textId="158FE46B"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21" w:history="1">
        <w:r w:rsidR="004727E3" w:rsidRPr="00205005">
          <w:rPr>
            <w:rStyle w:val="Lienhypertexte"/>
            <w:rFonts w:ascii="Arial Narrow" w:hAnsi="Arial Narrow"/>
            <w:noProof/>
            <w:color w:val="auto"/>
            <w:sz w:val="32"/>
            <w:u w:val="none"/>
          </w:rPr>
          <w:t>Artic</w:t>
        </w:r>
        <w:r w:rsidR="004727E3">
          <w:rPr>
            <w:rStyle w:val="Lienhypertexte"/>
            <w:rFonts w:ascii="Arial Narrow" w:hAnsi="Arial Narrow"/>
            <w:noProof/>
            <w:color w:val="auto"/>
            <w:sz w:val="32"/>
            <w:u w:val="none"/>
          </w:rPr>
          <w:t>le 20: Site laboratory and test</w:t>
        </w:r>
        <w:r w:rsidR="004727E3" w:rsidRPr="00205005">
          <w:rPr>
            <w:rStyle w:val="Lienhypertexte"/>
            <w:rFonts w:ascii="Arial Narrow" w:hAnsi="Arial Narrow"/>
            <w:noProof/>
            <w:color w:val="auto"/>
            <w:sz w:val="32"/>
            <w:u w:val="none"/>
          </w:rPr>
          <w:t>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_Toc166060521 \h </w:instrText>
        </w:r>
        <w:r w:rsidR="004727E3" w:rsidRPr="00205005">
          <w:rPr>
            <w:noProof/>
            <w:webHidden/>
            <w:sz w:val="32"/>
          </w:rPr>
        </w:r>
        <w:r w:rsidR="004727E3" w:rsidRPr="00205005">
          <w:rPr>
            <w:noProof/>
            <w:webHidden/>
            <w:sz w:val="32"/>
          </w:rPr>
          <w:fldChar w:fldCharType="separate"/>
        </w:r>
        <w:r w:rsidR="005C4CF0">
          <w:rPr>
            <w:noProof/>
            <w:webHidden/>
            <w:sz w:val="32"/>
          </w:rPr>
          <w:t>87</w:t>
        </w:r>
        <w:r w:rsidR="004727E3" w:rsidRPr="00205005">
          <w:rPr>
            <w:noProof/>
            <w:webHidden/>
            <w:sz w:val="32"/>
          </w:rPr>
          <w:fldChar w:fldCharType="end"/>
        </w:r>
      </w:hyperlink>
    </w:p>
    <w:p w14:paraId="31D8704E" w14:textId="7FF0FEC8"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22" w:history="1">
        <w:r w:rsidR="004727E3" w:rsidRPr="00205005">
          <w:rPr>
            <w:rStyle w:val="Lienhypertexte"/>
            <w:rFonts w:ascii="Arial Narrow" w:hAnsi="Arial Narrow"/>
            <w:noProof/>
            <w:color w:val="auto"/>
            <w:sz w:val="32"/>
            <w:u w:val="none"/>
          </w:rPr>
          <w:t>Article 21: Site logbook and meetings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_Toc166060522 \h </w:instrText>
        </w:r>
        <w:r w:rsidR="004727E3" w:rsidRPr="00205005">
          <w:rPr>
            <w:noProof/>
            <w:webHidden/>
            <w:sz w:val="32"/>
          </w:rPr>
        </w:r>
        <w:r w:rsidR="004727E3" w:rsidRPr="00205005">
          <w:rPr>
            <w:noProof/>
            <w:webHidden/>
            <w:sz w:val="32"/>
          </w:rPr>
          <w:fldChar w:fldCharType="separate"/>
        </w:r>
        <w:r w:rsidR="005C4CF0">
          <w:rPr>
            <w:noProof/>
            <w:webHidden/>
            <w:sz w:val="32"/>
          </w:rPr>
          <w:t>87</w:t>
        </w:r>
        <w:r w:rsidR="004727E3" w:rsidRPr="00205005">
          <w:rPr>
            <w:noProof/>
            <w:webHidden/>
            <w:sz w:val="32"/>
          </w:rPr>
          <w:fldChar w:fldCharType="end"/>
        </w:r>
      </w:hyperlink>
      <w:r w:rsidR="004727E3">
        <w:rPr>
          <w:noProof/>
          <w:sz w:val="32"/>
        </w:rPr>
        <w:t>7</w:t>
      </w:r>
    </w:p>
    <w:p w14:paraId="57592904" w14:textId="3C93ACE1"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23" w:history="1">
        <w:r w:rsidR="004727E3" w:rsidRPr="00205005">
          <w:rPr>
            <w:rStyle w:val="Lienhypertexte"/>
            <w:rFonts w:ascii="Arial Narrow" w:hAnsi="Arial Narrow"/>
            <w:noProof/>
            <w:color w:val="auto"/>
            <w:sz w:val="32"/>
            <w:u w:val="none"/>
          </w:rPr>
          <w:t>Article 22: Use of explosives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_Toc166060523 \h </w:instrText>
        </w:r>
        <w:r w:rsidR="004727E3" w:rsidRPr="00205005">
          <w:rPr>
            <w:noProof/>
            <w:webHidden/>
            <w:sz w:val="32"/>
          </w:rPr>
        </w:r>
        <w:r w:rsidR="004727E3" w:rsidRPr="00205005">
          <w:rPr>
            <w:noProof/>
            <w:webHidden/>
            <w:sz w:val="32"/>
          </w:rPr>
          <w:fldChar w:fldCharType="separate"/>
        </w:r>
        <w:r w:rsidR="005C4CF0">
          <w:rPr>
            <w:noProof/>
            <w:webHidden/>
            <w:sz w:val="32"/>
          </w:rPr>
          <w:t>87</w:t>
        </w:r>
        <w:r w:rsidR="004727E3" w:rsidRPr="00205005">
          <w:rPr>
            <w:noProof/>
            <w:webHidden/>
            <w:sz w:val="32"/>
          </w:rPr>
          <w:fldChar w:fldCharType="end"/>
        </w:r>
      </w:hyperlink>
    </w:p>
    <w:p w14:paraId="12875FA3" w14:textId="4CF7EA28" w:rsidR="004727E3" w:rsidRPr="00205005" w:rsidRDefault="00853A8E" w:rsidP="004727E3">
      <w:pPr>
        <w:pStyle w:val="TM2"/>
        <w:tabs>
          <w:tab w:val="right" w:leader="dot" w:pos="9962"/>
        </w:tabs>
        <w:spacing w:line="360" w:lineRule="auto"/>
        <w:rPr>
          <w:rFonts w:eastAsiaTheme="minorEastAsia" w:cstheme="minorBidi"/>
          <w:b/>
          <w:smallCaps w:val="0"/>
          <w:noProof/>
          <w:sz w:val="36"/>
          <w:szCs w:val="22"/>
        </w:rPr>
      </w:pPr>
      <w:hyperlink w:anchor="_Toc166060524" w:history="1">
        <w:r w:rsidR="004727E3" w:rsidRPr="00205005">
          <w:rPr>
            <w:rStyle w:val="Lienhypertexte"/>
            <w:b/>
            <w:noProof/>
            <w:color w:val="auto"/>
            <w:sz w:val="32"/>
            <w:u w:val="none"/>
          </w:rPr>
          <w:t>Chapter III: Acceptance of works</w:t>
        </w:r>
        <w:r w:rsidR="004727E3" w:rsidRPr="00205005">
          <w:rPr>
            <w:b/>
            <w:noProof/>
            <w:webHidden/>
            <w:sz w:val="32"/>
          </w:rPr>
          <w:tab/>
        </w:r>
        <w:r w:rsidR="004727E3" w:rsidRPr="00205005">
          <w:rPr>
            <w:b/>
            <w:noProof/>
            <w:webHidden/>
            <w:sz w:val="32"/>
          </w:rPr>
          <w:fldChar w:fldCharType="begin"/>
        </w:r>
        <w:r w:rsidR="004727E3" w:rsidRPr="00205005">
          <w:rPr>
            <w:b/>
            <w:noProof/>
            <w:webHidden/>
            <w:sz w:val="32"/>
          </w:rPr>
          <w:instrText xml:space="preserve"> PAGEREF _Toc166060524 \h </w:instrText>
        </w:r>
        <w:r w:rsidR="004727E3" w:rsidRPr="00205005">
          <w:rPr>
            <w:b/>
            <w:noProof/>
            <w:webHidden/>
            <w:sz w:val="32"/>
          </w:rPr>
        </w:r>
        <w:r w:rsidR="004727E3" w:rsidRPr="00205005">
          <w:rPr>
            <w:b/>
            <w:noProof/>
            <w:webHidden/>
            <w:sz w:val="32"/>
          </w:rPr>
          <w:fldChar w:fldCharType="separate"/>
        </w:r>
        <w:r w:rsidR="005C4CF0">
          <w:rPr>
            <w:b/>
            <w:noProof/>
            <w:webHidden/>
            <w:sz w:val="32"/>
          </w:rPr>
          <w:t>88</w:t>
        </w:r>
        <w:r w:rsidR="004727E3" w:rsidRPr="00205005">
          <w:rPr>
            <w:b/>
            <w:noProof/>
            <w:webHidden/>
            <w:sz w:val="32"/>
          </w:rPr>
          <w:fldChar w:fldCharType="end"/>
        </w:r>
      </w:hyperlink>
    </w:p>
    <w:p w14:paraId="6E6CBA3E" w14:textId="77777777" w:rsidR="004727E3" w:rsidRPr="00205005" w:rsidRDefault="004727E3" w:rsidP="004727E3">
      <w:pPr>
        <w:pStyle w:val="TM3"/>
        <w:tabs>
          <w:tab w:val="right" w:leader="dot" w:pos="9962"/>
        </w:tabs>
        <w:spacing w:line="360" w:lineRule="auto"/>
        <w:rPr>
          <w:rStyle w:val="Lienhypertexte"/>
          <w:noProof/>
          <w:color w:val="auto"/>
          <w:sz w:val="32"/>
          <w:u w:val="none"/>
        </w:rPr>
      </w:pPr>
      <w:r w:rsidRPr="00205005">
        <w:rPr>
          <w:rStyle w:val="Lienhypertexte"/>
          <w:noProof/>
          <w:color w:val="auto"/>
          <w:sz w:val="32"/>
          <w:u w:val="none"/>
        </w:rPr>
        <w:t xml:space="preserve">Article 23: Documents to be provided before technical acceptance </w:t>
      </w:r>
      <w:r>
        <w:rPr>
          <w:rStyle w:val="Lienhypertexte"/>
          <w:noProof/>
          <w:color w:val="auto"/>
          <w:sz w:val="32"/>
          <w:u w:val="none"/>
        </w:rPr>
        <w:t>………….</w:t>
      </w:r>
      <w:r w:rsidRPr="00205005">
        <w:rPr>
          <w:rStyle w:val="Lienhypertexte"/>
          <w:noProof/>
          <w:color w:val="auto"/>
          <w:sz w:val="32"/>
          <w:u w:val="none"/>
        </w:rPr>
        <w:t>..8</w:t>
      </w:r>
      <w:r>
        <w:rPr>
          <w:rStyle w:val="Lienhypertexte"/>
          <w:noProof/>
          <w:color w:val="auto"/>
          <w:sz w:val="32"/>
          <w:u w:val="none"/>
        </w:rPr>
        <w:t>8</w:t>
      </w:r>
    </w:p>
    <w:p w14:paraId="5C31C80B" w14:textId="47BA33B6"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25" w:history="1">
        <w:r w:rsidR="004727E3" w:rsidRPr="00205005">
          <w:rPr>
            <w:rStyle w:val="Lienhypertexte"/>
            <w:rFonts w:ascii="Arial Narrow" w:hAnsi="Arial Narrow"/>
            <w:noProof/>
            <w:color w:val="auto"/>
            <w:sz w:val="32"/>
            <w:u w:val="none"/>
          </w:rPr>
          <w:t>Article 24: Provisional acceptance</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_Toc166060525 \h </w:instrText>
        </w:r>
        <w:r w:rsidR="004727E3" w:rsidRPr="00205005">
          <w:rPr>
            <w:noProof/>
            <w:webHidden/>
            <w:sz w:val="32"/>
          </w:rPr>
        </w:r>
        <w:r w:rsidR="004727E3" w:rsidRPr="00205005">
          <w:rPr>
            <w:noProof/>
            <w:webHidden/>
            <w:sz w:val="32"/>
          </w:rPr>
          <w:fldChar w:fldCharType="separate"/>
        </w:r>
        <w:r w:rsidR="005C4CF0">
          <w:rPr>
            <w:noProof/>
            <w:webHidden/>
            <w:sz w:val="32"/>
          </w:rPr>
          <w:t>88</w:t>
        </w:r>
        <w:r w:rsidR="004727E3" w:rsidRPr="00205005">
          <w:rPr>
            <w:noProof/>
            <w:webHidden/>
            <w:sz w:val="32"/>
          </w:rPr>
          <w:fldChar w:fldCharType="end"/>
        </w:r>
      </w:hyperlink>
    </w:p>
    <w:p w14:paraId="7CD44102" w14:textId="446B68D7"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26" w:history="1">
        <w:r w:rsidR="004727E3" w:rsidRPr="00205005">
          <w:rPr>
            <w:rStyle w:val="Lienhypertexte"/>
            <w:rFonts w:ascii="Arial Narrow" w:hAnsi="Arial Narrow"/>
            <w:noProof/>
            <w:color w:val="auto"/>
            <w:sz w:val="32"/>
            <w:u w:val="none"/>
          </w:rPr>
          <w:t>Article 25: Documents to be provided after execution</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_Toc166060526 \h </w:instrText>
        </w:r>
        <w:r w:rsidR="004727E3" w:rsidRPr="00205005">
          <w:rPr>
            <w:noProof/>
            <w:webHidden/>
            <w:sz w:val="32"/>
          </w:rPr>
        </w:r>
        <w:r w:rsidR="004727E3" w:rsidRPr="00205005">
          <w:rPr>
            <w:noProof/>
            <w:webHidden/>
            <w:sz w:val="32"/>
          </w:rPr>
          <w:fldChar w:fldCharType="separate"/>
        </w:r>
        <w:r w:rsidR="005C4CF0">
          <w:rPr>
            <w:noProof/>
            <w:webHidden/>
            <w:sz w:val="32"/>
          </w:rPr>
          <w:t>90</w:t>
        </w:r>
        <w:r w:rsidR="004727E3" w:rsidRPr="00205005">
          <w:rPr>
            <w:noProof/>
            <w:webHidden/>
            <w:sz w:val="32"/>
          </w:rPr>
          <w:fldChar w:fldCharType="end"/>
        </w:r>
      </w:hyperlink>
    </w:p>
    <w:p w14:paraId="75CEE2F5" w14:textId="444A6C15"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27" w:history="1">
        <w:r w:rsidR="004727E3" w:rsidRPr="00205005">
          <w:rPr>
            <w:rStyle w:val="Lienhypertexte"/>
            <w:rFonts w:ascii="Arial Narrow" w:hAnsi="Arial Narrow"/>
            <w:noProof/>
            <w:color w:val="auto"/>
            <w:sz w:val="32"/>
            <w:u w:val="none"/>
          </w:rPr>
          <w:t>Article 26: Contractual guarantee/ maintenance during the guarantee period</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_Toc166060527 \h </w:instrText>
        </w:r>
        <w:r w:rsidR="004727E3" w:rsidRPr="00205005">
          <w:rPr>
            <w:noProof/>
            <w:webHidden/>
            <w:sz w:val="32"/>
          </w:rPr>
        </w:r>
        <w:r w:rsidR="004727E3" w:rsidRPr="00205005">
          <w:rPr>
            <w:noProof/>
            <w:webHidden/>
            <w:sz w:val="32"/>
          </w:rPr>
          <w:fldChar w:fldCharType="separate"/>
        </w:r>
        <w:r w:rsidR="005C4CF0">
          <w:rPr>
            <w:noProof/>
            <w:webHidden/>
            <w:sz w:val="32"/>
          </w:rPr>
          <w:t>90</w:t>
        </w:r>
        <w:r w:rsidR="004727E3" w:rsidRPr="00205005">
          <w:rPr>
            <w:noProof/>
            <w:webHidden/>
            <w:sz w:val="32"/>
          </w:rPr>
          <w:fldChar w:fldCharType="end"/>
        </w:r>
      </w:hyperlink>
    </w:p>
    <w:p w14:paraId="1CE5CD50" w14:textId="72DC68CF" w:rsidR="004727E3" w:rsidRPr="004727E3"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28" w:history="1">
        <w:r w:rsidR="004727E3" w:rsidRPr="004727E3">
          <w:rPr>
            <w:rStyle w:val="Lienhypertexte"/>
            <w:rFonts w:ascii="Arial Narrow" w:hAnsi="Arial Narrow"/>
            <w:noProof/>
            <w:color w:val="auto"/>
            <w:sz w:val="32"/>
            <w:u w:val="none"/>
          </w:rPr>
          <w:t>Article 27: Final acceptance</w:t>
        </w:r>
        <w:r w:rsidR="004727E3" w:rsidRPr="004727E3">
          <w:rPr>
            <w:noProof/>
            <w:webHidden/>
            <w:sz w:val="32"/>
          </w:rPr>
          <w:tab/>
          <w:t>.</w:t>
        </w:r>
        <w:r w:rsidR="004727E3" w:rsidRPr="00205005">
          <w:rPr>
            <w:noProof/>
            <w:webHidden/>
            <w:sz w:val="32"/>
          </w:rPr>
          <w:fldChar w:fldCharType="begin"/>
        </w:r>
        <w:r w:rsidR="004727E3" w:rsidRPr="004727E3">
          <w:rPr>
            <w:noProof/>
            <w:webHidden/>
            <w:sz w:val="32"/>
          </w:rPr>
          <w:instrText xml:space="preserve"> PAGEREF _Toc166060528 \h </w:instrText>
        </w:r>
        <w:r w:rsidR="004727E3" w:rsidRPr="00205005">
          <w:rPr>
            <w:noProof/>
            <w:webHidden/>
            <w:sz w:val="32"/>
          </w:rPr>
        </w:r>
        <w:r w:rsidR="004727E3" w:rsidRPr="00205005">
          <w:rPr>
            <w:noProof/>
            <w:webHidden/>
            <w:sz w:val="32"/>
          </w:rPr>
          <w:fldChar w:fldCharType="separate"/>
        </w:r>
        <w:r w:rsidR="005C4CF0">
          <w:rPr>
            <w:noProof/>
            <w:webHidden/>
            <w:sz w:val="32"/>
          </w:rPr>
          <w:t>91</w:t>
        </w:r>
        <w:r w:rsidR="004727E3" w:rsidRPr="00205005">
          <w:rPr>
            <w:noProof/>
            <w:webHidden/>
            <w:sz w:val="32"/>
          </w:rPr>
          <w:fldChar w:fldCharType="end"/>
        </w:r>
      </w:hyperlink>
    </w:p>
    <w:p w14:paraId="370236BA" w14:textId="77777777" w:rsidR="004727E3" w:rsidRPr="00205005" w:rsidRDefault="004727E3" w:rsidP="004727E3">
      <w:pPr>
        <w:pStyle w:val="TM3"/>
        <w:tabs>
          <w:tab w:val="right" w:leader="dot" w:pos="9962"/>
        </w:tabs>
        <w:spacing w:line="360" w:lineRule="auto"/>
        <w:rPr>
          <w:rStyle w:val="Lienhypertexte"/>
          <w:noProof/>
          <w:color w:val="auto"/>
          <w:sz w:val="32"/>
          <w:u w:val="none"/>
        </w:rPr>
      </w:pPr>
      <w:r w:rsidRPr="00205005">
        <w:rPr>
          <w:rStyle w:val="Lienhypertexte"/>
          <w:noProof/>
          <w:color w:val="auto"/>
          <w:sz w:val="32"/>
          <w:u w:val="none"/>
        </w:rPr>
        <w:t>Article 28: Legal guarantee ……………………………………………</w:t>
      </w:r>
      <w:r>
        <w:rPr>
          <w:rStyle w:val="Lienhypertexte"/>
          <w:noProof/>
          <w:color w:val="auto"/>
          <w:sz w:val="32"/>
          <w:u w:val="none"/>
        </w:rPr>
        <w:t>…………</w:t>
      </w:r>
      <w:r w:rsidRPr="00205005">
        <w:rPr>
          <w:rStyle w:val="Lienhypertexte"/>
          <w:noProof/>
          <w:color w:val="auto"/>
          <w:sz w:val="32"/>
          <w:u w:val="none"/>
        </w:rPr>
        <w:t>………………..9</w:t>
      </w:r>
      <w:r>
        <w:rPr>
          <w:rStyle w:val="Lienhypertexte"/>
          <w:noProof/>
          <w:color w:val="auto"/>
          <w:sz w:val="32"/>
          <w:u w:val="none"/>
        </w:rPr>
        <w:t>1</w:t>
      </w:r>
    </w:p>
    <w:p w14:paraId="6AFA4E0A" w14:textId="7F49A138" w:rsidR="004727E3" w:rsidRPr="004727E3" w:rsidRDefault="00853A8E" w:rsidP="004727E3">
      <w:pPr>
        <w:pStyle w:val="TM2"/>
        <w:tabs>
          <w:tab w:val="right" w:leader="dot" w:pos="9962"/>
        </w:tabs>
        <w:spacing w:line="360" w:lineRule="auto"/>
        <w:rPr>
          <w:rFonts w:eastAsiaTheme="minorEastAsia" w:cstheme="minorBidi"/>
          <w:b/>
          <w:smallCaps w:val="0"/>
          <w:noProof/>
          <w:sz w:val="36"/>
          <w:szCs w:val="22"/>
        </w:rPr>
      </w:pPr>
      <w:hyperlink w:anchor="_Toc166060529" w:history="1">
        <w:r w:rsidR="004727E3" w:rsidRPr="004727E3">
          <w:rPr>
            <w:rStyle w:val="Lienhypertexte"/>
            <w:b/>
            <w:noProof/>
            <w:color w:val="auto"/>
            <w:sz w:val="32"/>
            <w:u w:val="none"/>
          </w:rPr>
          <w:t>Chapter IV: Financial clauses</w:t>
        </w:r>
        <w:r w:rsidR="004727E3" w:rsidRPr="004727E3">
          <w:rPr>
            <w:b/>
            <w:noProof/>
            <w:webHidden/>
            <w:sz w:val="32"/>
          </w:rPr>
          <w:tab/>
        </w:r>
        <w:r w:rsidR="004727E3" w:rsidRPr="00205005">
          <w:rPr>
            <w:b/>
            <w:noProof/>
            <w:webHidden/>
            <w:sz w:val="32"/>
          </w:rPr>
          <w:fldChar w:fldCharType="begin"/>
        </w:r>
        <w:r w:rsidR="004727E3" w:rsidRPr="004727E3">
          <w:rPr>
            <w:b/>
            <w:noProof/>
            <w:webHidden/>
            <w:sz w:val="32"/>
          </w:rPr>
          <w:instrText xml:space="preserve"> PAGEREF _Toc166060529 \h </w:instrText>
        </w:r>
        <w:r w:rsidR="004727E3" w:rsidRPr="00205005">
          <w:rPr>
            <w:b/>
            <w:noProof/>
            <w:webHidden/>
            <w:sz w:val="32"/>
          </w:rPr>
        </w:r>
        <w:r w:rsidR="004727E3" w:rsidRPr="00205005">
          <w:rPr>
            <w:b/>
            <w:noProof/>
            <w:webHidden/>
            <w:sz w:val="32"/>
          </w:rPr>
          <w:fldChar w:fldCharType="separate"/>
        </w:r>
        <w:r w:rsidR="005C4CF0">
          <w:rPr>
            <w:b/>
            <w:noProof/>
            <w:webHidden/>
            <w:sz w:val="32"/>
          </w:rPr>
          <w:t>91</w:t>
        </w:r>
        <w:r w:rsidR="004727E3" w:rsidRPr="00205005">
          <w:rPr>
            <w:b/>
            <w:noProof/>
            <w:webHidden/>
            <w:sz w:val="32"/>
          </w:rPr>
          <w:fldChar w:fldCharType="end"/>
        </w:r>
      </w:hyperlink>
    </w:p>
    <w:p w14:paraId="1F90D8FC" w14:textId="082F8345"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30" w:history="1">
        <w:r w:rsidR="004727E3" w:rsidRPr="00205005">
          <w:rPr>
            <w:rStyle w:val="Lienhypertexte"/>
            <w:rFonts w:ascii="Arial Narrow" w:hAnsi="Arial Narrow"/>
            <w:noProof/>
            <w:color w:val="auto"/>
            <w:sz w:val="32"/>
            <w:u w:val="none"/>
          </w:rPr>
          <w:t>Article 29: Contract amount</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_Toc166060530 \h </w:instrText>
        </w:r>
        <w:r w:rsidR="004727E3" w:rsidRPr="00205005">
          <w:rPr>
            <w:noProof/>
            <w:webHidden/>
            <w:sz w:val="32"/>
          </w:rPr>
        </w:r>
        <w:r w:rsidR="004727E3" w:rsidRPr="00205005">
          <w:rPr>
            <w:noProof/>
            <w:webHidden/>
            <w:sz w:val="32"/>
          </w:rPr>
          <w:fldChar w:fldCharType="separate"/>
        </w:r>
        <w:r w:rsidR="005C4CF0">
          <w:rPr>
            <w:noProof/>
            <w:webHidden/>
            <w:sz w:val="32"/>
          </w:rPr>
          <w:t>91</w:t>
        </w:r>
        <w:r w:rsidR="004727E3" w:rsidRPr="00205005">
          <w:rPr>
            <w:noProof/>
            <w:webHidden/>
            <w:sz w:val="32"/>
          </w:rPr>
          <w:fldChar w:fldCharType="end"/>
        </w:r>
      </w:hyperlink>
    </w:p>
    <w:p w14:paraId="12E0FF0F" w14:textId="1E1AAAFD"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31" w:history="1">
        <w:r w:rsidR="004727E3">
          <w:rPr>
            <w:rStyle w:val="Lienhypertexte"/>
            <w:rFonts w:ascii="Arial Narrow" w:hAnsi="Arial Narrow"/>
            <w:noProof/>
            <w:color w:val="auto"/>
            <w:sz w:val="32"/>
            <w:u w:val="none"/>
          </w:rPr>
          <w:t>Article 30: Place and method</w:t>
        </w:r>
        <w:r w:rsidR="004727E3" w:rsidRPr="00205005">
          <w:rPr>
            <w:rStyle w:val="Lienhypertexte"/>
            <w:rFonts w:ascii="Arial Narrow" w:hAnsi="Arial Narrow"/>
            <w:noProof/>
            <w:color w:val="auto"/>
            <w:sz w:val="32"/>
            <w:u w:val="none"/>
          </w:rPr>
          <w:t xml:space="preserve"> of payment</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_Toc166060531 \h </w:instrText>
        </w:r>
        <w:r w:rsidR="004727E3" w:rsidRPr="00205005">
          <w:rPr>
            <w:noProof/>
            <w:webHidden/>
            <w:sz w:val="32"/>
          </w:rPr>
        </w:r>
        <w:r w:rsidR="004727E3" w:rsidRPr="00205005">
          <w:rPr>
            <w:noProof/>
            <w:webHidden/>
            <w:sz w:val="32"/>
          </w:rPr>
          <w:fldChar w:fldCharType="separate"/>
        </w:r>
        <w:r w:rsidR="005C4CF0">
          <w:rPr>
            <w:noProof/>
            <w:webHidden/>
            <w:sz w:val="32"/>
          </w:rPr>
          <w:t>92</w:t>
        </w:r>
        <w:r w:rsidR="004727E3" w:rsidRPr="00205005">
          <w:rPr>
            <w:noProof/>
            <w:webHidden/>
            <w:sz w:val="32"/>
          </w:rPr>
          <w:fldChar w:fldCharType="end"/>
        </w:r>
      </w:hyperlink>
      <w:r w:rsidR="004727E3">
        <w:rPr>
          <w:noProof/>
          <w:sz w:val="32"/>
        </w:rPr>
        <w:t>2</w:t>
      </w:r>
    </w:p>
    <w:p w14:paraId="5CA5AF2D" w14:textId="27AB913C"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32" w:history="1">
        <w:r w:rsidR="004727E3" w:rsidRPr="00205005">
          <w:rPr>
            <w:rStyle w:val="Lienhypertexte"/>
            <w:rFonts w:ascii="Arial Narrow" w:hAnsi="Arial Narrow"/>
            <w:noProof/>
            <w:color w:val="auto"/>
            <w:sz w:val="32"/>
            <w:u w:val="none"/>
          </w:rPr>
          <w:t>Article 31:  Guarantee and bon</w:t>
        </w:r>
        <w:r w:rsidR="004727E3">
          <w:rPr>
            <w:rStyle w:val="Lienhypertexte"/>
            <w:rFonts w:ascii="Arial Narrow" w:hAnsi="Arial Narrow"/>
            <w:noProof/>
            <w:color w:val="auto"/>
            <w:sz w:val="32"/>
            <w:u w:val="none"/>
          </w:rPr>
          <w:t>ds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_Toc166060532 \h </w:instrText>
        </w:r>
        <w:r w:rsidR="004727E3" w:rsidRPr="00205005">
          <w:rPr>
            <w:noProof/>
            <w:webHidden/>
            <w:sz w:val="32"/>
          </w:rPr>
        </w:r>
        <w:r w:rsidR="004727E3" w:rsidRPr="00205005">
          <w:rPr>
            <w:noProof/>
            <w:webHidden/>
            <w:sz w:val="32"/>
          </w:rPr>
          <w:fldChar w:fldCharType="separate"/>
        </w:r>
        <w:r w:rsidR="005C4CF0">
          <w:rPr>
            <w:noProof/>
            <w:webHidden/>
            <w:sz w:val="32"/>
          </w:rPr>
          <w:t>92</w:t>
        </w:r>
        <w:r w:rsidR="004727E3" w:rsidRPr="00205005">
          <w:rPr>
            <w:noProof/>
            <w:webHidden/>
            <w:sz w:val="32"/>
          </w:rPr>
          <w:fldChar w:fldCharType="end"/>
        </w:r>
      </w:hyperlink>
    </w:p>
    <w:p w14:paraId="5B3E2B2F" w14:textId="2BAF8495"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33" w:history="1">
        <w:r w:rsidR="004727E3" w:rsidRPr="00205005">
          <w:rPr>
            <w:rStyle w:val="Lienhypertexte"/>
            <w:rFonts w:ascii="Arial Narrow" w:hAnsi="Arial Narrow"/>
            <w:noProof/>
            <w:color w:val="auto"/>
            <w:sz w:val="32"/>
            <w:u w:val="none"/>
          </w:rPr>
          <w:t>Article 32: VARIATION OF Prices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_Toc166060533 \h </w:instrText>
        </w:r>
        <w:r w:rsidR="004727E3" w:rsidRPr="00205005">
          <w:rPr>
            <w:noProof/>
            <w:webHidden/>
            <w:sz w:val="32"/>
          </w:rPr>
        </w:r>
        <w:r w:rsidR="004727E3" w:rsidRPr="00205005">
          <w:rPr>
            <w:noProof/>
            <w:webHidden/>
            <w:sz w:val="32"/>
          </w:rPr>
          <w:fldChar w:fldCharType="separate"/>
        </w:r>
        <w:r w:rsidR="005C4CF0">
          <w:rPr>
            <w:noProof/>
            <w:webHidden/>
            <w:sz w:val="32"/>
          </w:rPr>
          <w:t>93</w:t>
        </w:r>
        <w:r w:rsidR="004727E3" w:rsidRPr="00205005">
          <w:rPr>
            <w:noProof/>
            <w:webHidden/>
            <w:sz w:val="32"/>
          </w:rPr>
          <w:fldChar w:fldCharType="end"/>
        </w:r>
      </w:hyperlink>
    </w:p>
    <w:p w14:paraId="7B0BA21B" w14:textId="0843EE4F"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34" w:history="1">
        <w:r w:rsidR="004727E3" w:rsidRPr="00205005">
          <w:rPr>
            <w:rStyle w:val="Lienhypertexte"/>
            <w:rFonts w:ascii="Arial Narrow" w:hAnsi="Arial Narrow"/>
            <w:noProof/>
            <w:color w:val="auto"/>
            <w:sz w:val="32"/>
            <w:u w:val="none"/>
          </w:rPr>
          <w:t>Article 33 : Price revision formulae</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_Toc166060534 \h </w:instrText>
        </w:r>
        <w:r w:rsidR="004727E3" w:rsidRPr="00205005">
          <w:rPr>
            <w:noProof/>
            <w:webHidden/>
            <w:sz w:val="32"/>
          </w:rPr>
        </w:r>
        <w:r w:rsidR="004727E3" w:rsidRPr="00205005">
          <w:rPr>
            <w:noProof/>
            <w:webHidden/>
            <w:sz w:val="32"/>
          </w:rPr>
          <w:fldChar w:fldCharType="separate"/>
        </w:r>
        <w:r w:rsidR="005C4CF0">
          <w:rPr>
            <w:noProof/>
            <w:webHidden/>
            <w:sz w:val="32"/>
          </w:rPr>
          <w:t>93</w:t>
        </w:r>
        <w:r w:rsidR="004727E3" w:rsidRPr="00205005">
          <w:rPr>
            <w:noProof/>
            <w:webHidden/>
            <w:sz w:val="32"/>
          </w:rPr>
          <w:fldChar w:fldCharType="end"/>
        </w:r>
      </w:hyperlink>
    </w:p>
    <w:p w14:paraId="0856E591" w14:textId="502BF17F"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35" w:history="1">
        <w:r w:rsidR="004727E3" w:rsidRPr="00205005">
          <w:rPr>
            <w:rStyle w:val="Lienhypertexte"/>
            <w:rFonts w:ascii="Arial Narrow" w:hAnsi="Arial Narrow"/>
            <w:noProof/>
            <w:color w:val="auto"/>
            <w:sz w:val="32"/>
            <w:u w:val="none"/>
          </w:rPr>
          <w:t>Article 34: Price updating formulae</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_Toc166060535 \h </w:instrText>
        </w:r>
        <w:r w:rsidR="004727E3" w:rsidRPr="00205005">
          <w:rPr>
            <w:noProof/>
            <w:webHidden/>
            <w:sz w:val="32"/>
          </w:rPr>
        </w:r>
        <w:r w:rsidR="004727E3" w:rsidRPr="00205005">
          <w:rPr>
            <w:noProof/>
            <w:webHidden/>
            <w:sz w:val="32"/>
          </w:rPr>
          <w:fldChar w:fldCharType="separate"/>
        </w:r>
        <w:r w:rsidR="005C4CF0">
          <w:rPr>
            <w:noProof/>
            <w:webHidden/>
            <w:sz w:val="32"/>
          </w:rPr>
          <w:t>93</w:t>
        </w:r>
        <w:r w:rsidR="004727E3" w:rsidRPr="00205005">
          <w:rPr>
            <w:noProof/>
            <w:webHidden/>
            <w:sz w:val="32"/>
          </w:rPr>
          <w:fldChar w:fldCharType="end"/>
        </w:r>
      </w:hyperlink>
    </w:p>
    <w:p w14:paraId="08B1939E" w14:textId="67435454"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36" w:history="1">
        <w:r w:rsidR="004727E3" w:rsidRPr="00205005">
          <w:rPr>
            <w:rStyle w:val="Lienhypertexte"/>
            <w:rFonts w:ascii="Arial Narrow" w:hAnsi="Arial Narrow"/>
            <w:noProof/>
            <w:color w:val="auto"/>
            <w:sz w:val="32"/>
            <w:u w:val="none"/>
          </w:rPr>
          <w:t>Article 35: Works under State supervision</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_Toc166060536 \h </w:instrText>
        </w:r>
        <w:r w:rsidR="004727E3" w:rsidRPr="00205005">
          <w:rPr>
            <w:noProof/>
            <w:webHidden/>
            <w:sz w:val="32"/>
          </w:rPr>
        </w:r>
        <w:r w:rsidR="004727E3" w:rsidRPr="00205005">
          <w:rPr>
            <w:noProof/>
            <w:webHidden/>
            <w:sz w:val="32"/>
          </w:rPr>
          <w:fldChar w:fldCharType="separate"/>
        </w:r>
        <w:r w:rsidR="005C4CF0">
          <w:rPr>
            <w:noProof/>
            <w:webHidden/>
            <w:sz w:val="32"/>
          </w:rPr>
          <w:t>94</w:t>
        </w:r>
        <w:r w:rsidR="004727E3" w:rsidRPr="00205005">
          <w:rPr>
            <w:noProof/>
            <w:webHidden/>
            <w:sz w:val="32"/>
          </w:rPr>
          <w:fldChar w:fldCharType="end"/>
        </w:r>
      </w:hyperlink>
    </w:p>
    <w:p w14:paraId="1F78C0C2" w14:textId="346AD896"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r w:rsidRPr="00853A8E">
        <w:rPr>
          <w:rFonts w:ascii="Times New Roman" w:hAnsi="Times New Roman" w:cs="Times New Roman"/>
          <w:i w:val="0"/>
          <w:noProof/>
          <w:sz w:val="28"/>
          <w:szCs w:val="26"/>
          <w:lang w:val="fr-FR"/>
        </w:rPr>
        <w:drawing>
          <wp:anchor distT="0" distB="0" distL="114300" distR="114300" simplePos="0" relativeHeight="251820032" behindDoc="1" locked="0" layoutInCell="1" allowOverlap="1" wp14:anchorId="018C8115" wp14:editId="07105CA2">
            <wp:simplePos x="0" y="0"/>
            <wp:positionH relativeFrom="margin">
              <wp:align>right</wp:align>
            </wp:positionH>
            <wp:positionV relativeFrom="paragraph">
              <wp:posOffset>11430</wp:posOffset>
            </wp:positionV>
            <wp:extent cx="2628900" cy="1924050"/>
            <wp:effectExtent l="0" t="0" r="0" b="0"/>
            <wp:wrapNone/>
            <wp:docPr id="8614059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hyperlink w:anchor="_Toc166060537" w:history="1">
        <w:r w:rsidR="004727E3" w:rsidRPr="00205005">
          <w:rPr>
            <w:rStyle w:val="Lienhypertexte"/>
            <w:rFonts w:ascii="Arial Narrow" w:hAnsi="Arial Narrow"/>
            <w:noProof/>
            <w:color w:val="auto"/>
            <w:sz w:val="32"/>
            <w:u w:val="none"/>
          </w:rPr>
          <w:t>Article 36: Valorising the supplies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_Toc166060537 \h </w:instrText>
        </w:r>
        <w:r w:rsidR="004727E3" w:rsidRPr="00205005">
          <w:rPr>
            <w:noProof/>
            <w:webHidden/>
            <w:sz w:val="32"/>
          </w:rPr>
        </w:r>
        <w:r w:rsidR="004727E3" w:rsidRPr="00205005">
          <w:rPr>
            <w:noProof/>
            <w:webHidden/>
            <w:sz w:val="32"/>
          </w:rPr>
          <w:fldChar w:fldCharType="separate"/>
        </w:r>
        <w:r w:rsidR="005C4CF0">
          <w:rPr>
            <w:noProof/>
            <w:webHidden/>
            <w:sz w:val="32"/>
          </w:rPr>
          <w:t>94</w:t>
        </w:r>
        <w:r w:rsidR="004727E3" w:rsidRPr="00205005">
          <w:rPr>
            <w:noProof/>
            <w:webHidden/>
            <w:sz w:val="32"/>
          </w:rPr>
          <w:fldChar w:fldCharType="end"/>
        </w:r>
      </w:hyperlink>
    </w:p>
    <w:p w14:paraId="76879A54" w14:textId="65137DF3"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38" w:history="1">
        <w:r w:rsidR="004727E3" w:rsidRPr="00205005">
          <w:rPr>
            <w:rStyle w:val="Lienhypertexte"/>
            <w:rFonts w:ascii="Arial Narrow" w:hAnsi="Arial Narrow"/>
            <w:noProof/>
            <w:color w:val="auto"/>
            <w:sz w:val="32"/>
            <w:u w:val="none"/>
          </w:rPr>
          <w:t>Article 37: Advances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_Toc166060538 \h </w:instrText>
        </w:r>
        <w:r w:rsidR="004727E3" w:rsidRPr="00205005">
          <w:rPr>
            <w:noProof/>
            <w:webHidden/>
            <w:sz w:val="32"/>
          </w:rPr>
        </w:r>
        <w:r w:rsidR="004727E3" w:rsidRPr="00205005">
          <w:rPr>
            <w:noProof/>
            <w:webHidden/>
            <w:sz w:val="32"/>
          </w:rPr>
          <w:fldChar w:fldCharType="separate"/>
        </w:r>
        <w:r w:rsidR="005C4CF0">
          <w:rPr>
            <w:noProof/>
            <w:webHidden/>
            <w:sz w:val="32"/>
          </w:rPr>
          <w:t>94</w:t>
        </w:r>
        <w:r w:rsidR="004727E3" w:rsidRPr="00205005">
          <w:rPr>
            <w:noProof/>
            <w:webHidden/>
            <w:sz w:val="32"/>
          </w:rPr>
          <w:fldChar w:fldCharType="end"/>
        </w:r>
      </w:hyperlink>
    </w:p>
    <w:p w14:paraId="4B389023" w14:textId="4F3AB9D9"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39" w:history="1">
        <w:r w:rsidR="004727E3" w:rsidRPr="00205005">
          <w:rPr>
            <w:rStyle w:val="Lienhypertexte"/>
            <w:rFonts w:ascii="Arial Narrow" w:hAnsi="Arial Narrow"/>
            <w:noProof/>
            <w:color w:val="auto"/>
            <w:sz w:val="32"/>
            <w:u w:val="none"/>
          </w:rPr>
          <w:t>Article 38: Payment  of works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_Toc166060539 \h </w:instrText>
        </w:r>
        <w:r w:rsidR="004727E3" w:rsidRPr="00205005">
          <w:rPr>
            <w:noProof/>
            <w:webHidden/>
            <w:sz w:val="32"/>
          </w:rPr>
        </w:r>
        <w:r w:rsidR="004727E3" w:rsidRPr="00205005">
          <w:rPr>
            <w:noProof/>
            <w:webHidden/>
            <w:sz w:val="32"/>
          </w:rPr>
          <w:fldChar w:fldCharType="separate"/>
        </w:r>
        <w:r w:rsidR="005C4CF0">
          <w:rPr>
            <w:noProof/>
            <w:webHidden/>
            <w:sz w:val="32"/>
          </w:rPr>
          <w:t>95</w:t>
        </w:r>
        <w:r w:rsidR="004727E3" w:rsidRPr="00205005">
          <w:rPr>
            <w:noProof/>
            <w:webHidden/>
            <w:sz w:val="32"/>
          </w:rPr>
          <w:fldChar w:fldCharType="end"/>
        </w:r>
      </w:hyperlink>
    </w:p>
    <w:p w14:paraId="53FE5FDC" w14:textId="4E3A542A"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40" w:history="1">
        <w:r w:rsidR="004727E3" w:rsidRPr="00205005">
          <w:rPr>
            <w:rStyle w:val="Lienhypertexte"/>
            <w:rFonts w:ascii="Arial Narrow" w:hAnsi="Arial Narrow"/>
            <w:noProof/>
            <w:color w:val="auto"/>
            <w:sz w:val="32"/>
            <w:u w:val="none"/>
          </w:rPr>
          <w:t xml:space="preserve">Article 39: Interests on </w:t>
        </w:r>
        <w:r w:rsidR="004727E3">
          <w:rPr>
            <w:rStyle w:val="Lienhypertexte"/>
            <w:rFonts w:ascii="Arial Narrow" w:hAnsi="Arial Narrow"/>
            <w:noProof/>
            <w:color w:val="auto"/>
            <w:sz w:val="32"/>
            <w:u w:val="none"/>
          </w:rPr>
          <w:t>default</w:t>
        </w:r>
        <w:r w:rsidR="004727E3" w:rsidRPr="00205005">
          <w:rPr>
            <w:rStyle w:val="Lienhypertexte"/>
            <w:rFonts w:ascii="Arial Narrow" w:hAnsi="Arial Narrow"/>
            <w:noProof/>
            <w:color w:val="auto"/>
            <w:sz w:val="32"/>
            <w:u w:val="none"/>
          </w:rPr>
          <w:t xml:space="preserve"> payments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_Toc166060540 \h </w:instrText>
        </w:r>
        <w:r w:rsidR="004727E3" w:rsidRPr="00205005">
          <w:rPr>
            <w:noProof/>
            <w:webHidden/>
            <w:sz w:val="32"/>
          </w:rPr>
        </w:r>
        <w:r w:rsidR="004727E3" w:rsidRPr="00205005">
          <w:rPr>
            <w:noProof/>
            <w:webHidden/>
            <w:sz w:val="32"/>
          </w:rPr>
          <w:fldChar w:fldCharType="separate"/>
        </w:r>
        <w:r w:rsidR="005C4CF0">
          <w:rPr>
            <w:noProof/>
            <w:webHidden/>
            <w:sz w:val="32"/>
          </w:rPr>
          <w:t>96</w:t>
        </w:r>
        <w:r w:rsidR="004727E3" w:rsidRPr="00205005">
          <w:rPr>
            <w:noProof/>
            <w:webHidden/>
            <w:sz w:val="32"/>
          </w:rPr>
          <w:fldChar w:fldCharType="end"/>
        </w:r>
      </w:hyperlink>
    </w:p>
    <w:p w14:paraId="60B07042" w14:textId="6F811F31"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41" w:history="1">
        <w:r w:rsidR="004727E3" w:rsidRPr="00205005">
          <w:rPr>
            <w:rStyle w:val="Lienhypertexte"/>
            <w:rFonts w:ascii="Arial Narrow" w:hAnsi="Arial Narrow"/>
            <w:noProof/>
            <w:color w:val="auto"/>
            <w:sz w:val="32"/>
            <w:u w:val="none"/>
          </w:rPr>
          <w:t>Article 40: Penalties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_Toc166060541 \h </w:instrText>
        </w:r>
        <w:r w:rsidR="004727E3" w:rsidRPr="00205005">
          <w:rPr>
            <w:noProof/>
            <w:webHidden/>
            <w:sz w:val="32"/>
          </w:rPr>
        </w:r>
        <w:r w:rsidR="004727E3" w:rsidRPr="00205005">
          <w:rPr>
            <w:noProof/>
            <w:webHidden/>
            <w:sz w:val="32"/>
          </w:rPr>
          <w:fldChar w:fldCharType="separate"/>
        </w:r>
        <w:r w:rsidR="005C4CF0">
          <w:rPr>
            <w:noProof/>
            <w:webHidden/>
            <w:sz w:val="32"/>
          </w:rPr>
          <w:t>97</w:t>
        </w:r>
        <w:r w:rsidR="004727E3" w:rsidRPr="00205005">
          <w:rPr>
            <w:noProof/>
            <w:webHidden/>
            <w:sz w:val="32"/>
          </w:rPr>
          <w:fldChar w:fldCharType="end"/>
        </w:r>
      </w:hyperlink>
    </w:p>
    <w:p w14:paraId="6BCF7F0C" w14:textId="76CB3249"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42" w:history="1">
        <w:r w:rsidR="004727E3" w:rsidRPr="00205005">
          <w:rPr>
            <w:rStyle w:val="Lienhypertexte"/>
            <w:rFonts w:ascii="Arial Narrow" w:hAnsi="Arial Narrow"/>
            <w:noProof/>
            <w:color w:val="auto"/>
            <w:sz w:val="32"/>
            <w:u w:val="none"/>
          </w:rPr>
          <w:t>Article 41: Payment in case of group of enterprises and subcontracting</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_Toc166060542 \h </w:instrText>
        </w:r>
        <w:r w:rsidR="004727E3" w:rsidRPr="00205005">
          <w:rPr>
            <w:noProof/>
            <w:webHidden/>
            <w:sz w:val="32"/>
          </w:rPr>
        </w:r>
        <w:r w:rsidR="004727E3" w:rsidRPr="00205005">
          <w:rPr>
            <w:noProof/>
            <w:webHidden/>
            <w:sz w:val="32"/>
          </w:rPr>
          <w:fldChar w:fldCharType="separate"/>
        </w:r>
        <w:r w:rsidR="005C4CF0">
          <w:rPr>
            <w:noProof/>
            <w:webHidden/>
            <w:sz w:val="32"/>
          </w:rPr>
          <w:t>97</w:t>
        </w:r>
        <w:r w:rsidR="004727E3" w:rsidRPr="00205005">
          <w:rPr>
            <w:noProof/>
            <w:webHidden/>
            <w:sz w:val="32"/>
          </w:rPr>
          <w:fldChar w:fldCharType="end"/>
        </w:r>
      </w:hyperlink>
    </w:p>
    <w:p w14:paraId="1249DEDB" w14:textId="141AC922"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43" w:history="1">
        <w:r w:rsidR="004727E3" w:rsidRPr="00205005">
          <w:rPr>
            <w:rStyle w:val="Lienhypertexte"/>
            <w:rFonts w:ascii="Arial Narrow" w:hAnsi="Arial Narrow"/>
            <w:noProof/>
            <w:color w:val="auto"/>
            <w:sz w:val="32"/>
            <w:u w:val="none"/>
          </w:rPr>
          <w:t>Article 42: Tax and customs regulations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_Toc166060543 \h </w:instrText>
        </w:r>
        <w:r w:rsidR="004727E3" w:rsidRPr="00205005">
          <w:rPr>
            <w:noProof/>
            <w:webHidden/>
            <w:sz w:val="32"/>
          </w:rPr>
        </w:r>
        <w:r w:rsidR="004727E3" w:rsidRPr="00205005">
          <w:rPr>
            <w:noProof/>
            <w:webHidden/>
            <w:sz w:val="32"/>
          </w:rPr>
          <w:fldChar w:fldCharType="separate"/>
        </w:r>
        <w:r w:rsidR="005C4CF0">
          <w:rPr>
            <w:noProof/>
            <w:webHidden/>
            <w:sz w:val="32"/>
          </w:rPr>
          <w:t>98</w:t>
        </w:r>
        <w:r w:rsidR="004727E3" w:rsidRPr="00205005">
          <w:rPr>
            <w:noProof/>
            <w:webHidden/>
            <w:sz w:val="32"/>
          </w:rPr>
          <w:fldChar w:fldCharType="end"/>
        </w:r>
      </w:hyperlink>
    </w:p>
    <w:p w14:paraId="36F735D3" w14:textId="1B1B27BA"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44" w:history="1">
        <w:r w:rsidR="004727E3" w:rsidRPr="00205005">
          <w:rPr>
            <w:rStyle w:val="Lienhypertexte"/>
            <w:rFonts w:ascii="Arial Narrow" w:hAnsi="Arial Narrow"/>
            <w:noProof/>
            <w:color w:val="auto"/>
            <w:sz w:val="32"/>
            <w:u w:val="none"/>
          </w:rPr>
          <w:t>Article 43: Stamp duties  and registration of contracts</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_Toc166060544 \h </w:instrText>
        </w:r>
        <w:r w:rsidR="004727E3" w:rsidRPr="00205005">
          <w:rPr>
            <w:noProof/>
            <w:webHidden/>
            <w:sz w:val="32"/>
          </w:rPr>
        </w:r>
        <w:r w:rsidR="004727E3" w:rsidRPr="00205005">
          <w:rPr>
            <w:noProof/>
            <w:webHidden/>
            <w:sz w:val="32"/>
          </w:rPr>
          <w:fldChar w:fldCharType="separate"/>
        </w:r>
        <w:r w:rsidR="005C4CF0">
          <w:rPr>
            <w:noProof/>
            <w:webHidden/>
            <w:sz w:val="32"/>
          </w:rPr>
          <w:t>98</w:t>
        </w:r>
        <w:r w:rsidR="004727E3" w:rsidRPr="00205005">
          <w:rPr>
            <w:noProof/>
            <w:webHidden/>
            <w:sz w:val="32"/>
          </w:rPr>
          <w:fldChar w:fldCharType="end"/>
        </w:r>
      </w:hyperlink>
    </w:p>
    <w:p w14:paraId="44D8B752" w14:textId="77777777" w:rsidR="004727E3" w:rsidRPr="00205005" w:rsidRDefault="00853A8E" w:rsidP="004727E3">
      <w:pPr>
        <w:pStyle w:val="TM2"/>
        <w:tabs>
          <w:tab w:val="right" w:leader="dot" w:pos="9962"/>
        </w:tabs>
        <w:spacing w:line="360" w:lineRule="auto"/>
        <w:rPr>
          <w:rFonts w:eastAsiaTheme="minorEastAsia" w:cstheme="minorBidi"/>
          <w:b/>
          <w:smallCaps w:val="0"/>
          <w:noProof/>
          <w:sz w:val="36"/>
          <w:szCs w:val="22"/>
        </w:rPr>
      </w:pPr>
      <w:hyperlink w:anchor="_Toc166060545" w:history="1">
        <w:r w:rsidR="004727E3" w:rsidRPr="00205005">
          <w:rPr>
            <w:rStyle w:val="Lienhypertexte"/>
            <w:b/>
            <w:noProof/>
            <w:color w:val="auto"/>
            <w:sz w:val="32"/>
            <w:u w:val="none"/>
          </w:rPr>
          <w:t>CHAPTER V: Miscellaneous provisions</w:t>
        </w:r>
        <w:r w:rsidR="004727E3">
          <w:rPr>
            <w:b/>
            <w:noProof/>
            <w:webHidden/>
            <w:sz w:val="32"/>
          </w:rPr>
          <w:tab/>
          <w:t>99</w:t>
        </w:r>
      </w:hyperlink>
    </w:p>
    <w:p w14:paraId="48FD8C32" w14:textId="6ADA6E1E"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46" w:history="1">
        <w:r w:rsidR="004727E3" w:rsidRPr="00205005">
          <w:rPr>
            <w:rStyle w:val="Lienhypertexte"/>
            <w:rFonts w:ascii="Arial Narrow" w:hAnsi="Arial Narrow"/>
            <w:noProof/>
            <w:color w:val="auto"/>
            <w:sz w:val="32"/>
            <w:u w:val="none"/>
          </w:rPr>
          <w:t>Article 44: Termination of the contract</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_Toc166060546 \h </w:instrText>
        </w:r>
        <w:r w:rsidR="004727E3" w:rsidRPr="00205005">
          <w:rPr>
            <w:noProof/>
            <w:webHidden/>
            <w:sz w:val="32"/>
          </w:rPr>
        </w:r>
        <w:r w:rsidR="004727E3" w:rsidRPr="00205005">
          <w:rPr>
            <w:noProof/>
            <w:webHidden/>
            <w:sz w:val="32"/>
          </w:rPr>
          <w:fldChar w:fldCharType="separate"/>
        </w:r>
        <w:r w:rsidR="005C4CF0">
          <w:rPr>
            <w:noProof/>
            <w:webHidden/>
            <w:sz w:val="32"/>
          </w:rPr>
          <w:t>99</w:t>
        </w:r>
        <w:r w:rsidR="004727E3" w:rsidRPr="00205005">
          <w:rPr>
            <w:noProof/>
            <w:webHidden/>
            <w:sz w:val="32"/>
          </w:rPr>
          <w:fldChar w:fldCharType="end"/>
        </w:r>
      </w:hyperlink>
    </w:p>
    <w:p w14:paraId="41F837F9" w14:textId="4058E218"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47" w:history="1">
        <w:r w:rsidR="004727E3" w:rsidRPr="00205005">
          <w:rPr>
            <w:rStyle w:val="Lienhypertexte"/>
            <w:rFonts w:ascii="Arial Narrow" w:hAnsi="Arial Narrow"/>
            <w:noProof/>
            <w:color w:val="auto"/>
            <w:sz w:val="32"/>
            <w:u w:val="none"/>
          </w:rPr>
          <w:t>Article 45: Case of force majeure</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_Toc166060547 \h </w:instrText>
        </w:r>
        <w:r w:rsidR="004727E3" w:rsidRPr="00205005">
          <w:rPr>
            <w:noProof/>
            <w:webHidden/>
            <w:sz w:val="32"/>
          </w:rPr>
        </w:r>
        <w:r w:rsidR="004727E3" w:rsidRPr="00205005">
          <w:rPr>
            <w:noProof/>
            <w:webHidden/>
            <w:sz w:val="32"/>
          </w:rPr>
          <w:fldChar w:fldCharType="separate"/>
        </w:r>
        <w:r w:rsidR="005C4CF0">
          <w:rPr>
            <w:noProof/>
            <w:webHidden/>
            <w:sz w:val="32"/>
          </w:rPr>
          <w:t>99</w:t>
        </w:r>
        <w:r w:rsidR="004727E3" w:rsidRPr="00205005">
          <w:rPr>
            <w:noProof/>
            <w:webHidden/>
            <w:sz w:val="32"/>
          </w:rPr>
          <w:fldChar w:fldCharType="end"/>
        </w:r>
      </w:hyperlink>
    </w:p>
    <w:p w14:paraId="6A88352E" w14:textId="2385BD4E"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48" w:history="1">
        <w:r w:rsidR="004727E3" w:rsidRPr="00205005">
          <w:rPr>
            <w:rStyle w:val="Lienhypertexte"/>
            <w:rFonts w:ascii="Arial Narrow" w:hAnsi="Arial Narrow"/>
            <w:noProof/>
            <w:color w:val="auto"/>
            <w:sz w:val="32"/>
            <w:u w:val="none"/>
          </w:rPr>
          <w:t>Article 46: Disputes and litigation</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_Toc166060548 \h </w:instrText>
        </w:r>
        <w:r w:rsidR="004727E3" w:rsidRPr="00205005">
          <w:rPr>
            <w:noProof/>
            <w:webHidden/>
            <w:sz w:val="32"/>
          </w:rPr>
        </w:r>
        <w:r w:rsidR="004727E3" w:rsidRPr="00205005">
          <w:rPr>
            <w:noProof/>
            <w:webHidden/>
            <w:sz w:val="32"/>
          </w:rPr>
          <w:fldChar w:fldCharType="separate"/>
        </w:r>
        <w:r w:rsidR="005C4CF0">
          <w:rPr>
            <w:noProof/>
            <w:webHidden/>
            <w:sz w:val="32"/>
          </w:rPr>
          <w:t>100</w:t>
        </w:r>
        <w:r w:rsidR="004727E3" w:rsidRPr="00205005">
          <w:rPr>
            <w:noProof/>
            <w:webHidden/>
            <w:sz w:val="32"/>
          </w:rPr>
          <w:fldChar w:fldCharType="end"/>
        </w:r>
      </w:hyperlink>
    </w:p>
    <w:p w14:paraId="066D0ADE" w14:textId="377A9FC2"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r w:rsidRPr="00853A8E">
        <w:rPr>
          <w:rFonts w:ascii="Times New Roman" w:hAnsi="Times New Roman" w:cs="Times New Roman"/>
          <w:i w:val="0"/>
          <w:noProof/>
          <w:sz w:val="28"/>
          <w:szCs w:val="26"/>
          <w:lang w:val="fr-FR"/>
        </w:rPr>
        <w:drawing>
          <wp:anchor distT="0" distB="0" distL="114300" distR="114300" simplePos="0" relativeHeight="251822080" behindDoc="1" locked="0" layoutInCell="1" allowOverlap="1" wp14:anchorId="558C33C2" wp14:editId="55A8F7BD">
            <wp:simplePos x="0" y="0"/>
            <wp:positionH relativeFrom="column">
              <wp:posOffset>1019175</wp:posOffset>
            </wp:positionH>
            <wp:positionV relativeFrom="paragraph">
              <wp:posOffset>9525</wp:posOffset>
            </wp:positionV>
            <wp:extent cx="2628900" cy="1924050"/>
            <wp:effectExtent l="0" t="0" r="0" b="0"/>
            <wp:wrapNone/>
            <wp:docPr id="8614059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hyperlink w:anchor="_Toc166060549" w:history="1">
        <w:r w:rsidR="004727E3" w:rsidRPr="00205005">
          <w:rPr>
            <w:rStyle w:val="Lienhypertexte"/>
            <w:rFonts w:ascii="Arial Narrow" w:hAnsi="Arial Narrow"/>
            <w:noProof/>
            <w:color w:val="auto"/>
            <w:sz w:val="32"/>
            <w:u w:val="none"/>
          </w:rPr>
          <w:t>Article 47: Editing and publishing this contract</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_Toc166060549 \h </w:instrText>
        </w:r>
        <w:r w:rsidR="004727E3" w:rsidRPr="00205005">
          <w:rPr>
            <w:noProof/>
            <w:webHidden/>
            <w:sz w:val="32"/>
          </w:rPr>
        </w:r>
        <w:r w:rsidR="004727E3" w:rsidRPr="00205005">
          <w:rPr>
            <w:noProof/>
            <w:webHidden/>
            <w:sz w:val="32"/>
          </w:rPr>
          <w:fldChar w:fldCharType="separate"/>
        </w:r>
        <w:r w:rsidR="005C4CF0">
          <w:rPr>
            <w:noProof/>
            <w:webHidden/>
            <w:sz w:val="32"/>
          </w:rPr>
          <w:t>100</w:t>
        </w:r>
        <w:r w:rsidR="004727E3" w:rsidRPr="00205005">
          <w:rPr>
            <w:noProof/>
            <w:webHidden/>
            <w:sz w:val="32"/>
          </w:rPr>
          <w:fldChar w:fldCharType="end"/>
        </w:r>
      </w:hyperlink>
    </w:p>
    <w:p w14:paraId="2046A25E" w14:textId="6905B39B" w:rsidR="004727E3" w:rsidRPr="00205005" w:rsidRDefault="00853A8E" w:rsidP="004727E3">
      <w:pPr>
        <w:pStyle w:val="TM3"/>
        <w:tabs>
          <w:tab w:val="right" w:leader="dot" w:pos="9962"/>
        </w:tabs>
        <w:spacing w:line="360" w:lineRule="auto"/>
        <w:rPr>
          <w:rFonts w:eastAsiaTheme="minorEastAsia" w:cstheme="minorBidi"/>
          <w:i w:val="0"/>
          <w:iCs w:val="0"/>
          <w:noProof/>
          <w:sz w:val="36"/>
          <w:szCs w:val="22"/>
        </w:rPr>
      </w:pPr>
      <w:hyperlink w:anchor="_Toc166060550" w:history="1">
        <w:r w:rsidR="004727E3" w:rsidRPr="00205005">
          <w:rPr>
            <w:rStyle w:val="Lienhypertexte"/>
            <w:rFonts w:ascii="Arial Narrow" w:hAnsi="Arial Narrow"/>
            <w:noProof/>
            <w:color w:val="auto"/>
            <w:sz w:val="32"/>
            <w:u w:val="none"/>
          </w:rPr>
          <w:t>Article 48 and last:  Validity and the entry into force of the contract</w:t>
        </w:r>
        <w:r w:rsidR="004727E3" w:rsidRPr="00205005">
          <w:rPr>
            <w:noProof/>
            <w:webHidden/>
            <w:sz w:val="32"/>
          </w:rPr>
          <w:tab/>
        </w:r>
        <w:r w:rsidR="004727E3" w:rsidRPr="00205005">
          <w:rPr>
            <w:noProof/>
            <w:webHidden/>
            <w:sz w:val="32"/>
          </w:rPr>
          <w:fldChar w:fldCharType="begin"/>
        </w:r>
        <w:r w:rsidR="004727E3" w:rsidRPr="00205005">
          <w:rPr>
            <w:noProof/>
            <w:webHidden/>
            <w:sz w:val="32"/>
          </w:rPr>
          <w:instrText xml:space="preserve"> PAGEREF _Toc166060550 \h </w:instrText>
        </w:r>
        <w:r w:rsidR="004727E3" w:rsidRPr="00205005">
          <w:rPr>
            <w:noProof/>
            <w:webHidden/>
            <w:sz w:val="32"/>
          </w:rPr>
        </w:r>
        <w:r w:rsidR="004727E3" w:rsidRPr="00205005">
          <w:rPr>
            <w:noProof/>
            <w:webHidden/>
            <w:sz w:val="32"/>
          </w:rPr>
          <w:fldChar w:fldCharType="separate"/>
        </w:r>
        <w:r w:rsidR="005C4CF0">
          <w:rPr>
            <w:noProof/>
            <w:webHidden/>
            <w:sz w:val="32"/>
          </w:rPr>
          <w:t>100</w:t>
        </w:r>
        <w:r w:rsidR="004727E3" w:rsidRPr="00205005">
          <w:rPr>
            <w:noProof/>
            <w:webHidden/>
            <w:sz w:val="32"/>
          </w:rPr>
          <w:fldChar w:fldCharType="end"/>
        </w:r>
      </w:hyperlink>
    </w:p>
    <w:p w14:paraId="50CFC112" w14:textId="77777777" w:rsidR="004727E3" w:rsidRPr="000148AA" w:rsidRDefault="004727E3" w:rsidP="004727E3">
      <w:pPr>
        <w:pStyle w:val="TM3"/>
        <w:tabs>
          <w:tab w:val="right" w:leader="dot" w:pos="9962"/>
        </w:tabs>
        <w:rPr>
          <w:rFonts w:eastAsiaTheme="minorEastAsia" w:cstheme="minorBidi"/>
          <w:i w:val="0"/>
          <w:iCs w:val="0"/>
          <w:noProof/>
          <w:sz w:val="36"/>
          <w:szCs w:val="22"/>
        </w:rPr>
      </w:pPr>
    </w:p>
    <w:p w14:paraId="4D2EAFF9" w14:textId="77777777" w:rsidR="004727E3" w:rsidRDefault="004727E3" w:rsidP="004727E3">
      <w:pPr>
        <w:ind w:right="-709"/>
      </w:pPr>
    </w:p>
    <w:p w14:paraId="5AA4176D" w14:textId="77777777" w:rsidR="004727E3" w:rsidRDefault="004727E3" w:rsidP="00205005">
      <w:pPr>
        <w:pStyle w:val="TM3"/>
        <w:tabs>
          <w:tab w:val="right" w:leader="dot" w:pos="9962"/>
        </w:tabs>
        <w:spacing w:line="360" w:lineRule="auto"/>
      </w:pPr>
    </w:p>
    <w:p w14:paraId="442BD663" w14:textId="719344DD" w:rsidR="00205005" w:rsidRDefault="00205005" w:rsidP="00205005">
      <w:pPr>
        <w:ind w:right="-709"/>
      </w:pPr>
    </w:p>
    <w:p w14:paraId="39C5C11B" w14:textId="296E897E" w:rsidR="00205005" w:rsidRDefault="00205005" w:rsidP="00205005">
      <w:pPr>
        <w:ind w:right="-709"/>
      </w:pPr>
    </w:p>
    <w:p w14:paraId="109D809E" w14:textId="3C7C9992" w:rsidR="00205005" w:rsidRDefault="00205005" w:rsidP="00205005">
      <w:pPr>
        <w:ind w:right="-709"/>
      </w:pPr>
    </w:p>
    <w:p w14:paraId="131C488A" w14:textId="3F944754" w:rsidR="00205005" w:rsidRDefault="00205005" w:rsidP="00205005">
      <w:pPr>
        <w:ind w:right="-709"/>
      </w:pPr>
    </w:p>
    <w:p w14:paraId="36813403" w14:textId="6879EB9B" w:rsidR="00205005" w:rsidRDefault="00205005" w:rsidP="00205005">
      <w:pPr>
        <w:ind w:right="-709"/>
      </w:pPr>
    </w:p>
    <w:p w14:paraId="28507626" w14:textId="3720B05A" w:rsidR="00205005" w:rsidRDefault="00205005" w:rsidP="00205005">
      <w:pPr>
        <w:ind w:right="-709"/>
      </w:pPr>
    </w:p>
    <w:p w14:paraId="7C1A4209" w14:textId="477883E0" w:rsidR="00205005" w:rsidRDefault="00205005" w:rsidP="00205005">
      <w:pPr>
        <w:ind w:right="-709"/>
      </w:pPr>
    </w:p>
    <w:p w14:paraId="7568152B" w14:textId="6BC90840" w:rsidR="00205005" w:rsidRDefault="00205005" w:rsidP="00205005">
      <w:pPr>
        <w:ind w:right="-709"/>
      </w:pPr>
    </w:p>
    <w:p w14:paraId="1A4E80BB" w14:textId="248515BD" w:rsidR="00205005" w:rsidRDefault="00205005" w:rsidP="00205005">
      <w:pPr>
        <w:ind w:right="-709"/>
      </w:pPr>
    </w:p>
    <w:p w14:paraId="19C76576" w14:textId="36CF2874" w:rsidR="00205005" w:rsidRPr="000148AA" w:rsidRDefault="00205005" w:rsidP="00205005">
      <w:pPr>
        <w:ind w:right="-709"/>
      </w:pPr>
    </w:p>
    <w:p w14:paraId="7105D561" w14:textId="08DC0CAF" w:rsidR="004C144D" w:rsidRDefault="004C144D" w:rsidP="004C144D">
      <w:pPr>
        <w:rPr>
          <w:rFonts w:ascii="Arial" w:hAnsi="Arial" w:cs="Arial"/>
          <w:b/>
          <w:iCs/>
          <w:sz w:val="32"/>
          <w:szCs w:val="32"/>
        </w:rPr>
      </w:pPr>
    </w:p>
    <w:p w14:paraId="7CDF5CAE" w14:textId="5A4A06AE" w:rsidR="00C52972" w:rsidRDefault="00C52972" w:rsidP="004C144D">
      <w:pPr>
        <w:rPr>
          <w:rFonts w:ascii="Arial" w:hAnsi="Arial" w:cs="Arial"/>
          <w:b/>
          <w:iCs/>
          <w:sz w:val="32"/>
          <w:szCs w:val="32"/>
        </w:rPr>
      </w:pPr>
    </w:p>
    <w:p w14:paraId="64EF2FE1" w14:textId="431AE713" w:rsidR="00C52972" w:rsidRDefault="00C52972" w:rsidP="004C144D">
      <w:pPr>
        <w:rPr>
          <w:rFonts w:ascii="Arial" w:hAnsi="Arial" w:cs="Arial"/>
          <w:b/>
          <w:iCs/>
          <w:sz w:val="32"/>
          <w:szCs w:val="32"/>
        </w:rPr>
      </w:pPr>
    </w:p>
    <w:p w14:paraId="7A1FA621" w14:textId="413D4062" w:rsidR="00C52972" w:rsidRDefault="00C52972" w:rsidP="004C144D">
      <w:pPr>
        <w:rPr>
          <w:rFonts w:ascii="Arial" w:hAnsi="Arial" w:cs="Arial"/>
          <w:b/>
          <w:iCs/>
          <w:sz w:val="32"/>
          <w:szCs w:val="32"/>
        </w:rPr>
      </w:pPr>
    </w:p>
    <w:p w14:paraId="65DBD02F" w14:textId="0D09D927" w:rsidR="00C52972" w:rsidRDefault="00C52972" w:rsidP="004C144D">
      <w:pPr>
        <w:rPr>
          <w:rFonts w:ascii="Arial" w:hAnsi="Arial" w:cs="Arial"/>
          <w:b/>
          <w:iCs/>
          <w:sz w:val="32"/>
          <w:szCs w:val="32"/>
        </w:rPr>
      </w:pPr>
    </w:p>
    <w:p w14:paraId="4DDC6DC1" w14:textId="3BD199AE" w:rsidR="00C52972" w:rsidRDefault="00C52972" w:rsidP="004C144D">
      <w:pPr>
        <w:rPr>
          <w:rFonts w:ascii="Arial" w:hAnsi="Arial" w:cs="Arial"/>
          <w:b/>
          <w:iCs/>
          <w:sz w:val="32"/>
          <w:szCs w:val="32"/>
        </w:rPr>
      </w:pPr>
    </w:p>
    <w:p w14:paraId="73018917" w14:textId="6C9E1F3C" w:rsidR="00C52972" w:rsidRDefault="00C52972" w:rsidP="004C144D">
      <w:pPr>
        <w:rPr>
          <w:rFonts w:ascii="Arial" w:hAnsi="Arial" w:cs="Arial"/>
          <w:b/>
          <w:iCs/>
          <w:sz w:val="32"/>
          <w:szCs w:val="32"/>
        </w:rPr>
      </w:pPr>
    </w:p>
    <w:p w14:paraId="09212FD8" w14:textId="0889F849" w:rsidR="004727E3" w:rsidRDefault="004727E3" w:rsidP="004C144D">
      <w:pPr>
        <w:rPr>
          <w:rFonts w:ascii="Arial" w:hAnsi="Arial" w:cs="Arial"/>
          <w:b/>
          <w:iCs/>
          <w:sz w:val="32"/>
          <w:szCs w:val="32"/>
        </w:rPr>
      </w:pPr>
    </w:p>
    <w:p w14:paraId="3006B567" w14:textId="303B5924" w:rsidR="004727E3" w:rsidRDefault="004727E3" w:rsidP="004C144D">
      <w:pPr>
        <w:rPr>
          <w:rFonts w:ascii="Arial" w:hAnsi="Arial" w:cs="Arial"/>
          <w:b/>
          <w:iCs/>
          <w:sz w:val="32"/>
          <w:szCs w:val="32"/>
        </w:rPr>
      </w:pPr>
    </w:p>
    <w:p w14:paraId="6FD795CA" w14:textId="64CD1AB2" w:rsidR="004727E3" w:rsidRDefault="004727E3" w:rsidP="004C144D">
      <w:pPr>
        <w:rPr>
          <w:rFonts w:ascii="Arial" w:hAnsi="Arial" w:cs="Arial"/>
          <w:b/>
          <w:iCs/>
          <w:sz w:val="32"/>
          <w:szCs w:val="32"/>
        </w:rPr>
      </w:pPr>
    </w:p>
    <w:p w14:paraId="2B8611C1" w14:textId="77777777" w:rsidR="004727E3" w:rsidRDefault="004727E3" w:rsidP="004C144D">
      <w:pPr>
        <w:rPr>
          <w:rFonts w:ascii="Arial" w:hAnsi="Arial" w:cs="Arial"/>
          <w:b/>
          <w:iCs/>
          <w:sz w:val="32"/>
          <w:szCs w:val="32"/>
        </w:rPr>
      </w:pPr>
    </w:p>
    <w:p w14:paraId="7C8A9939" w14:textId="726F8DC3" w:rsidR="00C52972" w:rsidRDefault="00C52972" w:rsidP="004C144D">
      <w:pPr>
        <w:rPr>
          <w:rFonts w:ascii="Arial" w:hAnsi="Arial" w:cs="Arial"/>
          <w:b/>
          <w:iCs/>
          <w:sz w:val="32"/>
          <w:szCs w:val="32"/>
        </w:rPr>
      </w:pPr>
    </w:p>
    <w:p w14:paraId="48435362" w14:textId="63E20018" w:rsidR="00C52972" w:rsidRPr="00B25CC1" w:rsidRDefault="00C52972" w:rsidP="004C144D">
      <w:pPr>
        <w:rPr>
          <w:rFonts w:ascii="Arial" w:hAnsi="Arial" w:cs="Arial"/>
          <w:b/>
          <w:iCs/>
          <w:sz w:val="32"/>
          <w:szCs w:val="32"/>
        </w:rPr>
      </w:pPr>
    </w:p>
    <w:p w14:paraId="07D7D670" w14:textId="77777777" w:rsidR="004C144D" w:rsidRPr="00B25CC1" w:rsidRDefault="004C144D" w:rsidP="00CF69FD">
      <w:pPr>
        <w:pStyle w:val="Titre2"/>
        <w:rPr>
          <w:rFonts w:cs="Arial"/>
          <w:bCs/>
          <w:i/>
          <w:szCs w:val="32"/>
        </w:rPr>
      </w:pPr>
      <w:bookmarkStart w:id="240" w:name="_Toc156919836"/>
      <w:bookmarkStart w:id="241" w:name="_Toc156923382"/>
      <w:bookmarkStart w:id="242" w:name="_Toc166060501"/>
      <w:r w:rsidRPr="00B25CC1">
        <w:lastRenderedPageBreak/>
        <w:t>Chapter I:  General</w:t>
      </w:r>
      <w:bookmarkEnd w:id="238"/>
      <w:bookmarkEnd w:id="240"/>
      <w:bookmarkEnd w:id="241"/>
      <w:bookmarkEnd w:id="242"/>
    </w:p>
    <w:p w14:paraId="7E4A4540" w14:textId="77777777" w:rsidR="004C144D" w:rsidRPr="00B25CC1" w:rsidRDefault="004C144D" w:rsidP="004C144D">
      <w:pPr>
        <w:widowControl w:val="0"/>
        <w:autoSpaceDE w:val="0"/>
        <w:rPr>
          <w:rFonts w:ascii="Arial" w:hAnsi="Arial" w:cs="Arial"/>
        </w:rPr>
      </w:pPr>
    </w:p>
    <w:p w14:paraId="024F9BCB" w14:textId="78E9AD9B" w:rsidR="004C144D" w:rsidRPr="00B25CC1" w:rsidRDefault="004C144D" w:rsidP="004C144D">
      <w:pPr>
        <w:pStyle w:val="Titre3"/>
        <w:numPr>
          <w:ilvl w:val="0"/>
          <w:numId w:val="0"/>
        </w:numPr>
        <w:rPr>
          <w:rFonts w:ascii="Arial Narrow" w:hAnsi="Arial Narrow" w:cs="Arial"/>
          <w:bCs/>
          <w:sz w:val="24"/>
          <w:szCs w:val="24"/>
        </w:rPr>
      </w:pPr>
      <w:bookmarkStart w:id="243" w:name="_Toc530307788"/>
      <w:bookmarkStart w:id="244" w:name="_Toc156919837"/>
      <w:bookmarkStart w:id="245" w:name="_Toc156923383"/>
      <w:bookmarkStart w:id="246" w:name="_Toc166060502"/>
      <w:r w:rsidRPr="00B25CC1">
        <w:rPr>
          <w:rFonts w:ascii="Arial Narrow" w:hAnsi="Arial Narrow"/>
          <w:sz w:val="24"/>
        </w:rPr>
        <w:t xml:space="preserve">Article 1:  Subject of the </w:t>
      </w:r>
      <w:bookmarkEnd w:id="243"/>
      <w:bookmarkEnd w:id="244"/>
      <w:bookmarkEnd w:id="245"/>
      <w:r w:rsidR="00772EB5" w:rsidRPr="00B25CC1">
        <w:rPr>
          <w:rFonts w:ascii="Arial Narrow" w:hAnsi="Arial Narrow"/>
          <w:sz w:val="24"/>
        </w:rPr>
        <w:t>JOBBING ORDER</w:t>
      </w:r>
      <w:bookmarkEnd w:id="246"/>
      <w:r w:rsidR="00B65C22" w:rsidRPr="00B25CC1">
        <w:rPr>
          <w:rFonts w:ascii="Arial Narrow" w:hAnsi="Arial Narrow"/>
          <w:sz w:val="24"/>
        </w:rPr>
        <w:t xml:space="preserve"> </w:t>
      </w:r>
    </w:p>
    <w:p w14:paraId="431871D2" w14:textId="092468D2" w:rsidR="004C144D" w:rsidRPr="00B25CC1" w:rsidRDefault="00870DBF" w:rsidP="004C144D">
      <w:pPr>
        <w:widowControl w:val="0"/>
        <w:autoSpaceDE w:val="0"/>
        <w:spacing w:after="120"/>
        <w:rPr>
          <w:rFonts w:ascii="Arial Narrow" w:hAnsi="Arial Narrow" w:cs="Arial"/>
          <w:szCs w:val="24"/>
        </w:rPr>
      </w:pPr>
      <w:r w:rsidRPr="00B25CC1">
        <w:rPr>
          <w:rFonts w:ascii="Arial Narrow" w:hAnsi="Arial Narrow"/>
        </w:rPr>
        <w:t xml:space="preserve">The </w:t>
      </w:r>
      <w:r w:rsidR="00772EB5" w:rsidRPr="00B25CC1">
        <w:rPr>
          <w:rFonts w:ascii="Arial Narrow" w:hAnsi="Arial Narrow"/>
        </w:rPr>
        <w:t xml:space="preserve">purpose </w:t>
      </w:r>
      <w:r w:rsidRPr="00B25CC1">
        <w:rPr>
          <w:rFonts w:ascii="Arial Narrow" w:hAnsi="Arial Narrow"/>
        </w:rPr>
        <w:t xml:space="preserve">of this </w:t>
      </w:r>
      <w:r w:rsidR="00772EB5" w:rsidRPr="00B25CC1">
        <w:rPr>
          <w:rFonts w:ascii="Arial Narrow" w:hAnsi="Arial Narrow"/>
        </w:rPr>
        <w:t>jobbing order</w:t>
      </w:r>
      <w:r w:rsidRPr="00B25CC1">
        <w:rPr>
          <w:rFonts w:ascii="Arial Narrow" w:hAnsi="Arial Narrow"/>
        </w:rPr>
        <w:t xml:space="preserve"> </w:t>
      </w:r>
      <w:r w:rsidR="00123723" w:rsidRPr="00B25CC1">
        <w:rPr>
          <w:rFonts w:ascii="Arial Narrow" w:hAnsi="Arial Narrow"/>
        </w:rPr>
        <w:t>shall be</w:t>
      </w:r>
      <w:r w:rsidR="00772EB5" w:rsidRPr="00B25CC1">
        <w:rPr>
          <w:rFonts w:ascii="Arial Narrow" w:hAnsi="Arial Narrow"/>
        </w:rPr>
        <w:t xml:space="preserve"> to</w:t>
      </w:r>
      <w:r w:rsidR="004C144D" w:rsidRPr="00B25CC1">
        <w:rPr>
          <w:rFonts w:ascii="Arial Narrow" w:hAnsi="Arial Narrow"/>
          <w:i/>
          <w:iCs/>
        </w:rPr>
        <w:t xml:space="preserve"> [to be specified.</w:t>
      </w:r>
      <w:r w:rsidR="004C144D" w:rsidRPr="00B25CC1">
        <w:rPr>
          <w:rFonts w:ascii="Arial Narrow" w:hAnsi="Arial Narrow"/>
        </w:rPr>
        <w:t xml:space="preserve"> </w:t>
      </w:r>
      <w:r w:rsidR="004C144D" w:rsidRPr="00B25CC1">
        <w:rPr>
          <w:rFonts w:ascii="Arial Narrow" w:hAnsi="Arial Narrow"/>
          <w:i/>
        </w:rPr>
        <w:t xml:space="preserve">In case of allotment, the subject of this </w:t>
      </w:r>
      <w:r w:rsidR="00772EB5" w:rsidRPr="00B25CC1">
        <w:rPr>
          <w:rFonts w:ascii="Arial Narrow" w:hAnsi="Arial Narrow"/>
          <w:i/>
        </w:rPr>
        <w:t>jobbing order</w:t>
      </w:r>
      <w:r w:rsidR="004C144D" w:rsidRPr="00B25CC1">
        <w:rPr>
          <w:rFonts w:ascii="Arial Narrow" w:hAnsi="Arial Narrow"/>
          <w:i/>
        </w:rPr>
        <w:t xml:space="preserve"> shall </w:t>
      </w:r>
      <w:r w:rsidR="00772EB5" w:rsidRPr="00B25CC1">
        <w:rPr>
          <w:rFonts w:ascii="Arial Narrow" w:hAnsi="Arial Narrow"/>
          <w:i/>
        </w:rPr>
        <w:t xml:space="preserve">be on </w:t>
      </w:r>
      <w:r w:rsidR="004C144D" w:rsidRPr="00B25CC1">
        <w:rPr>
          <w:rFonts w:ascii="Arial Narrow" w:hAnsi="Arial Narrow"/>
          <w:i/>
        </w:rPr>
        <w:t xml:space="preserve"> the </w:t>
      </w:r>
      <w:r w:rsidR="00772EB5" w:rsidRPr="00B25CC1">
        <w:rPr>
          <w:rFonts w:ascii="Arial Narrow" w:hAnsi="Arial Narrow"/>
          <w:i/>
        </w:rPr>
        <w:t xml:space="preserve">lot </w:t>
      </w:r>
      <w:r w:rsidR="004C144D" w:rsidRPr="00B25CC1">
        <w:rPr>
          <w:rFonts w:ascii="Arial Narrow" w:hAnsi="Arial Narrow"/>
          <w:i/>
        </w:rPr>
        <w:t xml:space="preserve">concerned] </w:t>
      </w:r>
    </w:p>
    <w:p w14:paraId="1BD34C2D" w14:textId="1759DF9A" w:rsidR="004C144D" w:rsidRPr="00B25CC1" w:rsidRDefault="004C144D" w:rsidP="004C144D">
      <w:pPr>
        <w:widowControl w:val="0"/>
        <w:autoSpaceDE w:val="0"/>
        <w:spacing w:after="120"/>
        <w:rPr>
          <w:rFonts w:ascii="Arial Narrow" w:hAnsi="Arial Narrow" w:cs="Arial"/>
          <w:i/>
          <w:szCs w:val="24"/>
        </w:rPr>
      </w:pPr>
      <w:r w:rsidRPr="00B25CC1">
        <w:rPr>
          <w:rFonts w:ascii="Arial Narrow" w:hAnsi="Arial Narrow"/>
          <w:i/>
        </w:rPr>
        <w:t xml:space="preserve">The subject of the contract shall be </w:t>
      </w:r>
      <w:r w:rsidR="00772EB5" w:rsidRPr="00B25CC1">
        <w:rPr>
          <w:rFonts w:ascii="Arial Narrow" w:hAnsi="Arial Narrow"/>
          <w:i/>
        </w:rPr>
        <w:t>consistent</w:t>
      </w:r>
      <w:r w:rsidRPr="00B25CC1">
        <w:rPr>
          <w:rFonts w:ascii="Arial Narrow" w:hAnsi="Arial Narrow"/>
          <w:i/>
        </w:rPr>
        <w:t xml:space="preserve"> with article 1 of the </w:t>
      </w:r>
      <w:r w:rsidR="007F1944" w:rsidRPr="00B25CC1">
        <w:rPr>
          <w:rFonts w:ascii="Arial Narrow" w:hAnsi="Arial Narrow"/>
          <w:i/>
        </w:rPr>
        <w:t>RPAO</w:t>
      </w:r>
      <w:r w:rsidRPr="00B25CC1">
        <w:rPr>
          <w:rFonts w:ascii="Arial Narrow" w:hAnsi="Arial Narrow"/>
          <w:i/>
        </w:rPr>
        <w:t xml:space="preserve">. </w:t>
      </w:r>
    </w:p>
    <w:p w14:paraId="141E1E63" w14:textId="77777777" w:rsidR="004C144D" w:rsidRPr="00B25CC1" w:rsidRDefault="004C144D" w:rsidP="004C144D">
      <w:pPr>
        <w:pStyle w:val="Titre3"/>
        <w:numPr>
          <w:ilvl w:val="0"/>
          <w:numId w:val="0"/>
        </w:numPr>
        <w:rPr>
          <w:rFonts w:ascii="Arial Narrow" w:hAnsi="Arial Narrow" w:cs="Arial"/>
          <w:sz w:val="24"/>
          <w:szCs w:val="24"/>
        </w:rPr>
      </w:pPr>
      <w:bookmarkStart w:id="247" w:name="_Toc530307789"/>
      <w:bookmarkStart w:id="248" w:name="_Toc156919838"/>
      <w:bookmarkStart w:id="249" w:name="_Toc156923384"/>
      <w:bookmarkStart w:id="250" w:name="_Toc166060503"/>
      <w:r w:rsidRPr="00B25CC1">
        <w:rPr>
          <w:rFonts w:ascii="Arial Narrow" w:hAnsi="Arial Narrow"/>
          <w:sz w:val="24"/>
        </w:rPr>
        <w:t>Article 2: Contract award procedure</w:t>
      </w:r>
      <w:bookmarkEnd w:id="247"/>
      <w:bookmarkEnd w:id="248"/>
      <w:bookmarkEnd w:id="249"/>
      <w:bookmarkEnd w:id="250"/>
    </w:p>
    <w:p w14:paraId="62806CBE" w14:textId="6660872F"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This </w:t>
      </w:r>
      <w:r w:rsidR="007F1944" w:rsidRPr="00B25CC1">
        <w:rPr>
          <w:rFonts w:ascii="Arial Narrow" w:hAnsi="Arial Narrow"/>
        </w:rPr>
        <w:t>Jobbing Order</w:t>
      </w:r>
      <w:r w:rsidRPr="00B25CC1">
        <w:rPr>
          <w:rFonts w:ascii="Arial Narrow" w:hAnsi="Arial Narrow"/>
        </w:rPr>
        <w:t xml:space="preserve"> shall be awarded </w:t>
      </w:r>
      <w:r w:rsidRPr="00B25CC1">
        <w:rPr>
          <w:rFonts w:ascii="Arial Narrow" w:hAnsi="Arial Narrow"/>
          <w:i/>
        </w:rPr>
        <w:t>[</w:t>
      </w:r>
      <w:r w:rsidRPr="00B25CC1">
        <w:rPr>
          <w:rFonts w:ascii="Arial Narrow" w:hAnsi="Arial Narrow"/>
          <w:i/>
          <w:iCs/>
        </w:rPr>
        <w:t>indicate the contract award procedure with its references]</w:t>
      </w:r>
    </w:p>
    <w:p w14:paraId="73D89860" w14:textId="0EE7E969" w:rsidR="004C144D" w:rsidRPr="00B25CC1" w:rsidRDefault="004C144D" w:rsidP="004C144D">
      <w:pPr>
        <w:pStyle w:val="Titre3"/>
        <w:numPr>
          <w:ilvl w:val="0"/>
          <w:numId w:val="0"/>
        </w:numPr>
        <w:rPr>
          <w:rFonts w:ascii="Arial Narrow" w:hAnsi="Arial Narrow" w:cs="Arial"/>
          <w:bCs/>
          <w:sz w:val="24"/>
          <w:szCs w:val="24"/>
        </w:rPr>
      </w:pPr>
      <w:bookmarkStart w:id="251" w:name="_Toc530307790"/>
      <w:bookmarkStart w:id="252" w:name="_Toc156919839"/>
      <w:bookmarkStart w:id="253" w:name="_Toc156923385"/>
      <w:bookmarkStart w:id="254" w:name="_Toc166060504"/>
      <w:r w:rsidRPr="00B25CC1">
        <w:rPr>
          <w:rFonts w:ascii="Arial Narrow" w:hAnsi="Arial Narrow"/>
          <w:sz w:val="24"/>
        </w:rPr>
        <w:t xml:space="preserve">Article 3: </w:t>
      </w:r>
      <w:r w:rsidR="007F1944" w:rsidRPr="00B25CC1">
        <w:rPr>
          <w:rFonts w:ascii="Arial Narrow" w:hAnsi="Arial Narrow"/>
          <w:sz w:val="24"/>
        </w:rPr>
        <w:t>DUTIES</w:t>
      </w:r>
      <w:r w:rsidRPr="00B25CC1">
        <w:rPr>
          <w:rFonts w:ascii="Arial Narrow" w:hAnsi="Arial Narrow"/>
          <w:sz w:val="24"/>
        </w:rPr>
        <w:t xml:space="preserve"> and security </w:t>
      </w:r>
      <w:bookmarkEnd w:id="251"/>
      <w:bookmarkEnd w:id="252"/>
      <w:bookmarkEnd w:id="253"/>
      <w:bookmarkEnd w:id="254"/>
    </w:p>
    <w:p w14:paraId="575A9588" w14:textId="219AE440"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For the application of the provisions of this </w:t>
      </w:r>
      <w:r w:rsidR="007F1944" w:rsidRPr="00B25CC1">
        <w:rPr>
          <w:rFonts w:ascii="Arial Narrow" w:hAnsi="Arial Narrow"/>
        </w:rPr>
        <w:t>jobbing order</w:t>
      </w:r>
      <w:r w:rsidRPr="00B25CC1">
        <w:rPr>
          <w:rFonts w:ascii="Arial Narrow" w:hAnsi="Arial Narrow"/>
        </w:rPr>
        <w:t xml:space="preserve">, it </w:t>
      </w:r>
      <w:r w:rsidR="007F1944" w:rsidRPr="00B25CC1">
        <w:rPr>
          <w:rFonts w:ascii="Arial Narrow" w:hAnsi="Arial Narrow"/>
        </w:rPr>
        <w:t>is</w:t>
      </w:r>
      <w:r w:rsidRPr="00B25CC1">
        <w:rPr>
          <w:rFonts w:ascii="Arial Narrow" w:hAnsi="Arial Narrow"/>
        </w:rPr>
        <w:t xml:space="preserve"> specified that:  </w:t>
      </w:r>
    </w:p>
    <w:p w14:paraId="49276995" w14:textId="34B812AA" w:rsidR="004C144D" w:rsidRPr="00B25CC1" w:rsidRDefault="00870DBF" w:rsidP="004C144D">
      <w:pPr>
        <w:widowControl w:val="0"/>
        <w:autoSpaceDE w:val="0"/>
        <w:spacing w:after="120"/>
        <w:rPr>
          <w:rFonts w:ascii="Arial Narrow" w:hAnsi="Arial Narrow" w:cs="Arial"/>
          <w:b/>
          <w:bCs/>
          <w:i/>
          <w:iCs/>
          <w:szCs w:val="24"/>
        </w:rPr>
      </w:pPr>
      <w:r w:rsidRPr="00B25CC1">
        <w:rPr>
          <w:rFonts w:ascii="Arial Narrow" w:hAnsi="Arial Narrow"/>
          <w:b/>
          <w:bCs/>
          <w:i/>
        </w:rPr>
        <w:t xml:space="preserve">3.1. </w:t>
      </w:r>
      <w:r w:rsidR="007F1944" w:rsidRPr="00B25CC1">
        <w:rPr>
          <w:rFonts w:ascii="Arial Narrow" w:hAnsi="Arial Narrow"/>
          <w:b/>
          <w:bCs/>
        </w:rPr>
        <w:t>Duties</w:t>
      </w:r>
      <w:r w:rsidR="004C144D" w:rsidRPr="00B25CC1">
        <w:rPr>
          <w:rFonts w:ascii="Arial Narrow" w:hAnsi="Arial Narrow"/>
          <w:b/>
          <w:bCs/>
        </w:rPr>
        <w:t xml:space="preserve"> </w:t>
      </w:r>
      <w:r w:rsidR="004C144D" w:rsidRPr="00B25CC1">
        <w:rPr>
          <w:rFonts w:ascii="Arial Narrow" w:hAnsi="Arial Narrow"/>
          <w:b/>
          <w:bCs/>
          <w:i/>
          <w:iCs/>
        </w:rPr>
        <w:t>(</w:t>
      </w:r>
      <w:r w:rsidR="007F1944" w:rsidRPr="00B25CC1">
        <w:rPr>
          <w:rFonts w:ascii="Arial Narrow" w:hAnsi="Arial Narrow"/>
          <w:b/>
          <w:bCs/>
          <w:i/>
          <w:iCs/>
        </w:rPr>
        <w:t xml:space="preserve">See </w:t>
      </w:r>
      <w:r w:rsidR="004C144D" w:rsidRPr="00B25CC1">
        <w:rPr>
          <w:rFonts w:ascii="Arial Narrow" w:hAnsi="Arial Narrow"/>
          <w:b/>
          <w:bCs/>
          <w:i/>
          <w:iCs/>
        </w:rPr>
        <w:t>Public Contracts Code)</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824128" behindDoc="1" locked="0" layoutInCell="1" allowOverlap="1" wp14:anchorId="3C47B6AA" wp14:editId="26375B58">
            <wp:simplePos x="0" y="0"/>
            <wp:positionH relativeFrom="column">
              <wp:posOffset>0</wp:posOffset>
            </wp:positionH>
            <wp:positionV relativeFrom="paragraph">
              <wp:posOffset>0</wp:posOffset>
            </wp:positionV>
            <wp:extent cx="2628900" cy="1924050"/>
            <wp:effectExtent l="0" t="0" r="0" b="0"/>
            <wp:wrapNone/>
            <wp:docPr id="861405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80A578B" w14:textId="52198C06" w:rsidR="004C144D" w:rsidRPr="00B25CC1" w:rsidRDefault="004C144D" w:rsidP="004C144D">
      <w:pPr>
        <w:widowControl w:val="0"/>
        <w:autoSpaceDE w:val="0"/>
        <w:spacing w:after="120"/>
        <w:rPr>
          <w:rFonts w:ascii="Arial Narrow" w:hAnsi="Arial Narrow" w:cs="Arial"/>
          <w:iCs/>
          <w:szCs w:val="24"/>
        </w:rPr>
      </w:pPr>
      <w:r w:rsidRPr="00B25CC1">
        <w:rPr>
          <w:rFonts w:ascii="Arial Narrow" w:hAnsi="Arial Narrow"/>
        </w:rPr>
        <w:t xml:space="preserve">For the application of the provisions of this contract, it </w:t>
      </w:r>
      <w:r w:rsidR="003C7F74" w:rsidRPr="00B25CC1">
        <w:rPr>
          <w:rFonts w:ascii="Arial Narrow" w:hAnsi="Arial Narrow"/>
        </w:rPr>
        <w:t>is</w:t>
      </w:r>
      <w:r w:rsidRPr="00B25CC1">
        <w:rPr>
          <w:rFonts w:ascii="Arial Narrow" w:hAnsi="Arial Narrow"/>
        </w:rPr>
        <w:t xml:space="preserve"> specified that:</w:t>
      </w:r>
    </w:p>
    <w:p w14:paraId="4B0004EC" w14:textId="76307C8B"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b/>
          <w:bCs/>
        </w:rPr>
        <w:t>The Project Owner or the Delegated Project Owner shall</w:t>
      </w:r>
      <w:r w:rsidRPr="00B25CC1">
        <w:rPr>
          <w:rFonts w:ascii="Arial Narrow" w:hAnsi="Arial Narrow"/>
        </w:rPr>
        <w:t xml:space="preserve"> </w:t>
      </w:r>
      <w:r w:rsidR="00624DA3" w:rsidRPr="00B25CC1">
        <w:rPr>
          <w:rFonts w:ascii="Arial Narrow" w:hAnsi="Arial Narrow"/>
        </w:rPr>
        <w:t>be</w:t>
      </w:r>
      <w:r w:rsidRPr="00B25CC1">
        <w:rPr>
          <w:rFonts w:ascii="Arial Narrow" w:hAnsi="Arial Narrow"/>
          <w:i/>
        </w:rPr>
        <w:t>[to be specified]:</w:t>
      </w:r>
      <w:r w:rsidRPr="00B25CC1">
        <w:rPr>
          <w:rFonts w:ascii="Arial Narrow" w:hAnsi="Arial Narrow"/>
          <w:iCs/>
        </w:rPr>
        <w:t xml:space="preserve"> </w:t>
      </w:r>
      <w:r w:rsidR="00624DA3" w:rsidRPr="00B25CC1">
        <w:rPr>
          <w:rFonts w:ascii="Arial Narrow" w:hAnsi="Arial Narrow"/>
          <w:iCs/>
        </w:rPr>
        <w:t xml:space="preserve">He shall </w:t>
      </w:r>
      <w:r w:rsidRPr="00B25CC1">
        <w:rPr>
          <w:rFonts w:ascii="Arial Narrow" w:hAnsi="Arial Narrow"/>
          <w:iCs/>
        </w:rPr>
        <w:t>sign the contract, order the payment of services, ensure the preservation of related original</w:t>
      </w:r>
      <w:r w:rsidR="00624DA3" w:rsidRPr="00B25CC1">
        <w:rPr>
          <w:rFonts w:ascii="Arial Narrow" w:hAnsi="Arial Narrow"/>
          <w:iCs/>
        </w:rPr>
        <w:t xml:space="preserve"> documents</w:t>
      </w:r>
      <w:r w:rsidRPr="00B25CC1">
        <w:rPr>
          <w:rFonts w:ascii="Arial Narrow" w:hAnsi="Arial Narrow"/>
          <w:iCs/>
        </w:rPr>
        <w:t xml:space="preserve"> and forward copies to the Authority in charge of Public Contracts and the Body in charge of the Regulation of Public Contracts</w:t>
      </w:r>
      <w:r w:rsidR="005F5140" w:rsidRPr="00B25CC1">
        <w:rPr>
          <w:rFonts w:ascii="Arial Narrow" w:hAnsi="Arial Narrow"/>
          <w:iCs/>
        </w:rPr>
        <w:t xml:space="preserve"> or its relevant </w:t>
      </w:r>
      <w:r w:rsidR="008913CE" w:rsidRPr="00B25CC1">
        <w:rPr>
          <w:rFonts w:ascii="Arial Narrow" w:hAnsi="Arial Narrow"/>
          <w:iCs/>
        </w:rPr>
        <w:t xml:space="preserve">devolved </w:t>
      </w:r>
      <w:r w:rsidR="005F5140" w:rsidRPr="00B25CC1">
        <w:rPr>
          <w:rFonts w:ascii="Arial Narrow" w:hAnsi="Arial Narrow"/>
          <w:iCs/>
        </w:rPr>
        <w:t>government service</w:t>
      </w:r>
      <w:r w:rsidRPr="00B25CC1">
        <w:rPr>
          <w:rFonts w:ascii="Arial Narrow" w:hAnsi="Arial Narrow"/>
          <w:i/>
        </w:rPr>
        <w:t>;</w:t>
      </w:r>
    </w:p>
    <w:p w14:paraId="5AC9B6D0" w14:textId="033809BA"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b/>
          <w:bCs/>
        </w:rPr>
        <w:t>The Contract Manager shall</w:t>
      </w:r>
      <w:r w:rsidR="005F5140" w:rsidRPr="00B25CC1">
        <w:rPr>
          <w:rFonts w:ascii="Arial Narrow" w:hAnsi="Arial Narrow"/>
          <w:b/>
          <w:bCs/>
        </w:rPr>
        <w:t xml:space="preserve"> be</w:t>
      </w:r>
      <w:r w:rsidRPr="00B25CC1">
        <w:rPr>
          <w:rFonts w:ascii="Arial Narrow" w:hAnsi="Arial Narrow"/>
        </w:rPr>
        <w:t xml:space="preserve"> </w:t>
      </w:r>
      <w:r w:rsidRPr="00B25CC1">
        <w:rPr>
          <w:rFonts w:ascii="Arial Narrow" w:hAnsi="Arial Narrow"/>
          <w:i/>
        </w:rPr>
        <w:t xml:space="preserve">[to be specified]: </w:t>
      </w:r>
      <w:r w:rsidR="005F5140" w:rsidRPr="00B25CC1">
        <w:rPr>
          <w:rFonts w:ascii="Arial Narrow" w:hAnsi="Arial Narrow"/>
          <w:iCs/>
        </w:rPr>
        <w:t xml:space="preserve">He shall </w:t>
      </w:r>
      <w:r w:rsidRPr="00B25CC1">
        <w:rPr>
          <w:rFonts w:ascii="Arial Narrow" w:hAnsi="Arial Narrow"/>
          <w:iCs/>
        </w:rPr>
        <w:t xml:space="preserve">ensure </w:t>
      </w:r>
      <w:r w:rsidR="002C1684" w:rsidRPr="00B25CC1">
        <w:rPr>
          <w:rFonts w:ascii="Arial Narrow" w:hAnsi="Arial Narrow"/>
          <w:iCs/>
        </w:rPr>
        <w:t>the proper execution of contractual obligations. He</w:t>
      </w:r>
      <w:r w:rsidR="00D03C49">
        <w:rPr>
          <w:rFonts w:ascii="Arial Narrow" w:hAnsi="Arial Narrow"/>
          <w:iCs/>
        </w:rPr>
        <w:t xml:space="preserve"> </w:t>
      </w:r>
      <w:r w:rsidR="002C1684" w:rsidRPr="00B25CC1">
        <w:rPr>
          <w:rFonts w:ascii="Arial Narrow" w:hAnsi="Arial Narrow"/>
          <w:iCs/>
        </w:rPr>
        <w:t xml:space="preserve">shall oversee </w:t>
      </w:r>
      <w:r w:rsidRPr="00B25CC1">
        <w:rPr>
          <w:rFonts w:ascii="Arial Narrow" w:hAnsi="Arial Narrow"/>
          <w:iCs/>
        </w:rPr>
        <w:t>the</w:t>
      </w:r>
      <w:r w:rsidR="00870DBF" w:rsidRPr="00B25CC1">
        <w:rPr>
          <w:rFonts w:ascii="Arial Narrow" w:hAnsi="Arial Narrow"/>
          <w:iCs/>
        </w:rPr>
        <w:t xml:space="preserve"> respect of </w:t>
      </w:r>
      <w:r w:rsidRPr="00B25CC1">
        <w:rPr>
          <w:rFonts w:ascii="Arial Narrow" w:hAnsi="Arial Narrow"/>
          <w:iCs/>
        </w:rPr>
        <w:t>administrative, technical and</w:t>
      </w:r>
      <w:r w:rsidR="00D03C49">
        <w:rPr>
          <w:rFonts w:ascii="Arial Narrow" w:hAnsi="Arial Narrow"/>
          <w:iCs/>
        </w:rPr>
        <w:t xml:space="preserve"> </w:t>
      </w:r>
      <w:r w:rsidRPr="00B25CC1">
        <w:rPr>
          <w:rFonts w:ascii="Arial Narrow" w:hAnsi="Arial Narrow"/>
          <w:iCs/>
        </w:rPr>
        <w:t>financial</w:t>
      </w:r>
      <w:r w:rsidR="00D03C49">
        <w:rPr>
          <w:rFonts w:ascii="Arial Narrow" w:hAnsi="Arial Narrow"/>
          <w:iCs/>
        </w:rPr>
        <w:t xml:space="preserve"> </w:t>
      </w:r>
      <w:r w:rsidRPr="00B25CC1">
        <w:rPr>
          <w:rFonts w:ascii="Arial Narrow" w:hAnsi="Arial Narrow"/>
          <w:iCs/>
        </w:rPr>
        <w:t>clauses as well</w:t>
      </w:r>
      <w:r w:rsidR="00D03C49">
        <w:rPr>
          <w:rFonts w:ascii="Arial Narrow" w:hAnsi="Arial Narrow"/>
          <w:iCs/>
        </w:rPr>
        <w:t xml:space="preserve"> </w:t>
      </w:r>
      <w:r w:rsidRPr="00B25CC1">
        <w:rPr>
          <w:rFonts w:ascii="Arial Narrow" w:hAnsi="Arial Narrow"/>
          <w:iCs/>
        </w:rPr>
        <w:t xml:space="preserve">as contractual time-limits. </w:t>
      </w:r>
      <w:r w:rsidR="002C1684" w:rsidRPr="00B25CC1">
        <w:rPr>
          <w:rFonts w:ascii="Arial Narrow" w:hAnsi="Arial Narrow"/>
          <w:iCs/>
        </w:rPr>
        <w:t>He shall be responsible for the general management of the execution of services</w:t>
      </w:r>
      <w:r w:rsidR="00130701" w:rsidRPr="00B25CC1">
        <w:rPr>
          <w:rFonts w:ascii="Arial Narrow" w:hAnsi="Arial Narrow"/>
          <w:iCs/>
        </w:rPr>
        <w:t xml:space="preserve">, decde on all technical and financial provisions and represent </w:t>
      </w:r>
      <w:r w:rsidRPr="00B25CC1">
        <w:rPr>
          <w:rFonts w:ascii="Arial Narrow" w:hAnsi="Arial Narrow"/>
          <w:iCs/>
        </w:rPr>
        <w:t xml:space="preserve">the Project Owner or the Delegated Project Owner </w:t>
      </w:r>
      <w:r w:rsidR="00130701" w:rsidRPr="00B25CC1">
        <w:rPr>
          <w:rFonts w:ascii="Arial Narrow" w:hAnsi="Arial Narrow"/>
          <w:iCs/>
        </w:rPr>
        <w:t xml:space="preserve">before relevant dispute settlement bodies. He shall provide </w:t>
      </w:r>
      <w:r w:rsidR="00AA34C1" w:rsidRPr="00B25CC1">
        <w:rPr>
          <w:rFonts w:ascii="Arial Narrow" w:hAnsi="Arial Narrow"/>
          <w:iCs/>
        </w:rPr>
        <w:t xml:space="preserve">the Project Owner or Delegated Project Owner </w:t>
      </w:r>
      <w:r w:rsidRPr="00B25CC1">
        <w:rPr>
          <w:rFonts w:ascii="Arial Narrow" w:hAnsi="Arial Narrow"/>
          <w:iCs/>
        </w:rPr>
        <w:t>with</w:t>
      </w:r>
      <w:r w:rsidR="00826A5C" w:rsidRPr="00B25CC1">
        <w:rPr>
          <w:rFonts w:ascii="Arial Narrow" w:hAnsi="Arial Narrow"/>
          <w:iCs/>
        </w:rPr>
        <w:t xml:space="preserve"> </w:t>
      </w:r>
      <w:r w:rsidR="00AA34C1" w:rsidRPr="00B25CC1">
        <w:rPr>
          <w:rFonts w:ascii="Arial Narrow" w:hAnsi="Arial Narrow"/>
          <w:iCs/>
        </w:rPr>
        <w:t xml:space="preserve">general </w:t>
      </w:r>
      <w:r w:rsidRPr="00B25CC1">
        <w:rPr>
          <w:rFonts w:ascii="Arial Narrow" w:hAnsi="Arial Narrow"/>
          <w:iCs/>
        </w:rPr>
        <w:t xml:space="preserve">administrative, financial and technical </w:t>
      </w:r>
      <w:r w:rsidR="00AA34C1" w:rsidRPr="00B25CC1">
        <w:rPr>
          <w:rFonts w:ascii="Arial Narrow" w:hAnsi="Arial Narrow"/>
          <w:iCs/>
        </w:rPr>
        <w:t xml:space="preserve">assistance at the </w:t>
      </w:r>
      <w:r w:rsidRPr="00B25CC1">
        <w:rPr>
          <w:rFonts w:ascii="Arial Narrow" w:hAnsi="Arial Narrow"/>
          <w:iCs/>
        </w:rPr>
        <w:t xml:space="preserve">definition, </w:t>
      </w:r>
      <w:r w:rsidR="00AA34C1" w:rsidRPr="00B25CC1">
        <w:rPr>
          <w:rFonts w:ascii="Arial Narrow" w:hAnsi="Arial Narrow"/>
          <w:iCs/>
        </w:rPr>
        <w:t>preparation</w:t>
      </w:r>
      <w:r w:rsidRPr="00B25CC1">
        <w:rPr>
          <w:rFonts w:ascii="Arial Narrow" w:hAnsi="Arial Narrow"/>
          <w:iCs/>
        </w:rPr>
        <w:t xml:space="preserve">, execution and acceptance </w:t>
      </w:r>
      <w:r w:rsidR="00AA34C1" w:rsidRPr="00B25CC1">
        <w:rPr>
          <w:rFonts w:ascii="Arial Narrow" w:hAnsi="Arial Narrow"/>
          <w:iCs/>
        </w:rPr>
        <w:t xml:space="preserve">stages </w:t>
      </w:r>
      <w:r w:rsidRPr="00B25CC1">
        <w:rPr>
          <w:rFonts w:ascii="Arial Narrow" w:hAnsi="Arial Narrow"/>
          <w:iCs/>
        </w:rPr>
        <w:t xml:space="preserve">of the </w:t>
      </w:r>
      <w:r w:rsidR="001A1F4C" w:rsidRPr="00B25CC1">
        <w:rPr>
          <w:rFonts w:ascii="Arial Narrow" w:hAnsi="Arial Narrow"/>
          <w:iCs/>
        </w:rPr>
        <w:t>works</w:t>
      </w:r>
      <w:r w:rsidR="0070220A" w:rsidRPr="00B25CC1">
        <w:rPr>
          <w:rFonts w:ascii="Arial Narrow" w:hAnsi="Arial Narrow"/>
          <w:iCs/>
        </w:rPr>
        <w:t xml:space="preserve"> subject of the contract</w:t>
      </w:r>
      <w:r w:rsidR="0070220A" w:rsidRPr="00B25CC1">
        <w:rPr>
          <w:rFonts w:ascii="Arial Narrow" w:hAnsi="Arial Narrow"/>
        </w:rPr>
        <w:t>;</w:t>
      </w:r>
      <w:r w:rsidR="00826A5C" w:rsidRPr="00B25CC1">
        <w:rPr>
          <w:rFonts w:ascii="Arial Narrow" w:hAnsi="Arial Narrow"/>
        </w:rPr>
        <w:t xml:space="preserve"> </w:t>
      </w:r>
    </w:p>
    <w:p w14:paraId="077724AE" w14:textId="652A5212"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b/>
          <w:bCs/>
        </w:rPr>
        <w:t xml:space="preserve">The Contract Engineer </w:t>
      </w:r>
      <w:r w:rsidR="00FF5FF1" w:rsidRPr="00B25CC1">
        <w:rPr>
          <w:rFonts w:ascii="Arial Narrow" w:hAnsi="Arial Narrow"/>
          <w:b/>
          <w:bCs/>
        </w:rPr>
        <w:t>shall be</w:t>
      </w:r>
      <w:r w:rsidRPr="00B25CC1">
        <w:rPr>
          <w:rFonts w:ascii="Arial Narrow" w:hAnsi="Arial Narrow"/>
        </w:rPr>
        <w:t xml:space="preserve"> </w:t>
      </w:r>
      <w:r w:rsidRPr="00B25CC1">
        <w:rPr>
          <w:rFonts w:ascii="Arial Narrow" w:hAnsi="Arial Narrow"/>
          <w:i/>
        </w:rPr>
        <w:t>[</w:t>
      </w:r>
      <w:r w:rsidRPr="00B25CC1">
        <w:rPr>
          <w:rFonts w:ascii="Arial Narrow" w:hAnsi="Arial Narrow"/>
          <w:i/>
          <w:iCs/>
        </w:rPr>
        <w:t>to be specified</w:t>
      </w:r>
      <w:r w:rsidRPr="00B25CC1">
        <w:rPr>
          <w:rFonts w:ascii="Arial Narrow" w:hAnsi="Arial Narrow"/>
          <w:i/>
        </w:rPr>
        <w:t>]</w:t>
      </w:r>
      <w:r w:rsidRPr="00B25CC1">
        <w:rPr>
          <w:rFonts w:ascii="Arial Narrow" w:hAnsi="Arial Narrow"/>
        </w:rPr>
        <w:t xml:space="preserve">: </w:t>
      </w:r>
      <w:r w:rsidR="001A1F4C" w:rsidRPr="00B25CC1">
        <w:rPr>
          <w:rFonts w:ascii="Arial Narrow" w:hAnsi="Arial Narrow"/>
        </w:rPr>
        <w:t>H</w:t>
      </w:r>
      <w:r w:rsidRPr="00B25CC1">
        <w:rPr>
          <w:rFonts w:ascii="Arial Narrow" w:hAnsi="Arial Narrow"/>
        </w:rPr>
        <w:t xml:space="preserve">e is </w:t>
      </w:r>
      <w:r w:rsidR="001A1F4C" w:rsidRPr="00B25CC1">
        <w:rPr>
          <w:rFonts w:ascii="Arial Narrow" w:hAnsi="Arial Narrow"/>
        </w:rPr>
        <w:t xml:space="preserve">accredited </w:t>
      </w:r>
      <w:r w:rsidRPr="00B25CC1">
        <w:rPr>
          <w:rFonts w:ascii="Arial Narrow" w:hAnsi="Arial Narrow"/>
        </w:rPr>
        <w:t xml:space="preserve"> by the Project Owner or the Delegated Project Owner to</w:t>
      </w:r>
      <w:r w:rsidR="0070220A" w:rsidRPr="00B25CC1">
        <w:rPr>
          <w:rFonts w:ascii="Arial Narrow" w:hAnsi="Arial Narrow"/>
        </w:rPr>
        <w:t xml:space="preserve"> monitor contract execution</w:t>
      </w:r>
      <w:r w:rsidR="001A1F4C" w:rsidRPr="00B25CC1">
        <w:rPr>
          <w:rFonts w:ascii="Arial Narrow" w:hAnsi="Arial Narrow"/>
        </w:rPr>
        <w:t>, under the supervision of the Contract Manager to whom he reports</w:t>
      </w:r>
      <w:r w:rsidR="0070220A" w:rsidRPr="00B25CC1">
        <w:rPr>
          <w:rFonts w:ascii="Arial Narrow" w:hAnsi="Arial Narrow"/>
        </w:rPr>
        <w:t>;</w:t>
      </w:r>
    </w:p>
    <w:p w14:paraId="1D9A8761" w14:textId="3ACE80EE" w:rsidR="00DE779E" w:rsidRPr="00B25CC1" w:rsidRDefault="00DE779E" w:rsidP="00942D7A">
      <w:pPr>
        <w:widowControl w:val="0"/>
        <w:numPr>
          <w:ilvl w:val="0"/>
          <w:numId w:val="15"/>
        </w:numPr>
        <w:suppressAutoHyphens/>
        <w:autoSpaceDE w:val="0"/>
        <w:autoSpaceDN w:val="0"/>
        <w:spacing w:after="120" w:line="276" w:lineRule="auto"/>
        <w:ind w:left="567" w:hanging="283"/>
        <w:textAlignment w:val="baseline"/>
        <w:rPr>
          <w:rFonts w:ascii="Arial Narrow" w:hAnsi="Arial Narrow" w:cs="Arial"/>
          <w:szCs w:val="24"/>
        </w:rPr>
      </w:pPr>
      <w:r w:rsidRPr="00B25CC1">
        <w:rPr>
          <w:rFonts w:ascii="Arial Narrow" w:hAnsi="Arial Narrow"/>
          <w:b/>
          <w:bCs/>
        </w:rPr>
        <w:t xml:space="preserve">The Project Manager </w:t>
      </w:r>
      <w:r w:rsidRPr="00B25CC1">
        <w:rPr>
          <w:rFonts w:ascii="Arial Narrow" w:hAnsi="Arial Narrow"/>
        </w:rPr>
        <w:t xml:space="preserve">of this contract or the control mission shall be </w:t>
      </w:r>
      <w:r w:rsidRPr="00B25CC1">
        <w:rPr>
          <w:rFonts w:ascii="Arial Narrow" w:hAnsi="Arial Narrow"/>
          <w:i/>
        </w:rPr>
        <w:t>[to be specified, where necessary]</w:t>
      </w:r>
      <w:r w:rsidRPr="00B25CC1">
        <w:rPr>
          <w:rFonts w:ascii="Arial Narrow" w:hAnsi="Arial Narrow"/>
          <w:i/>
          <w:iCs/>
        </w:rPr>
        <w:t xml:space="preserve"> </w:t>
      </w:r>
      <w:r w:rsidRPr="00B25CC1">
        <w:rPr>
          <w:rFonts w:ascii="Arial Narrow" w:hAnsi="Arial Narrow"/>
        </w:rPr>
        <w:t>hereinafter referred to as the Project Manager; [</w:t>
      </w:r>
      <w:r w:rsidRPr="00B25CC1">
        <w:rPr>
          <w:rFonts w:ascii="Arial Narrow" w:hAnsi="Arial Narrow"/>
          <w:i/>
          <w:iCs/>
        </w:rPr>
        <w:t>Specify if it is a public or private project management</w:t>
      </w:r>
      <w:r w:rsidRPr="00B25CC1">
        <w:rPr>
          <w:rFonts w:ascii="Arial Narrow" w:hAnsi="Arial Narrow"/>
        </w:rPr>
        <w:t xml:space="preserve">]: He </w:t>
      </w:r>
      <w:r w:rsidRPr="00B25CC1">
        <w:rPr>
          <w:rFonts w:ascii="Arial Narrow" w:hAnsi="Arial Narrow"/>
          <w:b/>
          <w:bCs/>
        </w:rPr>
        <w:t xml:space="preserve">shall </w:t>
      </w:r>
      <w:r w:rsidRPr="00B25CC1">
        <w:rPr>
          <w:rFonts w:ascii="Arial Narrow" w:hAnsi="Arial Narrow"/>
        </w:rPr>
        <w:t>defen</w:t>
      </w:r>
      <w:r w:rsidR="001D1658" w:rsidRPr="00B25CC1">
        <w:rPr>
          <w:rFonts w:ascii="Arial Narrow" w:hAnsi="Arial Narrow"/>
        </w:rPr>
        <w:t>d</w:t>
      </w:r>
      <w:r w:rsidRPr="00B25CC1">
        <w:rPr>
          <w:rFonts w:ascii="Arial Narrow" w:hAnsi="Arial Narrow"/>
        </w:rPr>
        <w:t xml:space="preserve"> of the Project Owner or the Delegated Project Owner interests </w:t>
      </w:r>
      <w:r w:rsidR="001D1658" w:rsidRPr="00B25CC1">
        <w:rPr>
          <w:rFonts w:ascii="Arial Narrow" w:hAnsi="Arial Narrow"/>
        </w:rPr>
        <w:t xml:space="preserve">at </w:t>
      </w:r>
      <w:r w:rsidRPr="00B25CC1">
        <w:rPr>
          <w:rFonts w:ascii="Arial Narrow" w:hAnsi="Arial Narrow"/>
        </w:rPr>
        <w:t xml:space="preserve">the definition,   </w:t>
      </w:r>
      <w:r w:rsidR="001D1658" w:rsidRPr="00B25CC1">
        <w:rPr>
          <w:rFonts w:ascii="Arial Narrow" w:hAnsi="Arial Narrow"/>
        </w:rPr>
        <w:t>preparation</w:t>
      </w:r>
      <w:r w:rsidRPr="00B25CC1">
        <w:rPr>
          <w:rFonts w:ascii="Arial Narrow" w:hAnsi="Arial Narrow"/>
        </w:rPr>
        <w:t xml:space="preserve">, texecution and acceptance of the </w:t>
      </w:r>
      <w:r w:rsidR="001D1658" w:rsidRPr="00B25CC1">
        <w:rPr>
          <w:rFonts w:ascii="Arial Narrow" w:hAnsi="Arial Narrow"/>
        </w:rPr>
        <w:t xml:space="preserve">services </w:t>
      </w:r>
      <w:r w:rsidRPr="00B25CC1">
        <w:rPr>
          <w:rFonts w:ascii="Arial Narrow" w:hAnsi="Arial Narrow"/>
        </w:rPr>
        <w:t>subject of this contract.</w:t>
      </w:r>
    </w:p>
    <w:p w14:paraId="7AB082F3" w14:textId="5BE90EF5" w:rsidR="00FF61AE" w:rsidRPr="00B25CC1" w:rsidRDefault="00FF61AE" w:rsidP="00942D7A">
      <w:pPr>
        <w:widowControl w:val="0"/>
        <w:numPr>
          <w:ilvl w:val="0"/>
          <w:numId w:val="15"/>
        </w:numPr>
        <w:suppressAutoHyphens/>
        <w:autoSpaceDE w:val="0"/>
        <w:autoSpaceDN w:val="0"/>
        <w:spacing w:after="120" w:line="276" w:lineRule="auto"/>
        <w:ind w:left="567" w:hanging="283"/>
        <w:textAlignment w:val="baseline"/>
        <w:rPr>
          <w:rFonts w:ascii="Arial Narrow" w:hAnsi="Arial Narrow" w:cs="Arial"/>
          <w:szCs w:val="24"/>
        </w:rPr>
      </w:pPr>
      <w:r w:rsidRPr="00B25CC1">
        <w:rPr>
          <w:rFonts w:ascii="Arial Narrow" w:hAnsi="Arial Narrow" w:cs="Arial"/>
          <w:b/>
          <w:bCs/>
          <w:szCs w:val="24"/>
        </w:rPr>
        <w:t>The body in charg</w:t>
      </w:r>
      <w:r w:rsidR="008D1090" w:rsidRPr="00B25CC1">
        <w:rPr>
          <w:rFonts w:ascii="Arial Narrow" w:hAnsi="Arial Narrow" w:cs="Arial"/>
          <w:b/>
          <w:bCs/>
          <w:szCs w:val="24"/>
        </w:rPr>
        <w:t>e</w:t>
      </w:r>
      <w:r w:rsidRPr="00B25CC1">
        <w:rPr>
          <w:rFonts w:ascii="Arial Narrow" w:hAnsi="Arial Narrow" w:cs="Arial"/>
          <w:b/>
          <w:bCs/>
          <w:szCs w:val="24"/>
        </w:rPr>
        <w:t xml:space="preserve"> of public contracts external control </w:t>
      </w:r>
      <w:r w:rsidRPr="00B25CC1">
        <w:rPr>
          <w:rFonts w:ascii="Arial Narrow" w:hAnsi="Arial Narrow" w:cs="Arial"/>
          <w:szCs w:val="24"/>
        </w:rPr>
        <w:t xml:space="preserve"> </w:t>
      </w:r>
      <w:r w:rsidR="008D1090" w:rsidRPr="00B25CC1">
        <w:rPr>
          <w:rFonts w:ascii="Arial Narrow" w:hAnsi="Arial Narrow" w:cs="Arial"/>
          <w:szCs w:val="24"/>
        </w:rPr>
        <w:t>shall be</w:t>
      </w:r>
      <w:r w:rsidRPr="00B25CC1">
        <w:rPr>
          <w:rFonts w:ascii="Arial Narrow" w:hAnsi="Arial Narrow" w:cs="Arial"/>
          <w:szCs w:val="24"/>
        </w:rPr>
        <w:t xml:space="preserve"> the Ministry in charge of public contracts. The Ministry of  Public Contracts or its relevant devolved government services ensure the compliance control of the execution of the contract, </w:t>
      </w:r>
      <w:r w:rsidR="008D1090" w:rsidRPr="00B25CC1">
        <w:rPr>
          <w:rFonts w:ascii="Arial Narrow" w:hAnsi="Arial Narrow" w:cs="Arial"/>
          <w:szCs w:val="24"/>
        </w:rPr>
        <w:t>issue the required prior endorsements</w:t>
      </w:r>
      <w:r w:rsidRPr="00B25CC1">
        <w:rPr>
          <w:rFonts w:ascii="Arial Narrow" w:hAnsi="Arial Narrow" w:cs="Arial"/>
          <w:szCs w:val="24"/>
        </w:rPr>
        <w:t xml:space="preserve"> </w:t>
      </w:r>
      <w:r w:rsidR="008D1090" w:rsidRPr="00B25CC1">
        <w:rPr>
          <w:rFonts w:ascii="Arial Narrow" w:hAnsi="Arial Narrow" w:cs="Arial"/>
          <w:szCs w:val="24"/>
        </w:rPr>
        <w:t xml:space="preserve">and </w:t>
      </w:r>
      <w:r w:rsidRPr="00B25CC1">
        <w:rPr>
          <w:rFonts w:ascii="Arial Narrow" w:hAnsi="Arial Narrow" w:cs="Arial"/>
          <w:szCs w:val="24"/>
        </w:rPr>
        <w:t xml:space="preserve"> </w:t>
      </w:r>
      <w:r w:rsidR="008D1090" w:rsidRPr="00B25CC1">
        <w:rPr>
          <w:rFonts w:ascii="Arial Narrow" w:hAnsi="Arial Narrow" w:cs="Arial"/>
          <w:szCs w:val="24"/>
        </w:rPr>
        <w:t xml:space="preserve">endorse the </w:t>
      </w:r>
      <w:r w:rsidRPr="00B25CC1">
        <w:rPr>
          <w:rFonts w:ascii="Arial Narrow" w:hAnsi="Arial Narrow" w:cs="Arial"/>
          <w:szCs w:val="24"/>
        </w:rPr>
        <w:t>g</w:t>
      </w:r>
      <w:r w:rsidR="008D1090" w:rsidRPr="00B25CC1">
        <w:rPr>
          <w:rFonts w:ascii="Arial Narrow" w:hAnsi="Arial Narrow" w:cs="Arial"/>
          <w:szCs w:val="24"/>
        </w:rPr>
        <w:t>e</w:t>
      </w:r>
      <w:r w:rsidRPr="00B25CC1">
        <w:rPr>
          <w:rFonts w:ascii="Arial Narrow" w:hAnsi="Arial Narrow" w:cs="Arial"/>
          <w:szCs w:val="24"/>
        </w:rPr>
        <w:t>n</w:t>
      </w:r>
      <w:r w:rsidR="008D1090" w:rsidRPr="00B25CC1">
        <w:rPr>
          <w:rFonts w:ascii="Arial Narrow" w:hAnsi="Arial Narrow" w:cs="Arial"/>
          <w:szCs w:val="24"/>
        </w:rPr>
        <w:t>e</w:t>
      </w:r>
      <w:r w:rsidRPr="00B25CC1">
        <w:rPr>
          <w:rFonts w:ascii="Arial Narrow" w:hAnsi="Arial Narrow" w:cs="Arial"/>
          <w:szCs w:val="24"/>
        </w:rPr>
        <w:t xml:space="preserve">ral </w:t>
      </w:r>
      <w:r w:rsidR="008D1090" w:rsidRPr="00B25CC1">
        <w:rPr>
          <w:rFonts w:ascii="Arial Narrow" w:hAnsi="Arial Narrow" w:cs="Arial"/>
          <w:szCs w:val="24"/>
        </w:rPr>
        <w:t>and final detailed account</w:t>
      </w:r>
      <w:r w:rsidRPr="00B25CC1">
        <w:rPr>
          <w:rFonts w:ascii="Arial Narrow" w:hAnsi="Arial Narrow" w:cs="Arial"/>
          <w:szCs w:val="24"/>
        </w:rPr>
        <w:t>.</w:t>
      </w:r>
    </w:p>
    <w:p w14:paraId="5E8EB262" w14:textId="50E2A149" w:rsidR="00624DA3" w:rsidRPr="00B25CC1" w:rsidRDefault="004C144D" w:rsidP="00B25CC1">
      <w:pPr>
        <w:widowControl w:val="0"/>
        <w:numPr>
          <w:ilvl w:val="0"/>
          <w:numId w:val="15"/>
        </w:numPr>
        <w:suppressAutoHyphens/>
        <w:autoSpaceDE w:val="0"/>
        <w:autoSpaceDN w:val="0"/>
        <w:spacing w:after="120" w:line="276" w:lineRule="auto"/>
        <w:ind w:left="567" w:hanging="283"/>
        <w:textAlignment w:val="baseline"/>
        <w:rPr>
          <w:rFonts w:ascii="Arial Narrow" w:hAnsi="Arial Narrow" w:cs="Arial"/>
          <w:iCs/>
          <w:szCs w:val="24"/>
        </w:rPr>
      </w:pPr>
      <w:r w:rsidRPr="00B25CC1">
        <w:rPr>
          <w:rFonts w:ascii="Arial Narrow" w:hAnsi="Arial Narrow"/>
          <w:b/>
          <w:bCs/>
        </w:rPr>
        <w:t xml:space="preserve">The </w:t>
      </w:r>
      <w:r w:rsidR="008D1090" w:rsidRPr="00B25CC1">
        <w:rPr>
          <w:rFonts w:ascii="Arial Narrow" w:hAnsi="Arial Narrow"/>
          <w:b/>
          <w:bCs/>
        </w:rPr>
        <w:t xml:space="preserve">Administration’s </w:t>
      </w:r>
      <w:r w:rsidRPr="00B25CC1">
        <w:rPr>
          <w:rFonts w:ascii="Arial Narrow" w:hAnsi="Arial Narrow"/>
          <w:b/>
          <w:bCs/>
        </w:rPr>
        <w:t>Contracting Partner</w:t>
      </w:r>
      <w:r w:rsidR="00906AF5" w:rsidRPr="00B25CC1">
        <w:rPr>
          <w:rFonts w:ascii="Arial Narrow" w:hAnsi="Arial Narrow"/>
          <w:b/>
          <w:bCs/>
        </w:rPr>
        <w:t xml:space="preserve"> </w:t>
      </w:r>
      <w:r w:rsidR="008D1090" w:rsidRPr="00B25CC1">
        <w:rPr>
          <w:rFonts w:ascii="Arial Narrow" w:hAnsi="Arial Narrow"/>
          <w:b/>
          <w:bCs/>
        </w:rPr>
        <w:t>or Contract Holder</w:t>
      </w:r>
      <w:r w:rsidR="008D1090" w:rsidRPr="00B25CC1">
        <w:rPr>
          <w:rFonts w:ascii="Arial Narrow" w:hAnsi="Arial Narrow"/>
        </w:rPr>
        <w:t xml:space="preserve"> </w:t>
      </w:r>
      <w:r w:rsidR="00906AF5" w:rsidRPr="00B25CC1">
        <w:rPr>
          <w:rFonts w:ascii="Arial Narrow" w:hAnsi="Arial Narrow"/>
        </w:rPr>
        <w:t>shall be</w:t>
      </w:r>
      <w:r w:rsidRPr="00B25CC1">
        <w:rPr>
          <w:rFonts w:ascii="Arial Narrow" w:hAnsi="Arial Narrow"/>
        </w:rPr>
        <w:t xml:space="preserve"> </w:t>
      </w:r>
      <w:r w:rsidRPr="00B25CC1">
        <w:rPr>
          <w:rFonts w:ascii="Arial Narrow" w:hAnsi="Arial Narrow"/>
          <w:i/>
        </w:rPr>
        <w:t>[to be specified]</w:t>
      </w:r>
      <w:r w:rsidR="00680E3C" w:rsidRPr="00B25CC1">
        <w:rPr>
          <w:rFonts w:ascii="Arial Narrow" w:hAnsi="Arial Narrow"/>
          <w:i/>
        </w:rPr>
        <w:t xml:space="preserve">  </w:t>
      </w:r>
      <w:r w:rsidR="00680E3C" w:rsidRPr="00B25CC1">
        <w:rPr>
          <w:rFonts w:ascii="Arial Narrow" w:hAnsi="Arial Narrow"/>
          <w:iCs/>
        </w:rPr>
        <w:t>He shall be responsible for the execution of the services provided for in the contract</w:t>
      </w:r>
      <w:r w:rsidR="0070220A" w:rsidRPr="00B25CC1">
        <w:rPr>
          <w:rFonts w:ascii="Arial Narrow" w:hAnsi="Arial Narrow"/>
          <w:iCs/>
        </w:rPr>
        <w:t>;</w:t>
      </w:r>
    </w:p>
    <w:p w14:paraId="491FB80F" w14:textId="73159DBC" w:rsidR="004C144D" w:rsidRPr="00B25CC1" w:rsidRDefault="004C144D" w:rsidP="004C144D">
      <w:pPr>
        <w:widowControl w:val="0"/>
        <w:autoSpaceDE w:val="0"/>
        <w:spacing w:after="120"/>
        <w:rPr>
          <w:rFonts w:ascii="Arial Narrow" w:hAnsi="Arial Narrow" w:cs="Arial"/>
          <w:b/>
          <w:bCs/>
          <w:i/>
          <w:iCs/>
          <w:szCs w:val="24"/>
        </w:rPr>
      </w:pPr>
      <w:r w:rsidRPr="00B25CC1">
        <w:rPr>
          <w:rFonts w:ascii="Arial Narrow" w:hAnsi="Arial Narrow"/>
          <w:b/>
          <w:bCs/>
          <w:i/>
        </w:rPr>
        <w:t xml:space="preserve">3.2. Security </w:t>
      </w:r>
      <w:r w:rsidR="00CC6AAE" w:rsidRPr="00B25CC1">
        <w:rPr>
          <w:rFonts w:ascii="Arial Narrow" w:hAnsi="Arial Narrow"/>
          <w:b/>
          <w:bCs/>
          <w:i/>
        </w:rPr>
        <w:t xml:space="preserve"> </w:t>
      </w:r>
    </w:p>
    <w:p w14:paraId="60E4FF86" w14:textId="3A726C41"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In order to apply the security regime provided for in </w:t>
      </w:r>
      <w:r w:rsidR="002D4EED" w:rsidRPr="00B25CC1">
        <w:rPr>
          <w:rFonts w:ascii="Arial Narrow" w:hAnsi="Arial Narrow"/>
        </w:rPr>
        <w:t>A</w:t>
      </w:r>
      <w:r w:rsidRPr="00B25CC1">
        <w:rPr>
          <w:rFonts w:ascii="Arial Narrow" w:hAnsi="Arial Narrow"/>
        </w:rPr>
        <w:t xml:space="preserve">rticle 150 of Decree No. 2018/366 of 20 June 2018 to institute the Public Contracts Code, </w:t>
      </w:r>
      <w:r w:rsidR="002D4EED" w:rsidRPr="00B25CC1">
        <w:rPr>
          <w:rFonts w:ascii="Arial Narrow" w:hAnsi="Arial Narrow"/>
        </w:rPr>
        <w:t>duties</w:t>
      </w:r>
      <w:r w:rsidRPr="00B25CC1">
        <w:rPr>
          <w:rFonts w:ascii="Arial Narrow" w:hAnsi="Arial Narrow"/>
        </w:rPr>
        <w:t xml:space="preserve"> shall be defined as follow</w:t>
      </w:r>
      <w:r w:rsidR="002D4EED" w:rsidRPr="00B25CC1">
        <w:rPr>
          <w:rFonts w:ascii="Arial Narrow" w:hAnsi="Arial Narrow"/>
        </w:rPr>
        <w:t>s</w:t>
      </w:r>
      <w:r w:rsidRPr="00B25CC1">
        <w:rPr>
          <w:rFonts w:ascii="Arial Narrow" w:hAnsi="Arial Narrow"/>
        </w:rPr>
        <w:t>:</w:t>
      </w:r>
    </w:p>
    <w:p w14:paraId="4C2B9CFB" w14:textId="3AA3E51A"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authority in charge of ordering payment shall </w:t>
      </w:r>
      <w:r w:rsidR="002D4EED" w:rsidRPr="00B25CC1">
        <w:rPr>
          <w:rFonts w:ascii="Arial Narrow" w:hAnsi="Arial Narrow"/>
        </w:rPr>
        <w:t>be</w:t>
      </w:r>
      <w:r w:rsidRPr="00B25CC1">
        <w:rPr>
          <w:rFonts w:ascii="Arial Narrow" w:hAnsi="Arial Narrow"/>
        </w:rPr>
        <w:t>:  [To be specified];</w:t>
      </w:r>
    </w:p>
    <w:p w14:paraId="40323934" w14:textId="71BA17FF"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lastRenderedPageBreak/>
        <w:t>The authority in charge of the clearance of expenditures shall</w:t>
      </w:r>
      <w:r w:rsidR="002D4EED" w:rsidRPr="00B25CC1">
        <w:rPr>
          <w:rFonts w:ascii="Arial Narrow" w:hAnsi="Arial Narrow"/>
        </w:rPr>
        <w:t xml:space="preserve"> be</w:t>
      </w:r>
      <w:r w:rsidRPr="00B25CC1">
        <w:rPr>
          <w:rFonts w:ascii="Arial Narrow" w:hAnsi="Arial Narrow"/>
        </w:rPr>
        <w:t>: [To be specified];</w:t>
      </w:r>
    </w:p>
    <w:p w14:paraId="61C94892" w14:textId="2E8F7C24"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body or official in charge of the payment shall </w:t>
      </w:r>
      <w:r w:rsidR="002D4EED" w:rsidRPr="00B25CC1">
        <w:rPr>
          <w:rFonts w:ascii="Arial Narrow" w:hAnsi="Arial Narrow"/>
        </w:rPr>
        <w:t>be</w:t>
      </w:r>
      <w:r w:rsidRPr="00B25CC1">
        <w:rPr>
          <w:rFonts w:ascii="Arial Narrow" w:hAnsi="Arial Narrow"/>
        </w:rPr>
        <w:t>: [To be specified];</w:t>
      </w:r>
    </w:p>
    <w:p w14:paraId="01F1EA3A" w14:textId="31A78A4B"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official competent to </w:t>
      </w:r>
      <w:r w:rsidR="002D4EED" w:rsidRPr="00B25CC1">
        <w:rPr>
          <w:rFonts w:ascii="Arial Narrow" w:hAnsi="Arial Narrow"/>
        </w:rPr>
        <w:t>provide</w:t>
      </w:r>
      <w:r w:rsidRPr="00B25CC1">
        <w:rPr>
          <w:rFonts w:ascii="Arial Narrow" w:hAnsi="Arial Narrow"/>
        </w:rPr>
        <w:t xml:space="preserve"> information concerning the execution of this contract shall</w:t>
      </w:r>
      <w:r w:rsidR="002D4EED" w:rsidRPr="00B25CC1">
        <w:rPr>
          <w:rFonts w:ascii="Arial Narrow" w:hAnsi="Arial Narrow"/>
        </w:rPr>
        <w:t xml:space="preserve"> be</w:t>
      </w:r>
      <w:r w:rsidRPr="00B25CC1">
        <w:rPr>
          <w:rFonts w:ascii="Arial Narrow" w:hAnsi="Arial Narrow"/>
        </w:rPr>
        <w:t xml:space="preserve">: </w:t>
      </w:r>
      <w:r w:rsidRPr="00B25CC1">
        <w:rPr>
          <w:rFonts w:ascii="Arial Narrow" w:hAnsi="Arial Narrow"/>
          <w:i/>
        </w:rPr>
        <w:t>[to be specified];</w:t>
      </w:r>
    </w:p>
    <w:p w14:paraId="38B356BD" w14:textId="77777777" w:rsidR="004C144D" w:rsidRPr="00B25CC1" w:rsidRDefault="004C144D" w:rsidP="004C144D">
      <w:pPr>
        <w:widowControl w:val="0"/>
        <w:autoSpaceDE w:val="0"/>
        <w:spacing w:after="120"/>
        <w:rPr>
          <w:rFonts w:ascii="Arial Narrow" w:hAnsi="Arial Narrow" w:cs="Arial"/>
          <w:szCs w:val="24"/>
        </w:rPr>
      </w:pPr>
    </w:p>
    <w:p w14:paraId="531355D2" w14:textId="77777777" w:rsidR="004C144D" w:rsidRPr="00B25CC1" w:rsidRDefault="004C144D" w:rsidP="004C144D">
      <w:pPr>
        <w:pStyle w:val="Titre3"/>
        <w:numPr>
          <w:ilvl w:val="0"/>
          <w:numId w:val="0"/>
        </w:numPr>
        <w:rPr>
          <w:rFonts w:ascii="Arial Narrow" w:hAnsi="Arial Narrow" w:cs="Arial"/>
          <w:bCs/>
          <w:sz w:val="24"/>
          <w:szCs w:val="24"/>
        </w:rPr>
      </w:pPr>
      <w:bookmarkStart w:id="255" w:name="_Toc156919840"/>
      <w:bookmarkStart w:id="256" w:name="_Toc156923386"/>
      <w:bookmarkStart w:id="257" w:name="_Toc166060505"/>
      <w:bookmarkStart w:id="258" w:name="_Toc530307791"/>
      <w:r w:rsidRPr="00B25CC1">
        <w:rPr>
          <w:rFonts w:ascii="Arial Narrow" w:hAnsi="Arial Narrow"/>
          <w:sz w:val="24"/>
        </w:rPr>
        <w:t>Article 4: Language, laws and regulations applicable</w:t>
      </w:r>
      <w:bookmarkEnd w:id="255"/>
      <w:bookmarkEnd w:id="256"/>
      <w:bookmarkEnd w:id="257"/>
      <w:r w:rsidRPr="00B25CC1">
        <w:rPr>
          <w:rFonts w:ascii="Arial Narrow" w:hAnsi="Arial Narrow"/>
          <w:sz w:val="24"/>
        </w:rPr>
        <w:t xml:space="preserve"> </w:t>
      </w:r>
      <w:bookmarkEnd w:id="258"/>
    </w:p>
    <w:p w14:paraId="27D03CDF" w14:textId="7725E5DE"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4.1. The language used </w:t>
      </w:r>
      <w:r w:rsidR="000E57A1">
        <w:rPr>
          <w:rFonts w:ascii="Arial Narrow" w:hAnsi="Arial Narrow"/>
        </w:rPr>
        <w:t>shall be</w:t>
      </w:r>
      <w:r w:rsidR="001243AC" w:rsidRPr="00B25CC1">
        <w:rPr>
          <w:rFonts w:ascii="Arial Narrow" w:hAnsi="Arial Narrow"/>
        </w:rPr>
        <w:t xml:space="preserve"> </w:t>
      </w:r>
      <w:r w:rsidRPr="00B25CC1">
        <w:rPr>
          <w:rFonts w:ascii="Arial Narrow" w:hAnsi="Arial Narrow"/>
          <w:i/>
          <w:iCs/>
        </w:rPr>
        <w:t>English or French</w:t>
      </w:r>
      <w:r w:rsidRPr="00B25CC1">
        <w:rPr>
          <w:rFonts w:ascii="Arial Narrow" w:hAnsi="Arial Narrow"/>
        </w:rPr>
        <w:t xml:space="preserve">. </w:t>
      </w:r>
    </w:p>
    <w:p w14:paraId="7ABBF9D8" w14:textId="224F10A4" w:rsidR="004C144D" w:rsidRPr="00B25CC1" w:rsidRDefault="004C144D" w:rsidP="004C144D">
      <w:pPr>
        <w:widowControl w:val="0"/>
        <w:tabs>
          <w:tab w:val="left" w:pos="1900"/>
          <w:tab w:val="left" w:pos="3420"/>
          <w:tab w:val="left" w:pos="3880"/>
          <w:tab w:val="left" w:pos="4820"/>
        </w:tabs>
        <w:autoSpaceDE w:val="0"/>
        <w:spacing w:after="120"/>
        <w:rPr>
          <w:rFonts w:ascii="Arial Narrow" w:hAnsi="Arial Narrow" w:cs="Arial"/>
          <w:szCs w:val="24"/>
        </w:rPr>
      </w:pPr>
      <w:r w:rsidRPr="00B25CC1">
        <w:rPr>
          <w:rFonts w:ascii="Arial Narrow" w:hAnsi="Arial Narrow"/>
        </w:rPr>
        <w:t xml:space="preserve">4.2. The Contracting Partner or the </w:t>
      </w:r>
      <w:r w:rsidR="001243AC" w:rsidRPr="00B25CC1">
        <w:rPr>
          <w:rFonts w:ascii="Arial Narrow" w:hAnsi="Arial Narrow"/>
        </w:rPr>
        <w:t>Jobbing Order</w:t>
      </w:r>
      <w:r w:rsidRPr="00B25CC1">
        <w:rPr>
          <w:rFonts w:ascii="Arial Narrow" w:hAnsi="Arial Narrow"/>
        </w:rPr>
        <w:t xml:space="preserve"> Holder shall be bound to observe the laws and regulations in force in the Republic of Cameroon and this both within his own organisation and in the execution of the contract.</w:t>
      </w:r>
    </w:p>
    <w:p w14:paraId="186CD493" w14:textId="5D5B99AB" w:rsidR="004C144D" w:rsidRPr="00B25CC1" w:rsidRDefault="004C144D" w:rsidP="004D748A">
      <w:pPr>
        <w:widowControl w:val="0"/>
        <w:autoSpaceDE w:val="0"/>
        <w:spacing w:after="120" w:line="276" w:lineRule="auto"/>
        <w:rPr>
          <w:rFonts w:ascii="Arial Narrow" w:hAnsi="Arial Narrow"/>
        </w:rPr>
      </w:pPr>
      <w:r w:rsidRPr="00B25CC1">
        <w:rPr>
          <w:rFonts w:ascii="Arial Narrow" w:hAnsi="Arial Narrow"/>
        </w:rPr>
        <w:t>I</w:t>
      </w:r>
      <w:r w:rsidR="00870DBF" w:rsidRPr="00B25CC1">
        <w:rPr>
          <w:rFonts w:ascii="Arial Narrow" w:hAnsi="Arial Narrow"/>
        </w:rPr>
        <w:t xml:space="preserve">f the laws and </w:t>
      </w:r>
      <w:r w:rsidRPr="00B25CC1">
        <w:rPr>
          <w:rFonts w:ascii="Arial Narrow" w:hAnsi="Arial Narrow"/>
        </w:rPr>
        <w:t>regulations in force at the date of signature of this contract are amended after the signature of the contract, the possible direct resulting costs shall be taken into account without gain or loss for either party.</w:t>
      </w:r>
    </w:p>
    <w:p w14:paraId="39144EBD" w14:textId="6AD55BBA" w:rsidR="00371158" w:rsidRPr="00B25CC1" w:rsidRDefault="00371158" w:rsidP="00371158">
      <w:pPr>
        <w:widowControl w:val="0"/>
        <w:autoSpaceDE w:val="0"/>
        <w:spacing w:after="120"/>
        <w:rPr>
          <w:rFonts w:ascii="Arial Narrow" w:hAnsi="Arial Narrow" w:cs="Arial"/>
          <w:b/>
          <w:bCs/>
          <w:szCs w:val="24"/>
        </w:rPr>
      </w:pPr>
      <w:bookmarkStart w:id="259" w:name="_Toc157610536"/>
      <w:r w:rsidRPr="00B25CC1">
        <w:rPr>
          <w:rFonts w:ascii="Arial Narrow" w:hAnsi="Arial Narrow" w:cs="Arial"/>
          <w:b/>
          <w:bCs/>
          <w:szCs w:val="24"/>
        </w:rPr>
        <w:t xml:space="preserve">ARTICLE 5 : </w:t>
      </w:r>
      <w:bookmarkEnd w:id="259"/>
      <w:r w:rsidRPr="00B25CC1">
        <w:rPr>
          <w:rFonts w:ascii="Arial Narrow" w:hAnsi="Arial Narrow" w:cs="Arial"/>
          <w:b/>
          <w:bCs/>
          <w:szCs w:val="24"/>
        </w:rPr>
        <w:t>STANDARDS</w:t>
      </w:r>
    </w:p>
    <w:p w14:paraId="5B1D73D0" w14:textId="0BA5CAF5" w:rsidR="00371158" w:rsidRPr="00B25CC1" w:rsidRDefault="00371158" w:rsidP="00371158">
      <w:pPr>
        <w:widowControl w:val="0"/>
        <w:autoSpaceDE w:val="0"/>
        <w:spacing w:after="120"/>
        <w:rPr>
          <w:rFonts w:ascii="Arial Narrow" w:hAnsi="Arial Narrow" w:cs="Arial"/>
          <w:szCs w:val="24"/>
        </w:rPr>
      </w:pPr>
      <w:r w:rsidRPr="00B25CC1">
        <w:rPr>
          <w:rFonts w:ascii="Arial Narrow" w:hAnsi="Arial Narrow" w:cs="Arial"/>
          <w:szCs w:val="24"/>
        </w:rPr>
        <w:t>5.1</w:t>
      </w:r>
      <w:r w:rsidRPr="00B25CC1">
        <w:rPr>
          <w:rFonts w:ascii="Arial Narrow" w:hAnsi="Arial Narrow" w:cs="Arial"/>
          <w:szCs w:val="24"/>
        </w:rPr>
        <w:tab/>
      </w:r>
      <w:bookmarkStart w:id="260" w:name="_Hlk167284904"/>
      <w:r w:rsidR="005140BB" w:rsidRPr="00B25CC1">
        <w:rPr>
          <w:rFonts w:ascii="Arial Narrow" w:hAnsi="Arial Narrow" w:cs="Arial"/>
          <w:szCs w:val="24"/>
        </w:rPr>
        <w:t xml:space="preserve">The works carried out in </w:t>
      </w:r>
      <w:r w:rsidRPr="00B25CC1">
        <w:rPr>
          <w:rFonts w:ascii="Arial Narrow" w:hAnsi="Arial Narrow" w:cs="Arial"/>
          <w:szCs w:val="24"/>
        </w:rPr>
        <w:t>ex</w:t>
      </w:r>
      <w:r w:rsidR="005140BB" w:rsidRPr="00B25CC1">
        <w:rPr>
          <w:rFonts w:ascii="Arial Narrow" w:hAnsi="Arial Narrow" w:cs="Arial"/>
          <w:szCs w:val="24"/>
        </w:rPr>
        <w:t>e</w:t>
      </w:r>
      <w:r w:rsidRPr="00B25CC1">
        <w:rPr>
          <w:rFonts w:ascii="Arial Narrow" w:hAnsi="Arial Narrow" w:cs="Arial"/>
          <w:szCs w:val="24"/>
        </w:rPr>
        <w:t xml:space="preserve">cution </w:t>
      </w:r>
      <w:r w:rsidR="005140BB" w:rsidRPr="00B25CC1">
        <w:rPr>
          <w:rFonts w:ascii="Arial Narrow" w:hAnsi="Arial Narrow" w:cs="Arial"/>
          <w:szCs w:val="24"/>
        </w:rPr>
        <w:t xml:space="preserve">of this Jobbing Order shall be in conformity with the standards laid down in the Special Technical </w:t>
      </w:r>
      <w:r w:rsidR="002944F9" w:rsidRPr="00B25CC1">
        <w:rPr>
          <w:rFonts w:ascii="Arial Narrow" w:hAnsi="Arial Narrow" w:cs="Arial"/>
          <w:szCs w:val="24"/>
        </w:rPr>
        <w:t>Conditions</w:t>
      </w:r>
      <w:r w:rsidRPr="00B25CC1">
        <w:rPr>
          <w:rFonts w:ascii="Arial Narrow" w:hAnsi="Arial Narrow" w:cs="Arial"/>
          <w:szCs w:val="24"/>
        </w:rPr>
        <w:t xml:space="preserve">, </w:t>
      </w:r>
      <w:r w:rsidR="002944F9" w:rsidRPr="00B25CC1">
        <w:rPr>
          <w:rFonts w:ascii="Arial Narrow" w:hAnsi="Arial Narrow" w:cs="Arial"/>
          <w:szCs w:val="24"/>
        </w:rPr>
        <w:t xml:space="preserve">and where no standard is </w:t>
      </w:r>
      <w:r w:rsidRPr="00B25CC1">
        <w:rPr>
          <w:rFonts w:ascii="Arial Narrow" w:hAnsi="Arial Narrow" w:cs="Arial"/>
          <w:szCs w:val="24"/>
        </w:rPr>
        <w:t xml:space="preserve"> mention</w:t>
      </w:r>
      <w:r w:rsidR="002944F9" w:rsidRPr="00B25CC1">
        <w:rPr>
          <w:rFonts w:ascii="Arial Narrow" w:hAnsi="Arial Narrow" w:cs="Arial"/>
          <w:szCs w:val="24"/>
        </w:rPr>
        <w:t>ed</w:t>
      </w:r>
      <w:r w:rsidRPr="00B25CC1">
        <w:rPr>
          <w:rFonts w:ascii="Arial Narrow" w:hAnsi="Arial Narrow" w:cs="Arial"/>
          <w:szCs w:val="24"/>
        </w:rPr>
        <w:t xml:space="preserve">, </w:t>
      </w:r>
      <w:r w:rsidR="002944F9" w:rsidRPr="00B25CC1">
        <w:rPr>
          <w:rFonts w:ascii="Arial Narrow" w:hAnsi="Arial Narrow" w:cs="Arial"/>
          <w:szCs w:val="24"/>
        </w:rPr>
        <w:t>to the authoritative standard on the issue</w:t>
      </w:r>
      <w:r w:rsidRPr="00B25CC1">
        <w:rPr>
          <w:rFonts w:ascii="Arial Narrow" w:hAnsi="Arial Narrow" w:cs="Arial"/>
          <w:szCs w:val="24"/>
        </w:rPr>
        <w:t xml:space="preserve"> </w:t>
      </w:r>
      <w:r w:rsidR="002944F9" w:rsidRPr="00B25CC1">
        <w:rPr>
          <w:rFonts w:ascii="Arial Narrow" w:hAnsi="Arial Narrow" w:cs="Arial"/>
          <w:szCs w:val="24"/>
        </w:rPr>
        <w:t xml:space="preserve">and </w:t>
      </w:r>
      <w:r w:rsidRPr="00B25CC1">
        <w:rPr>
          <w:rFonts w:ascii="Arial Narrow" w:hAnsi="Arial Narrow" w:cs="Arial"/>
          <w:szCs w:val="24"/>
        </w:rPr>
        <w:t xml:space="preserve">applicable </w:t>
      </w:r>
      <w:r w:rsidR="002944F9" w:rsidRPr="00B25CC1">
        <w:rPr>
          <w:rFonts w:ascii="Arial Narrow" w:hAnsi="Arial Narrow" w:cs="Arial"/>
          <w:szCs w:val="24"/>
        </w:rPr>
        <w:t>in</w:t>
      </w:r>
      <w:r w:rsidRPr="00B25CC1">
        <w:rPr>
          <w:rFonts w:ascii="Arial Narrow" w:hAnsi="Arial Narrow" w:cs="Arial"/>
          <w:szCs w:val="24"/>
        </w:rPr>
        <w:t xml:space="preserve"> Camero</w:t>
      </w:r>
      <w:r w:rsidR="002944F9" w:rsidRPr="00B25CC1">
        <w:rPr>
          <w:rFonts w:ascii="Arial Narrow" w:hAnsi="Arial Narrow" w:cs="Arial"/>
          <w:szCs w:val="24"/>
        </w:rPr>
        <w:t>o</w:t>
      </w:r>
      <w:r w:rsidRPr="00B25CC1">
        <w:rPr>
          <w:rFonts w:ascii="Arial Narrow" w:hAnsi="Arial Narrow" w:cs="Arial"/>
          <w:szCs w:val="24"/>
        </w:rPr>
        <w:t xml:space="preserve">n, </w:t>
      </w:r>
      <w:r w:rsidR="002944F9" w:rsidRPr="00B25CC1">
        <w:rPr>
          <w:rFonts w:ascii="Arial Narrow" w:hAnsi="Arial Narrow" w:cs="Arial"/>
          <w:szCs w:val="24"/>
        </w:rPr>
        <w:t>this</w:t>
      </w:r>
      <w:r w:rsidRPr="00B25CC1">
        <w:rPr>
          <w:rFonts w:ascii="Arial Narrow" w:hAnsi="Arial Narrow" w:cs="Arial"/>
          <w:szCs w:val="24"/>
        </w:rPr>
        <w:t xml:space="preserve"> </w:t>
      </w:r>
      <w:r w:rsidR="002944F9" w:rsidRPr="00B25CC1">
        <w:rPr>
          <w:rFonts w:ascii="Arial Narrow" w:hAnsi="Arial Narrow" w:cs="Arial"/>
          <w:szCs w:val="24"/>
        </w:rPr>
        <w:t>standard shall be</w:t>
      </w:r>
      <w:r w:rsidRPr="00B25CC1">
        <w:rPr>
          <w:rFonts w:ascii="Arial Narrow" w:hAnsi="Arial Narrow" w:cs="Arial"/>
          <w:szCs w:val="24"/>
        </w:rPr>
        <w:t xml:space="preserve"> </w:t>
      </w:r>
      <w:r w:rsidR="002944F9" w:rsidRPr="00B25CC1">
        <w:rPr>
          <w:rFonts w:ascii="Arial Narrow" w:hAnsi="Arial Narrow" w:cs="Arial"/>
          <w:szCs w:val="24"/>
        </w:rPr>
        <w:t>the m</w:t>
      </w:r>
      <w:r w:rsidR="00853A8E" w:rsidRPr="00853A8E">
        <w:rPr>
          <w:iCs/>
          <w:noProof/>
          <w:sz w:val="28"/>
          <w:szCs w:val="26"/>
          <w:lang w:val="fr-FR"/>
        </w:rPr>
        <w:drawing>
          <wp:anchor distT="0" distB="0" distL="114300" distR="114300" simplePos="0" relativeHeight="251826176" behindDoc="1" locked="0" layoutInCell="1" allowOverlap="1" wp14:anchorId="7267C090" wp14:editId="115350EC">
            <wp:simplePos x="0" y="0"/>
            <wp:positionH relativeFrom="column">
              <wp:posOffset>0</wp:posOffset>
            </wp:positionH>
            <wp:positionV relativeFrom="paragraph">
              <wp:posOffset>349885</wp:posOffset>
            </wp:positionV>
            <wp:extent cx="2628900" cy="1924050"/>
            <wp:effectExtent l="0" t="0" r="0" b="0"/>
            <wp:wrapNone/>
            <wp:docPr id="861405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944F9" w:rsidRPr="00B25CC1">
        <w:rPr>
          <w:rFonts w:ascii="Arial Narrow" w:hAnsi="Arial Narrow" w:cs="Arial"/>
          <w:szCs w:val="24"/>
        </w:rPr>
        <w:t xml:space="preserve">ost recent standard approved by the </w:t>
      </w:r>
      <w:r w:rsidRPr="00B25CC1">
        <w:rPr>
          <w:rFonts w:ascii="Arial Narrow" w:hAnsi="Arial Narrow" w:cs="Arial"/>
          <w:szCs w:val="24"/>
        </w:rPr>
        <w:t xml:space="preserve"> </w:t>
      </w:r>
      <w:r w:rsidR="002944F9" w:rsidRPr="00B25CC1">
        <w:rPr>
          <w:rFonts w:ascii="Arial Narrow" w:hAnsi="Arial Narrow" w:cs="Arial"/>
          <w:szCs w:val="24"/>
        </w:rPr>
        <w:t xml:space="preserve">competent </w:t>
      </w:r>
      <w:r w:rsidRPr="00B25CC1">
        <w:rPr>
          <w:rFonts w:ascii="Arial Narrow" w:hAnsi="Arial Narrow" w:cs="Arial"/>
          <w:szCs w:val="24"/>
        </w:rPr>
        <w:t>aut</w:t>
      </w:r>
      <w:r w:rsidR="002944F9" w:rsidRPr="00B25CC1">
        <w:rPr>
          <w:rFonts w:ascii="Arial Narrow" w:hAnsi="Arial Narrow" w:cs="Arial"/>
          <w:szCs w:val="24"/>
        </w:rPr>
        <w:t>h</w:t>
      </w:r>
      <w:r w:rsidRPr="00B25CC1">
        <w:rPr>
          <w:rFonts w:ascii="Arial Narrow" w:hAnsi="Arial Narrow" w:cs="Arial"/>
          <w:szCs w:val="24"/>
        </w:rPr>
        <w:t>orit</w:t>
      </w:r>
      <w:r w:rsidR="002944F9" w:rsidRPr="00B25CC1">
        <w:rPr>
          <w:rFonts w:ascii="Arial Narrow" w:hAnsi="Arial Narrow" w:cs="Arial"/>
          <w:szCs w:val="24"/>
        </w:rPr>
        <w:t>y</w:t>
      </w:r>
      <w:r w:rsidRPr="00B25CC1">
        <w:rPr>
          <w:rFonts w:ascii="Arial Narrow" w:hAnsi="Arial Narrow" w:cs="Arial"/>
          <w:szCs w:val="24"/>
        </w:rPr>
        <w:t>.</w:t>
      </w:r>
    </w:p>
    <w:p w14:paraId="13F0D386" w14:textId="30E88B30" w:rsidR="00371158" w:rsidRPr="00B25CC1" w:rsidRDefault="00371158" w:rsidP="00371158">
      <w:pPr>
        <w:widowControl w:val="0"/>
        <w:autoSpaceDE w:val="0"/>
        <w:spacing w:after="120"/>
        <w:rPr>
          <w:rFonts w:ascii="Arial Narrow" w:hAnsi="Arial Narrow" w:cs="Arial"/>
          <w:szCs w:val="24"/>
        </w:rPr>
      </w:pPr>
      <w:r w:rsidRPr="00B25CC1">
        <w:rPr>
          <w:rFonts w:ascii="Arial Narrow" w:hAnsi="Arial Narrow" w:cs="Arial"/>
          <w:szCs w:val="24"/>
        </w:rPr>
        <w:t xml:space="preserve">5.2. </w:t>
      </w:r>
      <w:r w:rsidR="00B73DC2" w:rsidRPr="00B25CC1">
        <w:rPr>
          <w:rFonts w:ascii="Arial Narrow" w:hAnsi="Arial Narrow" w:cs="Arial"/>
          <w:szCs w:val="24"/>
        </w:rPr>
        <w:t xml:space="preserve">The </w:t>
      </w:r>
      <w:r w:rsidRPr="00B25CC1">
        <w:rPr>
          <w:rFonts w:ascii="Arial Narrow" w:hAnsi="Arial Narrow" w:cs="Arial"/>
          <w:szCs w:val="24"/>
        </w:rPr>
        <w:t>contract</w:t>
      </w:r>
      <w:r w:rsidR="00B73DC2" w:rsidRPr="00B25CC1">
        <w:rPr>
          <w:rFonts w:ascii="Arial Narrow" w:hAnsi="Arial Narrow" w:cs="Arial"/>
          <w:szCs w:val="24"/>
        </w:rPr>
        <w:t>ing partner shall study</w:t>
      </w:r>
      <w:r w:rsidR="000E57A1">
        <w:rPr>
          <w:rFonts w:ascii="Arial Narrow" w:hAnsi="Arial Narrow" w:cs="Arial"/>
          <w:szCs w:val="24"/>
        </w:rPr>
        <w:t>,</w:t>
      </w:r>
      <w:r w:rsidRPr="00B25CC1">
        <w:rPr>
          <w:rFonts w:ascii="Arial Narrow" w:hAnsi="Arial Narrow" w:cs="Arial"/>
          <w:szCs w:val="24"/>
        </w:rPr>
        <w:t xml:space="preserve"> ex</w:t>
      </w:r>
      <w:r w:rsidR="00B73DC2" w:rsidRPr="00B25CC1">
        <w:rPr>
          <w:rFonts w:ascii="Arial Narrow" w:hAnsi="Arial Narrow" w:cs="Arial"/>
          <w:szCs w:val="24"/>
        </w:rPr>
        <w:t>e</w:t>
      </w:r>
      <w:r w:rsidRPr="00B25CC1">
        <w:rPr>
          <w:rFonts w:ascii="Arial Narrow" w:hAnsi="Arial Narrow" w:cs="Arial"/>
          <w:szCs w:val="24"/>
        </w:rPr>
        <w:t xml:space="preserve">cute </w:t>
      </w:r>
      <w:r w:rsidR="00B73DC2" w:rsidRPr="00B25CC1">
        <w:rPr>
          <w:rFonts w:ascii="Arial Narrow" w:hAnsi="Arial Narrow" w:cs="Arial"/>
          <w:szCs w:val="24"/>
        </w:rPr>
        <w:t xml:space="preserve">and </w:t>
      </w:r>
      <w:r w:rsidRPr="00B25CC1">
        <w:rPr>
          <w:rFonts w:ascii="Arial Narrow" w:hAnsi="Arial Narrow" w:cs="Arial"/>
          <w:szCs w:val="24"/>
        </w:rPr>
        <w:t>g</w:t>
      </w:r>
      <w:r w:rsidR="00B73DC2" w:rsidRPr="00B25CC1">
        <w:rPr>
          <w:rFonts w:ascii="Arial Narrow" w:hAnsi="Arial Narrow" w:cs="Arial"/>
          <w:szCs w:val="24"/>
        </w:rPr>
        <w:t>u</w:t>
      </w:r>
      <w:r w:rsidRPr="00B25CC1">
        <w:rPr>
          <w:rFonts w:ascii="Arial Narrow" w:hAnsi="Arial Narrow" w:cs="Arial"/>
          <w:szCs w:val="24"/>
        </w:rPr>
        <w:t>arant</w:t>
      </w:r>
      <w:r w:rsidR="00B73DC2" w:rsidRPr="00B25CC1">
        <w:rPr>
          <w:rFonts w:ascii="Arial Narrow" w:hAnsi="Arial Narrow" w:cs="Arial"/>
          <w:szCs w:val="24"/>
        </w:rPr>
        <w:t>ee</w:t>
      </w:r>
      <w:r w:rsidRPr="00B25CC1">
        <w:rPr>
          <w:rFonts w:ascii="Arial Narrow" w:hAnsi="Arial Narrow" w:cs="Arial"/>
          <w:szCs w:val="24"/>
        </w:rPr>
        <w:t xml:space="preserve"> </w:t>
      </w:r>
      <w:r w:rsidR="000E57A1">
        <w:rPr>
          <w:rFonts w:ascii="Arial Narrow" w:hAnsi="Arial Narrow" w:cs="Arial"/>
          <w:szCs w:val="24"/>
        </w:rPr>
        <w:t>the</w:t>
      </w:r>
      <w:r w:rsidR="00B73DC2" w:rsidRPr="00B25CC1">
        <w:rPr>
          <w:rFonts w:ascii="Arial Narrow" w:hAnsi="Arial Narrow" w:cs="Arial"/>
          <w:szCs w:val="24"/>
        </w:rPr>
        <w:t xml:space="preserve"> works under this contract taking into account the best practice in the execution in </w:t>
      </w:r>
      <w:r w:rsidRPr="00B25CC1">
        <w:rPr>
          <w:rFonts w:ascii="Arial Narrow" w:hAnsi="Arial Narrow" w:cs="Arial"/>
          <w:szCs w:val="24"/>
        </w:rPr>
        <w:t>Camero</w:t>
      </w:r>
      <w:r w:rsidR="00B73DC2" w:rsidRPr="00B25CC1">
        <w:rPr>
          <w:rFonts w:ascii="Arial Narrow" w:hAnsi="Arial Narrow" w:cs="Arial"/>
          <w:szCs w:val="24"/>
        </w:rPr>
        <w:t>o</w:t>
      </w:r>
      <w:r w:rsidRPr="00B25CC1">
        <w:rPr>
          <w:rFonts w:ascii="Arial Narrow" w:hAnsi="Arial Narrow" w:cs="Arial"/>
          <w:szCs w:val="24"/>
        </w:rPr>
        <w:t xml:space="preserve">n </w:t>
      </w:r>
      <w:r w:rsidR="00B73DC2" w:rsidRPr="00B25CC1">
        <w:rPr>
          <w:rFonts w:ascii="Arial Narrow" w:hAnsi="Arial Narrow" w:cs="Arial"/>
          <w:szCs w:val="24"/>
        </w:rPr>
        <w:t xml:space="preserve">for similar </w:t>
      </w:r>
      <w:r w:rsidRPr="00B25CC1">
        <w:rPr>
          <w:rFonts w:ascii="Arial Narrow" w:hAnsi="Arial Narrow" w:cs="Arial"/>
          <w:szCs w:val="24"/>
        </w:rPr>
        <w:t>technolog</w:t>
      </w:r>
      <w:r w:rsidR="00AD5067" w:rsidRPr="00B25CC1">
        <w:rPr>
          <w:rFonts w:ascii="Arial Narrow" w:hAnsi="Arial Narrow" w:cs="Arial"/>
          <w:szCs w:val="24"/>
        </w:rPr>
        <w:t>y operations</w:t>
      </w:r>
      <w:r w:rsidRPr="00B25CC1">
        <w:rPr>
          <w:rFonts w:ascii="Arial Narrow" w:hAnsi="Arial Narrow" w:cs="Arial"/>
          <w:szCs w:val="24"/>
        </w:rPr>
        <w:t>.</w:t>
      </w:r>
    </w:p>
    <w:bookmarkEnd w:id="260"/>
    <w:p w14:paraId="1E2317F4" w14:textId="77777777" w:rsidR="00371158" w:rsidRPr="00B25CC1" w:rsidRDefault="00371158" w:rsidP="004D748A">
      <w:pPr>
        <w:widowControl w:val="0"/>
        <w:autoSpaceDE w:val="0"/>
        <w:spacing w:after="120" w:line="276" w:lineRule="auto"/>
        <w:rPr>
          <w:rFonts w:ascii="Arial Narrow" w:hAnsi="Arial Narrow" w:cs="Arial"/>
          <w:szCs w:val="24"/>
        </w:rPr>
      </w:pPr>
    </w:p>
    <w:p w14:paraId="2223BDAE" w14:textId="3C37FDF3" w:rsidR="004C144D" w:rsidRPr="00634F11" w:rsidRDefault="004C144D" w:rsidP="004C144D">
      <w:pPr>
        <w:pStyle w:val="Titre3"/>
        <w:numPr>
          <w:ilvl w:val="0"/>
          <w:numId w:val="0"/>
        </w:numPr>
        <w:rPr>
          <w:rFonts w:ascii="Arial Narrow" w:hAnsi="Arial Narrow" w:cs="Arial"/>
          <w:bCs/>
          <w:sz w:val="24"/>
          <w:szCs w:val="24"/>
        </w:rPr>
      </w:pPr>
      <w:bookmarkStart w:id="261" w:name="_Toc530307792"/>
      <w:bookmarkStart w:id="262" w:name="_Toc156919841"/>
      <w:bookmarkStart w:id="263" w:name="_Toc156923387"/>
      <w:bookmarkStart w:id="264" w:name="_Toc166060506"/>
      <w:r w:rsidRPr="00634F11">
        <w:rPr>
          <w:rFonts w:ascii="Arial Narrow" w:hAnsi="Arial Narrow"/>
          <w:sz w:val="24"/>
        </w:rPr>
        <w:t xml:space="preserve">Article </w:t>
      </w:r>
      <w:r w:rsidR="00371158" w:rsidRPr="00634F11">
        <w:rPr>
          <w:rFonts w:ascii="Arial Narrow" w:hAnsi="Arial Narrow"/>
          <w:sz w:val="24"/>
        </w:rPr>
        <w:t>6</w:t>
      </w:r>
      <w:r w:rsidRPr="00634F11">
        <w:rPr>
          <w:rFonts w:ascii="Arial Narrow" w:hAnsi="Arial Narrow"/>
          <w:sz w:val="24"/>
        </w:rPr>
        <w:t>: Constituent documents of the contrac</w:t>
      </w:r>
      <w:bookmarkEnd w:id="261"/>
      <w:bookmarkEnd w:id="262"/>
      <w:bookmarkEnd w:id="263"/>
      <w:r w:rsidR="008913CE" w:rsidRPr="00634F11">
        <w:rPr>
          <w:rFonts w:ascii="Arial Narrow" w:hAnsi="Arial Narrow"/>
          <w:sz w:val="24"/>
        </w:rPr>
        <w:t>T</w:t>
      </w:r>
      <w:bookmarkEnd w:id="264"/>
    </w:p>
    <w:p w14:paraId="5030917B" w14:textId="64306EDA"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constituent contractual documents of this contract are complementary. They are in order of priority: </w:t>
      </w:r>
      <w:r w:rsidRPr="00B25CC1">
        <w:rPr>
          <w:rFonts w:ascii="Arial Narrow" w:hAnsi="Arial Narrow"/>
          <w:i/>
        </w:rPr>
        <w:t>[to be adapted according to the nature of works]</w:t>
      </w:r>
    </w:p>
    <w:p w14:paraId="18ADBAC1" w14:textId="77777777" w:rsidR="004C144D" w:rsidRPr="00B25CC1" w:rsidRDefault="004C144D"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tender or commitment letter;</w:t>
      </w:r>
    </w:p>
    <w:p w14:paraId="102AB8CE" w14:textId="3119924D" w:rsidR="004C144D" w:rsidRPr="00B25CC1" w:rsidRDefault="006607E0"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cs="Arial"/>
          <w:szCs w:val="24"/>
        </w:rPr>
        <w:t xml:space="preserve">The Contracting partner’s offer and its annexes in all the provisions not contrary to the </w:t>
      </w:r>
      <w:r w:rsidR="004C144D" w:rsidRPr="00B25CC1">
        <w:rPr>
          <w:rFonts w:ascii="Arial Narrow" w:hAnsi="Arial Narrow"/>
        </w:rPr>
        <w:t>Special Administrative C</w:t>
      </w:r>
      <w:r w:rsidR="001243AC" w:rsidRPr="00B25CC1">
        <w:rPr>
          <w:rFonts w:ascii="Arial Narrow" w:hAnsi="Arial Narrow"/>
        </w:rPr>
        <w:t>onditions</w:t>
      </w:r>
      <w:r w:rsidR="004C144D" w:rsidRPr="00B25CC1">
        <w:rPr>
          <w:rFonts w:ascii="Arial Narrow" w:hAnsi="Arial Narrow"/>
        </w:rPr>
        <w:t xml:space="preserve"> (SAC);</w:t>
      </w:r>
      <w:r w:rsidRPr="00B25CC1">
        <w:rPr>
          <w:rFonts w:ascii="Arial Narrow" w:hAnsi="Arial Narrow"/>
        </w:rPr>
        <w:t xml:space="preserve"> the </w:t>
      </w:r>
      <w:r w:rsidR="004C144D" w:rsidRPr="00B25CC1">
        <w:rPr>
          <w:rFonts w:ascii="Arial Narrow" w:hAnsi="Arial Narrow"/>
        </w:rPr>
        <w:t>Special Technical Clauses (STC)</w:t>
      </w:r>
      <w:r w:rsidRPr="00B25CC1">
        <w:rPr>
          <w:rFonts w:ascii="Arial Narrow" w:hAnsi="Arial Narrow"/>
        </w:rPr>
        <w:t xml:space="preserve"> and the Works Technical Clauses, where applicable</w:t>
      </w:r>
      <w:r w:rsidR="004C144D" w:rsidRPr="00B25CC1">
        <w:rPr>
          <w:rFonts w:ascii="Arial Narrow" w:hAnsi="Arial Narrow"/>
        </w:rPr>
        <w:t>;</w:t>
      </w:r>
    </w:p>
    <w:p w14:paraId="0482BE40" w14:textId="77777777" w:rsidR="006607E0" w:rsidRPr="00B25CC1" w:rsidRDefault="006607E0"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cs="Arial"/>
          <w:szCs w:val="24"/>
        </w:rPr>
        <w:t xml:space="preserve">the </w:t>
      </w:r>
      <w:r w:rsidRPr="00B25CC1">
        <w:rPr>
          <w:rFonts w:ascii="Arial Narrow" w:hAnsi="Arial Narrow"/>
        </w:rPr>
        <w:t xml:space="preserve">Special Administrative Conditions (SAC); </w:t>
      </w:r>
    </w:p>
    <w:p w14:paraId="7EB9ED40" w14:textId="1ECB4C92" w:rsidR="006607E0" w:rsidRPr="00B25CC1" w:rsidRDefault="006607E0"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Special Technical Clauses (STC);</w:t>
      </w:r>
    </w:p>
    <w:p w14:paraId="520079BF" w14:textId="1EB1FF6C" w:rsidR="004C144D" w:rsidRPr="00B25CC1" w:rsidRDefault="006A5930"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 xml:space="preserve">the </w:t>
      </w:r>
      <w:r w:rsidR="00B73DC2" w:rsidRPr="00B25CC1">
        <w:rPr>
          <w:rFonts w:ascii="Arial Narrow" w:hAnsi="Arial Narrow"/>
        </w:rPr>
        <w:t>E</w:t>
      </w:r>
      <w:r w:rsidRPr="00B25CC1">
        <w:rPr>
          <w:rFonts w:ascii="Arial Narrow" w:hAnsi="Arial Narrow"/>
        </w:rPr>
        <w:t xml:space="preserve">stimate or </w:t>
      </w:r>
      <w:r w:rsidR="004C144D" w:rsidRPr="00B25CC1">
        <w:rPr>
          <w:rFonts w:ascii="Arial Narrow" w:hAnsi="Arial Narrow"/>
        </w:rPr>
        <w:t>Detailed Quantity and Cost Estimates (D</w:t>
      </w:r>
      <w:r w:rsidRPr="00B25CC1">
        <w:rPr>
          <w:rFonts w:ascii="Arial Narrow" w:hAnsi="Arial Narrow"/>
        </w:rPr>
        <w:t>QE</w:t>
      </w:r>
      <w:r w:rsidR="004C144D" w:rsidRPr="00B25CC1">
        <w:rPr>
          <w:rFonts w:ascii="Arial Narrow" w:hAnsi="Arial Narrow"/>
        </w:rPr>
        <w:t>);</w:t>
      </w:r>
    </w:p>
    <w:p w14:paraId="774B7617" w14:textId="130C0DF4" w:rsidR="004C144D" w:rsidRPr="00B25CC1" w:rsidRDefault="006A5930"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 xml:space="preserve">the </w:t>
      </w:r>
      <w:r w:rsidR="004C144D" w:rsidRPr="00B25CC1">
        <w:rPr>
          <w:rFonts w:ascii="Arial Narrow" w:hAnsi="Arial Narrow"/>
        </w:rPr>
        <w:t>Unit Price Schedule (UPS);</w:t>
      </w:r>
    </w:p>
    <w:p w14:paraId="24FE4B2A" w14:textId="77777777" w:rsidR="004C144D" w:rsidRPr="00B25CC1" w:rsidRDefault="004C144D"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Sub-Detail of Prices (SDP);</w:t>
      </w:r>
    </w:p>
    <w:p w14:paraId="4A965902" w14:textId="26120F11" w:rsidR="004C144D" w:rsidRPr="00B25CC1" w:rsidRDefault="004C144D"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General Administrative Clauses  (GAC</w:t>
      </w:r>
      <w:r w:rsidR="00DB5991" w:rsidRPr="00B25CC1">
        <w:rPr>
          <w:rFonts w:ascii="Arial Narrow" w:hAnsi="Arial Narrow"/>
        </w:rPr>
        <w:t>s</w:t>
      </w:r>
      <w:r w:rsidRPr="00B25CC1">
        <w:rPr>
          <w:rFonts w:ascii="Arial Narrow" w:hAnsi="Arial Narrow"/>
        </w:rPr>
        <w:t>) to which it is specifically liable;</w:t>
      </w:r>
    </w:p>
    <w:p w14:paraId="0CD8BCA1" w14:textId="1122BCCB" w:rsidR="006238C7" w:rsidRPr="00B25CC1" w:rsidRDefault="006238C7"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eastAsia="Calibri" w:hAnsi="Arial Narrow" w:cs="Tahoma"/>
          <w:sz w:val="22"/>
          <w:szCs w:val="22"/>
          <w:lang w:eastAsia="en-US"/>
        </w:rPr>
        <w:t xml:space="preserve">All other useful documents (the minutes (PV) </w:t>
      </w:r>
      <w:r w:rsidR="00D05CC8" w:rsidRPr="00B25CC1">
        <w:rPr>
          <w:rFonts w:ascii="Arial Narrow" w:eastAsia="Calibri" w:hAnsi="Arial Narrow" w:cs="Tahoma"/>
          <w:sz w:val="22"/>
          <w:szCs w:val="22"/>
          <w:lang w:eastAsia="en-US"/>
        </w:rPr>
        <w:t xml:space="preserve">of </w:t>
      </w:r>
      <w:r w:rsidRPr="00B25CC1">
        <w:rPr>
          <w:rFonts w:ascii="Arial Narrow" w:eastAsia="Calibri" w:hAnsi="Arial Narrow" w:cs="Tahoma"/>
          <w:sz w:val="22"/>
          <w:szCs w:val="22"/>
          <w:lang w:eastAsia="en-US"/>
        </w:rPr>
        <w:t>n</w:t>
      </w:r>
      <w:r w:rsidR="00D05CC8" w:rsidRPr="00B25CC1">
        <w:rPr>
          <w:rFonts w:ascii="Arial Narrow" w:eastAsia="Calibri" w:hAnsi="Arial Narrow" w:cs="Tahoma"/>
          <w:sz w:val="22"/>
          <w:szCs w:val="22"/>
          <w:lang w:eastAsia="en-US"/>
        </w:rPr>
        <w:t>e</w:t>
      </w:r>
      <w:r w:rsidRPr="00B25CC1">
        <w:rPr>
          <w:rFonts w:ascii="Arial Narrow" w:eastAsia="Calibri" w:hAnsi="Arial Narrow" w:cs="Tahoma"/>
          <w:sz w:val="22"/>
          <w:szCs w:val="22"/>
          <w:lang w:eastAsia="en-US"/>
        </w:rPr>
        <w:t>go</w:t>
      </w:r>
      <w:r w:rsidR="00D05CC8" w:rsidRPr="00B25CC1">
        <w:rPr>
          <w:rFonts w:ascii="Arial Narrow" w:eastAsia="Calibri" w:hAnsi="Arial Narrow" w:cs="Tahoma"/>
          <w:sz w:val="22"/>
          <w:szCs w:val="22"/>
          <w:lang w:eastAsia="en-US"/>
        </w:rPr>
        <w:t>t</w:t>
      </w:r>
      <w:r w:rsidRPr="00B25CC1">
        <w:rPr>
          <w:rFonts w:ascii="Arial Narrow" w:eastAsia="Calibri" w:hAnsi="Arial Narrow" w:cs="Tahoma"/>
          <w:sz w:val="22"/>
          <w:szCs w:val="22"/>
          <w:lang w:eastAsia="en-US"/>
        </w:rPr>
        <w:t xml:space="preserve">iation, </w:t>
      </w:r>
      <w:r w:rsidR="00D05CC8" w:rsidRPr="00B25CC1">
        <w:rPr>
          <w:rFonts w:ascii="Arial Narrow" w:eastAsia="Calibri" w:hAnsi="Arial Narrow" w:cs="Tahoma"/>
          <w:sz w:val="22"/>
          <w:szCs w:val="22"/>
          <w:lang w:eastAsia="en-US"/>
        </w:rPr>
        <w:t xml:space="preserve">the </w:t>
      </w:r>
      <w:r w:rsidRPr="00B25CC1">
        <w:rPr>
          <w:rFonts w:ascii="Arial Narrow" w:eastAsia="Calibri" w:hAnsi="Arial Narrow" w:cs="Tahoma"/>
          <w:sz w:val="22"/>
          <w:szCs w:val="22"/>
          <w:lang w:eastAsia="en-US"/>
        </w:rPr>
        <w:t xml:space="preserve">CST, </w:t>
      </w:r>
      <w:r w:rsidR="00D05CC8" w:rsidRPr="00B25CC1">
        <w:rPr>
          <w:rFonts w:ascii="Arial Narrow" w:eastAsia="Calibri" w:hAnsi="Arial Narrow" w:cs="Tahoma"/>
          <w:sz w:val="22"/>
          <w:szCs w:val="22"/>
          <w:lang w:eastAsia="en-US"/>
        </w:rPr>
        <w:t>the</w:t>
      </w:r>
      <w:r w:rsidRPr="00B25CC1">
        <w:rPr>
          <w:rFonts w:ascii="Arial Narrow" w:eastAsia="Calibri" w:hAnsi="Arial Narrow" w:cs="Tahoma"/>
          <w:sz w:val="22"/>
          <w:szCs w:val="22"/>
          <w:lang w:eastAsia="en-US"/>
        </w:rPr>
        <w:t xml:space="preserve"> Plans, </w:t>
      </w:r>
      <w:r w:rsidR="00D05CC8" w:rsidRPr="00B25CC1">
        <w:rPr>
          <w:rFonts w:ascii="Arial Narrow" w:eastAsia="Calibri" w:hAnsi="Arial Narrow" w:cs="Tahoma"/>
          <w:sz w:val="22"/>
          <w:szCs w:val="22"/>
          <w:lang w:eastAsia="en-US"/>
        </w:rPr>
        <w:t xml:space="preserve">Management </w:t>
      </w:r>
      <w:r w:rsidRPr="00B25CC1">
        <w:rPr>
          <w:rFonts w:ascii="Arial Narrow" w:eastAsia="Calibri" w:hAnsi="Arial Narrow" w:cs="Tahoma"/>
          <w:sz w:val="22"/>
          <w:szCs w:val="22"/>
          <w:lang w:eastAsia="en-US"/>
        </w:rPr>
        <w:t>Strat</w:t>
      </w:r>
      <w:r w:rsidR="00D05CC8" w:rsidRPr="00B25CC1">
        <w:rPr>
          <w:rFonts w:ascii="Arial Narrow" w:eastAsia="Calibri" w:hAnsi="Arial Narrow" w:cs="Tahoma"/>
          <w:sz w:val="22"/>
          <w:szCs w:val="22"/>
          <w:lang w:eastAsia="en-US"/>
        </w:rPr>
        <w:t>e</w:t>
      </w:r>
      <w:r w:rsidRPr="00B25CC1">
        <w:rPr>
          <w:rFonts w:ascii="Arial Narrow" w:eastAsia="Calibri" w:hAnsi="Arial Narrow" w:cs="Tahoma"/>
          <w:sz w:val="22"/>
          <w:szCs w:val="22"/>
          <w:lang w:eastAsia="en-US"/>
        </w:rPr>
        <w:t xml:space="preserve">gies </w:t>
      </w:r>
      <w:r w:rsidR="00D05CC8" w:rsidRPr="00B25CC1">
        <w:rPr>
          <w:rFonts w:ascii="Arial Narrow" w:eastAsia="Calibri" w:hAnsi="Arial Narrow" w:cs="Tahoma"/>
          <w:sz w:val="22"/>
          <w:szCs w:val="22"/>
          <w:lang w:eastAsia="en-US"/>
        </w:rPr>
        <w:t xml:space="preserve">and </w:t>
      </w:r>
      <w:r w:rsidRPr="00B25CC1">
        <w:rPr>
          <w:rFonts w:ascii="Arial Narrow" w:eastAsia="Calibri" w:hAnsi="Arial Narrow" w:cs="Tahoma"/>
          <w:sz w:val="22"/>
          <w:szCs w:val="22"/>
          <w:lang w:eastAsia="en-US"/>
        </w:rPr>
        <w:t xml:space="preserve"> Plans  Environnmental</w:t>
      </w:r>
      <w:r w:rsidR="00D05CC8" w:rsidRPr="00B25CC1">
        <w:rPr>
          <w:rFonts w:ascii="Arial Narrow" w:eastAsia="Calibri" w:hAnsi="Arial Narrow" w:cs="Tahoma"/>
          <w:sz w:val="22"/>
          <w:szCs w:val="22"/>
          <w:lang w:eastAsia="en-US"/>
        </w:rPr>
        <w:t>,</w:t>
      </w:r>
      <w:r w:rsidRPr="00B25CC1">
        <w:rPr>
          <w:rFonts w:ascii="Arial Narrow" w:eastAsia="Calibri" w:hAnsi="Arial Narrow" w:cs="Tahoma"/>
          <w:sz w:val="22"/>
          <w:szCs w:val="22"/>
          <w:lang w:eastAsia="en-US"/>
        </w:rPr>
        <w:t xml:space="preserve"> Social, Hygi</w:t>
      </w:r>
      <w:r w:rsidR="00D05CC8" w:rsidRPr="00B25CC1">
        <w:rPr>
          <w:rFonts w:ascii="Arial Narrow" w:eastAsia="Calibri" w:hAnsi="Arial Narrow" w:cs="Tahoma"/>
          <w:sz w:val="22"/>
          <w:szCs w:val="22"/>
          <w:lang w:eastAsia="en-US"/>
        </w:rPr>
        <w:t>e</w:t>
      </w:r>
      <w:r w:rsidRPr="00B25CC1">
        <w:rPr>
          <w:rFonts w:ascii="Arial Narrow" w:eastAsia="Calibri" w:hAnsi="Arial Narrow" w:cs="Tahoma"/>
          <w:sz w:val="22"/>
          <w:szCs w:val="22"/>
          <w:lang w:eastAsia="en-US"/>
        </w:rPr>
        <w:t xml:space="preserve">ne </w:t>
      </w:r>
      <w:r w:rsidR="00D05CC8" w:rsidRPr="00B25CC1">
        <w:rPr>
          <w:rFonts w:ascii="Arial Narrow" w:eastAsia="Calibri" w:hAnsi="Arial Narrow" w:cs="Tahoma"/>
          <w:sz w:val="22"/>
          <w:szCs w:val="22"/>
          <w:lang w:eastAsia="en-US"/>
        </w:rPr>
        <w:t xml:space="preserve">and </w:t>
      </w:r>
      <w:r w:rsidRPr="00B25CC1">
        <w:rPr>
          <w:rFonts w:ascii="Arial Narrow" w:eastAsia="Calibri" w:hAnsi="Arial Narrow" w:cs="Tahoma"/>
          <w:sz w:val="22"/>
          <w:szCs w:val="22"/>
          <w:lang w:eastAsia="en-US"/>
        </w:rPr>
        <w:t>S</w:t>
      </w:r>
      <w:r w:rsidR="00D05CC8" w:rsidRPr="00B25CC1">
        <w:rPr>
          <w:rFonts w:ascii="Arial Narrow" w:eastAsia="Calibri" w:hAnsi="Arial Narrow" w:cs="Tahoma"/>
          <w:sz w:val="22"/>
          <w:szCs w:val="22"/>
          <w:lang w:eastAsia="en-US"/>
        </w:rPr>
        <w:t>e</w:t>
      </w:r>
      <w:r w:rsidRPr="00B25CC1">
        <w:rPr>
          <w:rFonts w:ascii="Arial Narrow" w:eastAsia="Calibri" w:hAnsi="Arial Narrow" w:cs="Tahoma"/>
          <w:sz w:val="22"/>
          <w:szCs w:val="22"/>
          <w:lang w:eastAsia="en-US"/>
        </w:rPr>
        <w:t>curit</w:t>
      </w:r>
      <w:r w:rsidR="00D05CC8" w:rsidRPr="00B25CC1">
        <w:rPr>
          <w:rFonts w:ascii="Arial Narrow" w:eastAsia="Calibri" w:hAnsi="Arial Narrow" w:cs="Tahoma"/>
          <w:sz w:val="22"/>
          <w:szCs w:val="22"/>
          <w:lang w:eastAsia="en-US"/>
        </w:rPr>
        <w:t>y implementation Plans</w:t>
      </w:r>
      <w:r w:rsidRPr="00B25CC1">
        <w:rPr>
          <w:rFonts w:ascii="Arial Narrow" w:eastAsia="Calibri" w:hAnsi="Arial Narrow" w:cs="Tahoma"/>
          <w:sz w:val="22"/>
          <w:szCs w:val="22"/>
          <w:lang w:eastAsia="en-US"/>
        </w:rPr>
        <w:t xml:space="preserve">(ESHS), </w:t>
      </w:r>
      <w:r w:rsidR="00D05CC8" w:rsidRPr="00B25CC1">
        <w:rPr>
          <w:rFonts w:ascii="Arial Narrow" w:eastAsia="Calibri" w:hAnsi="Arial Narrow" w:cs="Tahoma"/>
          <w:sz w:val="22"/>
          <w:szCs w:val="22"/>
          <w:lang w:eastAsia="en-US"/>
        </w:rPr>
        <w:t>the E</w:t>
      </w:r>
      <w:r w:rsidR="00DC652D" w:rsidRPr="00B25CC1">
        <w:rPr>
          <w:rFonts w:ascii="Arial Narrow" w:eastAsia="Calibri" w:hAnsi="Arial Narrow" w:cs="Tahoma"/>
          <w:sz w:val="22"/>
          <w:szCs w:val="22"/>
          <w:lang w:eastAsia="en-US"/>
        </w:rPr>
        <w:t xml:space="preserve">SHS </w:t>
      </w:r>
      <w:r w:rsidRPr="00B25CC1">
        <w:rPr>
          <w:rFonts w:ascii="Arial Narrow" w:eastAsia="Calibri" w:hAnsi="Arial Narrow" w:cs="Tahoma"/>
          <w:sz w:val="22"/>
          <w:szCs w:val="22"/>
          <w:lang w:eastAsia="en-US"/>
        </w:rPr>
        <w:t xml:space="preserve">Code </w:t>
      </w:r>
      <w:r w:rsidR="00D05CC8" w:rsidRPr="00B25CC1">
        <w:rPr>
          <w:rFonts w:ascii="Arial Narrow" w:eastAsia="Calibri" w:hAnsi="Arial Narrow" w:cs="Tahoma"/>
          <w:sz w:val="22"/>
          <w:szCs w:val="22"/>
          <w:lang w:eastAsia="en-US"/>
        </w:rPr>
        <w:t xml:space="preserve">of </w:t>
      </w:r>
      <w:r w:rsidRPr="00B25CC1">
        <w:rPr>
          <w:rFonts w:ascii="Arial Narrow" w:eastAsia="Calibri" w:hAnsi="Arial Narrow" w:cs="Tahoma"/>
          <w:sz w:val="22"/>
          <w:szCs w:val="22"/>
          <w:lang w:eastAsia="en-US"/>
        </w:rPr>
        <w:t>Condu</w:t>
      </w:r>
      <w:r w:rsidR="00D05CC8" w:rsidRPr="00B25CC1">
        <w:rPr>
          <w:rFonts w:ascii="Arial Narrow" w:eastAsia="Calibri" w:hAnsi="Arial Narrow" w:cs="Tahoma"/>
          <w:sz w:val="22"/>
          <w:szCs w:val="22"/>
          <w:lang w:eastAsia="en-US"/>
        </w:rPr>
        <w:t>c</w:t>
      </w:r>
      <w:r w:rsidRPr="00B25CC1">
        <w:rPr>
          <w:rFonts w:ascii="Arial Narrow" w:eastAsia="Calibri" w:hAnsi="Arial Narrow" w:cs="Tahoma"/>
          <w:sz w:val="22"/>
          <w:szCs w:val="22"/>
          <w:lang w:eastAsia="en-US"/>
        </w:rPr>
        <w:t xml:space="preserve">t, </w:t>
      </w:r>
      <w:r w:rsidR="00DC652D" w:rsidRPr="00B25CC1">
        <w:rPr>
          <w:rFonts w:ascii="Arial Narrow" w:eastAsia="Calibri" w:hAnsi="Arial Narrow" w:cs="Tahoma"/>
          <w:sz w:val="22"/>
          <w:szCs w:val="22"/>
          <w:lang w:eastAsia="en-US"/>
        </w:rPr>
        <w:t xml:space="preserve">the </w:t>
      </w:r>
      <w:r w:rsidRPr="00B25CC1">
        <w:rPr>
          <w:rFonts w:ascii="Arial Narrow" w:eastAsia="Calibri" w:hAnsi="Arial Narrow" w:cs="Tahoma"/>
          <w:sz w:val="22"/>
          <w:szCs w:val="22"/>
          <w:lang w:eastAsia="en-US"/>
        </w:rPr>
        <w:t>analys</w:t>
      </w:r>
      <w:r w:rsidR="00DC652D" w:rsidRPr="00B25CC1">
        <w:rPr>
          <w:rFonts w:ascii="Arial Narrow" w:eastAsia="Calibri" w:hAnsi="Arial Narrow" w:cs="Tahoma"/>
          <w:sz w:val="22"/>
          <w:szCs w:val="22"/>
          <w:lang w:eastAsia="en-US"/>
        </w:rPr>
        <w:t xml:space="preserve">is of the </w:t>
      </w:r>
      <w:r w:rsidRPr="00B25CC1">
        <w:rPr>
          <w:rFonts w:ascii="Arial Narrow" w:eastAsia="Calibri" w:hAnsi="Arial Narrow" w:cs="Tahoma"/>
          <w:sz w:val="22"/>
          <w:szCs w:val="22"/>
          <w:lang w:eastAsia="en-US"/>
        </w:rPr>
        <w:t>proje</w:t>
      </w:r>
      <w:r w:rsidR="00DC652D" w:rsidRPr="00B25CC1">
        <w:rPr>
          <w:rFonts w:ascii="Arial Narrow" w:eastAsia="Calibri" w:hAnsi="Arial Narrow" w:cs="Tahoma"/>
          <w:sz w:val="22"/>
          <w:szCs w:val="22"/>
          <w:lang w:eastAsia="en-US"/>
        </w:rPr>
        <w:t>c</w:t>
      </w:r>
      <w:r w:rsidRPr="00B25CC1">
        <w:rPr>
          <w:rFonts w:ascii="Arial Narrow" w:eastAsia="Calibri" w:hAnsi="Arial Narrow" w:cs="Tahoma"/>
          <w:sz w:val="22"/>
          <w:szCs w:val="22"/>
          <w:lang w:eastAsia="en-US"/>
        </w:rPr>
        <w:t xml:space="preserve">t </w:t>
      </w:r>
      <w:r w:rsidR="00DC652D" w:rsidRPr="00B25CC1">
        <w:rPr>
          <w:rFonts w:ascii="Arial Narrow" w:eastAsia="Calibri" w:hAnsi="Arial Narrow" w:cs="Tahoma"/>
          <w:sz w:val="22"/>
          <w:szCs w:val="22"/>
          <w:lang w:eastAsia="en-US"/>
        </w:rPr>
        <w:t>value</w:t>
      </w:r>
      <w:r w:rsidRPr="00B25CC1">
        <w:rPr>
          <w:rFonts w:ascii="Arial Narrow" w:eastAsia="Calibri" w:hAnsi="Arial Narrow" w:cs="Tahoma"/>
          <w:sz w:val="22"/>
          <w:szCs w:val="22"/>
          <w:lang w:eastAsia="en-US"/>
        </w:rPr>
        <w:t xml:space="preserve"> </w:t>
      </w:r>
      <w:r w:rsidR="00DC652D" w:rsidRPr="00B25CC1">
        <w:rPr>
          <w:rFonts w:ascii="Arial Narrow" w:eastAsia="Calibri" w:hAnsi="Arial Narrow" w:cs="Tahoma"/>
          <w:sz w:val="22"/>
          <w:szCs w:val="22"/>
          <w:lang w:eastAsia="en-US"/>
        </w:rPr>
        <w:t>where applica</w:t>
      </w:r>
      <w:r w:rsidR="006076B4" w:rsidRPr="00B25CC1">
        <w:rPr>
          <w:rFonts w:ascii="Arial Narrow" w:eastAsia="Calibri" w:hAnsi="Arial Narrow" w:cs="Tahoma"/>
          <w:sz w:val="22"/>
          <w:szCs w:val="22"/>
          <w:lang w:eastAsia="en-US"/>
        </w:rPr>
        <w:t>b</w:t>
      </w:r>
      <w:r w:rsidR="00DC652D" w:rsidRPr="00B25CC1">
        <w:rPr>
          <w:rFonts w:ascii="Arial Narrow" w:eastAsia="Calibri" w:hAnsi="Arial Narrow" w:cs="Tahoma"/>
          <w:sz w:val="22"/>
          <w:szCs w:val="22"/>
          <w:lang w:eastAsia="en-US"/>
        </w:rPr>
        <w:t>le</w:t>
      </w:r>
      <w:r w:rsidRPr="00B25CC1">
        <w:rPr>
          <w:rFonts w:ascii="Arial Narrow" w:eastAsia="Calibri" w:hAnsi="Arial Narrow" w:cs="Tahoma"/>
          <w:sz w:val="22"/>
          <w:szCs w:val="22"/>
          <w:lang w:eastAsia="en-US"/>
        </w:rPr>
        <w:t xml:space="preserve">, </w:t>
      </w:r>
      <w:r w:rsidR="00DC652D" w:rsidRPr="00B25CC1">
        <w:rPr>
          <w:rFonts w:ascii="Arial Narrow" w:eastAsia="Calibri" w:hAnsi="Arial Narrow" w:cs="Tahoma"/>
          <w:color w:val="000000" w:themeColor="text1"/>
          <w:sz w:val="22"/>
          <w:szCs w:val="22"/>
          <w:lang w:eastAsia="en-US"/>
        </w:rPr>
        <w:t xml:space="preserve">the execution </w:t>
      </w:r>
      <w:r w:rsidRPr="00B25CC1">
        <w:rPr>
          <w:rFonts w:ascii="Arial Narrow" w:eastAsia="Calibri" w:hAnsi="Arial Narrow" w:cs="Tahoma"/>
          <w:color w:val="000000" w:themeColor="text1"/>
          <w:sz w:val="22"/>
          <w:szCs w:val="22"/>
          <w:lang w:eastAsia="en-US"/>
        </w:rPr>
        <w:t>proje</w:t>
      </w:r>
      <w:r w:rsidR="00DC652D" w:rsidRPr="00B25CC1">
        <w:rPr>
          <w:rFonts w:ascii="Arial Narrow" w:eastAsia="Calibri" w:hAnsi="Arial Narrow" w:cs="Tahoma"/>
          <w:color w:val="000000" w:themeColor="text1"/>
          <w:sz w:val="22"/>
          <w:szCs w:val="22"/>
          <w:lang w:eastAsia="en-US"/>
        </w:rPr>
        <w:t>c</w:t>
      </w:r>
      <w:r w:rsidRPr="00B25CC1">
        <w:rPr>
          <w:rFonts w:ascii="Arial Narrow" w:eastAsia="Calibri" w:hAnsi="Arial Narrow" w:cs="Tahoma"/>
          <w:color w:val="000000" w:themeColor="text1"/>
          <w:sz w:val="22"/>
          <w:szCs w:val="22"/>
          <w:lang w:eastAsia="en-US"/>
        </w:rPr>
        <w:t>t/programme</w:t>
      </w:r>
      <w:r w:rsidR="00DC652D" w:rsidRPr="00B25CC1">
        <w:rPr>
          <w:rFonts w:ascii="Arial Narrow" w:eastAsia="Calibri" w:hAnsi="Arial Narrow" w:cs="Tahoma"/>
          <w:color w:val="000000" w:themeColor="text1"/>
          <w:sz w:val="22"/>
          <w:szCs w:val="22"/>
          <w:lang w:eastAsia="en-US"/>
        </w:rPr>
        <w:t>)</w:t>
      </w:r>
      <w:r w:rsidRPr="00B25CC1">
        <w:rPr>
          <w:rFonts w:ascii="Arial Narrow" w:eastAsia="Calibri" w:hAnsi="Arial Narrow" w:cs="Tahoma"/>
          <w:color w:val="000000" w:themeColor="text1"/>
          <w:sz w:val="22"/>
          <w:szCs w:val="22"/>
          <w:lang w:eastAsia="en-US"/>
        </w:rPr>
        <w:t xml:space="preserve"> </w:t>
      </w:r>
      <w:r w:rsidRPr="00B25CC1">
        <w:rPr>
          <w:rFonts w:ascii="Arial Narrow" w:eastAsia="Calibri" w:hAnsi="Arial Narrow" w:cs="Tahoma"/>
          <w:sz w:val="22"/>
          <w:szCs w:val="22"/>
          <w:lang w:eastAsia="en-US"/>
        </w:rPr>
        <w:t>etc.).</w:t>
      </w:r>
    </w:p>
    <w:p w14:paraId="374EF118" w14:textId="7F46B425" w:rsidR="006238C7" w:rsidRPr="00B25CC1" w:rsidRDefault="006238C7" w:rsidP="00942D7A">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eastAsia="Calibri" w:hAnsi="Arial Narrow" w:cs="Tahoma"/>
          <w:sz w:val="22"/>
          <w:szCs w:val="22"/>
          <w:lang w:eastAsia="en-US"/>
        </w:rPr>
        <w:t>The integrity charter ;</w:t>
      </w:r>
    </w:p>
    <w:p w14:paraId="58C161AF" w14:textId="5574EAE3" w:rsidR="004C144D" w:rsidRPr="00A82F63" w:rsidRDefault="006238C7" w:rsidP="00A82F63">
      <w:pPr>
        <w:pStyle w:val="Paragraphedeliste"/>
        <w:widowControl w:val="0"/>
        <w:numPr>
          <w:ilvl w:val="0"/>
          <w:numId w:val="33"/>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social and environmental commitment statement</w:t>
      </w:r>
      <w:r w:rsidR="004C144D" w:rsidRPr="00B25CC1">
        <w:rPr>
          <w:rFonts w:ascii="Arial Narrow" w:hAnsi="Arial Narrow"/>
        </w:rPr>
        <w:t xml:space="preserve">. </w:t>
      </w:r>
    </w:p>
    <w:p w14:paraId="0DCD5A15" w14:textId="68F089C5" w:rsidR="004C144D" w:rsidRPr="00B25CC1" w:rsidRDefault="004C144D" w:rsidP="004C144D">
      <w:pPr>
        <w:pStyle w:val="Titre3"/>
        <w:numPr>
          <w:ilvl w:val="0"/>
          <w:numId w:val="0"/>
        </w:numPr>
        <w:rPr>
          <w:rFonts w:ascii="Arial Narrow" w:hAnsi="Arial Narrow" w:cs="Arial"/>
          <w:bCs/>
          <w:sz w:val="24"/>
          <w:szCs w:val="24"/>
        </w:rPr>
      </w:pPr>
      <w:bookmarkStart w:id="265" w:name="_Toc530307793"/>
      <w:bookmarkStart w:id="266" w:name="_Toc156919842"/>
      <w:bookmarkStart w:id="267" w:name="_Toc156923388"/>
      <w:bookmarkStart w:id="268" w:name="_Toc166060507"/>
      <w:r w:rsidRPr="00B25CC1">
        <w:rPr>
          <w:rFonts w:ascii="Arial Narrow" w:hAnsi="Arial Narrow"/>
          <w:sz w:val="24"/>
        </w:rPr>
        <w:lastRenderedPageBreak/>
        <w:t xml:space="preserve">Article </w:t>
      </w:r>
      <w:r w:rsidR="00080C64" w:rsidRPr="00B25CC1">
        <w:rPr>
          <w:rFonts w:ascii="Arial Narrow" w:hAnsi="Arial Narrow"/>
          <w:sz w:val="24"/>
        </w:rPr>
        <w:t>7</w:t>
      </w:r>
      <w:r w:rsidRPr="00B25CC1">
        <w:rPr>
          <w:rFonts w:ascii="Arial Narrow" w:hAnsi="Arial Narrow"/>
          <w:sz w:val="24"/>
        </w:rPr>
        <w:t xml:space="preserve">: General instruments </w:t>
      </w:r>
      <w:bookmarkEnd w:id="265"/>
      <w:bookmarkEnd w:id="266"/>
      <w:bookmarkEnd w:id="267"/>
      <w:r w:rsidR="00455359" w:rsidRPr="00B25CC1">
        <w:rPr>
          <w:rFonts w:ascii="Arial Narrow" w:hAnsi="Arial Narrow"/>
          <w:sz w:val="24"/>
        </w:rPr>
        <w:t>APPLICABLE</w:t>
      </w:r>
      <w:bookmarkEnd w:id="268"/>
    </w:p>
    <w:p w14:paraId="1A059380" w14:textId="77777777"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This contract is governed by the following general instruments: </w:t>
      </w:r>
      <w:r w:rsidRPr="00B25CC1">
        <w:rPr>
          <w:rFonts w:ascii="Arial Narrow" w:hAnsi="Arial Narrow"/>
          <w:i/>
        </w:rPr>
        <w:t>[Non exhaustive list, to be adapted according to the case]</w:t>
      </w:r>
    </w:p>
    <w:p w14:paraId="62F84DFE" w14:textId="41D05261" w:rsidR="004C144D" w:rsidRPr="00B25CC1" w:rsidRDefault="004C144D"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i/>
          <w:iCs/>
          <w:szCs w:val="24"/>
        </w:rPr>
      </w:pPr>
      <w:r w:rsidRPr="00B25CC1">
        <w:rPr>
          <w:rFonts w:ascii="Arial Narrow" w:hAnsi="Arial Narrow"/>
        </w:rPr>
        <w:t>Law No. 75/15 of 8 December 1975 to render construction</w:t>
      </w:r>
      <w:r w:rsidR="00097974" w:rsidRPr="00B25CC1">
        <w:rPr>
          <w:rFonts w:ascii="Arial Narrow" w:hAnsi="Arial Narrow"/>
        </w:rPr>
        <w:t xml:space="preserve"> risks </w:t>
      </w:r>
      <w:r w:rsidRPr="00B25CC1">
        <w:rPr>
          <w:rFonts w:ascii="Arial Narrow" w:hAnsi="Arial Narrow"/>
        </w:rPr>
        <w:t xml:space="preserve"> insurance compulsory;</w:t>
      </w:r>
    </w:p>
    <w:p w14:paraId="6AD507D3" w14:textId="6FF51BD7" w:rsidR="004C144D" w:rsidRPr="00B25CC1" w:rsidRDefault="004C144D"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i/>
          <w:iCs/>
          <w:szCs w:val="24"/>
        </w:rPr>
      </w:pPr>
      <w:r w:rsidRPr="00B25CC1">
        <w:rPr>
          <w:rFonts w:ascii="Arial Narrow" w:hAnsi="Arial Narrow"/>
          <w:i/>
        </w:rPr>
        <w:t xml:space="preserve">Law No. 92/007 of 14 August 1992 </w:t>
      </w:r>
      <w:r w:rsidR="00B93FA3" w:rsidRPr="00B25CC1">
        <w:rPr>
          <w:rFonts w:ascii="Arial Narrow" w:hAnsi="Arial Narrow"/>
          <w:i/>
        </w:rPr>
        <w:t>on</w:t>
      </w:r>
      <w:r w:rsidRPr="00B25CC1">
        <w:rPr>
          <w:rFonts w:ascii="Arial Narrow" w:hAnsi="Arial Narrow"/>
          <w:i/>
        </w:rPr>
        <w:t xml:space="preserve"> the Labour Code;</w:t>
      </w:r>
    </w:p>
    <w:p w14:paraId="321AAE5B" w14:textId="256ABC92" w:rsidR="00097974" w:rsidRPr="00B25CC1" w:rsidRDefault="00097974"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i/>
          <w:iCs/>
          <w:szCs w:val="24"/>
        </w:rPr>
      </w:pPr>
      <w:r w:rsidRPr="00B25CC1">
        <w:rPr>
          <w:rFonts w:ascii="Arial Narrow" w:hAnsi="Arial Narrow"/>
        </w:rPr>
        <w:t>Law No. 2015/018 of 21 December 2015 governing trade activity in Cameroon;</w:t>
      </w:r>
    </w:p>
    <w:p w14:paraId="0AD0FE1D" w14:textId="512877F0" w:rsidR="00097974" w:rsidRPr="00B25CC1" w:rsidRDefault="00097974"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i/>
          <w:iCs/>
          <w:szCs w:val="24"/>
        </w:rPr>
      </w:pPr>
      <w:r w:rsidRPr="00B25CC1">
        <w:rPr>
          <w:rFonts w:ascii="Arial Narrow" w:hAnsi="Arial Narrow"/>
        </w:rPr>
        <w:t xml:space="preserve">Law No. 098/13 of 14 </w:t>
      </w:r>
      <w:r w:rsidRPr="00B97B45">
        <w:rPr>
          <w:rFonts w:ascii="Arial Narrow" w:hAnsi="Arial Narrow"/>
        </w:rPr>
        <w:t>July 1998 relating to competition</w:t>
      </w:r>
      <w:r w:rsidRPr="00B25CC1">
        <w:rPr>
          <w:rFonts w:ascii="Arial Narrow" w:hAnsi="Arial Narrow"/>
        </w:rPr>
        <w:t>;</w:t>
      </w:r>
    </w:p>
    <w:p w14:paraId="099A21D7" w14:textId="124BA1EA" w:rsidR="004C144D" w:rsidRPr="00B25CC1" w:rsidRDefault="004C144D"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i/>
          <w:iCs/>
          <w:szCs w:val="24"/>
        </w:rPr>
      </w:pPr>
      <w:r w:rsidRPr="00B25CC1">
        <w:rPr>
          <w:rFonts w:ascii="Arial Narrow" w:hAnsi="Arial Narrow"/>
        </w:rPr>
        <w:t xml:space="preserve">Law No. 096/12 of 5 August 1996 </w:t>
      </w:r>
      <w:r w:rsidR="00B60FDC" w:rsidRPr="00B25CC1">
        <w:rPr>
          <w:rFonts w:ascii="Arial Narrow" w:hAnsi="Arial Narrow" w:cs="Arial"/>
        </w:rPr>
        <w:t>on the Framework Law relating to the Environmental Management</w:t>
      </w:r>
      <w:r w:rsidRPr="00B25CC1">
        <w:rPr>
          <w:rFonts w:ascii="Arial Narrow" w:hAnsi="Arial Narrow"/>
        </w:rPr>
        <w:t>;</w:t>
      </w:r>
    </w:p>
    <w:p w14:paraId="7910F611" w14:textId="3579E1B1" w:rsidR="004C144D" w:rsidRPr="00B25CC1" w:rsidRDefault="005728CE"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cs="Arial"/>
        </w:rPr>
        <w:t xml:space="preserve">Law No.2018/012 of 11 July 2018 relating to </w:t>
      </w:r>
      <w:r w:rsidR="00763FBF" w:rsidRPr="00B25CC1">
        <w:rPr>
          <w:rFonts w:ascii="Arial Narrow" w:hAnsi="Arial Narrow" w:cs="Arial"/>
        </w:rPr>
        <w:t xml:space="preserve">the </w:t>
      </w:r>
      <w:r w:rsidRPr="00B25CC1">
        <w:rPr>
          <w:rFonts w:ascii="Arial Narrow" w:hAnsi="Arial Narrow" w:cs="Arial"/>
        </w:rPr>
        <w:t>fiscal regime of the State</w:t>
      </w:r>
      <w:r w:rsidR="004C144D" w:rsidRPr="00B25CC1">
        <w:rPr>
          <w:rFonts w:ascii="Arial Narrow" w:hAnsi="Arial Narrow"/>
        </w:rPr>
        <w:t xml:space="preserve">; </w:t>
      </w:r>
    </w:p>
    <w:p w14:paraId="1ABCD686" w14:textId="1A5A7060" w:rsidR="004C144D" w:rsidRPr="00B25CC1" w:rsidRDefault="004C144D"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i/>
          <w:iCs/>
          <w:szCs w:val="24"/>
        </w:rPr>
      </w:pPr>
      <w:r w:rsidRPr="00B25CC1">
        <w:rPr>
          <w:rFonts w:ascii="Arial Narrow" w:hAnsi="Arial Narrow"/>
          <w:i/>
        </w:rPr>
        <w:t>Law No. 2016/17 o</w:t>
      </w:r>
      <w:r w:rsidR="00EC1231" w:rsidRPr="00B25CC1">
        <w:rPr>
          <w:rFonts w:ascii="Arial Narrow" w:hAnsi="Arial Narrow"/>
          <w:i/>
        </w:rPr>
        <w:t>f  14 December 2016  to institute</w:t>
      </w:r>
      <w:r w:rsidRPr="00B25CC1">
        <w:rPr>
          <w:rFonts w:ascii="Arial Narrow" w:hAnsi="Arial Narrow"/>
          <w:i/>
        </w:rPr>
        <w:t xml:space="preserve"> the Mining Code;</w:t>
      </w:r>
    </w:p>
    <w:p w14:paraId="597E9F55" w14:textId="39921213" w:rsidR="004C144D" w:rsidRPr="00B25CC1" w:rsidRDefault="004C144D"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i/>
          <w:iCs/>
          <w:szCs w:val="24"/>
        </w:rPr>
      </w:pPr>
      <w:r w:rsidRPr="00B25CC1">
        <w:rPr>
          <w:rFonts w:ascii="Arial Narrow" w:hAnsi="Arial Narrow"/>
          <w:i/>
        </w:rPr>
        <w:t>Law No. ................of ................. December  201X  finance law of the Republic of Cameroon for the financial year 201(X+1);</w:t>
      </w:r>
    </w:p>
    <w:p w14:paraId="54178D6A" w14:textId="7A5BA219" w:rsidR="00E1372C" w:rsidRPr="00B25CC1" w:rsidRDefault="00E1372C"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cs="Arial"/>
        </w:rPr>
        <w:t>Framework Law No.2011/012 of 6 May 2011 relating to the protection of the consumer in Cameroon</w:t>
      </w:r>
      <w:r w:rsidRPr="00B25CC1">
        <w:rPr>
          <w:rFonts w:ascii="Arial Narrow" w:hAnsi="Arial Narrow"/>
        </w:rPr>
        <w:t xml:space="preserve">; </w:t>
      </w:r>
    </w:p>
    <w:p w14:paraId="33CC2DD5" w14:textId="174696E5" w:rsidR="00763FBF" w:rsidRPr="00B25CC1" w:rsidRDefault="00E1372C"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cs="Arial"/>
        </w:rPr>
        <w:t xml:space="preserve">Law No.2018/011 of 11 July 2018 relating to the Code of Transparency and Good Governance </w:t>
      </w:r>
      <w:r w:rsidR="00905282" w:rsidRPr="00B25CC1">
        <w:rPr>
          <w:rFonts w:ascii="Arial Narrow" w:hAnsi="Arial Narrow" w:cs="Arial"/>
        </w:rPr>
        <w:t>in public finance in Cameroon</w:t>
      </w:r>
      <w:r w:rsidRPr="00B25CC1">
        <w:rPr>
          <w:rFonts w:ascii="Arial Narrow" w:hAnsi="Arial Narrow"/>
        </w:rPr>
        <w:t xml:space="preserve">; </w:t>
      </w:r>
    </w:p>
    <w:p w14:paraId="1F7A658C" w14:textId="42DB31A9" w:rsidR="004C144D" w:rsidRPr="00B25CC1" w:rsidRDefault="00780690"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i/>
          <w:iCs/>
          <w:strike/>
          <w:spacing w:val="5"/>
          <w:szCs w:val="24"/>
        </w:rPr>
      </w:pPr>
      <w:r w:rsidRPr="00B25CC1">
        <w:rPr>
          <w:rFonts w:ascii="Arial Narrow" w:hAnsi="Arial Narrow" w:cs="Arial"/>
        </w:rPr>
        <w:t xml:space="preserve">Decree No.77-318 of 17 August 1977 </w:t>
      </w:r>
      <w:r w:rsidR="00905282" w:rsidRPr="00B25CC1">
        <w:rPr>
          <w:rFonts w:ascii="Arial Narrow" w:hAnsi="Arial Narrow" w:cs="Arial"/>
        </w:rPr>
        <w:t>on the application of</w:t>
      </w:r>
      <w:r w:rsidRPr="00B25CC1">
        <w:rPr>
          <w:rFonts w:ascii="Arial Narrow" w:hAnsi="Arial Narrow" w:cs="Arial"/>
        </w:rPr>
        <w:t xml:space="preserve"> Law </w:t>
      </w:r>
      <w:r w:rsidR="00905282" w:rsidRPr="00B25CC1">
        <w:rPr>
          <w:rFonts w:ascii="Arial Narrow" w:hAnsi="Arial Narrow" w:cs="Arial"/>
        </w:rPr>
        <w:t>No.</w:t>
      </w:r>
      <w:r w:rsidRPr="00B25CC1">
        <w:rPr>
          <w:rFonts w:ascii="Arial Narrow" w:hAnsi="Arial Narrow" w:cs="Arial"/>
        </w:rPr>
        <w:t xml:space="preserve">75/15 of 8 December 1975 to render construction </w:t>
      </w:r>
      <w:r w:rsidR="00905282" w:rsidRPr="00B25CC1">
        <w:rPr>
          <w:rFonts w:ascii="Arial Narrow" w:hAnsi="Arial Narrow" w:cs="Arial"/>
        </w:rPr>
        <w:t xml:space="preserve">risks </w:t>
      </w:r>
      <w:r w:rsidRPr="00B25CC1">
        <w:rPr>
          <w:rFonts w:ascii="Arial Narrow" w:hAnsi="Arial Narrow" w:cs="Arial"/>
        </w:rPr>
        <w:t>insurance compulsory;</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828224" behindDoc="1" locked="0" layoutInCell="1" allowOverlap="1" wp14:anchorId="474CCB0D" wp14:editId="68168437">
            <wp:simplePos x="0" y="0"/>
            <wp:positionH relativeFrom="column">
              <wp:posOffset>0</wp:posOffset>
            </wp:positionH>
            <wp:positionV relativeFrom="paragraph">
              <wp:posOffset>177165</wp:posOffset>
            </wp:positionV>
            <wp:extent cx="2628900" cy="1924050"/>
            <wp:effectExtent l="0" t="0" r="0" b="0"/>
            <wp:wrapNone/>
            <wp:docPr id="861405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5965E83" w14:textId="7D60CDD0" w:rsidR="004C144D" w:rsidRPr="00B25CC1" w:rsidRDefault="003340C0" w:rsidP="00942D7A">
      <w:pPr>
        <w:pStyle w:val="Paragraphedeliste"/>
        <w:widowControl w:val="0"/>
        <w:numPr>
          <w:ilvl w:val="0"/>
          <w:numId w:val="32"/>
        </w:numPr>
        <w:suppressAutoHyphens/>
        <w:autoSpaceDE w:val="0"/>
        <w:autoSpaceDN w:val="0"/>
        <w:spacing w:after="120" w:line="244" w:lineRule="auto"/>
        <w:ind w:right="-144"/>
        <w:contextualSpacing w:val="0"/>
        <w:textAlignment w:val="baseline"/>
        <w:rPr>
          <w:rFonts w:ascii="Arial Narrow" w:hAnsi="Arial Narrow" w:cs="Arial"/>
          <w:i/>
          <w:iCs/>
          <w:szCs w:val="24"/>
        </w:rPr>
      </w:pPr>
      <w:r w:rsidRPr="00B25CC1">
        <w:rPr>
          <w:rFonts w:ascii="Arial Narrow" w:hAnsi="Arial Narrow" w:cs="Arial"/>
        </w:rPr>
        <w:t xml:space="preserve">Decree No.2012/075 of 8 March 2012 to organise the Ministry of Public Contracts </w:t>
      </w:r>
      <w:r w:rsidRPr="00B25CC1">
        <w:rPr>
          <w:rFonts w:ascii="Arial Narrow" w:hAnsi="Arial Narrow" w:cs="Arial"/>
          <w:i/>
          <w:iCs/>
        </w:rPr>
        <w:t xml:space="preserve"> </w:t>
      </w:r>
      <w:r w:rsidRPr="00B25CC1">
        <w:rPr>
          <w:rFonts w:ascii="Arial Narrow" w:hAnsi="Arial Narrow" w:cs="Arial"/>
        </w:rPr>
        <w:t>in its provisions not contrary to the Public Contracts Code</w:t>
      </w:r>
      <w:r w:rsidR="004C144D" w:rsidRPr="00B25CC1">
        <w:rPr>
          <w:rFonts w:ascii="Arial Narrow" w:hAnsi="Arial Narrow"/>
        </w:rPr>
        <w:t>;</w:t>
      </w:r>
      <w:r w:rsidR="00780690" w:rsidRPr="00B25CC1">
        <w:rPr>
          <w:rFonts w:ascii="Arial Narrow" w:hAnsi="Arial Narrow"/>
        </w:rPr>
        <w:t xml:space="preserve"> </w:t>
      </w:r>
    </w:p>
    <w:p w14:paraId="7F6B5899" w14:textId="62716A44" w:rsidR="004C144D" w:rsidRPr="00B25CC1" w:rsidRDefault="00C36294"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i/>
          <w:iCs/>
          <w:spacing w:val="5"/>
          <w:szCs w:val="24"/>
        </w:rPr>
      </w:pPr>
      <w:r w:rsidRPr="00B25CC1">
        <w:rPr>
          <w:rFonts w:ascii="Arial Narrow" w:hAnsi="Arial Narrow" w:cs="Arial"/>
          <w:i/>
        </w:rPr>
        <w:t xml:space="preserve">Decree No.2001/048 of 23 February 2001 to lay down the organisation and functioning of the Public Contracts Regulatory Agency, and its subsequent amending </w:t>
      </w:r>
      <w:r w:rsidR="007031E5" w:rsidRPr="00B25CC1">
        <w:rPr>
          <w:rFonts w:ascii="Arial Narrow" w:hAnsi="Arial Narrow" w:cs="Arial"/>
          <w:i/>
        </w:rPr>
        <w:t>in</w:t>
      </w:r>
      <w:r w:rsidRPr="00B25CC1">
        <w:rPr>
          <w:rFonts w:ascii="Arial Narrow" w:hAnsi="Arial Narrow" w:cs="Arial"/>
          <w:i/>
        </w:rPr>
        <w:t>s</w:t>
      </w:r>
      <w:r w:rsidR="007031E5" w:rsidRPr="00B25CC1">
        <w:rPr>
          <w:rFonts w:ascii="Arial Narrow" w:hAnsi="Arial Narrow" w:cs="Arial"/>
          <w:i/>
        </w:rPr>
        <w:t>truments</w:t>
      </w:r>
    </w:p>
    <w:p w14:paraId="5432D60C" w14:textId="6230F865" w:rsidR="004C144D" w:rsidRPr="00B25CC1" w:rsidRDefault="00E55F31"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cs="Arial"/>
        </w:rPr>
        <w:t>Decree No.2005/577 of 23 February 2005 to lays down the procedures for performing environmental impact assessments;</w:t>
      </w:r>
    </w:p>
    <w:p w14:paraId="3D4A7CED" w14:textId="7D979C25" w:rsidR="004C144D" w:rsidRPr="00B25CC1" w:rsidRDefault="005E1A02"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cs="Arial"/>
        </w:rPr>
        <w:t xml:space="preserve">Decree No.2011/408 of 9 December 2011 to organize the Government, as amended and supplemented by </w:t>
      </w:r>
      <w:r w:rsidR="007031E5" w:rsidRPr="00B25CC1">
        <w:rPr>
          <w:rFonts w:ascii="Arial Narrow" w:hAnsi="Arial Narrow" w:cs="Arial"/>
        </w:rPr>
        <w:t>D</w:t>
      </w:r>
      <w:r w:rsidRPr="00B25CC1">
        <w:rPr>
          <w:rFonts w:ascii="Arial Narrow" w:hAnsi="Arial Narrow" w:cs="Arial"/>
        </w:rPr>
        <w:t>ecree No.2018/190 of 2 March 2018;</w:t>
      </w:r>
    </w:p>
    <w:p w14:paraId="6DA75F85" w14:textId="31DB9E1C" w:rsidR="004C144D" w:rsidRPr="00B25CC1" w:rsidRDefault="00AE62DC" w:rsidP="00942D7A">
      <w:pPr>
        <w:pStyle w:val="Paragraphedeliste"/>
        <w:widowControl w:val="0"/>
        <w:numPr>
          <w:ilvl w:val="0"/>
          <w:numId w:val="32"/>
        </w:numPr>
        <w:suppressAutoHyphens/>
        <w:autoSpaceDE w:val="0"/>
        <w:autoSpaceDN w:val="0"/>
        <w:spacing w:after="120" w:line="244" w:lineRule="auto"/>
        <w:ind w:right="-144"/>
        <w:contextualSpacing w:val="0"/>
        <w:textAlignment w:val="baseline"/>
        <w:rPr>
          <w:rFonts w:ascii="Arial Narrow" w:hAnsi="Arial Narrow" w:cs="Arial"/>
          <w:iCs/>
          <w:szCs w:val="24"/>
        </w:rPr>
      </w:pPr>
      <w:r w:rsidRPr="00B25CC1">
        <w:rPr>
          <w:rFonts w:ascii="Arial Narrow" w:hAnsi="Arial Narrow" w:cs="Arial"/>
        </w:rPr>
        <w:t>Decree No.2014/0611 of 24 March 2014 to lay down the conditions for us</w:t>
      </w:r>
      <w:r w:rsidR="007031E5" w:rsidRPr="00B25CC1">
        <w:rPr>
          <w:rFonts w:ascii="Arial Narrow" w:hAnsi="Arial Narrow" w:cs="Arial"/>
        </w:rPr>
        <w:t>ing</w:t>
      </w:r>
      <w:r w:rsidRPr="00B25CC1">
        <w:rPr>
          <w:rFonts w:ascii="Arial Narrow" w:hAnsi="Arial Narrow" w:cs="Arial"/>
        </w:rPr>
        <w:t xml:space="preserve"> and implement</w:t>
      </w:r>
      <w:r w:rsidR="007031E5" w:rsidRPr="00B25CC1">
        <w:rPr>
          <w:rFonts w:ascii="Arial Narrow" w:hAnsi="Arial Narrow" w:cs="Arial"/>
        </w:rPr>
        <w:t xml:space="preserve">ing the </w:t>
      </w:r>
      <w:r w:rsidRPr="00B25CC1">
        <w:rPr>
          <w:rFonts w:ascii="Arial Narrow" w:hAnsi="Arial Narrow" w:cs="Arial"/>
        </w:rPr>
        <w:t xml:space="preserve"> Labour Intensive Approach</w:t>
      </w:r>
      <w:r w:rsidR="007031E5" w:rsidRPr="00B25CC1">
        <w:rPr>
          <w:rFonts w:ascii="Arial Narrow" w:hAnsi="Arial Narrow" w:cs="Arial"/>
        </w:rPr>
        <w:t>(HIMO)</w:t>
      </w:r>
      <w:r w:rsidRPr="00B25CC1">
        <w:rPr>
          <w:rFonts w:ascii="Arial Narrow" w:hAnsi="Arial Narrow" w:cs="Arial"/>
        </w:rPr>
        <w:t xml:space="preserve">; </w:t>
      </w:r>
    </w:p>
    <w:p w14:paraId="49085FD6" w14:textId="2C5BDFCB" w:rsidR="004C144D" w:rsidRPr="00B25CC1" w:rsidRDefault="004C144D" w:rsidP="00942D7A">
      <w:pPr>
        <w:pStyle w:val="Paragraphedeliste"/>
        <w:widowControl w:val="0"/>
        <w:numPr>
          <w:ilvl w:val="0"/>
          <w:numId w:val="32"/>
        </w:numPr>
        <w:suppressAutoHyphens/>
        <w:autoSpaceDE w:val="0"/>
        <w:autoSpaceDN w:val="0"/>
        <w:spacing w:after="120" w:line="244" w:lineRule="auto"/>
        <w:ind w:right="-15"/>
        <w:contextualSpacing w:val="0"/>
        <w:textAlignment w:val="baseline"/>
        <w:rPr>
          <w:rFonts w:ascii="Arial Narrow" w:hAnsi="Arial Narrow" w:cs="Arial"/>
          <w:iCs/>
          <w:szCs w:val="24"/>
        </w:rPr>
      </w:pPr>
      <w:r w:rsidRPr="00B25CC1">
        <w:rPr>
          <w:rFonts w:ascii="Arial Narrow" w:hAnsi="Arial Narrow"/>
        </w:rPr>
        <w:t xml:space="preserve">Decree </w:t>
      </w:r>
      <w:bookmarkStart w:id="269" w:name="_Hlk3641215"/>
      <w:r w:rsidRPr="00B25CC1">
        <w:rPr>
          <w:rFonts w:ascii="Arial Narrow" w:hAnsi="Arial Narrow"/>
        </w:rPr>
        <w:t xml:space="preserve">No. 2018/366 of 20 June 2018 </w:t>
      </w:r>
      <w:bookmarkEnd w:id="269"/>
      <w:r w:rsidRPr="00B25CC1">
        <w:rPr>
          <w:rFonts w:ascii="Arial Narrow" w:hAnsi="Arial Narrow"/>
        </w:rPr>
        <w:t xml:space="preserve">to institute </w:t>
      </w:r>
      <w:r w:rsidR="007031E5" w:rsidRPr="00B25CC1">
        <w:rPr>
          <w:rFonts w:ascii="Arial Narrow" w:hAnsi="Arial Narrow"/>
        </w:rPr>
        <w:t xml:space="preserve">the </w:t>
      </w:r>
      <w:r w:rsidRPr="00B25CC1">
        <w:rPr>
          <w:rFonts w:ascii="Arial Narrow" w:hAnsi="Arial Narrow"/>
        </w:rPr>
        <w:t>Public Contracts Code and</w:t>
      </w:r>
      <w:r w:rsidR="007031E5" w:rsidRPr="00B25CC1">
        <w:rPr>
          <w:rFonts w:ascii="Arial Narrow" w:hAnsi="Arial Narrow"/>
        </w:rPr>
        <w:t xml:space="preserve"> its</w:t>
      </w:r>
      <w:r w:rsidRPr="00B25CC1">
        <w:rPr>
          <w:rFonts w:ascii="Arial Narrow" w:hAnsi="Arial Narrow"/>
        </w:rPr>
        <w:t xml:space="preserve"> </w:t>
      </w:r>
      <w:r w:rsidR="007031E5" w:rsidRPr="00B25CC1">
        <w:rPr>
          <w:rFonts w:ascii="Arial Narrow" w:hAnsi="Arial Narrow"/>
        </w:rPr>
        <w:t>implementing instruments</w:t>
      </w:r>
      <w:r w:rsidRPr="00B25CC1">
        <w:rPr>
          <w:rFonts w:ascii="Arial Narrow" w:hAnsi="Arial Narrow"/>
        </w:rPr>
        <w:t>;</w:t>
      </w:r>
    </w:p>
    <w:p w14:paraId="61516B95" w14:textId="06E31214" w:rsidR="004C144D" w:rsidRPr="00B25CC1" w:rsidRDefault="004C144D" w:rsidP="00942D7A">
      <w:pPr>
        <w:pStyle w:val="Paragraphedeliste"/>
        <w:numPr>
          <w:ilvl w:val="0"/>
          <w:numId w:val="32"/>
        </w:numPr>
        <w:suppressAutoHyphens/>
        <w:autoSpaceDN w:val="0"/>
        <w:spacing w:after="160" w:line="244" w:lineRule="auto"/>
        <w:contextualSpacing w:val="0"/>
        <w:jc w:val="left"/>
        <w:textAlignment w:val="baseline"/>
        <w:rPr>
          <w:rFonts w:ascii="Arial Narrow" w:hAnsi="Arial Narrow" w:cs="Arial"/>
          <w:iCs/>
          <w:szCs w:val="24"/>
        </w:rPr>
      </w:pPr>
      <w:r w:rsidRPr="00B25CC1">
        <w:rPr>
          <w:rFonts w:ascii="Arial Narrow" w:hAnsi="Arial Narrow"/>
        </w:rPr>
        <w:t>The order</w:t>
      </w:r>
      <w:r w:rsidR="000B287D" w:rsidRPr="00B25CC1">
        <w:rPr>
          <w:rFonts w:ascii="Arial Narrow" w:hAnsi="Arial Narrow"/>
        </w:rPr>
        <w:t xml:space="preserve"> to put</w:t>
      </w:r>
      <w:r w:rsidRPr="00B25CC1">
        <w:rPr>
          <w:rFonts w:ascii="Arial Narrow" w:hAnsi="Arial Narrow"/>
        </w:rPr>
        <w:t xml:space="preserve"> into force the General Administrative Clauses applicable to Works Public Contracts in force;</w:t>
      </w:r>
    </w:p>
    <w:p w14:paraId="0B9920FA" w14:textId="50D930C6" w:rsidR="004C144D" w:rsidRPr="00B25CC1" w:rsidRDefault="004C144D"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Circular [to</w:t>
      </w:r>
      <w:r w:rsidR="00E82C2A" w:rsidRPr="00B25CC1">
        <w:rPr>
          <w:rFonts w:ascii="Arial Narrow" w:hAnsi="Arial Narrow"/>
        </w:rPr>
        <w:t xml:space="preserve"> be</w:t>
      </w:r>
      <w:r w:rsidRPr="00B25CC1">
        <w:rPr>
          <w:rFonts w:ascii="Arial Narrow" w:hAnsi="Arial Narrow"/>
        </w:rPr>
        <w:t xml:space="preserve"> indicate</w:t>
      </w:r>
      <w:r w:rsidR="00E82C2A" w:rsidRPr="00B25CC1">
        <w:rPr>
          <w:rFonts w:ascii="Arial Narrow" w:hAnsi="Arial Narrow"/>
        </w:rPr>
        <w:t>d</w:t>
      </w:r>
      <w:r w:rsidRPr="00B25CC1">
        <w:rPr>
          <w:rFonts w:ascii="Arial Narrow" w:hAnsi="Arial Narrow"/>
        </w:rPr>
        <w:t xml:space="preserve"> where necessary] </w:t>
      </w:r>
      <w:r w:rsidR="000B287D" w:rsidRPr="00B25CC1">
        <w:rPr>
          <w:rFonts w:ascii="Arial Narrow" w:hAnsi="Arial Narrow"/>
        </w:rPr>
        <w:t>on instruction on</w:t>
      </w:r>
      <w:r w:rsidRPr="00B25CC1">
        <w:rPr>
          <w:rFonts w:ascii="Arial Narrow" w:hAnsi="Arial Narrow"/>
        </w:rPr>
        <w:t xml:space="preserve"> the execution, the monitoring, the control of the execution of the State budget, of Public Administrative Establishments, </w:t>
      </w:r>
      <w:r w:rsidR="000B287D" w:rsidRPr="00B25CC1">
        <w:rPr>
          <w:rFonts w:ascii="Arial Narrow" w:hAnsi="Arial Narrow"/>
        </w:rPr>
        <w:t>R</w:t>
      </w:r>
      <w:r w:rsidRPr="00B25CC1">
        <w:rPr>
          <w:rFonts w:ascii="Arial Narrow" w:hAnsi="Arial Narrow"/>
        </w:rPr>
        <w:t xml:space="preserve">egional and </w:t>
      </w:r>
      <w:r w:rsidR="000B287D" w:rsidRPr="00B25CC1">
        <w:rPr>
          <w:rFonts w:ascii="Arial Narrow" w:hAnsi="Arial Narrow"/>
        </w:rPr>
        <w:t>L</w:t>
      </w:r>
      <w:r w:rsidRPr="00B25CC1">
        <w:rPr>
          <w:rFonts w:ascii="Arial Narrow" w:hAnsi="Arial Narrow"/>
        </w:rPr>
        <w:t xml:space="preserve">ocal </w:t>
      </w:r>
      <w:r w:rsidR="000B287D" w:rsidRPr="00B25CC1">
        <w:rPr>
          <w:rFonts w:ascii="Arial Narrow" w:hAnsi="Arial Narrow"/>
        </w:rPr>
        <w:t>A</w:t>
      </w:r>
      <w:r w:rsidRPr="00B25CC1">
        <w:rPr>
          <w:rFonts w:ascii="Arial Narrow" w:hAnsi="Arial Narrow"/>
        </w:rPr>
        <w:t xml:space="preserve">uthorities and other </w:t>
      </w:r>
      <w:r w:rsidR="00E82C2A" w:rsidRPr="00B25CC1">
        <w:rPr>
          <w:rFonts w:ascii="Arial Narrow" w:hAnsi="Arial Narrow"/>
        </w:rPr>
        <w:t>subsidised</w:t>
      </w:r>
      <w:r w:rsidRPr="00B25CC1">
        <w:rPr>
          <w:rFonts w:ascii="Arial Narrow" w:hAnsi="Arial Narrow"/>
        </w:rPr>
        <w:t xml:space="preserve"> bodies for the financial year </w:t>
      </w:r>
      <w:r w:rsidRPr="00B25CC1">
        <w:rPr>
          <w:rFonts w:ascii="Arial Narrow" w:hAnsi="Arial Narrow"/>
          <w:i/>
        </w:rPr>
        <w:t>[</w:t>
      </w:r>
      <w:r w:rsidR="00E82C2A" w:rsidRPr="00B25CC1">
        <w:rPr>
          <w:rFonts w:ascii="Arial Narrow" w:hAnsi="Arial Narrow"/>
          <w:i/>
        </w:rPr>
        <w:t>to be indicated</w:t>
      </w:r>
      <w:r w:rsidRPr="00B25CC1">
        <w:rPr>
          <w:rFonts w:ascii="Arial Narrow" w:hAnsi="Arial Narrow"/>
          <w:i/>
        </w:rPr>
        <w:t xml:space="preserve"> where necessary]</w:t>
      </w:r>
      <w:r w:rsidR="00E82C2A" w:rsidRPr="00B25CC1">
        <w:rPr>
          <w:rFonts w:ascii="Arial Narrow" w:hAnsi="Arial Narrow"/>
          <w:i/>
        </w:rPr>
        <w:t>;</w:t>
      </w:r>
    </w:p>
    <w:p w14:paraId="0C92D53D" w14:textId="1379817E" w:rsidR="004C144D" w:rsidRPr="00B25CC1" w:rsidRDefault="004C144D"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i/>
        </w:rPr>
        <w:t>Instruments governing other</w:t>
      </w:r>
      <w:r w:rsidR="000B287D" w:rsidRPr="00B25CC1">
        <w:rPr>
          <w:rFonts w:ascii="Arial Narrow" w:hAnsi="Arial Narrow"/>
          <w:i/>
        </w:rPr>
        <w:t xml:space="preserve"> professional corps</w:t>
      </w:r>
      <w:r w:rsidRPr="00B25CC1">
        <w:rPr>
          <w:rFonts w:ascii="Arial Narrow" w:hAnsi="Arial Narrow"/>
          <w:i/>
        </w:rPr>
        <w:t xml:space="preserve">; </w:t>
      </w:r>
    </w:p>
    <w:p w14:paraId="780B4466" w14:textId="35E46374" w:rsidR="004C144D" w:rsidRPr="00B25CC1" w:rsidRDefault="004C144D" w:rsidP="00942D7A">
      <w:pPr>
        <w:pStyle w:val="Paragraphedeliste"/>
        <w:widowControl w:val="0"/>
        <w:numPr>
          <w:ilvl w:val="0"/>
          <w:numId w:val="32"/>
        </w:numPr>
        <w:tabs>
          <w:tab w:val="left" w:pos="709"/>
          <w:tab w:val="left" w:pos="1134"/>
          <w:tab w:val="left" w:pos="1560"/>
        </w:tabs>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Other instrument</w:t>
      </w:r>
      <w:r w:rsidR="00233906" w:rsidRPr="00B25CC1">
        <w:rPr>
          <w:rFonts w:ascii="Arial Narrow" w:hAnsi="Arial Narrow"/>
        </w:rPr>
        <w:t>s specific to the domain cover</w:t>
      </w:r>
      <w:r w:rsidRPr="00B25CC1">
        <w:rPr>
          <w:rFonts w:ascii="Arial Narrow" w:hAnsi="Arial Narrow"/>
        </w:rPr>
        <w:t>ed by the contract;</w:t>
      </w:r>
    </w:p>
    <w:p w14:paraId="634BE295" w14:textId="55306DD5" w:rsidR="004C144D" w:rsidRPr="00B25CC1" w:rsidRDefault="004C144D" w:rsidP="00942D7A">
      <w:pPr>
        <w:pStyle w:val="Paragraphedeliste"/>
        <w:widowControl w:val="0"/>
        <w:numPr>
          <w:ilvl w:val="0"/>
          <w:numId w:val="32"/>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 xml:space="preserve">The </w:t>
      </w:r>
      <w:r w:rsidR="000B287D" w:rsidRPr="00B25CC1">
        <w:rPr>
          <w:rFonts w:ascii="Arial Narrow" w:hAnsi="Arial Narrow"/>
        </w:rPr>
        <w:t>standards</w:t>
      </w:r>
      <w:r w:rsidRPr="00B25CC1">
        <w:rPr>
          <w:rFonts w:ascii="Arial Narrow" w:hAnsi="Arial Narrow"/>
        </w:rPr>
        <w:t xml:space="preserve"> in force.</w:t>
      </w:r>
    </w:p>
    <w:p w14:paraId="61F8AC40" w14:textId="77777777" w:rsidR="004C144D" w:rsidRPr="00B25CC1" w:rsidRDefault="004C144D" w:rsidP="004C144D">
      <w:pPr>
        <w:pStyle w:val="Paragraphedeliste"/>
        <w:widowControl w:val="0"/>
        <w:suppressAutoHyphens/>
        <w:autoSpaceDE w:val="0"/>
        <w:autoSpaceDN w:val="0"/>
        <w:spacing w:after="120" w:line="244" w:lineRule="auto"/>
        <w:ind w:left="1080" w:firstLine="0"/>
        <w:contextualSpacing w:val="0"/>
        <w:textAlignment w:val="baseline"/>
        <w:rPr>
          <w:rFonts w:ascii="Arial Narrow" w:hAnsi="Arial Narrow" w:cs="Arial"/>
          <w:szCs w:val="24"/>
        </w:rPr>
      </w:pPr>
    </w:p>
    <w:p w14:paraId="71404CC3" w14:textId="787ACE38" w:rsidR="004C144D" w:rsidRPr="004F7122" w:rsidRDefault="004C144D" w:rsidP="004C144D">
      <w:pPr>
        <w:pStyle w:val="Titre3"/>
        <w:numPr>
          <w:ilvl w:val="0"/>
          <w:numId w:val="0"/>
        </w:numPr>
        <w:rPr>
          <w:rFonts w:ascii="Arial Narrow" w:hAnsi="Arial Narrow" w:cs="Arial"/>
          <w:bCs/>
          <w:sz w:val="24"/>
          <w:szCs w:val="24"/>
          <w:lang w:val="fr-FR"/>
        </w:rPr>
      </w:pPr>
      <w:bookmarkStart w:id="270" w:name="_Toc530307794"/>
      <w:bookmarkStart w:id="271" w:name="_Toc156919843"/>
      <w:bookmarkStart w:id="272" w:name="_Toc156923389"/>
      <w:bookmarkStart w:id="273" w:name="_Toc166060508"/>
      <w:r w:rsidRPr="004F7122">
        <w:rPr>
          <w:rFonts w:ascii="Arial Narrow" w:hAnsi="Arial Narrow"/>
          <w:sz w:val="24"/>
          <w:lang w:val="fr-FR"/>
        </w:rPr>
        <w:lastRenderedPageBreak/>
        <w:t xml:space="preserve">Article </w:t>
      </w:r>
      <w:r w:rsidR="00A35AE5" w:rsidRPr="004F7122">
        <w:rPr>
          <w:rFonts w:ascii="Arial Narrow" w:hAnsi="Arial Narrow"/>
          <w:sz w:val="24"/>
          <w:lang w:val="fr-FR"/>
        </w:rPr>
        <w:t>8</w:t>
      </w:r>
      <w:r w:rsidRPr="004F7122">
        <w:rPr>
          <w:rFonts w:ascii="Arial Narrow" w:hAnsi="Arial Narrow"/>
          <w:sz w:val="24"/>
          <w:lang w:val="fr-FR"/>
        </w:rPr>
        <w:t xml:space="preserve">: Communication </w:t>
      </w:r>
      <w:bookmarkEnd w:id="270"/>
      <w:bookmarkEnd w:id="271"/>
      <w:bookmarkEnd w:id="272"/>
      <w:bookmarkEnd w:id="273"/>
    </w:p>
    <w:p w14:paraId="37648A25" w14:textId="4A5BDA66" w:rsidR="006673D6" w:rsidRPr="00B25CC1" w:rsidRDefault="00F14134" w:rsidP="006673D6">
      <w:pPr>
        <w:widowControl w:val="0"/>
        <w:suppressAutoHyphens/>
        <w:autoSpaceDE w:val="0"/>
        <w:autoSpaceDN w:val="0"/>
        <w:spacing w:after="60" w:line="360" w:lineRule="auto"/>
        <w:ind w:left="567" w:firstLine="0"/>
        <w:textAlignment w:val="baseline"/>
        <w:rPr>
          <w:rFonts w:ascii="Arial Narrow" w:hAnsi="Arial Narrow" w:cs="Arial"/>
          <w:spacing w:val="2"/>
          <w:szCs w:val="24"/>
        </w:rPr>
      </w:pPr>
      <w:r w:rsidRPr="00B25CC1">
        <w:rPr>
          <w:rFonts w:ascii="Arial Narrow" w:hAnsi="Arial Narrow" w:cs="Arial"/>
          <w:spacing w:val="2"/>
          <w:szCs w:val="24"/>
        </w:rPr>
        <w:t xml:space="preserve">All notifications and written </w:t>
      </w:r>
      <w:r w:rsidR="006673D6" w:rsidRPr="00B25CC1">
        <w:rPr>
          <w:rFonts w:ascii="Arial Narrow" w:hAnsi="Arial Narrow" w:cs="Arial"/>
          <w:spacing w:val="2"/>
          <w:szCs w:val="24"/>
        </w:rPr>
        <w:t xml:space="preserve">communication </w:t>
      </w:r>
      <w:r w:rsidRPr="00B25CC1">
        <w:rPr>
          <w:rFonts w:ascii="Arial Narrow" w:hAnsi="Arial Narrow" w:cs="Arial"/>
          <w:spacing w:val="2"/>
          <w:szCs w:val="24"/>
        </w:rPr>
        <w:t xml:space="preserve">within the framework of this contract shall be sent to the following </w:t>
      </w:r>
      <w:r w:rsidR="006673D6" w:rsidRPr="00B25CC1">
        <w:rPr>
          <w:rFonts w:ascii="Arial Narrow" w:hAnsi="Arial Narrow" w:cs="Arial"/>
          <w:spacing w:val="2"/>
          <w:szCs w:val="24"/>
        </w:rPr>
        <w:t xml:space="preserve"> a</w:t>
      </w:r>
      <w:r w:rsidRPr="00B25CC1">
        <w:rPr>
          <w:rFonts w:ascii="Arial Narrow" w:hAnsi="Arial Narrow" w:cs="Arial"/>
          <w:spacing w:val="2"/>
          <w:szCs w:val="24"/>
        </w:rPr>
        <w:t>d</w:t>
      </w:r>
      <w:r w:rsidR="006673D6" w:rsidRPr="00B25CC1">
        <w:rPr>
          <w:rFonts w:ascii="Arial Narrow" w:hAnsi="Arial Narrow" w:cs="Arial"/>
          <w:spacing w:val="2"/>
          <w:szCs w:val="24"/>
        </w:rPr>
        <w:t xml:space="preserve">dresses </w:t>
      </w:r>
    </w:p>
    <w:p w14:paraId="27146F9B" w14:textId="07A8E48B" w:rsidR="006673D6" w:rsidRPr="00B25CC1" w:rsidRDefault="00BA6F97" w:rsidP="00A04930">
      <w:pPr>
        <w:widowControl w:val="0"/>
        <w:numPr>
          <w:ilvl w:val="0"/>
          <w:numId w:val="72"/>
        </w:numPr>
        <w:suppressAutoHyphens/>
        <w:autoSpaceDE w:val="0"/>
        <w:autoSpaceDN w:val="0"/>
        <w:spacing w:after="60" w:line="360" w:lineRule="auto"/>
        <w:jc w:val="left"/>
        <w:textAlignment w:val="baseline"/>
        <w:rPr>
          <w:rFonts w:ascii="Arial Narrow" w:eastAsia="Calibri" w:hAnsi="Arial Narrow" w:cs="Arial"/>
          <w:spacing w:val="2"/>
          <w:sz w:val="22"/>
          <w:szCs w:val="22"/>
          <w:lang w:eastAsia="en-US"/>
        </w:rPr>
      </w:pPr>
      <w:r w:rsidRPr="00B25CC1">
        <w:rPr>
          <w:rFonts w:ascii="Arial Narrow" w:eastAsia="Calibri" w:hAnsi="Arial Narrow" w:cs="Arial"/>
          <w:spacing w:val="2"/>
          <w:sz w:val="22"/>
          <w:szCs w:val="22"/>
          <w:lang w:eastAsia="en-US"/>
        </w:rPr>
        <w:t xml:space="preserve">In </w:t>
      </w:r>
      <w:r w:rsidR="006673D6" w:rsidRPr="00B25CC1">
        <w:rPr>
          <w:rFonts w:ascii="Arial Narrow" w:eastAsia="Calibri" w:hAnsi="Arial Narrow" w:cs="Arial"/>
          <w:spacing w:val="2"/>
          <w:sz w:val="22"/>
          <w:szCs w:val="22"/>
          <w:lang w:eastAsia="en-US"/>
        </w:rPr>
        <w:t>cas</w:t>
      </w:r>
      <w:r w:rsidRPr="00B25CC1">
        <w:rPr>
          <w:rFonts w:ascii="Arial Narrow" w:eastAsia="Calibri" w:hAnsi="Arial Narrow" w:cs="Arial"/>
          <w:spacing w:val="2"/>
          <w:sz w:val="22"/>
          <w:szCs w:val="22"/>
          <w:lang w:eastAsia="en-US"/>
        </w:rPr>
        <w:t>e</w:t>
      </w:r>
      <w:r w:rsidR="006673D6" w:rsidRPr="00B25CC1">
        <w:rPr>
          <w:rFonts w:ascii="Arial Narrow" w:eastAsia="Calibri" w:hAnsi="Arial Narrow" w:cs="Arial"/>
          <w:spacing w:val="2"/>
          <w:sz w:val="22"/>
          <w:szCs w:val="22"/>
          <w:lang w:eastAsia="en-US"/>
        </w:rPr>
        <w:t xml:space="preserve"> </w:t>
      </w:r>
      <w:r w:rsidRPr="00B25CC1">
        <w:rPr>
          <w:rFonts w:ascii="Arial Narrow" w:eastAsia="Calibri" w:hAnsi="Arial Narrow" w:cs="Arial"/>
          <w:spacing w:val="2"/>
          <w:sz w:val="22"/>
          <w:szCs w:val="22"/>
          <w:lang w:eastAsia="en-US"/>
        </w:rPr>
        <w:t xml:space="preserve">the </w:t>
      </w:r>
      <w:r w:rsidR="006673D6" w:rsidRPr="00B25CC1">
        <w:rPr>
          <w:rFonts w:ascii="Arial Narrow" w:eastAsia="Calibri" w:hAnsi="Arial Narrow" w:cs="Arial"/>
          <w:spacing w:val="2"/>
          <w:sz w:val="22"/>
          <w:szCs w:val="22"/>
          <w:lang w:eastAsia="en-US"/>
        </w:rPr>
        <w:t xml:space="preserve"> contract</w:t>
      </w:r>
      <w:r w:rsidRPr="00B25CC1">
        <w:rPr>
          <w:rFonts w:ascii="Arial Narrow" w:eastAsia="Calibri" w:hAnsi="Arial Narrow" w:cs="Arial"/>
          <w:spacing w:val="2"/>
          <w:sz w:val="22"/>
          <w:szCs w:val="22"/>
          <w:lang w:eastAsia="en-US"/>
        </w:rPr>
        <w:t>ing partner is the addressee</w:t>
      </w:r>
      <w:r w:rsidR="006673D6" w:rsidRPr="00B25CC1">
        <w:rPr>
          <w:rFonts w:ascii="Arial Narrow" w:eastAsia="Calibri" w:hAnsi="Arial Narrow" w:cs="Arial"/>
          <w:spacing w:val="2"/>
          <w:sz w:val="22"/>
          <w:szCs w:val="22"/>
          <w:lang w:eastAsia="en-US"/>
        </w:rPr>
        <w:t>: M</w:t>
      </w:r>
      <w:r w:rsidR="00463278">
        <w:rPr>
          <w:rFonts w:ascii="Arial Narrow" w:eastAsia="Calibri" w:hAnsi="Arial Narrow" w:cs="Arial"/>
          <w:spacing w:val="2"/>
          <w:sz w:val="22"/>
          <w:szCs w:val="22"/>
          <w:lang w:eastAsia="en-US"/>
        </w:rPr>
        <w:t>rs</w:t>
      </w:r>
      <w:r w:rsidR="006673D6" w:rsidRPr="00B25CC1">
        <w:rPr>
          <w:rFonts w:ascii="Arial Narrow" w:eastAsia="Calibri" w:hAnsi="Arial Narrow" w:cs="Arial"/>
          <w:spacing w:val="2"/>
          <w:sz w:val="22"/>
          <w:szCs w:val="22"/>
          <w:lang w:eastAsia="en-US"/>
        </w:rPr>
        <w:t>/Mr: [</w:t>
      </w:r>
      <w:r w:rsidRPr="00B25CC1">
        <w:rPr>
          <w:rFonts w:ascii="Arial Narrow" w:eastAsia="Calibri" w:hAnsi="Arial Narrow" w:cs="Arial"/>
          <w:spacing w:val="2"/>
          <w:sz w:val="22"/>
          <w:szCs w:val="22"/>
          <w:lang w:eastAsia="en-US"/>
        </w:rPr>
        <w:t>to be specified</w:t>
      </w:r>
      <w:r w:rsidR="006673D6" w:rsidRPr="00B25CC1">
        <w:rPr>
          <w:rFonts w:ascii="Arial Narrow" w:eastAsia="Calibri" w:hAnsi="Arial Narrow" w:cs="Arial"/>
          <w:spacing w:val="2"/>
          <w:sz w:val="22"/>
          <w:szCs w:val="22"/>
          <w:lang w:eastAsia="en-US"/>
        </w:rPr>
        <w:t>] ……………  …</w:t>
      </w:r>
    </w:p>
    <w:p w14:paraId="560A4FB2" w14:textId="7DB203BA" w:rsidR="006673D6" w:rsidRPr="00B25CC1" w:rsidRDefault="006673D6" w:rsidP="006673D6">
      <w:pPr>
        <w:widowControl w:val="0"/>
        <w:suppressAutoHyphens/>
        <w:autoSpaceDE w:val="0"/>
        <w:autoSpaceDN w:val="0"/>
        <w:spacing w:after="60" w:line="360" w:lineRule="auto"/>
        <w:ind w:left="567" w:firstLine="0"/>
        <w:textAlignment w:val="baseline"/>
        <w:rPr>
          <w:rFonts w:ascii="Arial Narrow" w:hAnsi="Arial Narrow" w:cs="Arial"/>
          <w:spacing w:val="2"/>
          <w:szCs w:val="24"/>
        </w:rPr>
      </w:pPr>
      <w:r w:rsidRPr="00B25CC1">
        <w:rPr>
          <w:rFonts w:ascii="Arial Narrow" w:hAnsi="Arial Narrow" w:cs="Arial"/>
          <w:spacing w:val="2"/>
          <w:szCs w:val="24"/>
        </w:rPr>
        <w:t>M</w:t>
      </w:r>
      <w:r w:rsidR="00BA6F97" w:rsidRPr="00B25CC1">
        <w:rPr>
          <w:rFonts w:ascii="Arial Narrow" w:hAnsi="Arial Narrow" w:cs="Arial"/>
          <w:spacing w:val="2"/>
          <w:szCs w:val="24"/>
        </w:rPr>
        <w:t>rs</w:t>
      </w:r>
      <w:r w:rsidR="009B3337" w:rsidRPr="00B25CC1">
        <w:rPr>
          <w:rFonts w:ascii="Arial Narrow" w:hAnsi="Arial Narrow" w:cs="Arial"/>
          <w:spacing w:val="2"/>
          <w:szCs w:val="24"/>
        </w:rPr>
        <w:t>/</w:t>
      </w:r>
      <w:r w:rsidRPr="00B25CC1">
        <w:rPr>
          <w:rFonts w:ascii="Arial Narrow" w:hAnsi="Arial Narrow" w:cs="Arial"/>
          <w:spacing w:val="2"/>
          <w:szCs w:val="24"/>
        </w:rPr>
        <w:t>Mr: [</w:t>
      </w:r>
      <w:r w:rsidR="00BA6F97" w:rsidRPr="00B25CC1">
        <w:rPr>
          <w:rFonts w:ascii="Arial Narrow" w:hAnsi="Arial Narrow" w:cs="Arial"/>
          <w:spacing w:val="2"/>
          <w:szCs w:val="24"/>
        </w:rPr>
        <w:t>to be specified</w:t>
      </w:r>
      <w:r w:rsidRPr="00B25CC1">
        <w:rPr>
          <w:rFonts w:ascii="Arial Narrow" w:hAnsi="Arial Narrow" w:cs="Arial"/>
          <w:spacing w:val="2"/>
          <w:szCs w:val="24"/>
        </w:rPr>
        <w:t>]________________________________________</w:t>
      </w:r>
    </w:p>
    <w:p w14:paraId="64A036F4" w14:textId="7E776EB3" w:rsidR="006673D6" w:rsidRPr="00B25CC1" w:rsidRDefault="006673D6" w:rsidP="006673D6">
      <w:pPr>
        <w:widowControl w:val="0"/>
        <w:suppressAutoHyphens/>
        <w:autoSpaceDE w:val="0"/>
        <w:autoSpaceDN w:val="0"/>
        <w:spacing w:after="60" w:line="360" w:lineRule="auto"/>
        <w:ind w:left="567" w:firstLine="0"/>
        <w:textAlignment w:val="baseline"/>
        <w:rPr>
          <w:rFonts w:ascii="Arial Narrow" w:hAnsi="Arial Narrow" w:cs="Arial"/>
          <w:spacing w:val="2"/>
          <w:szCs w:val="24"/>
        </w:rPr>
      </w:pPr>
      <w:r w:rsidRPr="00B25CC1">
        <w:rPr>
          <w:rFonts w:ascii="Arial Narrow" w:hAnsi="Arial Narrow" w:cs="Arial"/>
          <w:spacing w:val="2"/>
          <w:szCs w:val="24"/>
        </w:rPr>
        <w:t>•</w:t>
      </w:r>
      <w:r w:rsidRPr="00B25CC1">
        <w:rPr>
          <w:rFonts w:ascii="Arial Narrow" w:hAnsi="Arial Narrow" w:cs="Arial"/>
          <w:spacing w:val="2"/>
          <w:szCs w:val="24"/>
        </w:rPr>
        <w:tab/>
      </w:r>
      <w:r w:rsidRPr="00B25CC1">
        <w:rPr>
          <w:rFonts w:ascii="Arial Narrow" w:hAnsi="Arial Narrow" w:cs="Arial"/>
          <w:spacing w:val="2"/>
          <w:szCs w:val="24"/>
        </w:rPr>
        <w:tab/>
      </w:r>
      <w:r w:rsidR="00BA6F97" w:rsidRPr="00B25CC1">
        <w:rPr>
          <w:rFonts w:ascii="Arial Narrow" w:hAnsi="Arial Narrow" w:cs="Arial"/>
          <w:spacing w:val="2"/>
          <w:szCs w:val="24"/>
        </w:rPr>
        <w:t>P.O.Box</w:t>
      </w:r>
      <w:r w:rsidRPr="00B25CC1">
        <w:rPr>
          <w:rFonts w:ascii="Arial Narrow" w:hAnsi="Arial Narrow" w:cs="Arial"/>
          <w:spacing w:val="2"/>
          <w:szCs w:val="24"/>
        </w:rPr>
        <w:t xml:space="preserve"> _________________</w:t>
      </w:r>
    </w:p>
    <w:p w14:paraId="71691FEE" w14:textId="177B58C6" w:rsidR="006673D6" w:rsidRPr="00B25CC1" w:rsidRDefault="006673D6" w:rsidP="006673D6">
      <w:pPr>
        <w:widowControl w:val="0"/>
        <w:suppressAutoHyphens/>
        <w:autoSpaceDE w:val="0"/>
        <w:autoSpaceDN w:val="0"/>
        <w:spacing w:after="60" w:line="360" w:lineRule="auto"/>
        <w:ind w:left="567" w:firstLine="0"/>
        <w:textAlignment w:val="baseline"/>
        <w:rPr>
          <w:rFonts w:ascii="Arial Narrow" w:hAnsi="Arial Narrow" w:cs="Arial"/>
          <w:spacing w:val="2"/>
          <w:szCs w:val="24"/>
        </w:rPr>
      </w:pPr>
      <w:r w:rsidRPr="00B25CC1">
        <w:rPr>
          <w:rFonts w:ascii="Arial Narrow" w:hAnsi="Arial Narrow" w:cs="Arial"/>
          <w:spacing w:val="2"/>
          <w:szCs w:val="24"/>
        </w:rPr>
        <w:t>•</w:t>
      </w:r>
      <w:r w:rsidRPr="00B25CC1">
        <w:rPr>
          <w:rFonts w:ascii="Arial Narrow" w:hAnsi="Arial Narrow" w:cs="Arial"/>
          <w:spacing w:val="2"/>
          <w:szCs w:val="24"/>
        </w:rPr>
        <w:tab/>
      </w:r>
      <w:r w:rsidRPr="00B25CC1">
        <w:rPr>
          <w:rFonts w:ascii="Arial Narrow" w:hAnsi="Arial Narrow" w:cs="Arial"/>
          <w:spacing w:val="2"/>
          <w:szCs w:val="24"/>
        </w:rPr>
        <w:tab/>
        <w:t>T</w:t>
      </w:r>
      <w:r w:rsidR="00BA6F97" w:rsidRPr="00B25CC1">
        <w:rPr>
          <w:rFonts w:ascii="Arial Narrow" w:hAnsi="Arial Narrow" w:cs="Arial"/>
          <w:spacing w:val="2"/>
          <w:szCs w:val="24"/>
        </w:rPr>
        <w:t>e</w:t>
      </w:r>
      <w:r w:rsidRPr="00B25CC1">
        <w:rPr>
          <w:rFonts w:ascii="Arial Narrow" w:hAnsi="Arial Narrow" w:cs="Arial"/>
          <w:spacing w:val="2"/>
          <w:szCs w:val="24"/>
        </w:rPr>
        <w:t>l</w:t>
      </w:r>
      <w:r w:rsidR="00BA6F97" w:rsidRPr="00B25CC1">
        <w:rPr>
          <w:rFonts w:ascii="Arial Narrow" w:hAnsi="Arial Narrow" w:cs="Arial"/>
          <w:spacing w:val="2"/>
          <w:szCs w:val="24"/>
        </w:rPr>
        <w:t>e</w:t>
      </w:r>
      <w:r w:rsidRPr="00B25CC1">
        <w:rPr>
          <w:rFonts w:ascii="Arial Narrow" w:hAnsi="Arial Narrow" w:cs="Arial"/>
          <w:spacing w:val="2"/>
          <w:szCs w:val="24"/>
        </w:rPr>
        <w:t>phone : ____________________________________</w:t>
      </w:r>
    </w:p>
    <w:p w14:paraId="68FADFE0" w14:textId="77777777" w:rsidR="006673D6" w:rsidRPr="00B25CC1" w:rsidRDefault="006673D6" w:rsidP="006673D6">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pacing w:val="2"/>
          <w:szCs w:val="24"/>
        </w:rPr>
        <w:t>•</w:t>
      </w:r>
      <w:r w:rsidRPr="00B25CC1">
        <w:rPr>
          <w:rFonts w:ascii="Arial Narrow" w:hAnsi="Arial Narrow" w:cs="Arial"/>
          <w:spacing w:val="2"/>
          <w:szCs w:val="24"/>
        </w:rPr>
        <w:tab/>
      </w:r>
      <w:r w:rsidRPr="00B25CC1">
        <w:rPr>
          <w:rFonts w:ascii="Arial Narrow" w:hAnsi="Arial Narrow" w:cs="Arial"/>
          <w:spacing w:val="2"/>
          <w:szCs w:val="24"/>
        </w:rPr>
        <w:tab/>
        <w:t>Fax : _______________________</w:t>
      </w:r>
    </w:p>
    <w:p w14:paraId="7B6B7C4C" w14:textId="25477333" w:rsidR="006673D6" w:rsidRPr="00B25CC1" w:rsidRDefault="006673D6" w:rsidP="006673D6">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 xml:space="preserve">b) </w:t>
      </w:r>
      <w:r w:rsidR="009B3337" w:rsidRPr="00B25CC1">
        <w:rPr>
          <w:rFonts w:ascii="Arial Narrow" w:hAnsi="Arial Narrow" w:cs="Arial"/>
          <w:szCs w:val="24"/>
        </w:rPr>
        <w:t>in case the Project Owner or Delegated Project Owner is the addressee</w:t>
      </w:r>
      <w:r w:rsidRPr="00B25CC1">
        <w:rPr>
          <w:rFonts w:ascii="Arial Narrow" w:hAnsi="Arial Narrow" w:cs="Arial"/>
          <w:szCs w:val="24"/>
        </w:rPr>
        <w:t>:</w:t>
      </w:r>
    </w:p>
    <w:p w14:paraId="658C6D56" w14:textId="5560A847" w:rsidR="006673D6" w:rsidRPr="00B25CC1" w:rsidRDefault="006673D6" w:rsidP="006673D6">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M</w:t>
      </w:r>
      <w:r w:rsidR="009B3337" w:rsidRPr="00B25CC1">
        <w:rPr>
          <w:rFonts w:ascii="Arial Narrow" w:hAnsi="Arial Narrow" w:cs="Arial"/>
          <w:szCs w:val="24"/>
        </w:rPr>
        <w:t>rs</w:t>
      </w:r>
      <w:r w:rsidRPr="00B25CC1">
        <w:rPr>
          <w:rFonts w:ascii="Arial Narrow" w:hAnsi="Arial Narrow" w:cs="Arial"/>
          <w:szCs w:val="24"/>
        </w:rPr>
        <w:t>/Mr  : [</w:t>
      </w:r>
      <w:r w:rsidR="009B3337" w:rsidRPr="00B25CC1">
        <w:rPr>
          <w:rFonts w:ascii="Arial Narrow" w:hAnsi="Arial Narrow" w:cs="Arial"/>
          <w:szCs w:val="24"/>
        </w:rPr>
        <w:t>to be specified</w:t>
      </w:r>
      <w:r w:rsidRPr="00B25CC1">
        <w:rPr>
          <w:rFonts w:ascii="Arial Narrow" w:hAnsi="Arial Narrow" w:cs="Arial"/>
          <w:szCs w:val="24"/>
        </w:rPr>
        <w:t>]________________________________________</w:t>
      </w:r>
    </w:p>
    <w:p w14:paraId="574B74A7" w14:textId="4D8D7A3D" w:rsidR="006673D6" w:rsidRPr="00B25CC1" w:rsidRDefault="006673D6" w:rsidP="006673D6">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w:t>
      </w:r>
      <w:r w:rsidRPr="00B25CC1">
        <w:rPr>
          <w:rFonts w:ascii="Arial Narrow" w:hAnsi="Arial Narrow" w:cs="Arial"/>
          <w:szCs w:val="24"/>
        </w:rPr>
        <w:tab/>
      </w:r>
      <w:r w:rsidRPr="00B25CC1">
        <w:rPr>
          <w:rFonts w:ascii="Arial Narrow" w:hAnsi="Arial Narrow" w:cs="Arial"/>
          <w:szCs w:val="24"/>
        </w:rPr>
        <w:tab/>
      </w:r>
      <w:r w:rsidR="00E205A3" w:rsidRPr="00B25CC1">
        <w:rPr>
          <w:rFonts w:ascii="Arial Narrow" w:hAnsi="Arial Narrow" w:cs="Arial"/>
          <w:szCs w:val="24"/>
        </w:rPr>
        <w:t>P.O.Box</w:t>
      </w:r>
      <w:r w:rsidRPr="00B25CC1">
        <w:rPr>
          <w:rFonts w:ascii="Arial Narrow" w:hAnsi="Arial Narrow" w:cs="Arial"/>
          <w:szCs w:val="24"/>
        </w:rPr>
        <w:t xml:space="preserve"> _________________</w:t>
      </w:r>
    </w:p>
    <w:p w14:paraId="04C7008A" w14:textId="7289F12C" w:rsidR="006673D6" w:rsidRPr="00B25CC1" w:rsidRDefault="006673D6" w:rsidP="006673D6">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w:t>
      </w:r>
      <w:r w:rsidRPr="00B25CC1">
        <w:rPr>
          <w:rFonts w:ascii="Arial Narrow" w:hAnsi="Arial Narrow" w:cs="Arial"/>
          <w:szCs w:val="24"/>
        </w:rPr>
        <w:tab/>
      </w:r>
      <w:r w:rsidRPr="00B25CC1">
        <w:rPr>
          <w:rFonts w:ascii="Arial Narrow" w:hAnsi="Arial Narrow" w:cs="Arial"/>
          <w:szCs w:val="24"/>
        </w:rPr>
        <w:tab/>
        <w:t>T</w:t>
      </w:r>
      <w:r w:rsidR="00E205A3" w:rsidRPr="00B25CC1">
        <w:rPr>
          <w:rFonts w:ascii="Arial Narrow" w:hAnsi="Arial Narrow" w:cs="Arial"/>
          <w:szCs w:val="24"/>
        </w:rPr>
        <w:t>e</w:t>
      </w:r>
      <w:r w:rsidRPr="00B25CC1">
        <w:rPr>
          <w:rFonts w:ascii="Arial Narrow" w:hAnsi="Arial Narrow" w:cs="Arial"/>
          <w:szCs w:val="24"/>
        </w:rPr>
        <w:t>l</w:t>
      </w:r>
      <w:r w:rsidR="00E205A3" w:rsidRPr="00B25CC1">
        <w:rPr>
          <w:rFonts w:ascii="Arial Narrow" w:hAnsi="Arial Narrow" w:cs="Arial"/>
          <w:szCs w:val="24"/>
        </w:rPr>
        <w:t>e</w:t>
      </w:r>
      <w:r w:rsidRPr="00B25CC1">
        <w:rPr>
          <w:rFonts w:ascii="Arial Narrow" w:hAnsi="Arial Narrow" w:cs="Arial"/>
          <w:szCs w:val="24"/>
        </w:rPr>
        <w:t>phone : ____________________________________</w:t>
      </w:r>
    </w:p>
    <w:p w14:paraId="616C67C0" w14:textId="77777777" w:rsidR="006673D6" w:rsidRPr="00B25CC1" w:rsidRDefault="006673D6" w:rsidP="006673D6">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w:t>
      </w:r>
      <w:r w:rsidRPr="00B25CC1">
        <w:rPr>
          <w:rFonts w:ascii="Arial Narrow" w:hAnsi="Arial Narrow" w:cs="Arial"/>
          <w:szCs w:val="24"/>
        </w:rPr>
        <w:tab/>
      </w:r>
      <w:r w:rsidRPr="00B25CC1">
        <w:rPr>
          <w:rFonts w:ascii="Arial Narrow" w:hAnsi="Arial Narrow" w:cs="Arial"/>
          <w:szCs w:val="24"/>
        </w:rPr>
        <w:tab/>
        <w:t>Fax : _______________________</w:t>
      </w:r>
    </w:p>
    <w:p w14:paraId="22BBE90A" w14:textId="39115E68" w:rsidR="004C144D" w:rsidRPr="00B25CC1" w:rsidRDefault="00A35AE5" w:rsidP="00A35AE5">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 xml:space="preserve">with </w:t>
      </w:r>
      <w:r w:rsidR="006673D6" w:rsidRPr="00B25CC1">
        <w:rPr>
          <w:rFonts w:ascii="Arial Narrow" w:hAnsi="Arial Narrow" w:cs="Arial"/>
          <w:szCs w:val="24"/>
        </w:rPr>
        <w:t xml:space="preserve"> cop</w:t>
      </w:r>
      <w:r w:rsidRPr="00B25CC1">
        <w:rPr>
          <w:rFonts w:ascii="Arial Narrow" w:hAnsi="Arial Narrow" w:cs="Arial"/>
          <w:szCs w:val="24"/>
        </w:rPr>
        <w:t>y</w:t>
      </w:r>
      <w:r w:rsidR="006673D6" w:rsidRPr="00B25CC1">
        <w:rPr>
          <w:rFonts w:ascii="Arial Narrow" w:hAnsi="Arial Narrow" w:cs="Arial"/>
          <w:szCs w:val="24"/>
        </w:rPr>
        <w:t xml:space="preserve"> </w:t>
      </w:r>
      <w:r w:rsidRPr="00B25CC1">
        <w:rPr>
          <w:rFonts w:ascii="Arial Narrow" w:hAnsi="Arial Narrow" w:cs="Arial"/>
          <w:szCs w:val="24"/>
        </w:rPr>
        <w:t>sent within the same timeframe to the Contract Manager and the</w:t>
      </w:r>
      <w:r w:rsidR="006673D6" w:rsidRPr="00B25CC1">
        <w:rPr>
          <w:rFonts w:ascii="Arial Narrow" w:hAnsi="Arial Narrow" w:cs="Arial"/>
          <w:szCs w:val="24"/>
        </w:rPr>
        <w:t xml:space="preserve"> </w:t>
      </w:r>
      <w:r w:rsidRPr="00B25CC1">
        <w:rPr>
          <w:rFonts w:ascii="Arial Narrow" w:hAnsi="Arial Narrow" w:cs="Arial"/>
          <w:szCs w:val="24"/>
        </w:rPr>
        <w:t>Engineer</w:t>
      </w:r>
      <w:r w:rsidR="006673D6" w:rsidRPr="00B25CC1">
        <w:rPr>
          <w:rFonts w:ascii="Arial Narrow" w:hAnsi="Arial Narrow" w:cs="Arial"/>
          <w:szCs w:val="24"/>
        </w:rPr>
        <w:t>.</w:t>
      </w:r>
    </w:p>
    <w:p w14:paraId="66FAC68F" w14:textId="77777777" w:rsidR="004C144D" w:rsidRPr="00B25CC1" w:rsidRDefault="004C144D" w:rsidP="004C144D">
      <w:pPr>
        <w:widowControl w:val="0"/>
        <w:autoSpaceDE w:val="0"/>
        <w:spacing w:after="120"/>
        <w:rPr>
          <w:rFonts w:ascii="Arial Narrow" w:hAnsi="Arial Narrow" w:cs="Arial"/>
          <w:szCs w:val="24"/>
        </w:rPr>
      </w:pPr>
    </w:p>
    <w:p w14:paraId="32868391" w14:textId="3CD5BEED" w:rsidR="004C144D" w:rsidRPr="00B25CC1" w:rsidRDefault="004C144D" w:rsidP="00CF69FD">
      <w:pPr>
        <w:pStyle w:val="Titre2"/>
        <w:rPr>
          <w:rFonts w:cs="Arial"/>
          <w:szCs w:val="32"/>
        </w:rPr>
      </w:pPr>
      <w:bookmarkStart w:id="274" w:name="_Toc166060509"/>
      <w:bookmarkStart w:id="275" w:name="_Toc530307795"/>
      <w:bookmarkStart w:id="276" w:name="_Toc156919844"/>
      <w:bookmarkStart w:id="277" w:name="_Toc156923390"/>
      <w:r w:rsidRPr="00B25CC1">
        <w:t xml:space="preserve">Chapter II: </w:t>
      </w:r>
      <w:r w:rsidR="00A35AE5" w:rsidRPr="00B25CC1">
        <w:t>Execution of w</w:t>
      </w:r>
      <w:r w:rsidRPr="00B25CC1">
        <w:t>orks</w:t>
      </w:r>
      <w:bookmarkEnd w:id="274"/>
      <w:r w:rsidRPr="00B25CC1">
        <w:t xml:space="preserve"> </w:t>
      </w:r>
      <w:bookmarkEnd w:id="275"/>
      <w:bookmarkEnd w:id="276"/>
      <w:bookmarkEnd w:id="277"/>
    </w:p>
    <w:p w14:paraId="4A6F67B0" w14:textId="07D0BBCC" w:rsidR="004C144D" w:rsidRPr="00B25CC1" w:rsidRDefault="00853A8E" w:rsidP="004C144D">
      <w:pPr>
        <w:pStyle w:val="Titre3"/>
        <w:numPr>
          <w:ilvl w:val="0"/>
          <w:numId w:val="0"/>
        </w:numPr>
        <w:rPr>
          <w:rFonts w:ascii="Arial Narrow" w:hAnsi="Arial Narrow" w:cs="Arial"/>
          <w:sz w:val="24"/>
          <w:szCs w:val="24"/>
        </w:rPr>
      </w:pPr>
      <w:bookmarkStart w:id="278" w:name="_Toc530307796"/>
      <w:r w:rsidRPr="00853A8E">
        <w:rPr>
          <w:rFonts w:ascii="Times New Roman" w:hAnsi="Times New Roman"/>
          <w:b w:val="0"/>
          <w:iCs/>
          <w:caps w:val="0"/>
          <w:noProof/>
          <w:szCs w:val="26"/>
          <w:lang w:val="fr-FR"/>
        </w:rPr>
        <w:drawing>
          <wp:anchor distT="0" distB="0" distL="114300" distR="114300" simplePos="0" relativeHeight="251830272" behindDoc="1" locked="0" layoutInCell="1" allowOverlap="1" wp14:anchorId="6DC13482" wp14:editId="2808504C">
            <wp:simplePos x="0" y="0"/>
            <wp:positionH relativeFrom="column">
              <wp:posOffset>0</wp:posOffset>
            </wp:positionH>
            <wp:positionV relativeFrom="paragraph">
              <wp:posOffset>0</wp:posOffset>
            </wp:positionV>
            <wp:extent cx="2628900" cy="1924050"/>
            <wp:effectExtent l="0" t="0" r="0" b="0"/>
            <wp:wrapNone/>
            <wp:docPr id="861405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D721004" w14:textId="7CB15F78" w:rsidR="004C144D" w:rsidRPr="00B25CC1" w:rsidRDefault="004C144D" w:rsidP="004C144D">
      <w:pPr>
        <w:pStyle w:val="Titre3"/>
        <w:numPr>
          <w:ilvl w:val="0"/>
          <w:numId w:val="0"/>
        </w:numPr>
        <w:rPr>
          <w:rFonts w:ascii="Arial Narrow" w:hAnsi="Arial Narrow" w:cs="Arial"/>
          <w:bCs/>
          <w:sz w:val="24"/>
          <w:szCs w:val="24"/>
        </w:rPr>
      </w:pPr>
      <w:bookmarkStart w:id="279" w:name="_Toc156919845"/>
      <w:bookmarkStart w:id="280" w:name="_Toc156923391"/>
      <w:bookmarkStart w:id="281" w:name="_Toc166060510"/>
      <w:r w:rsidRPr="00B25CC1">
        <w:rPr>
          <w:rFonts w:ascii="Arial Narrow" w:hAnsi="Arial Narrow"/>
          <w:sz w:val="24"/>
        </w:rPr>
        <w:t xml:space="preserve">Article </w:t>
      </w:r>
      <w:r w:rsidR="00A35AE5" w:rsidRPr="00B25CC1">
        <w:rPr>
          <w:rFonts w:ascii="Arial Narrow" w:hAnsi="Arial Narrow"/>
          <w:sz w:val="24"/>
        </w:rPr>
        <w:t>9</w:t>
      </w:r>
      <w:r w:rsidRPr="00B25CC1">
        <w:rPr>
          <w:rFonts w:ascii="Arial Narrow" w:hAnsi="Arial Narrow"/>
          <w:sz w:val="24"/>
        </w:rPr>
        <w:t>: Consistency of services</w:t>
      </w:r>
      <w:bookmarkEnd w:id="278"/>
      <w:bookmarkEnd w:id="279"/>
      <w:bookmarkEnd w:id="280"/>
      <w:bookmarkEnd w:id="281"/>
    </w:p>
    <w:p w14:paraId="4BDD4816" w14:textId="41B3EDA3"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works to be executed within the framework of this </w:t>
      </w:r>
      <w:r w:rsidR="00784C5E" w:rsidRPr="00B25CC1">
        <w:rPr>
          <w:rFonts w:ascii="Arial Narrow" w:hAnsi="Arial Narrow"/>
        </w:rPr>
        <w:t>Jobbing Order</w:t>
      </w:r>
      <w:r w:rsidRPr="00B25CC1">
        <w:rPr>
          <w:rFonts w:ascii="Arial Narrow" w:hAnsi="Arial Narrow"/>
        </w:rPr>
        <w:t xml:space="preserve"> </w:t>
      </w:r>
      <w:r w:rsidR="004F5A78" w:rsidRPr="00B25CC1">
        <w:rPr>
          <w:rFonts w:ascii="Arial Narrow" w:hAnsi="Arial Narrow"/>
        </w:rPr>
        <w:t>shall include</w:t>
      </w:r>
      <w:r w:rsidRPr="00B25CC1">
        <w:rPr>
          <w:rFonts w:ascii="Arial Narrow" w:hAnsi="Arial Narrow"/>
        </w:rPr>
        <w:t xml:space="preserve">: (Description of the main </w:t>
      </w:r>
      <w:r w:rsidR="00784C5E" w:rsidRPr="00B25CC1">
        <w:rPr>
          <w:rFonts w:ascii="Arial Narrow" w:hAnsi="Arial Narrow"/>
        </w:rPr>
        <w:t>headings</w:t>
      </w:r>
      <w:r w:rsidRPr="00B25CC1">
        <w:rPr>
          <w:rFonts w:ascii="Arial Narrow" w:hAnsi="Arial Narrow"/>
        </w:rPr>
        <w:t xml:space="preserve"> or sub sections of works provided </w:t>
      </w:r>
      <w:r w:rsidR="004037BE">
        <w:rPr>
          <w:rFonts w:ascii="Arial Narrow" w:hAnsi="Arial Narrow"/>
        </w:rPr>
        <w:t xml:space="preserve">for </w:t>
      </w:r>
      <w:r w:rsidRPr="00B25CC1">
        <w:rPr>
          <w:rFonts w:ascii="Arial Narrow" w:hAnsi="Arial Narrow"/>
        </w:rPr>
        <w:t xml:space="preserve">in the </w:t>
      </w:r>
      <w:r w:rsidR="00784C5E" w:rsidRPr="00B25CC1">
        <w:rPr>
          <w:rFonts w:ascii="Arial Narrow" w:hAnsi="Arial Narrow"/>
        </w:rPr>
        <w:t xml:space="preserve">detailed </w:t>
      </w:r>
      <w:r w:rsidRPr="00B25CC1">
        <w:rPr>
          <w:rFonts w:ascii="Arial Narrow" w:hAnsi="Arial Narrow"/>
        </w:rPr>
        <w:t>quantit</w:t>
      </w:r>
      <w:r w:rsidR="00784C5E" w:rsidRPr="00B25CC1">
        <w:rPr>
          <w:rFonts w:ascii="Arial Narrow" w:hAnsi="Arial Narrow"/>
        </w:rPr>
        <w:t xml:space="preserve">y and cost </w:t>
      </w:r>
      <w:r w:rsidRPr="00B25CC1">
        <w:rPr>
          <w:rFonts w:ascii="Arial Narrow" w:hAnsi="Arial Narrow"/>
        </w:rPr>
        <w:t>estimate</w:t>
      </w:r>
      <w:r w:rsidR="00784C5E" w:rsidRPr="00B25CC1">
        <w:rPr>
          <w:rFonts w:ascii="Arial Narrow" w:hAnsi="Arial Narrow"/>
        </w:rPr>
        <w:t>)</w:t>
      </w:r>
      <w:r w:rsidRPr="00B25CC1">
        <w:rPr>
          <w:rFonts w:ascii="Arial Narrow" w:hAnsi="Arial Narrow"/>
        </w:rPr>
        <w:t>.</w:t>
      </w:r>
    </w:p>
    <w:p w14:paraId="03235DB8" w14:textId="2377CB98" w:rsidR="004C144D" w:rsidRPr="00EA1E4F" w:rsidRDefault="00784C5E" w:rsidP="00EA1E4F">
      <w:pPr>
        <w:pStyle w:val="Titre3"/>
        <w:numPr>
          <w:ilvl w:val="0"/>
          <w:numId w:val="0"/>
        </w:numPr>
        <w:rPr>
          <w:rFonts w:ascii="Arial Narrow" w:hAnsi="Arial Narrow" w:cs="Arial"/>
          <w:bCs/>
          <w:sz w:val="24"/>
          <w:szCs w:val="24"/>
        </w:rPr>
      </w:pPr>
      <w:bookmarkStart w:id="282" w:name="_Toc530307797"/>
      <w:bookmarkStart w:id="283" w:name="_Toc166060511"/>
      <w:r w:rsidRPr="00EA1E4F">
        <w:rPr>
          <w:bCs/>
          <w:sz w:val="24"/>
          <w:szCs w:val="24"/>
        </w:rPr>
        <w:t xml:space="preserve">ARTICLE 10: EXECUTION DEADLINE OF THE CONTRACT </w:t>
      </w:r>
      <w:bookmarkEnd w:id="282"/>
      <w:bookmarkEnd w:id="283"/>
    </w:p>
    <w:p w14:paraId="7ECF1AA1" w14:textId="0A8E986F" w:rsidR="004C144D" w:rsidRPr="00B25CC1" w:rsidRDefault="00784C5E" w:rsidP="004C144D">
      <w:pPr>
        <w:widowControl w:val="0"/>
        <w:autoSpaceDE w:val="0"/>
        <w:spacing w:after="120"/>
        <w:rPr>
          <w:rFonts w:ascii="Arial Narrow" w:hAnsi="Arial Narrow" w:cs="Arial"/>
          <w:szCs w:val="24"/>
        </w:rPr>
      </w:pPr>
      <w:r w:rsidRPr="00B25CC1">
        <w:rPr>
          <w:rFonts w:ascii="Arial Narrow" w:hAnsi="Arial Narrow"/>
        </w:rPr>
        <w:t>10.</w:t>
      </w:r>
      <w:r w:rsidR="004C144D" w:rsidRPr="00B25CC1">
        <w:rPr>
          <w:rFonts w:ascii="Arial Narrow" w:hAnsi="Arial Narrow"/>
        </w:rPr>
        <w:t>1. The execution time</w:t>
      </w:r>
      <w:r w:rsidRPr="00B25CC1">
        <w:rPr>
          <w:rFonts w:ascii="Arial Narrow" w:hAnsi="Arial Narrow"/>
        </w:rPr>
        <w:t>frame</w:t>
      </w:r>
      <w:r w:rsidR="004C144D" w:rsidRPr="00B25CC1">
        <w:rPr>
          <w:rFonts w:ascii="Arial Narrow" w:hAnsi="Arial Narrow"/>
        </w:rPr>
        <w:t xml:space="preserve"> of the works subject of this contract is: [</w:t>
      </w:r>
      <w:r w:rsidR="004C144D" w:rsidRPr="00B25CC1">
        <w:rPr>
          <w:rFonts w:ascii="Arial Narrow" w:hAnsi="Arial Narrow"/>
          <w:i/>
        </w:rPr>
        <w:t xml:space="preserve">to be specified (for each tranche where necessary)] </w:t>
      </w:r>
      <w:r w:rsidR="004C144D" w:rsidRPr="00B25CC1">
        <w:rPr>
          <w:rFonts w:ascii="Arial Narrow" w:hAnsi="Arial Narrow"/>
        </w:rPr>
        <w:t xml:space="preserve">Month </w:t>
      </w:r>
      <w:r w:rsidR="004C144D" w:rsidRPr="00B25CC1">
        <w:rPr>
          <w:rFonts w:ascii="Arial Narrow" w:hAnsi="Arial Narrow"/>
          <w:i/>
        </w:rPr>
        <w:t>(in figures and in words)</w:t>
      </w:r>
    </w:p>
    <w:p w14:paraId="6A3D9AEF" w14:textId="2C298FCD" w:rsidR="004C144D" w:rsidRPr="00B25CC1" w:rsidRDefault="00784C5E" w:rsidP="004C144D">
      <w:pPr>
        <w:widowControl w:val="0"/>
        <w:autoSpaceDE w:val="0"/>
        <w:spacing w:after="120"/>
        <w:rPr>
          <w:rFonts w:ascii="Arial Narrow" w:hAnsi="Arial Narrow" w:cs="Arial"/>
          <w:i/>
          <w:iCs/>
          <w:szCs w:val="24"/>
        </w:rPr>
      </w:pPr>
      <w:r w:rsidRPr="00B25CC1">
        <w:rPr>
          <w:rFonts w:ascii="Arial Narrow" w:hAnsi="Arial Narrow"/>
        </w:rPr>
        <w:t>10</w:t>
      </w:r>
      <w:r w:rsidR="004C144D" w:rsidRPr="00B25CC1">
        <w:rPr>
          <w:rFonts w:ascii="Arial Narrow" w:hAnsi="Arial Narrow"/>
        </w:rPr>
        <w:t>.2. This time</w:t>
      </w:r>
      <w:r w:rsidRPr="00B25CC1">
        <w:rPr>
          <w:rFonts w:ascii="Arial Narrow" w:hAnsi="Arial Narrow"/>
        </w:rPr>
        <w:t>frame</w:t>
      </w:r>
      <w:r w:rsidR="004C144D" w:rsidRPr="00B25CC1">
        <w:rPr>
          <w:rFonts w:ascii="Arial Narrow" w:hAnsi="Arial Narrow"/>
        </w:rPr>
        <w:t xml:space="preserve"> shall </w:t>
      </w:r>
      <w:r w:rsidRPr="00B25CC1">
        <w:rPr>
          <w:rFonts w:ascii="Arial Narrow" w:hAnsi="Arial Narrow"/>
        </w:rPr>
        <w:t>run</w:t>
      </w:r>
      <w:r w:rsidR="004C144D" w:rsidRPr="00B25CC1">
        <w:rPr>
          <w:rFonts w:ascii="Arial Narrow" w:hAnsi="Arial Narrow"/>
        </w:rPr>
        <w:t xml:space="preserve"> from the date of notification of the administrative order to commence the works, unless otherwise stated [To be specified]</w:t>
      </w:r>
    </w:p>
    <w:p w14:paraId="586DAAC0" w14:textId="506E49B9" w:rsidR="004C144D" w:rsidRPr="00B25CC1" w:rsidRDefault="00784C5E" w:rsidP="004C144D">
      <w:pPr>
        <w:widowControl w:val="0"/>
        <w:autoSpaceDE w:val="0"/>
        <w:spacing w:after="120"/>
        <w:rPr>
          <w:rFonts w:ascii="Arial Narrow" w:hAnsi="Arial Narrow" w:cs="Arial"/>
          <w:i/>
          <w:iCs/>
          <w:szCs w:val="24"/>
        </w:rPr>
      </w:pPr>
      <w:r w:rsidRPr="00B25CC1">
        <w:rPr>
          <w:rFonts w:ascii="Arial Narrow" w:hAnsi="Arial Narrow"/>
        </w:rPr>
        <w:t>10</w:t>
      </w:r>
      <w:r w:rsidR="004C144D" w:rsidRPr="00B25CC1">
        <w:rPr>
          <w:rFonts w:ascii="Arial Narrow" w:hAnsi="Arial Narrow"/>
        </w:rPr>
        <w:t xml:space="preserve">.3 </w:t>
      </w:r>
      <w:r w:rsidR="004C144D" w:rsidRPr="00B25CC1">
        <w:rPr>
          <w:rFonts w:ascii="Arial Narrow" w:hAnsi="Arial Narrow"/>
          <w:i/>
        </w:rPr>
        <w:t>[specify if the contract includes one or more tranches]</w:t>
      </w:r>
    </w:p>
    <w:p w14:paraId="023C5F1F" w14:textId="70506569" w:rsidR="004C144D" w:rsidRPr="00B25CC1" w:rsidRDefault="004C144D" w:rsidP="004C144D">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For conditional tranche</w:t>
      </w:r>
      <w:r w:rsidR="007B4D32" w:rsidRPr="00B25CC1">
        <w:rPr>
          <w:rFonts w:ascii="Arial Narrow" w:hAnsi="Arial Narrow"/>
          <w:sz w:val="24"/>
        </w:rPr>
        <w:t xml:space="preserve"> contracts</w:t>
      </w:r>
      <w:r w:rsidRPr="00B25CC1">
        <w:rPr>
          <w:rFonts w:ascii="Arial Narrow" w:hAnsi="Arial Narrow"/>
          <w:sz w:val="24"/>
        </w:rPr>
        <w:t xml:space="preserve">, the time limit of each tranche which shall </w:t>
      </w:r>
      <w:r w:rsidR="007B4D32" w:rsidRPr="00B25CC1">
        <w:rPr>
          <w:rFonts w:ascii="Arial Narrow" w:hAnsi="Arial Narrow"/>
          <w:sz w:val="24"/>
        </w:rPr>
        <w:t xml:space="preserve">run </w:t>
      </w:r>
      <w:r w:rsidRPr="00B25CC1">
        <w:rPr>
          <w:rFonts w:ascii="Arial Narrow" w:hAnsi="Arial Narrow"/>
          <w:sz w:val="24"/>
        </w:rPr>
        <w:t xml:space="preserve">from the date of notification of the administrative order to commence the works of the tranche </w:t>
      </w:r>
      <w:r w:rsidR="00D64BCE" w:rsidRPr="00B25CC1">
        <w:rPr>
          <w:rFonts w:ascii="Arial Narrow" w:hAnsi="Arial Narrow"/>
          <w:sz w:val="24"/>
        </w:rPr>
        <w:t xml:space="preserve">concerned </w:t>
      </w:r>
      <w:r w:rsidR="001C688D" w:rsidRPr="00B25CC1">
        <w:rPr>
          <w:rFonts w:ascii="Arial Narrow" w:hAnsi="Arial Narrow"/>
        </w:rPr>
        <w:t>shall be</w:t>
      </w:r>
      <w:r w:rsidRPr="00B25CC1">
        <w:rPr>
          <w:rFonts w:ascii="Arial Narrow" w:hAnsi="Arial Narrow"/>
          <w:sz w:val="24"/>
        </w:rPr>
        <w:t>:</w:t>
      </w:r>
    </w:p>
    <w:tbl>
      <w:tblPr>
        <w:tblStyle w:val="TableNormal1"/>
        <w:tblW w:w="0" w:type="auto"/>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4811"/>
      </w:tblGrid>
      <w:tr w:rsidR="004C144D" w:rsidRPr="00B25CC1" w14:paraId="2437DBDD" w14:textId="77777777" w:rsidTr="00954BFB">
        <w:tc>
          <w:tcPr>
            <w:tcW w:w="2972" w:type="dxa"/>
            <w:tcBorders>
              <w:top w:val="single" w:sz="4" w:space="0" w:color="auto"/>
              <w:left w:val="single" w:sz="4" w:space="0" w:color="auto"/>
              <w:bottom w:val="single" w:sz="4" w:space="0" w:color="auto"/>
              <w:right w:val="single" w:sz="4" w:space="0" w:color="auto"/>
            </w:tcBorders>
            <w:hideMark/>
          </w:tcPr>
          <w:p w14:paraId="6119D3CB" w14:textId="77777777" w:rsidR="004C144D" w:rsidRPr="00B25CC1" w:rsidRDefault="004C144D" w:rsidP="00954BFB">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 xml:space="preserve">Tranche  </w:t>
            </w:r>
          </w:p>
        </w:tc>
        <w:tc>
          <w:tcPr>
            <w:tcW w:w="4811" w:type="dxa"/>
            <w:tcBorders>
              <w:top w:val="single" w:sz="4" w:space="0" w:color="auto"/>
              <w:left w:val="single" w:sz="4" w:space="0" w:color="auto"/>
              <w:bottom w:val="single" w:sz="4" w:space="0" w:color="auto"/>
              <w:right w:val="single" w:sz="4" w:space="0" w:color="auto"/>
            </w:tcBorders>
            <w:hideMark/>
          </w:tcPr>
          <w:p w14:paraId="36DF010B" w14:textId="77777777" w:rsidR="004C144D" w:rsidRPr="00B25CC1" w:rsidRDefault="004C144D" w:rsidP="00954BFB">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Time limit (in month)</w:t>
            </w:r>
          </w:p>
        </w:tc>
      </w:tr>
      <w:tr w:rsidR="004C144D" w:rsidRPr="00B25CC1" w14:paraId="114DA926" w14:textId="77777777" w:rsidTr="00954BFB">
        <w:tc>
          <w:tcPr>
            <w:tcW w:w="2972" w:type="dxa"/>
            <w:tcBorders>
              <w:top w:val="single" w:sz="4" w:space="0" w:color="auto"/>
              <w:left w:val="single" w:sz="4" w:space="0" w:color="auto"/>
              <w:bottom w:val="single" w:sz="4" w:space="0" w:color="auto"/>
              <w:right w:val="single" w:sz="4" w:space="0" w:color="auto"/>
            </w:tcBorders>
            <w:hideMark/>
          </w:tcPr>
          <w:p w14:paraId="0DFA7119" w14:textId="77777777" w:rsidR="004C144D" w:rsidRPr="00B25CC1" w:rsidRDefault="004C144D" w:rsidP="00954BFB">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Firm tranche</w:t>
            </w:r>
          </w:p>
        </w:tc>
        <w:tc>
          <w:tcPr>
            <w:tcW w:w="4811" w:type="dxa"/>
            <w:tcBorders>
              <w:top w:val="single" w:sz="4" w:space="0" w:color="auto"/>
              <w:left w:val="single" w:sz="4" w:space="0" w:color="auto"/>
              <w:bottom w:val="single" w:sz="4" w:space="0" w:color="auto"/>
              <w:right w:val="single" w:sz="4" w:space="0" w:color="auto"/>
            </w:tcBorders>
            <w:hideMark/>
          </w:tcPr>
          <w:p w14:paraId="5BD18E51" w14:textId="77777777" w:rsidR="004C144D" w:rsidRPr="00B25CC1" w:rsidRDefault="004C144D" w:rsidP="00954BFB">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 </w:t>
            </w:r>
          </w:p>
        </w:tc>
      </w:tr>
      <w:tr w:rsidR="004C144D" w:rsidRPr="00B25CC1" w14:paraId="1BD5B737" w14:textId="77777777" w:rsidTr="00954BFB">
        <w:tc>
          <w:tcPr>
            <w:tcW w:w="2972" w:type="dxa"/>
            <w:tcBorders>
              <w:top w:val="single" w:sz="4" w:space="0" w:color="auto"/>
              <w:left w:val="single" w:sz="4" w:space="0" w:color="auto"/>
              <w:bottom w:val="single" w:sz="4" w:space="0" w:color="auto"/>
              <w:right w:val="single" w:sz="4" w:space="0" w:color="auto"/>
            </w:tcBorders>
            <w:hideMark/>
          </w:tcPr>
          <w:p w14:paraId="6B5EC39C" w14:textId="77777777" w:rsidR="004C144D" w:rsidRPr="00B25CC1" w:rsidRDefault="004C144D" w:rsidP="00954BFB">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Conditional tranche 1</w:t>
            </w:r>
          </w:p>
        </w:tc>
        <w:tc>
          <w:tcPr>
            <w:tcW w:w="4811" w:type="dxa"/>
            <w:tcBorders>
              <w:top w:val="single" w:sz="4" w:space="0" w:color="auto"/>
              <w:left w:val="single" w:sz="4" w:space="0" w:color="auto"/>
              <w:bottom w:val="single" w:sz="4" w:space="0" w:color="auto"/>
              <w:right w:val="single" w:sz="4" w:space="0" w:color="auto"/>
            </w:tcBorders>
            <w:hideMark/>
          </w:tcPr>
          <w:p w14:paraId="2D832957" w14:textId="77777777" w:rsidR="004C144D" w:rsidRPr="00B25CC1" w:rsidRDefault="004C144D" w:rsidP="00954BFB">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 </w:t>
            </w:r>
          </w:p>
        </w:tc>
      </w:tr>
      <w:tr w:rsidR="004C144D" w:rsidRPr="00B25CC1" w14:paraId="7D592743" w14:textId="77777777" w:rsidTr="00954BFB">
        <w:tc>
          <w:tcPr>
            <w:tcW w:w="2972" w:type="dxa"/>
            <w:tcBorders>
              <w:top w:val="single" w:sz="4" w:space="0" w:color="auto"/>
              <w:left w:val="single" w:sz="4" w:space="0" w:color="auto"/>
              <w:bottom w:val="single" w:sz="4" w:space="0" w:color="auto"/>
              <w:right w:val="single" w:sz="4" w:space="0" w:color="auto"/>
            </w:tcBorders>
          </w:tcPr>
          <w:p w14:paraId="70E26CD4" w14:textId="77777777" w:rsidR="004C144D" w:rsidRPr="00B25CC1" w:rsidRDefault="004C144D" w:rsidP="00954BFB">
            <w:pPr>
              <w:pStyle w:val="ydpad5ffae3msonormal"/>
              <w:widowControl w:val="0"/>
              <w:autoSpaceDE w:val="0"/>
              <w:autoSpaceDN w:val="0"/>
              <w:spacing w:after="120" w:afterAutospacing="0"/>
              <w:jc w:val="both"/>
              <w:rPr>
                <w:rFonts w:ascii="Arial Narrow" w:hAnsi="Arial Narrow" w:cs="Arial"/>
                <w:sz w:val="24"/>
                <w:szCs w:val="24"/>
              </w:rPr>
            </w:pPr>
            <w:r w:rsidRPr="00B25CC1">
              <w:rPr>
                <w:rFonts w:ascii="Arial Narrow" w:hAnsi="Arial Narrow"/>
                <w:sz w:val="24"/>
              </w:rPr>
              <w:t>Conditional tranche n</w:t>
            </w:r>
          </w:p>
        </w:tc>
        <w:tc>
          <w:tcPr>
            <w:tcW w:w="4811" w:type="dxa"/>
            <w:tcBorders>
              <w:top w:val="single" w:sz="4" w:space="0" w:color="auto"/>
              <w:left w:val="single" w:sz="4" w:space="0" w:color="auto"/>
              <w:bottom w:val="single" w:sz="4" w:space="0" w:color="auto"/>
              <w:right w:val="single" w:sz="4" w:space="0" w:color="auto"/>
            </w:tcBorders>
          </w:tcPr>
          <w:p w14:paraId="3975F588" w14:textId="77777777" w:rsidR="004C144D" w:rsidRPr="00B25CC1" w:rsidRDefault="004C144D" w:rsidP="00954BFB">
            <w:pPr>
              <w:pStyle w:val="ydpad5ffae3msonormal"/>
              <w:widowControl w:val="0"/>
              <w:autoSpaceDE w:val="0"/>
              <w:autoSpaceDN w:val="0"/>
              <w:spacing w:after="120" w:afterAutospacing="0"/>
              <w:jc w:val="both"/>
              <w:rPr>
                <w:rFonts w:ascii="Arial Narrow" w:hAnsi="Arial Narrow" w:cs="Arial"/>
                <w:sz w:val="24"/>
                <w:szCs w:val="24"/>
              </w:rPr>
            </w:pPr>
          </w:p>
        </w:tc>
      </w:tr>
    </w:tbl>
    <w:p w14:paraId="604432C5" w14:textId="465D5055" w:rsidR="004C144D" w:rsidRDefault="004C144D" w:rsidP="004C144D">
      <w:pPr>
        <w:widowControl w:val="0"/>
        <w:autoSpaceDE w:val="0"/>
        <w:spacing w:after="120"/>
        <w:rPr>
          <w:rFonts w:ascii="Arial Narrow" w:hAnsi="Arial Narrow" w:cs="Arial"/>
          <w:b/>
          <w:bCs/>
          <w:szCs w:val="24"/>
        </w:rPr>
      </w:pPr>
    </w:p>
    <w:p w14:paraId="04DF9497" w14:textId="77777777" w:rsidR="00A82F63" w:rsidRPr="00B25CC1" w:rsidRDefault="00A82F63" w:rsidP="004C144D">
      <w:pPr>
        <w:widowControl w:val="0"/>
        <w:autoSpaceDE w:val="0"/>
        <w:spacing w:after="120"/>
        <w:rPr>
          <w:rFonts w:ascii="Arial Narrow" w:hAnsi="Arial Narrow" w:cs="Arial"/>
          <w:b/>
          <w:bCs/>
          <w:szCs w:val="24"/>
        </w:rPr>
      </w:pPr>
    </w:p>
    <w:p w14:paraId="335C8C1B" w14:textId="38EB5E0A" w:rsidR="004C144D" w:rsidRPr="00B25CC1" w:rsidRDefault="004C144D" w:rsidP="004C144D">
      <w:pPr>
        <w:pStyle w:val="Titre3"/>
        <w:numPr>
          <w:ilvl w:val="0"/>
          <w:numId w:val="0"/>
        </w:numPr>
        <w:rPr>
          <w:rFonts w:ascii="Arial Narrow" w:hAnsi="Arial Narrow" w:cs="Arial"/>
          <w:bCs/>
          <w:sz w:val="24"/>
          <w:szCs w:val="24"/>
        </w:rPr>
      </w:pPr>
      <w:bookmarkStart w:id="284" w:name="_Toc530307798"/>
      <w:bookmarkStart w:id="285" w:name="_Toc156919846"/>
      <w:bookmarkStart w:id="286" w:name="_Toc156923392"/>
      <w:bookmarkStart w:id="287" w:name="_Toc166060512"/>
      <w:r w:rsidRPr="00B25CC1">
        <w:rPr>
          <w:rFonts w:ascii="Arial Narrow" w:hAnsi="Arial Narrow"/>
          <w:sz w:val="24"/>
        </w:rPr>
        <w:lastRenderedPageBreak/>
        <w:t>Article 1</w:t>
      </w:r>
      <w:r w:rsidR="007B4D32" w:rsidRPr="00B25CC1">
        <w:rPr>
          <w:rFonts w:ascii="Arial Narrow" w:hAnsi="Arial Narrow"/>
          <w:sz w:val="24"/>
        </w:rPr>
        <w:t>1</w:t>
      </w:r>
      <w:r w:rsidRPr="00B25CC1">
        <w:rPr>
          <w:rFonts w:ascii="Arial Narrow" w:hAnsi="Arial Narrow"/>
          <w:sz w:val="24"/>
        </w:rPr>
        <w:t>: Obligations of the Project Owner or the Delegated Project Owner</w:t>
      </w:r>
      <w:bookmarkEnd w:id="284"/>
      <w:bookmarkEnd w:id="285"/>
      <w:bookmarkEnd w:id="286"/>
      <w:bookmarkEnd w:id="287"/>
      <w:r w:rsidR="0013430E" w:rsidRPr="00B25CC1">
        <w:rPr>
          <w:rFonts w:ascii="Arial Narrow" w:hAnsi="Arial Narrow"/>
          <w:sz w:val="24"/>
        </w:rPr>
        <w:t xml:space="preserve">    </w:t>
      </w:r>
    </w:p>
    <w:p w14:paraId="0077A7CD" w14:textId="240DF549"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1</w:t>
      </w:r>
      <w:r w:rsidR="0013430E" w:rsidRPr="00B25CC1">
        <w:rPr>
          <w:rFonts w:ascii="Arial Narrow" w:hAnsi="Arial Narrow"/>
        </w:rPr>
        <w:t>1</w:t>
      </w:r>
      <w:r w:rsidRPr="00B25CC1">
        <w:rPr>
          <w:rFonts w:ascii="Arial Narrow" w:hAnsi="Arial Narrow"/>
        </w:rPr>
        <w:t xml:space="preserve">.1. </w:t>
      </w:r>
      <w:bookmarkStart w:id="288" w:name="_Hlk167288070"/>
      <w:r w:rsidRPr="00B25CC1">
        <w:rPr>
          <w:rFonts w:ascii="Arial Narrow" w:hAnsi="Arial Narrow"/>
        </w:rPr>
        <w:t xml:space="preserve">The Project Owner or the Delegated Project Owner is responsible </w:t>
      </w:r>
      <w:r w:rsidR="000937C8" w:rsidRPr="00B25CC1">
        <w:rPr>
          <w:rFonts w:ascii="Arial Narrow" w:hAnsi="Arial Narrow"/>
        </w:rPr>
        <w:t>for</w:t>
      </w:r>
      <w:r w:rsidRPr="00B25CC1">
        <w:rPr>
          <w:rFonts w:ascii="Arial Narrow" w:hAnsi="Arial Narrow"/>
        </w:rPr>
        <w:t xml:space="preserve"> the acquisition and the availability of the site as well as its access, the possession, use and access to all the </w:t>
      </w:r>
      <w:r w:rsidR="0013430E" w:rsidRPr="00B25CC1">
        <w:rPr>
          <w:rFonts w:ascii="Arial Narrow" w:hAnsi="Arial Narrow"/>
        </w:rPr>
        <w:t xml:space="preserve">other </w:t>
      </w:r>
      <w:r w:rsidRPr="00B25CC1">
        <w:rPr>
          <w:rFonts w:ascii="Arial Narrow" w:hAnsi="Arial Narrow"/>
        </w:rPr>
        <w:t>areas reasonabl</w:t>
      </w:r>
      <w:r w:rsidR="0013430E" w:rsidRPr="00B25CC1">
        <w:rPr>
          <w:rFonts w:ascii="Arial Narrow" w:hAnsi="Arial Narrow"/>
        </w:rPr>
        <w:t>y</w:t>
      </w:r>
      <w:r w:rsidRPr="00B25CC1">
        <w:rPr>
          <w:rFonts w:ascii="Arial Narrow" w:hAnsi="Arial Narrow"/>
        </w:rPr>
        <w:t xml:space="preserve"> necessary for the proper execution of the Contract</w:t>
      </w:r>
      <w:r w:rsidR="0013430E" w:rsidRPr="00B25CC1">
        <w:rPr>
          <w:rFonts w:ascii="Arial Narrow" w:hAnsi="Arial Narrow"/>
        </w:rPr>
        <w:t xml:space="preserve">. He shall provide the Contracting partner with </w:t>
      </w:r>
      <w:r w:rsidR="009F11FA" w:rsidRPr="00B25CC1">
        <w:rPr>
          <w:rFonts w:ascii="Arial Narrow" w:hAnsi="Arial Narrow"/>
        </w:rPr>
        <w:t>all facilities to access the project sites</w:t>
      </w:r>
      <w:r w:rsidRPr="00B25CC1">
        <w:rPr>
          <w:rFonts w:ascii="Arial Narrow" w:hAnsi="Arial Narrow"/>
        </w:rPr>
        <w:t xml:space="preserve">. </w:t>
      </w:r>
      <w:r w:rsidR="008140BB">
        <w:rPr>
          <w:rFonts w:ascii="Arial Narrow" w:hAnsi="Arial Narrow"/>
        </w:rPr>
        <w:t xml:space="preserve">For sites far away from the Project Owner Head office, access transport charges shall be borne by the Contractor  </w:t>
      </w:r>
    </w:p>
    <w:bookmarkEnd w:id="288"/>
    <w:p w14:paraId="096D1B99" w14:textId="4687C6CA"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1</w:t>
      </w:r>
      <w:r w:rsidR="0013430E" w:rsidRPr="00B25CC1">
        <w:rPr>
          <w:rFonts w:ascii="Arial Narrow" w:hAnsi="Arial Narrow"/>
        </w:rPr>
        <w:t>1</w:t>
      </w:r>
      <w:r w:rsidRPr="00B25CC1">
        <w:rPr>
          <w:rFonts w:ascii="Arial Narrow" w:hAnsi="Arial Narrow"/>
        </w:rPr>
        <w:t xml:space="preserve">.2.  The Project Owner or the Delegated Project Owner shall obtain at his costs the permits, authorisations, approvals and licenses from the local, regional and national  authorities or from the competent public services necessary for the execution of the Contract and which are </w:t>
      </w:r>
      <w:r w:rsidR="009F11FA" w:rsidRPr="00B25CC1">
        <w:rPr>
          <w:rFonts w:ascii="Arial Narrow" w:hAnsi="Arial Narrow"/>
        </w:rPr>
        <w:t>part of his</w:t>
      </w:r>
      <w:r w:rsidR="008140BB">
        <w:rPr>
          <w:rFonts w:ascii="Arial Narrow" w:hAnsi="Arial Narrow"/>
        </w:rPr>
        <w:t xml:space="preserve"> </w:t>
      </w:r>
      <w:r w:rsidR="009F11FA" w:rsidRPr="00B25CC1">
        <w:rPr>
          <w:rFonts w:ascii="Arial Narrow" w:hAnsi="Arial Narrow"/>
        </w:rPr>
        <w:t>obligations</w:t>
      </w:r>
      <w:r w:rsidRPr="00B25CC1">
        <w:rPr>
          <w:rFonts w:ascii="Arial Narrow" w:hAnsi="Arial Narrow"/>
        </w:rPr>
        <w:t xml:space="preserve">. </w:t>
      </w:r>
    </w:p>
    <w:p w14:paraId="39C871EF" w14:textId="5D9DC334" w:rsidR="004C144D" w:rsidRPr="00B25CC1" w:rsidRDefault="004C144D" w:rsidP="004C144D">
      <w:pPr>
        <w:widowControl w:val="0"/>
        <w:autoSpaceDE w:val="0"/>
        <w:spacing w:after="120"/>
        <w:rPr>
          <w:rFonts w:ascii="Arial Narrow" w:hAnsi="Arial Narrow"/>
        </w:rPr>
      </w:pPr>
      <w:r w:rsidRPr="00B25CC1">
        <w:rPr>
          <w:rFonts w:ascii="Arial Narrow" w:hAnsi="Arial Narrow"/>
        </w:rPr>
        <w:t>1</w:t>
      </w:r>
      <w:r w:rsidR="0013430E" w:rsidRPr="00B25CC1">
        <w:rPr>
          <w:rFonts w:ascii="Arial Narrow" w:hAnsi="Arial Narrow"/>
        </w:rPr>
        <w:t>1</w:t>
      </w:r>
      <w:r w:rsidRPr="00B25CC1">
        <w:rPr>
          <w:rFonts w:ascii="Arial Narrow" w:hAnsi="Arial Narrow"/>
        </w:rPr>
        <w:t xml:space="preserve">.3. </w:t>
      </w:r>
      <w:bookmarkStart w:id="289" w:name="_Hlk167288354"/>
      <w:r w:rsidRPr="00B25CC1">
        <w:rPr>
          <w:rFonts w:ascii="Arial Narrow" w:hAnsi="Arial Narrow"/>
        </w:rPr>
        <w:t>If the Administration’s Contracting Partner request</w:t>
      </w:r>
      <w:r w:rsidR="009F11FA" w:rsidRPr="00B25CC1">
        <w:rPr>
          <w:rFonts w:ascii="Arial Narrow" w:hAnsi="Arial Narrow"/>
        </w:rPr>
        <w:t>s</w:t>
      </w:r>
      <w:r w:rsidRPr="00B25CC1">
        <w:rPr>
          <w:rFonts w:ascii="Arial Narrow" w:hAnsi="Arial Narrow"/>
        </w:rPr>
        <w:t xml:space="preserve"> for it, the Project Owner or the Delegated Project Owner shall </w:t>
      </w:r>
      <w:r w:rsidR="009F11FA" w:rsidRPr="00B25CC1">
        <w:rPr>
          <w:rFonts w:ascii="Arial Narrow" w:hAnsi="Arial Narrow"/>
        </w:rPr>
        <w:t>do all what he can</w:t>
      </w:r>
      <w:r w:rsidRPr="00B25CC1">
        <w:rPr>
          <w:rFonts w:ascii="Arial Narrow" w:hAnsi="Arial Narrow"/>
        </w:rPr>
        <w:t xml:space="preserve"> to help the latter to obtain on time and</w:t>
      </w:r>
      <w:r w:rsidR="00E60434" w:rsidRPr="00B25CC1">
        <w:rPr>
          <w:rFonts w:ascii="Arial Narrow" w:hAnsi="Arial Narrow"/>
        </w:rPr>
        <w:t xml:space="preserve"> with all the required diligence, </w:t>
      </w:r>
      <w:r w:rsidRPr="00B25CC1">
        <w:rPr>
          <w:rFonts w:ascii="Arial Narrow" w:hAnsi="Arial Narrow"/>
        </w:rPr>
        <w:t xml:space="preserve"> from the local, regional and national administrations or public services the permits, authorisations and licenses </w:t>
      </w:r>
      <w:r w:rsidR="00E60434" w:rsidRPr="00B25CC1">
        <w:rPr>
          <w:rFonts w:ascii="Arial Narrow" w:hAnsi="Arial Narrow"/>
        </w:rPr>
        <w:t>necessary</w:t>
      </w:r>
      <w:r w:rsidRPr="00B25CC1">
        <w:rPr>
          <w:rFonts w:ascii="Arial Narrow" w:hAnsi="Arial Narrow"/>
        </w:rPr>
        <w:t xml:space="preserve"> for the execution of the Contract</w:t>
      </w:r>
      <w:r w:rsidR="00E60434" w:rsidRPr="00B25CC1">
        <w:rPr>
          <w:rFonts w:ascii="Arial Narrow" w:hAnsi="Arial Narrow"/>
        </w:rPr>
        <w:t xml:space="preserve">, </w:t>
      </w:r>
      <w:r w:rsidRPr="00B25CC1">
        <w:rPr>
          <w:rFonts w:ascii="Arial Narrow" w:hAnsi="Arial Narrow"/>
        </w:rPr>
        <w:t xml:space="preserve">required by </w:t>
      </w:r>
      <w:r w:rsidR="00E60434" w:rsidRPr="00B25CC1">
        <w:rPr>
          <w:rFonts w:ascii="Arial Narrow" w:hAnsi="Arial Narrow"/>
        </w:rPr>
        <w:t>these bodies</w:t>
      </w:r>
      <w:r w:rsidRPr="00B25CC1">
        <w:rPr>
          <w:rFonts w:ascii="Arial Narrow" w:hAnsi="Arial Narrow"/>
        </w:rPr>
        <w:t xml:space="preserve"> for the Contracting Partner, </w:t>
      </w:r>
      <w:r w:rsidR="008140BB">
        <w:rPr>
          <w:rFonts w:ascii="Arial Narrow" w:hAnsi="Arial Narrow"/>
        </w:rPr>
        <w:t>his</w:t>
      </w:r>
      <w:r w:rsidRPr="00B25CC1">
        <w:rPr>
          <w:rFonts w:ascii="Arial Narrow" w:hAnsi="Arial Narrow"/>
        </w:rPr>
        <w:t xml:space="preserve"> subcontractors or the Contracting partner’s personnel or </w:t>
      </w:r>
      <w:r w:rsidR="008140BB">
        <w:rPr>
          <w:rFonts w:ascii="Arial Narrow" w:hAnsi="Arial Narrow"/>
        </w:rPr>
        <w:t>his</w:t>
      </w:r>
      <w:r w:rsidRPr="00B25CC1">
        <w:rPr>
          <w:rFonts w:ascii="Arial Narrow" w:hAnsi="Arial Narrow"/>
        </w:rPr>
        <w:t xml:space="preserve"> subcontractors</w:t>
      </w:r>
      <w:r w:rsidR="00E60434" w:rsidRPr="00B25CC1">
        <w:rPr>
          <w:rFonts w:ascii="Arial Narrow" w:hAnsi="Arial Narrow"/>
        </w:rPr>
        <w:t>, as the case may be</w:t>
      </w:r>
      <w:r w:rsidRPr="00B25CC1">
        <w:rPr>
          <w:rFonts w:ascii="Arial Narrow" w:hAnsi="Arial Narrow"/>
        </w:rPr>
        <w:t>.</w:t>
      </w:r>
    </w:p>
    <w:bookmarkEnd w:id="289"/>
    <w:p w14:paraId="5D12A072" w14:textId="793436B3" w:rsidR="00E60434" w:rsidRDefault="00E60434" w:rsidP="00E60434">
      <w:pPr>
        <w:widowControl w:val="0"/>
        <w:autoSpaceDE w:val="0"/>
        <w:spacing w:after="120"/>
        <w:rPr>
          <w:rFonts w:ascii="Arial Narrow" w:hAnsi="Arial Narrow" w:cs="Arial"/>
          <w:szCs w:val="24"/>
        </w:rPr>
      </w:pPr>
      <w:r w:rsidRPr="00B25CC1">
        <w:rPr>
          <w:rFonts w:ascii="Arial Narrow" w:hAnsi="Arial Narrow"/>
        </w:rPr>
        <w:t xml:space="preserve">11.4. </w:t>
      </w:r>
      <w:bookmarkStart w:id="290" w:name="_Hlk167288467"/>
      <w:r w:rsidR="009F7812" w:rsidRPr="00B25CC1">
        <w:rPr>
          <w:rFonts w:ascii="Arial Narrow" w:hAnsi="Arial Narrow" w:cs="Arial"/>
          <w:szCs w:val="24"/>
        </w:rPr>
        <w:t>The Project Ow</w:t>
      </w:r>
      <w:r w:rsidR="001605D3">
        <w:rPr>
          <w:rFonts w:ascii="Arial Narrow" w:hAnsi="Arial Narrow" w:cs="Arial"/>
          <w:szCs w:val="24"/>
        </w:rPr>
        <w:t>n</w:t>
      </w:r>
      <w:r w:rsidR="009F7812" w:rsidRPr="00B25CC1">
        <w:rPr>
          <w:rFonts w:ascii="Arial Narrow" w:hAnsi="Arial Narrow" w:cs="Arial"/>
          <w:szCs w:val="24"/>
        </w:rPr>
        <w:t>er shall protect the contracting partner against threats</w:t>
      </w:r>
      <w:r w:rsidRPr="00B25CC1">
        <w:rPr>
          <w:rFonts w:ascii="Arial Narrow" w:hAnsi="Arial Narrow" w:cs="Arial"/>
          <w:szCs w:val="24"/>
        </w:rPr>
        <w:t xml:space="preserve">, </w:t>
      </w:r>
      <w:r w:rsidR="009F7812" w:rsidRPr="00B25CC1">
        <w:rPr>
          <w:rFonts w:ascii="Arial Narrow" w:hAnsi="Arial Narrow" w:cs="Arial"/>
          <w:szCs w:val="24"/>
        </w:rPr>
        <w:t>offenses</w:t>
      </w:r>
      <w:r w:rsidRPr="00B25CC1">
        <w:rPr>
          <w:rFonts w:ascii="Arial Narrow" w:hAnsi="Arial Narrow" w:cs="Arial"/>
          <w:szCs w:val="24"/>
        </w:rPr>
        <w:t>, violence,</w:t>
      </w:r>
      <w:r w:rsidR="00EC2AA1" w:rsidRPr="00B25CC1">
        <w:rPr>
          <w:rFonts w:ascii="Arial Narrow" w:hAnsi="Arial Narrow" w:cs="Arial"/>
          <w:szCs w:val="24"/>
        </w:rPr>
        <w:t xml:space="preserve"> assault and battery</w:t>
      </w:r>
      <w:r w:rsidRPr="00B25CC1">
        <w:rPr>
          <w:rFonts w:ascii="Arial Narrow" w:hAnsi="Arial Narrow" w:cs="Arial"/>
          <w:szCs w:val="24"/>
        </w:rPr>
        <w:t>, in</w:t>
      </w:r>
      <w:r w:rsidR="009F7812" w:rsidRPr="00B25CC1">
        <w:rPr>
          <w:rFonts w:ascii="Arial Narrow" w:hAnsi="Arial Narrow" w:cs="Arial"/>
          <w:szCs w:val="24"/>
        </w:rPr>
        <w:t>sults</w:t>
      </w:r>
      <w:r w:rsidRPr="00B25CC1">
        <w:rPr>
          <w:rFonts w:ascii="Arial Narrow" w:hAnsi="Arial Narrow" w:cs="Arial"/>
          <w:szCs w:val="24"/>
        </w:rPr>
        <w:t xml:space="preserve"> o</w:t>
      </w:r>
      <w:r w:rsidR="009F7812" w:rsidRPr="00B25CC1">
        <w:rPr>
          <w:rFonts w:ascii="Arial Narrow" w:hAnsi="Arial Narrow" w:cs="Arial"/>
          <w:szCs w:val="24"/>
        </w:rPr>
        <w:t>r</w:t>
      </w:r>
      <w:r w:rsidRPr="00B25CC1">
        <w:rPr>
          <w:rFonts w:ascii="Arial Narrow" w:hAnsi="Arial Narrow" w:cs="Arial"/>
          <w:szCs w:val="24"/>
        </w:rPr>
        <w:t xml:space="preserve"> d</w:t>
      </w:r>
      <w:r w:rsidR="00B63BEE" w:rsidRPr="00B25CC1">
        <w:rPr>
          <w:rFonts w:ascii="Arial Narrow" w:hAnsi="Arial Narrow" w:cs="Arial"/>
          <w:szCs w:val="24"/>
        </w:rPr>
        <w:t>e</w:t>
      </w:r>
      <w:r w:rsidRPr="00B25CC1">
        <w:rPr>
          <w:rFonts w:ascii="Arial Narrow" w:hAnsi="Arial Narrow" w:cs="Arial"/>
          <w:szCs w:val="24"/>
        </w:rPr>
        <w:t xml:space="preserve">famations </w:t>
      </w:r>
      <w:r w:rsidR="00B63BEE" w:rsidRPr="00B25CC1">
        <w:rPr>
          <w:rFonts w:ascii="Arial Narrow" w:hAnsi="Arial Narrow" w:cs="Arial"/>
          <w:szCs w:val="24"/>
        </w:rPr>
        <w:t xml:space="preserve">that he may be victim of, for the reason </w:t>
      </w:r>
      <w:r w:rsidRPr="00B25CC1">
        <w:rPr>
          <w:rFonts w:ascii="Arial Narrow" w:hAnsi="Arial Narrow" w:cs="Arial"/>
          <w:szCs w:val="24"/>
        </w:rPr>
        <w:t>o</w:t>
      </w:r>
      <w:r w:rsidR="00B63BEE" w:rsidRPr="00B25CC1">
        <w:rPr>
          <w:rFonts w:ascii="Arial Narrow" w:hAnsi="Arial Narrow" w:cs="Arial"/>
          <w:szCs w:val="24"/>
        </w:rPr>
        <w:t xml:space="preserve">r </w:t>
      </w:r>
      <w:r w:rsidR="00A82F63">
        <w:rPr>
          <w:rFonts w:ascii="Arial Narrow" w:hAnsi="Arial Narrow" w:cs="Arial"/>
          <w:szCs w:val="24"/>
        </w:rPr>
        <w:t>in the discharge of his duties</w:t>
      </w:r>
    </w:p>
    <w:p w14:paraId="3DCD38CA" w14:textId="77777777" w:rsidR="00A82F63" w:rsidRPr="00B25CC1" w:rsidRDefault="00A82F63" w:rsidP="00E60434">
      <w:pPr>
        <w:widowControl w:val="0"/>
        <w:autoSpaceDE w:val="0"/>
        <w:spacing w:after="120"/>
        <w:rPr>
          <w:rFonts w:ascii="Arial Narrow" w:hAnsi="Arial Narrow" w:cs="Arial"/>
          <w:szCs w:val="24"/>
        </w:rPr>
      </w:pPr>
    </w:p>
    <w:p w14:paraId="59C7A963" w14:textId="4606DBB4" w:rsidR="004C144D" w:rsidRPr="00B25CC1" w:rsidRDefault="004C144D" w:rsidP="004C144D">
      <w:pPr>
        <w:pStyle w:val="Titre3"/>
        <w:numPr>
          <w:ilvl w:val="0"/>
          <w:numId w:val="0"/>
        </w:numPr>
        <w:rPr>
          <w:rFonts w:ascii="Arial Narrow" w:hAnsi="Arial Narrow" w:cs="Arial"/>
          <w:bCs/>
          <w:sz w:val="24"/>
          <w:szCs w:val="24"/>
        </w:rPr>
      </w:pPr>
      <w:bookmarkStart w:id="291" w:name="_Toc166060513"/>
      <w:bookmarkStart w:id="292" w:name="_Toc530307799"/>
      <w:bookmarkStart w:id="293" w:name="_Toc156919847"/>
      <w:bookmarkStart w:id="294" w:name="_Toc156923393"/>
      <w:bookmarkEnd w:id="290"/>
      <w:r w:rsidRPr="00B25CC1">
        <w:rPr>
          <w:rFonts w:ascii="Arial Narrow" w:hAnsi="Arial Narrow"/>
          <w:sz w:val="24"/>
        </w:rPr>
        <w:t>Article 1</w:t>
      </w:r>
      <w:r w:rsidR="0013430E" w:rsidRPr="00B25CC1">
        <w:rPr>
          <w:rFonts w:ascii="Arial Narrow" w:hAnsi="Arial Narrow"/>
          <w:sz w:val="24"/>
        </w:rPr>
        <w:t>2</w:t>
      </w:r>
      <w:r w:rsidRPr="00B25CC1">
        <w:rPr>
          <w:rFonts w:ascii="Arial Narrow" w:hAnsi="Arial Narrow"/>
          <w:sz w:val="24"/>
        </w:rPr>
        <w:t>: Administrative Orders</w:t>
      </w:r>
      <w:bookmarkEnd w:id="291"/>
      <w:r w:rsidRPr="00B25CC1">
        <w:rPr>
          <w:rFonts w:ascii="Arial Narrow" w:hAnsi="Arial Narrow"/>
          <w:sz w:val="24"/>
        </w:rPr>
        <w:t xml:space="preserve"> </w:t>
      </w:r>
      <w:bookmarkEnd w:id="292"/>
      <w:bookmarkEnd w:id="293"/>
      <w:bookmarkEnd w:id="294"/>
      <w:r w:rsidRPr="00B25CC1">
        <w:rPr>
          <w:rFonts w:ascii="Arial Narrow" w:hAnsi="Arial Narrow"/>
          <w:sz w:val="24"/>
        </w:rPr>
        <w:t xml:space="preserve">  </w:t>
      </w:r>
    </w:p>
    <w:p w14:paraId="5BBA2F1A" w14:textId="77777777" w:rsidR="004C144D" w:rsidRPr="00B25CC1" w:rsidRDefault="004C144D" w:rsidP="004C144D">
      <w:pPr>
        <w:widowControl w:val="0"/>
        <w:tabs>
          <w:tab w:val="left" w:pos="2410"/>
        </w:tabs>
        <w:autoSpaceDE w:val="0"/>
        <w:spacing w:after="120"/>
        <w:rPr>
          <w:rFonts w:ascii="Arial Narrow" w:hAnsi="Arial Narrow" w:cs="Arial"/>
          <w:szCs w:val="24"/>
        </w:rPr>
      </w:pPr>
      <w:bookmarkStart w:id="295" w:name="_Hlk166400117"/>
      <w:r w:rsidRPr="00B25CC1">
        <w:rPr>
          <w:rFonts w:ascii="Arial Narrow" w:hAnsi="Arial Narrow"/>
        </w:rPr>
        <w:t xml:space="preserve">The various administrative orders shall be prepared and notified under the following conditions:  </w:t>
      </w:r>
    </w:p>
    <w:p w14:paraId="10ADE71E" w14:textId="3DD019EC" w:rsidR="004C144D" w:rsidRPr="00B25CC1" w:rsidRDefault="004C144D" w:rsidP="004C144D">
      <w:pPr>
        <w:widowControl w:val="0"/>
        <w:tabs>
          <w:tab w:val="left" w:pos="2410"/>
        </w:tabs>
        <w:autoSpaceDE w:val="0"/>
        <w:spacing w:after="120"/>
        <w:rPr>
          <w:rFonts w:ascii="Arial Narrow" w:hAnsi="Arial Narrow" w:cs="Arial"/>
          <w:szCs w:val="24"/>
        </w:rPr>
      </w:pPr>
      <w:r w:rsidRPr="00B25CC1">
        <w:rPr>
          <w:rFonts w:ascii="Arial Narrow" w:hAnsi="Arial Narrow"/>
        </w:rPr>
        <w:t>1</w:t>
      </w:r>
      <w:r w:rsidR="00B63BEE" w:rsidRPr="00B25CC1">
        <w:rPr>
          <w:rFonts w:ascii="Arial Narrow" w:hAnsi="Arial Narrow"/>
        </w:rPr>
        <w:t>2</w:t>
      </w:r>
      <w:r w:rsidRPr="00B25CC1">
        <w:rPr>
          <w:rFonts w:ascii="Arial Narrow" w:hAnsi="Arial Narrow"/>
        </w:rPr>
        <w:t xml:space="preserve">.1. As soon as the contract is notified to the contract Holder, the Project Owner or the Delegated Project Owner shall sign </w:t>
      </w:r>
      <w:r w:rsidR="0072695B" w:rsidRPr="00B25CC1">
        <w:rPr>
          <w:rFonts w:ascii="Arial Narrow" w:hAnsi="Arial Narrow"/>
        </w:rPr>
        <w:t>within a time limit of fifteen (15) calendar days</w:t>
      </w:r>
      <w:r w:rsidR="000F2012">
        <w:rPr>
          <w:rFonts w:ascii="Arial Narrow" w:hAnsi="Arial Narrow"/>
        </w:rPr>
        <w:t>,</w:t>
      </w:r>
      <w:r w:rsidR="0072695B" w:rsidRPr="00B25CC1">
        <w:rPr>
          <w:rFonts w:ascii="Arial Narrow" w:hAnsi="Arial Narrow"/>
        </w:rPr>
        <w:t xml:space="preserve"> </w:t>
      </w:r>
      <w:r w:rsidRPr="00B25CC1">
        <w:rPr>
          <w:rFonts w:ascii="Arial Narrow" w:hAnsi="Arial Narrow"/>
        </w:rPr>
        <w:t xml:space="preserve">the administrative order to commence </w:t>
      </w:r>
      <w:r w:rsidR="0072695B" w:rsidRPr="00B25CC1">
        <w:rPr>
          <w:rFonts w:ascii="Arial Narrow" w:hAnsi="Arial Narrow"/>
        </w:rPr>
        <w:t>works</w:t>
      </w:r>
      <w:r w:rsidRPr="00B25CC1">
        <w:rPr>
          <w:rFonts w:ascii="Arial Narrow" w:hAnsi="Arial Narrow"/>
        </w:rPr>
        <w:t xml:space="preserve">. </w:t>
      </w:r>
      <w:r w:rsidRPr="00B25CC1">
        <w:rPr>
          <w:rFonts w:ascii="Arial Narrow" w:hAnsi="Arial Narrow"/>
          <w:i/>
        </w:rPr>
        <w:t xml:space="preserve"> </w:t>
      </w:r>
      <w:r w:rsidRPr="00B25CC1">
        <w:rPr>
          <w:rFonts w:ascii="Arial Narrow" w:hAnsi="Arial Narrow"/>
        </w:rPr>
        <w:t>This Administrative Order shall be notified to the Contracting Partner by the Contract Manager within</w:t>
      </w:r>
      <w:r w:rsidR="000F2012">
        <w:rPr>
          <w:rFonts w:ascii="Arial Narrow" w:hAnsi="Arial Narrow"/>
        </w:rPr>
        <w:t xml:space="preserve"> </w:t>
      </w:r>
      <w:r w:rsidRPr="00B25CC1">
        <w:rPr>
          <w:rFonts w:ascii="Arial Narrow" w:hAnsi="Arial Narrow"/>
        </w:rPr>
        <w:t>seven (7) calendar days. A copy of the said Administrative Order shall be forwarded to the Minist</w:t>
      </w:r>
      <w:r w:rsidR="00A87706" w:rsidRPr="00B25CC1">
        <w:rPr>
          <w:rFonts w:ascii="Arial Narrow" w:hAnsi="Arial Narrow"/>
        </w:rPr>
        <w:t>rty</w:t>
      </w:r>
      <w:r w:rsidRPr="00B25CC1">
        <w:rPr>
          <w:rFonts w:ascii="Arial Narrow" w:hAnsi="Arial Narrow"/>
        </w:rPr>
        <w:t xml:space="preserve"> in charge of Public Contracts</w:t>
      </w:r>
      <w:r w:rsidR="0072695B" w:rsidRPr="00B25CC1">
        <w:rPr>
          <w:rFonts w:ascii="Arial Narrow" w:hAnsi="Arial Narrow"/>
        </w:rPr>
        <w:t xml:space="preserve"> or its relevant devolved government service</w:t>
      </w:r>
      <w:r w:rsidRPr="00B25CC1">
        <w:rPr>
          <w:rFonts w:ascii="Arial Narrow" w:hAnsi="Arial Narrow"/>
        </w:rPr>
        <w:t xml:space="preserve">, the </w:t>
      </w:r>
      <w:r w:rsidR="00833908" w:rsidRPr="00B25CC1">
        <w:rPr>
          <w:rFonts w:ascii="Arial Narrow" w:hAnsi="Arial Narrow"/>
        </w:rPr>
        <w:t>Body in charge of the Regulation of Public Contracts</w:t>
      </w:r>
      <w:r w:rsidRPr="00B25CC1">
        <w:rPr>
          <w:rFonts w:ascii="Arial Narrow" w:hAnsi="Arial Narrow"/>
        </w:rPr>
        <w:t xml:space="preserve">, the Contract Manager, the Contract Engineer, the Paying Authority and the Project Manager where necessary. </w:t>
      </w:r>
    </w:p>
    <w:p w14:paraId="7A88283C" w14:textId="06031C4F"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1</w:t>
      </w:r>
      <w:r w:rsidR="0072695B" w:rsidRPr="00B25CC1">
        <w:rPr>
          <w:rFonts w:ascii="Arial Narrow" w:hAnsi="Arial Narrow"/>
        </w:rPr>
        <w:t>2.</w:t>
      </w:r>
      <w:r w:rsidRPr="00B25CC1">
        <w:rPr>
          <w:rFonts w:ascii="Arial Narrow" w:hAnsi="Arial Narrow"/>
        </w:rPr>
        <w:t>.2 The Administrative Orders having</w:t>
      </w:r>
      <w:r w:rsidR="00CC3B70" w:rsidRPr="00B25CC1">
        <w:rPr>
          <w:rFonts w:ascii="Arial Narrow" w:hAnsi="Arial Narrow"/>
        </w:rPr>
        <w:t xml:space="preserve"> incidence</w:t>
      </w:r>
      <w:r w:rsidRPr="00B25CC1">
        <w:rPr>
          <w:rFonts w:ascii="Arial Narrow" w:hAnsi="Arial Narrow"/>
        </w:rPr>
        <w:t xml:space="preserve"> on the amount and/or on the </w:t>
      </w:r>
      <w:r w:rsidR="0072695B" w:rsidRPr="00B25CC1">
        <w:rPr>
          <w:rFonts w:ascii="Arial Narrow" w:hAnsi="Arial Narrow"/>
        </w:rPr>
        <w:t xml:space="preserve">contract </w:t>
      </w:r>
      <w:r w:rsidRPr="00B25CC1">
        <w:rPr>
          <w:rFonts w:ascii="Arial Narrow" w:hAnsi="Arial Narrow"/>
        </w:rPr>
        <w:t>time</w:t>
      </w:r>
      <w:r w:rsidR="0072695B" w:rsidRPr="00B25CC1">
        <w:rPr>
          <w:rFonts w:ascii="Arial Narrow" w:hAnsi="Arial Narrow"/>
        </w:rPr>
        <w:t xml:space="preserve">frame, </w:t>
      </w:r>
      <w:r w:rsidRPr="00B25CC1">
        <w:rPr>
          <w:rFonts w:ascii="Arial Narrow" w:hAnsi="Arial Narrow"/>
        </w:rPr>
        <w:t>shall be signed by the Project Owner under the following conditions:</w:t>
      </w:r>
    </w:p>
    <w:p w14:paraId="547C8ACB" w14:textId="332FF9F9" w:rsidR="004C144D" w:rsidRPr="00B25CC1" w:rsidRDefault="004C144D" w:rsidP="00942D7A">
      <w:pPr>
        <w:widowControl w:val="0"/>
        <w:numPr>
          <w:ilvl w:val="0"/>
          <w:numId w:val="16"/>
        </w:numPr>
        <w:suppressAutoHyphens/>
        <w:autoSpaceDE w:val="0"/>
        <w:autoSpaceDN w:val="0"/>
        <w:spacing w:after="120"/>
        <w:textAlignment w:val="baseline"/>
        <w:rPr>
          <w:rFonts w:ascii="Arial Narrow" w:hAnsi="Arial Narrow" w:cs="Arial"/>
          <w:szCs w:val="24"/>
        </w:rPr>
      </w:pPr>
      <w:r w:rsidRPr="00B25CC1">
        <w:rPr>
          <w:rFonts w:ascii="Arial Narrow" w:hAnsi="Arial Narrow"/>
        </w:rPr>
        <w:t xml:space="preserve">When an Administrative Order is </w:t>
      </w:r>
      <w:r w:rsidR="00CC3B70" w:rsidRPr="00B25CC1">
        <w:rPr>
          <w:rFonts w:ascii="Arial Narrow" w:hAnsi="Arial Narrow"/>
        </w:rPr>
        <w:t>likely</w:t>
      </w:r>
      <w:r w:rsidRPr="00B25CC1">
        <w:rPr>
          <w:rFonts w:ascii="Arial Narrow" w:hAnsi="Arial Narrow"/>
        </w:rPr>
        <w:t xml:space="preserve"> to </w:t>
      </w:r>
      <w:r w:rsidR="00CC3B70" w:rsidRPr="00B25CC1">
        <w:rPr>
          <w:rFonts w:ascii="Arial Narrow" w:hAnsi="Arial Narrow"/>
        </w:rPr>
        <w:t xml:space="preserve">lead to </w:t>
      </w:r>
      <w:r w:rsidRPr="00B25CC1">
        <w:rPr>
          <w:rFonts w:ascii="Arial Narrow" w:hAnsi="Arial Narrow"/>
        </w:rPr>
        <w:t>the contract amount</w:t>
      </w:r>
      <w:r w:rsidR="00CC3B70" w:rsidRPr="00B25CC1">
        <w:rPr>
          <w:rFonts w:ascii="Arial Narrow" w:hAnsi="Arial Narrow"/>
        </w:rPr>
        <w:t xml:space="preserve"> overrun</w:t>
      </w:r>
      <w:r w:rsidRPr="00B25CC1">
        <w:rPr>
          <w:rFonts w:ascii="Arial Narrow" w:hAnsi="Arial Narrow"/>
        </w:rPr>
        <w:t>, its signature shall be subject to financial justifications by the Project Owner or the Delegated Project Owner;</w:t>
      </w:r>
    </w:p>
    <w:p w14:paraId="48E57778" w14:textId="254B732E" w:rsidR="004C144D" w:rsidRPr="00B25CC1" w:rsidRDefault="00853A8E" w:rsidP="00942D7A">
      <w:pPr>
        <w:pStyle w:val="Paragraphedeliste"/>
        <w:numPr>
          <w:ilvl w:val="0"/>
          <w:numId w:val="16"/>
        </w:numPr>
        <w:suppressAutoHyphens/>
        <w:autoSpaceDN w:val="0"/>
        <w:spacing w:after="160" w:line="244" w:lineRule="auto"/>
        <w:contextualSpacing w:val="0"/>
        <w:jc w:val="left"/>
        <w:textAlignment w:val="baseline"/>
        <w:rPr>
          <w:rFonts w:ascii="Arial Narrow" w:hAnsi="Arial Narrow" w:cs="Arial"/>
          <w:szCs w:val="24"/>
        </w:rPr>
      </w:pPr>
      <w:r w:rsidRPr="00853A8E">
        <w:rPr>
          <w:iCs/>
          <w:noProof/>
          <w:sz w:val="28"/>
          <w:szCs w:val="26"/>
          <w:lang w:val="fr-FR"/>
        </w:rPr>
        <w:drawing>
          <wp:anchor distT="0" distB="0" distL="114300" distR="114300" simplePos="0" relativeHeight="251832320" behindDoc="1" locked="0" layoutInCell="1" allowOverlap="1" wp14:anchorId="27B007BA" wp14:editId="5D4B4DC6">
            <wp:simplePos x="0" y="0"/>
            <wp:positionH relativeFrom="column">
              <wp:posOffset>1171575</wp:posOffset>
            </wp:positionH>
            <wp:positionV relativeFrom="paragraph">
              <wp:posOffset>146685</wp:posOffset>
            </wp:positionV>
            <wp:extent cx="2628900" cy="1924050"/>
            <wp:effectExtent l="0" t="0" r="0" b="0"/>
            <wp:wrapNone/>
            <wp:docPr id="861405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C144D" w:rsidRPr="00B25CC1">
        <w:rPr>
          <w:rFonts w:ascii="Arial Narrow" w:hAnsi="Arial Narrow"/>
        </w:rPr>
        <w:t>In case of  contract amount</w:t>
      </w:r>
      <w:r w:rsidR="00CC3B70" w:rsidRPr="00B25CC1">
        <w:rPr>
          <w:rFonts w:ascii="Arial Narrow" w:hAnsi="Arial Narrow"/>
        </w:rPr>
        <w:t xml:space="preserve"> overrun</w:t>
      </w:r>
      <w:r w:rsidR="004C144D" w:rsidRPr="00B25CC1">
        <w:rPr>
          <w:rFonts w:ascii="Arial Narrow" w:hAnsi="Arial Narrow"/>
        </w:rPr>
        <w:t xml:space="preserve">, </w:t>
      </w:r>
      <w:r w:rsidR="00CC3B70" w:rsidRPr="00B25CC1">
        <w:rPr>
          <w:rFonts w:ascii="Arial Narrow" w:hAnsi="Arial Narrow"/>
        </w:rPr>
        <w:t>modifications</w:t>
      </w:r>
      <w:r w:rsidR="004C144D" w:rsidRPr="00B25CC1">
        <w:rPr>
          <w:rFonts w:ascii="Arial Narrow" w:hAnsi="Arial Narrow"/>
        </w:rPr>
        <w:t xml:space="preserve"> shall be done only through amendment and the additional services shall be paid only after the signature of this amendment</w:t>
      </w:r>
      <w:r w:rsidR="00CC3B70" w:rsidRPr="00B25CC1">
        <w:rPr>
          <w:rFonts w:ascii="Arial Narrow" w:hAnsi="Arial Narrow"/>
        </w:rPr>
        <w:t xml:space="preserve"> by the Project Owner or the Delegated Project Owner</w:t>
      </w:r>
      <w:r w:rsidR="004C144D" w:rsidRPr="00B25CC1">
        <w:rPr>
          <w:rFonts w:ascii="Arial Narrow" w:hAnsi="Arial Narrow"/>
        </w:rPr>
        <w:t xml:space="preserve">;  </w:t>
      </w:r>
    </w:p>
    <w:p w14:paraId="26251BC0" w14:textId="29E3DABE" w:rsidR="004C144D" w:rsidRPr="00B25CC1" w:rsidRDefault="004C144D" w:rsidP="00942D7A">
      <w:pPr>
        <w:widowControl w:val="0"/>
        <w:numPr>
          <w:ilvl w:val="0"/>
          <w:numId w:val="16"/>
        </w:numPr>
        <w:suppressAutoHyphens/>
        <w:autoSpaceDE w:val="0"/>
        <w:autoSpaceDN w:val="0"/>
        <w:spacing w:after="120"/>
        <w:textAlignment w:val="baseline"/>
        <w:rPr>
          <w:rFonts w:ascii="Arial Narrow" w:hAnsi="Arial Narrow" w:cs="Arial"/>
          <w:szCs w:val="24"/>
        </w:rPr>
      </w:pPr>
      <w:r w:rsidRPr="00B25CC1">
        <w:rPr>
          <w:rFonts w:ascii="Arial Narrow" w:hAnsi="Arial Narrow"/>
        </w:rPr>
        <w:t xml:space="preserve">The administrative orders for additional services shall be signed by the Project Owner or the Delegated Project Owner and regularized later through amendment as </w:t>
      </w:r>
      <w:r w:rsidR="00157323" w:rsidRPr="00B25CC1">
        <w:rPr>
          <w:rFonts w:ascii="Arial Narrow" w:hAnsi="Arial Narrow"/>
        </w:rPr>
        <w:t xml:space="preserve">far as </w:t>
      </w:r>
      <w:r w:rsidRPr="00B25CC1">
        <w:rPr>
          <w:rFonts w:ascii="Arial Narrow" w:hAnsi="Arial Narrow"/>
        </w:rPr>
        <w:t xml:space="preserve">their financial incidence is </w:t>
      </w:r>
      <w:r w:rsidR="00157323" w:rsidRPr="00B25CC1">
        <w:rPr>
          <w:rFonts w:ascii="Arial Narrow" w:hAnsi="Arial Narrow"/>
        </w:rPr>
        <w:t>less than</w:t>
      </w:r>
      <w:r w:rsidRPr="00B25CC1">
        <w:rPr>
          <w:rFonts w:ascii="Arial Narrow" w:hAnsi="Arial Narrow"/>
        </w:rPr>
        <w:t xml:space="preserve"> ten percent (10) of the contract amount.</w:t>
      </w:r>
      <w:r w:rsidR="00853A8E" w:rsidRPr="00853A8E">
        <w:rPr>
          <w:iCs/>
          <w:noProof/>
          <w:sz w:val="28"/>
          <w:szCs w:val="26"/>
          <w:lang w:val="fr-FR"/>
        </w:rPr>
        <w:t xml:space="preserve"> </w:t>
      </w:r>
    </w:p>
    <w:p w14:paraId="283B8A1F" w14:textId="1C046286" w:rsidR="00157323" w:rsidRPr="00B25CC1" w:rsidRDefault="00157323" w:rsidP="00157323">
      <w:pPr>
        <w:widowControl w:val="0"/>
        <w:suppressAutoHyphens/>
        <w:autoSpaceDE w:val="0"/>
        <w:autoSpaceDN w:val="0"/>
        <w:spacing w:after="60" w:line="360" w:lineRule="auto"/>
        <w:ind w:left="119" w:firstLine="0"/>
        <w:textAlignment w:val="baseline"/>
        <w:rPr>
          <w:rFonts w:ascii="Arial Narrow" w:hAnsi="Arial Narrow" w:cs="Arial"/>
          <w:szCs w:val="24"/>
        </w:rPr>
      </w:pPr>
      <w:r w:rsidRPr="00B25CC1">
        <w:rPr>
          <w:rFonts w:ascii="Arial Narrow" w:hAnsi="Arial Narrow" w:cs="Arial"/>
          <w:szCs w:val="24"/>
        </w:rPr>
        <w:t xml:space="preserve">A copy of the administrative orders referred to above shall be sent to the Contract Manager, the Contract Engineer, the Paying Authority </w:t>
      </w:r>
      <w:r w:rsidR="006369DE" w:rsidRPr="00B25CC1">
        <w:rPr>
          <w:rFonts w:ascii="Arial Narrow" w:hAnsi="Arial Narrow" w:cs="Arial"/>
          <w:szCs w:val="24"/>
        </w:rPr>
        <w:t>and the Project Manager where applicable</w:t>
      </w:r>
      <w:r w:rsidRPr="00B25CC1">
        <w:rPr>
          <w:rFonts w:ascii="Arial Narrow" w:hAnsi="Arial Narrow" w:cs="Arial"/>
          <w:szCs w:val="24"/>
        </w:rPr>
        <w:t xml:space="preserve">. </w:t>
      </w:r>
    </w:p>
    <w:p w14:paraId="0F2E9650" w14:textId="2114706A" w:rsidR="00157323" w:rsidRPr="00B25CC1" w:rsidRDefault="006369DE" w:rsidP="00942D7A">
      <w:pPr>
        <w:pStyle w:val="Paragraphedeliste"/>
        <w:widowControl w:val="0"/>
        <w:numPr>
          <w:ilvl w:val="0"/>
          <w:numId w:val="16"/>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 xml:space="preserve">The prior endorsement of the Paying Authority </w:t>
      </w:r>
      <w:r w:rsidR="00157323" w:rsidRPr="00B25CC1">
        <w:rPr>
          <w:rFonts w:ascii="Arial Narrow" w:hAnsi="Arial Narrow" w:cs="Arial"/>
          <w:szCs w:val="24"/>
        </w:rPr>
        <w:t xml:space="preserve"> </w:t>
      </w:r>
      <w:r w:rsidRPr="00B25CC1">
        <w:rPr>
          <w:rFonts w:ascii="Arial Narrow" w:hAnsi="Arial Narrow" w:cs="Arial"/>
          <w:szCs w:val="24"/>
        </w:rPr>
        <w:t>be possibly required before</w:t>
      </w:r>
      <w:r w:rsidR="00157323" w:rsidRPr="00B25CC1">
        <w:rPr>
          <w:rFonts w:ascii="Arial Narrow" w:hAnsi="Arial Narrow" w:cs="Arial"/>
          <w:szCs w:val="24"/>
        </w:rPr>
        <w:t xml:space="preserve"> signature </w:t>
      </w:r>
      <w:r w:rsidRPr="00B25CC1">
        <w:rPr>
          <w:rFonts w:ascii="Arial Narrow" w:hAnsi="Arial Narrow" w:cs="Arial"/>
          <w:szCs w:val="24"/>
        </w:rPr>
        <w:t>of those having incidence on the amount</w:t>
      </w:r>
      <w:r w:rsidR="00157323" w:rsidRPr="00B25CC1">
        <w:rPr>
          <w:rFonts w:ascii="Arial Narrow" w:hAnsi="Arial Narrow" w:cs="Arial"/>
          <w:szCs w:val="24"/>
        </w:rPr>
        <w:t>.</w:t>
      </w:r>
    </w:p>
    <w:p w14:paraId="6468EC3B" w14:textId="3C2D8962" w:rsidR="00157323" w:rsidRPr="00A82F63" w:rsidRDefault="00453BD2" w:rsidP="00A82F63">
      <w:pPr>
        <w:pStyle w:val="Paragraphedeliste"/>
        <w:widowControl w:val="0"/>
        <w:numPr>
          <w:ilvl w:val="0"/>
          <w:numId w:val="16"/>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In fact</w:t>
      </w:r>
      <w:r w:rsidR="00157323" w:rsidRPr="00B25CC1">
        <w:rPr>
          <w:rFonts w:ascii="Arial Narrow" w:hAnsi="Arial Narrow" w:cs="Arial"/>
          <w:szCs w:val="24"/>
        </w:rPr>
        <w:t xml:space="preserve">, </w:t>
      </w:r>
      <w:r w:rsidRPr="00B25CC1">
        <w:rPr>
          <w:rFonts w:ascii="Arial Narrow" w:hAnsi="Arial Narrow" w:cs="Arial"/>
          <w:szCs w:val="24"/>
        </w:rPr>
        <w:t xml:space="preserve">any </w:t>
      </w:r>
      <w:r w:rsidR="00157323" w:rsidRPr="00B25CC1">
        <w:rPr>
          <w:rFonts w:ascii="Arial Narrow" w:hAnsi="Arial Narrow" w:cs="Arial"/>
          <w:szCs w:val="24"/>
        </w:rPr>
        <w:t xml:space="preserve">modification </w:t>
      </w:r>
      <w:r w:rsidRPr="00B25CC1">
        <w:rPr>
          <w:rFonts w:ascii="Arial Narrow" w:hAnsi="Arial Narrow" w:cs="Arial"/>
          <w:szCs w:val="24"/>
        </w:rPr>
        <w:t xml:space="preserve">on </w:t>
      </w:r>
      <w:r w:rsidR="00157323" w:rsidRPr="00B25CC1">
        <w:rPr>
          <w:rFonts w:ascii="Arial Narrow" w:hAnsi="Arial Narrow" w:cs="Arial"/>
          <w:szCs w:val="24"/>
        </w:rPr>
        <w:t xml:space="preserve"> </w:t>
      </w:r>
      <w:r w:rsidRPr="00B25CC1">
        <w:rPr>
          <w:rFonts w:ascii="Arial Narrow" w:hAnsi="Arial Narrow" w:cs="Arial"/>
          <w:szCs w:val="24"/>
        </w:rPr>
        <w:t>technical</w:t>
      </w:r>
      <w:r w:rsidR="00157323" w:rsidRPr="00B25CC1">
        <w:rPr>
          <w:rFonts w:ascii="Arial Narrow" w:hAnsi="Arial Narrow" w:cs="Arial"/>
          <w:szCs w:val="24"/>
        </w:rPr>
        <w:t xml:space="preserve"> sp</w:t>
      </w:r>
      <w:r w:rsidRPr="00B25CC1">
        <w:rPr>
          <w:rFonts w:ascii="Arial Narrow" w:hAnsi="Arial Narrow" w:cs="Arial"/>
          <w:szCs w:val="24"/>
        </w:rPr>
        <w:t>e</w:t>
      </w:r>
      <w:r w:rsidR="00157323" w:rsidRPr="00B25CC1">
        <w:rPr>
          <w:rFonts w:ascii="Arial Narrow" w:hAnsi="Arial Narrow" w:cs="Arial"/>
          <w:szCs w:val="24"/>
        </w:rPr>
        <w:t>cifications o</w:t>
      </w:r>
      <w:r w:rsidRPr="00B25CC1">
        <w:rPr>
          <w:rFonts w:ascii="Arial Narrow" w:hAnsi="Arial Narrow" w:cs="Arial"/>
          <w:szCs w:val="24"/>
        </w:rPr>
        <w:t>r</w:t>
      </w:r>
      <w:r w:rsidR="00157323" w:rsidRPr="00B25CC1">
        <w:rPr>
          <w:rFonts w:ascii="Arial Narrow" w:hAnsi="Arial Narrow" w:cs="Arial"/>
          <w:szCs w:val="24"/>
        </w:rPr>
        <w:t xml:space="preserve"> </w:t>
      </w:r>
      <w:r w:rsidRPr="00B25CC1">
        <w:rPr>
          <w:rFonts w:ascii="Arial Narrow" w:hAnsi="Arial Narrow" w:cs="Arial"/>
          <w:szCs w:val="24"/>
        </w:rPr>
        <w:t xml:space="preserve">special </w:t>
      </w:r>
      <w:r w:rsidR="00157323" w:rsidRPr="00B25CC1">
        <w:rPr>
          <w:rFonts w:ascii="Arial Narrow" w:hAnsi="Arial Narrow" w:cs="Arial"/>
          <w:szCs w:val="24"/>
        </w:rPr>
        <w:t>techni</w:t>
      </w:r>
      <w:r w:rsidRPr="00B25CC1">
        <w:rPr>
          <w:rFonts w:ascii="Arial Narrow" w:hAnsi="Arial Narrow" w:cs="Arial"/>
          <w:szCs w:val="24"/>
        </w:rPr>
        <w:t>cal</w:t>
      </w:r>
      <w:r w:rsidR="00157323" w:rsidRPr="00B25CC1">
        <w:rPr>
          <w:rFonts w:ascii="Arial Narrow" w:hAnsi="Arial Narrow" w:cs="Arial"/>
          <w:szCs w:val="24"/>
        </w:rPr>
        <w:t xml:space="preserve"> </w:t>
      </w:r>
      <w:r w:rsidRPr="00B25CC1">
        <w:rPr>
          <w:rFonts w:ascii="Arial Narrow" w:hAnsi="Arial Narrow" w:cs="Arial"/>
          <w:szCs w:val="24"/>
        </w:rPr>
        <w:t xml:space="preserve">clauses shall be the subject of a </w:t>
      </w:r>
      <w:r w:rsidRPr="00B25CC1">
        <w:rPr>
          <w:rFonts w:ascii="Arial Narrow" w:hAnsi="Arial Narrow" w:cs="Arial"/>
          <w:szCs w:val="24"/>
        </w:rPr>
        <w:lastRenderedPageBreak/>
        <w:t xml:space="preserve">preliminary </w:t>
      </w:r>
      <w:r w:rsidR="00726BDF" w:rsidRPr="00B25CC1">
        <w:rPr>
          <w:rFonts w:ascii="Arial Narrow" w:hAnsi="Arial Narrow" w:cs="Arial"/>
          <w:szCs w:val="24"/>
        </w:rPr>
        <w:t xml:space="preserve">study on the contract scope, </w:t>
      </w:r>
      <w:r w:rsidR="00157323" w:rsidRPr="00B25CC1">
        <w:rPr>
          <w:rFonts w:ascii="Arial Narrow" w:hAnsi="Arial Narrow" w:cs="Arial"/>
          <w:szCs w:val="24"/>
        </w:rPr>
        <w:t xml:space="preserve"> co</w:t>
      </w:r>
      <w:r w:rsidR="00726BDF" w:rsidRPr="00B25CC1">
        <w:rPr>
          <w:rFonts w:ascii="Arial Narrow" w:hAnsi="Arial Narrow" w:cs="Arial"/>
          <w:szCs w:val="24"/>
        </w:rPr>
        <w:t>s</w:t>
      </w:r>
      <w:r w:rsidR="00157323" w:rsidRPr="00B25CC1">
        <w:rPr>
          <w:rFonts w:ascii="Arial Narrow" w:hAnsi="Arial Narrow" w:cs="Arial"/>
          <w:szCs w:val="24"/>
        </w:rPr>
        <w:t xml:space="preserve">t </w:t>
      </w:r>
      <w:r w:rsidR="00726BDF" w:rsidRPr="00B25CC1">
        <w:rPr>
          <w:rFonts w:ascii="Arial Narrow" w:hAnsi="Arial Narrow" w:cs="Arial"/>
          <w:szCs w:val="24"/>
        </w:rPr>
        <w:t>and timeframe</w:t>
      </w:r>
      <w:r w:rsidR="00157323" w:rsidRPr="00B25CC1">
        <w:rPr>
          <w:rFonts w:ascii="Arial Narrow" w:hAnsi="Arial Narrow" w:cs="Arial"/>
          <w:szCs w:val="24"/>
        </w:rPr>
        <w:t>.</w:t>
      </w:r>
    </w:p>
    <w:p w14:paraId="78A65077" w14:textId="5AD39A1F"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1</w:t>
      </w:r>
      <w:r w:rsidR="00726BDF" w:rsidRPr="00B25CC1">
        <w:rPr>
          <w:rFonts w:ascii="Arial Narrow" w:hAnsi="Arial Narrow"/>
        </w:rPr>
        <w:t>2</w:t>
      </w:r>
      <w:r w:rsidRPr="00B25CC1">
        <w:rPr>
          <w:rFonts w:ascii="Arial Narrow" w:hAnsi="Arial Narrow"/>
        </w:rPr>
        <w:t xml:space="preserve">.3. </w:t>
      </w:r>
      <w:r w:rsidR="00EC2AA1" w:rsidRPr="00B25CC1">
        <w:rPr>
          <w:rFonts w:ascii="Arial Narrow" w:hAnsi="Arial Narrow"/>
        </w:rPr>
        <w:t xml:space="preserve">The </w:t>
      </w:r>
      <w:r w:rsidRPr="00B25CC1">
        <w:rPr>
          <w:rFonts w:ascii="Arial Narrow" w:hAnsi="Arial Narrow"/>
        </w:rPr>
        <w:t xml:space="preserve">Administrative Orders </w:t>
      </w:r>
      <w:r w:rsidR="00EC2AA1" w:rsidRPr="00B25CC1">
        <w:rPr>
          <w:rFonts w:ascii="Arial Narrow" w:hAnsi="Arial Narrow"/>
        </w:rPr>
        <w:t xml:space="preserve">of a technical nature linked to the </w:t>
      </w:r>
      <w:r w:rsidRPr="00B25CC1">
        <w:rPr>
          <w:rFonts w:ascii="Arial Narrow" w:hAnsi="Arial Narrow"/>
        </w:rPr>
        <w:t xml:space="preserve">normal </w:t>
      </w:r>
      <w:r w:rsidR="00EC2AA1" w:rsidRPr="00B25CC1">
        <w:rPr>
          <w:rFonts w:ascii="Arial Narrow" w:hAnsi="Arial Narrow"/>
        </w:rPr>
        <w:t xml:space="preserve">progress of work </w:t>
      </w:r>
      <w:r w:rsidRPr="00B25CC1">
        <w:rPr>
          <w:rFonts w:ascii="Arial Narrow" w:hAnsi="Arial Narrow"/>
        </w:rPr>
        <w:t xml:space="preserve">shall </w:t>
      </w:r>
      <w:r w:rsidR="00EC2AA1" w:rsidRPr="00B25CC1">
        <w:rPr>
          <w:rFonts w:ascii="Arial Narrow" w:hAnsi="Arial Narrow"/>
        </w:rPr>
        <w:t xml:space="preserve">be signed </w:t>
      </w:r>
      <w:r w:rsidRPr="00B25CC1">
        <w:rPr>
          <w:rFonts w:ascii="Arial Narrow" w:hAnsi="Arial Narrow"/>
        </w:rPr>
        <w:t>directly by the Contract Manager and notified to the Contracting Partner by the Contract Engineer or the Project Manager (where necessary) with copy to the Minist</w:t>
      </w:r>
      <w:r w:rsidR="00A87706" w:rsidRPr="00B25CC1">
        <w:rPr>
          <w:rFonts w:ascii="Arial Narrow" w:hAnsi="Arial Narrow"/>
        </w:rPr>
        <w:t>er</w:t>
      </w:r>
      <w:r w:rsidRPr="00B25CC1">
        <w:rPr>
          <w:rFonts w:ascii="Arial Narrow" w:hAnsi="Arial Narrow"/>
        </w:rPr>
        <w:t xml:space="preserve"> in charge of Public Contracts, the Body in charge of the Regulation and the Paying Authority.</w:t>
      </w:r>
    </w:p>
    <w:p w14:paraId="1F69DC85" w14:textId="29AA7445"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1</w:t>
      </w:r>
      <w:r w:rsidR="00726BDF" w:rsidRPr="00B25CC1">
        <w:rPr>
          <w:rFonts w:ascii="Arial Narrow" w:hAnsi="Arial Narrow"/>
        </w:rPr>
        <w:t>2</w:t>
      </w:r>
      <w:r w:rsidRPr="00B25CC1">
        <w:rPr>
          <w:rFonts w:ascii="Arial Narrow" w:hAnsi="Arial Narrow"/>
        </w:rPr>
        <w:t>. 4.</w:t>
      </w:r>
      <w:r w:rsidRPr="00B25CC1">
        <w:rPr>
          <w:rFonts w:ascii="Arial Narrow" w:hAnsi="Arial Narrow"/>
        </w:rPr>
        <w:tab/>
        <w:t xml:space="preserve">The administrative orders </w:t>
      </w:r>
      <w:r w:rsidR="00EC2AA1" w:rsidRPr="00B25CC1">
        <w:rPr>
          <w:rFonts w:ascii="Arial Narrow" w:hAnsi="Arial Narrow"/>
        </w:rPr>
        <w:t>serving</w:t>
      </w:r>
      <w:r w:rsidRPr="00B25CC1">
        <w:rPr>
          <w:rFonts w:ascii="Arial Narrow" w:hAnsi="Arial Narrow"/>
        </w:rPr>
        <w:t xml:space="preserve"> a</w:t>
      </w:r>
      <w:r w:rsidR="00EC2AA1" w:rsidRPr="00B25CC1">
        <w:rPr>
          <w:rFonts w:ascii="Arial Narrow" w:hAnsi="Arial Narrow"/>
        </w:rPr>
        <w:t xml:space="preserve">s </w:t>
      </w:r>
      <w:r w:rsidRPr="00B25CC1">
        <w:rPr>
          <w:rFonts w:ascii="Arial Narrow" w:hAnsi="Arial Narrow"/>
        </w:rPr>
        <w:t xml:space="preserve">formal notice shall be signed by the Project Owner or the Delegated Project Owner and notified to the Contracting Partner by the Contract Manager with copy to the Minister in charge of Public Contracts,  the Body in charge of the Regulation,  the Contract Engineer and the Project Manager where necessary. </w:t>
      </w:r>
    </w:p>
    <w:p w14:paraId="3B3D9463" w14:textId="168A1ABC"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1</w:t>
      </w:r>
      <w:r w:rsidR="00726BDF" w:rsidRPr="00B25CC1">
        <w:rPr>
          <w:rFonts w:ascii="Arial Narrow" w:hAnsi="Arial Narrow"/>
        </w:rPr>
        <w:t>2</w:t>
      </w:r>
      <w:r w:rsidRPr="00B25CC1">
        <w:rPr>
          <w:rFonts w:ascii="Arial Narrow" w:hAnsi="Arial Narrow"/>
        </w:rPr>
        <w:t>. 5.</w:t>
      </w:r>
      <w:r w:rsidRPr="00B25CC1">
        <w:rPr>
          <w:rFonts w:ascii="Arial Narrow" w:hAnsi="Arial Narrow"/>
        </w:rPr>
        <w:tab/>
        <w:t xml:space="preserve">The </w:t>
      </w:r>
      <w:r w:rsidR="001A129B" w:rsidRPr="00B25CC1">
        <w:rPr>
          <w:rFonts w:ascii="Arial Narrow" w:hAnsi="Arial Narrow"/>
        </w:rPr>
        <w:t xml:space="preserve">administrative orders for the </w:t>
      </w:r>
      <w:r w:rsidRPr="00B25CC1">
        <w:rPr>
          <w:rFonts w:ascii="Arial Narrow" w:hAnsi="Arial Narrow"/>
        </w:rPr>
        <w:t xml:space="preserve">suspension and resumption </w:t>
      </w:r>
      <w:r w:rsidR="001A129B" w:rsidRPr="00B25CC1">
        <w:rPr>
          <w:rFonts w:ascii="Arial Narrow" w:hAnsi="Arial Narrow"/>
        </w:rPr>
        <w:t xml:space="preserve">of works </w:t>
      </w:r>
      <w:r w:rsidRPr="00B25CC1">
        <w:rPr>
          <w:rFonts w:ascii="Arial Narrow" w:hAnsi="Arial Narrow"/>
        </w:rPr>
        <w:t>due to bad weather or other case of force majeur</w:t>
      </w:r>
      <w:r w:rsidR="00FC3A0F">
        <w:rPr>
          <w:rFonts w:ascii="Arial Narrow" w:hAnsi="Arial Narrow"/>
        </w:rPr>
        <w:t>e</w:t>
      </w:r>
      <w:r w:rsidRPr="00B25CC1">
        <w:rPr>
          <w:rFonts w:ascii="Arial Narrow" w:hAnsi="Arial Narrow"/>
        </w:rPr>
        <w:t xml:space="preserve"> shall be signed by the Project Owner or the Delegated Project Owner and notified by the Contract Manager to the Contracting Partner with copy to the Minister in charge of Public Contracts</w:t>
      </w:r>
      <w:r w:rsidR="001A129B" w:rsidRPr="00B25CC1">
        <w:rPr>
          <w:rFonts w:ascii="Arial Narrow" w:hAnsi="Arial Narrow"/>
        </w:rPr>
        <w:t xml:space="preserve"> or its relevant devolved government service</w:t>
      </w:r>
      <w:r w:rsidRPr="00B25CC1">
        <w:rPr>
          <w:rFonts w:ascii="Arial Narrow" w:hAnsi="Arial Narrow"/>
        </w:rPr>
        <w:t xml:space="preserve">, the </w:t>
      </w:r>
      <w:r w:rsidR="00F077EC" w:rsidRPr="00B25CC1">
        <w:rPr>
          <w:rFonts w:ascii="Arial Narrow" w:hAnsi="Arial Narrow"/>
        </w:rPr>
        <w:t>Body in charge of the Regulation</w:t>
      </w:r>
      <w:r w:rsidRPr="00B25CC1">
        <w:rPr>
          <w:rFonts w:ascii="Arial Narrow" w:hAnsi="Arial Narrow"/>
        </w:rPr>
        <w:t xml:space="preserve">, the Contract Engineer and the Project Manager, where necessary.  </w:t>
      </w:r>
    </w:p>
    <w:p w14:paraId="44726B0A" w14:textId="5C788AF5"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1</w:t>
      </w:r>
      <w:r w:rsidR="001A129B" w:rsidRPr="00B25CC1">
        <w:rPr>
          <w:rFonts w:ascii="Arial Narrow" w:hAnsi="Arial Narrow"/>
        </w:rPr>
        <w:t>2</w:t>
      </w:r>
      <w:r w:rsidRPr="00B25CC1">
        <w:rPr>
          <w:rFonts w:ascii="Arial Narrow" w:hAnsi="Arial Narrow"/>
        </w:rPr>
        <w:t>. 6.</w:t>
      </w:r>
      <w:r w:rsidRPr="00B25CC1">
        <w:rPr>
          <w:rFonts w:ascii="Arial Narrow" w:hAnsi="Arial Narrow"/>
        </w:rPr>
        <w:tab/>
        <w:t xml:space="preserve">The administrative orders prescribing the works required to remedy to disorders due to the abnormal use </w:t>
      </w:r>
      <w:r w:rsidR="0032490E" w:rsidRPr="00B25CC1">
        <w:rPr>
          <w:rFonts w:ascii="Arial Narrow" w:hAnsi="Arial Narrow"/>
        </w:rPr>
        <w:t xml:space="preserve">that may appear on structures </w:t>
      </w:r>
      <w:r w:rsidRPr="00B25CC1">
        <w:rPr>
          <w:rFonts w:ascii="Arial Narrow" w:hAnsi="Arial Narrow"/>
        </w:rPr>
        <w:t xml:space="preserve">during the guarantee period shall be signed by the Contract Manager </w:t>
      </w:r>
      <w:r w:rsidR="0032490E" w:rsidRPr="00B25CC1">
        <w:rPr>
          <w:rFonts w:ascii="Arial Narrow" w:hAnsi="Arial Narrow"/>
        </w:rPr>
        <w:t>on the</w:t>
      </w:r>
      <w:r w:rsidRPr="00B25CC1">
        <w:rPr>
          <w:rFonts w:ascii="Arial Narrow" w:hAnsi="Arial Narrow"/>
        </w:rPr>
        <w:t xml:space="preserve"> proposal of the Contract Engineer and notified to the Contracting Partner by the Engineer.</w:t>
      </w:r>
    </w:p>
    <w:p w14:paraId="748126A3" w14:textId="257FB7BC" w:rsidR="004C144D" w:rsidRPr="00B25CC1" w:rsidRDefault="004C144D" w:rsidP="004C144D">
      <w:pPr>
        <w:widowControl w:val="0"/>
        <w:autoSpaceDE w:val="0"/>
        <w:spacing w:after="120"/>
        <w:rPr>
          <w:rFonts w:ascii="Arial Narrow" w:hAnsi="Arial Narrow"/>
        </w:rPr>
      </w:pPr>
      <w:r w:rsidRPr="00B25CC1">
        <w:rPr>
          <w:rFonts w:ascii="Arial Narrow" w:hAnsi="Arial Narrow"/>
        </w:rPr>
        <w:t>1</w:t>
      </w:r>
      <w:r w:rsidR="001A129B" w:rsidRPr="00B25CC1">
        <w:rPr>
          <w:rFonts w:ascii="Arial Narrow" w:hAnsi="Arial Narrow"/>
        </w:rPr>
        <w:t>2</w:t>
      </w:r>
      <w:r w:rsidRPr="00B25CC1">
        <w:rPr>
          <w:rFonts w:ascii="Arial Narrow" w:hAnsi="Arial Narrow"/>
        </w:rPr>
        <w:t>. 7.</w:t>
      </w:r>
      <w:r w:rsidRPr="00B25CC1">
        <w:rPr>
          <w:rFonts w:ascii="Arial Narrow" w:hAnsi="Arial Narrow"/>
        </w:rPr>
        <w:tab/>
        <w:t xml:space="preserve">The Contracting Partner shall </w:t>
      </w:r>
      <w:r w:rsidR="0032490E" w:rsidRPr="00B25CC1">
        <w:rPr>
          <w:rFonts w:ascii="Arial Narrow" w:hAnsi="Arial Narrow"/>
        </w:rPr>
        <w:t xml:space="preserve">make </w:t>
      </w:r>
      <w:r w:rsidRPr="00B25CC1">
        <w:rPr>
          <w:rFonts w:ascii="Arial Narrow" w:hAnsi="Arial Narrow"/>
        </w:rPr>
        <w:t>reservations within a time limit of fifteen (15) days on any administrative order</w:t>
      </w:r>
      <w:r w:rsidR="00FC3A0F">
        <w:rPr>
          <w:rFonts w:ascii="Arial Narrow" w:hAnsi="Arial Narrow"/>
        </w:rPr>
        <w:t xml:space="preserve"> received</w:t>
      </w:r>
      <w:r w:rsidRPr="00B25CC1">
        <w:rPr>
          <w:rFonts w:ascii="Arial Narrow" w:hAnsi="Arial Narrow"/>
        </w:rPr>
        <w:t xml:space="preserve">. </w:t>
      </w:r>
      <w:r w:rsidR="0032490E" w:rsidRPr="00B25CC1">
        <w:rPr>
          <w:rFonts w:ascii="Arial Narrow" w:hAnsi="Arial Narrow"/>
        </w:rPr>
        <w:t>The fact that r</w:t>
      </w:r>
      <w:r w:rsidRPr="00B25CC1">
        <w:rPr>
          <w:rFonts w:ascii="Arial Narrow" w:hAnsi="Arial Narrow"/>
        </w:rPr>
        <w:t xml:space="preserve">eservations </w:t>
      </w:r>
      <w:r w:rsidR="0032490E" w:rsidRPr="00B25CC1">
        <w:rPr>
          <w:rFonts w:ascii="Arial Narrow" w:hAnsi="Arial Narrow"/>
        </w:rPr>
        <w:t xml:space="preserve">have been made </w:t>
      </w:r>
      <w:r w:rsidRPr="00B25CC1">
        <w:rPr>
          <w:rFonts w:ascii="Arial Narrow" w:hAnsi="Arial Narrow"/>
        </w:rPr>
        <w:t xml:space="preserve">shall not prevent the Contracting Partner </w:t>
      </w:r>
      <w:r w:rsidR="0032490E" w:rsidRPr="00B25CC1">
        <w:rPr>
          <w:rFonts w:ascii="Arial Narrow" w:hAnsi="Arial Narrow"/>
        </w:rPr>
        <w:t>from</w:t>
      </w:r>
      <w:r w:rsidRPr="00B25CC1">
        <w:rPr>
          <w:rFonts w:ascii="Arial Narrow" w:hAnsi="Arial Narrow"/>
        </w:rPr>
        <w:t xml:space="preserve"> execut</w:t>
      </w:r>
      <w:r w:rsidR="0032490E" w:rsidRPr="00B25CC1">
        <w:rPr>
          <w:rFonts w:ascii="Arial Narrow" w:hAnsi="Arial Narrow"/>
        </w:rPr>
        <w:t>ing</w:t>
      </w:r>
      <w:r w:rsidRPr="00B25CC1">
        <w:rPr>
          <w:rFonts w:ascii="Arial Narrow" w:hAnsi="Arial Narrow"/>
        </w:rPr>
        <w:t xml:space="preserve"> the administrative orders</w:t>
      </w:r>
      <w:r w:rsidR="0032490E" w:rsidRPr="00B25CC1">
        <w:rPr>
          <w:rFonts w:ascii="Arial Narrow" w:hAnsi="Arial Narrow"/>
        </w:rPr>
        <w:t xml:space="preserve"> received</w:t>
      </w:r>
      <w:r w:rsidRPr="00B25CC1">
        <w:rPr>
          <w:rFonts w:ascii="Arial Narrow" w:hAnsi="Arial Narrow"/>
        </w:rPr>
        <w:t>.</w:t>
      </w:r>
    </w:p>
    <w:p w14:paraId="2791FEE4" w14:textId="09B5578D" w:rsidR="007B109E" w:rsidRPr="00B25CC1" w:rsidRDefault="007B109E" w:rsidP="007B109E">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12.8</w:t>
      </w:r>
      <w:r w:rsidRPr="00B25CC1">
        <w:rPr>
          <w:rFonts w:ascii="Arial Narrow" w:hAnsi="Arial Narrow" w:cs="Arial"/>
          <w:szCs w:val="24"/>
        </w:rPr>
        <w:tab/>
        <w:t xml:space="preserve">In case </w:t>
      </w:r>
      <w:r w:rsidR="00FC3A0F">
        <w:rPr>
          <w:rFonts w:ascii="Arial Narrow" w:hAnsi="Arial Narrow" w:cs="Arial"/>
          <w:szCs w:val="24"/>
        </w:rPr>
        <w:t xml:space="preserve">of </w:t>
      </w:r>
      <w:r w:rsidR="00DA4042" w:rsidRPr="00B25CC1">
        <w:rPr>
          <w:rFonts w:ascii="Arial Narrow" w:hAnsi="Arial Narrow" w:cs="Arial"/>
          <w:szCs w:val="24"/>
        </w:rPr>
        <w:t>business grouping</w:t>
      </w:r>
      <w:r w:rsidRPr="00B25CC1">
        <w:rPr>
          <w:rFonts w:ascii="Arial Narrow" w:hAnsi="Arial Narrow" w:cs="Arial"/>
          <w:szCs w:val="24"/>
        </w:rPr>
        <w:t xml:space="preserve">, the administrative orders shall be sent to the representative, who alone </w:t>
      </w:r>
      <w:r w:rsidR="00924D8D" w:rsidRPr="00B25CC1">
        <w:rPr>
          <w:rFonts w:ascii="Arial Narrow" w:hAnsi="Arial Narrow" w:cs="Arial"/>
          <w:szCs w:val="24"/>
        </w:rPr>
        <w:t xml:space="preserve">has the capacity to </w:t>
      </w:r>
      <w:r w:rsidRPr="00B25CC1">
        <w:rPr>
          <w:rFonts w:ascii="Arial Narrow" w:hAnsi="Arial Narrow" w:cs="Arial"/>
          <w:szCs w:val="24"/>
        </w:rPr>
        <w:t>pr</w:t>
      </w:r>
      <w:r w:rsidR="00924D8D" w:rsidRPr="00B25CC1">
        <w:rPr>
          <w:rFonts w:ascii="Arial Narrow" w:hAnsi="Arial Narrow" w:cs="Arial"/>
          <w:szCs w:val="24"/>
        </w:rPr>
        <w:t>e</w:t>
      </w:r>
      <w:r w:rsidRPr="00B25CC1">
        <w:rPr>
          <w:rFonts w:ascii="Arial Narrow" w:hAnsi="Arial Narrow" w:cs="Arial"/>
          <w:szCs w:val="24"/>
        </w:rPr>
        <w:t>sent r</w:t>
      </w:r>
      <w:r w:rsidR="00924D8D" w:rsidRPr="00B25CC1">
        <w:rPr>
          <w:rFonts w:ascii="Arial Narrow" w:hAnsi="Arial Narrow" w:cs="Arial"/>
          <w:szCs w:val="24"/>
        </w:rPr>
        <w:t>e</w:t>
      </w:r>
      <w:r w:rsidRPr="00B25CC1">
        <w:rPr>
          <w:rFonts w:ascii="Arial Narrow" w:hAnsi="Arial Narrow" w:cs="Arial"/>
          <w:szCs w:val="24"/>
        </w:rPr>
        <w:t>serv</w:t>
      </w:r>
      <w:r w:rsidR="00924D8D" w:rsidRPr="00B25CC1">
        <w:rPr>
          <w:rFonts w:ascii="Arial Narrow" w:hAnsi="Arial Narrow" w:cs="Arial"/>
          <w:szCs w:val="24"/>
        </w:rPr>
        <w:t>ation</w:t>
      </w:r>
      <w:r w:rsidRPr="00B25CC1">
        <w:rPr>
          <w:rFonts w:ascii="Arial Narrow" w:hAnsi="Arial Narrow" w:cs="Arial"/>
          <w:szCs w:val="24"/>
        </w:rPr>
        <w:t xml:space="preserve">s </w:t>
      </w:r>
      <w:r w:rsidR="00924D8D" w:rsidRPr="00B25CC1">
        <w:rPr>
          <w:rFonts w:ascii="Arial Narrow" w:hAnsi="Arial Narrow" w:cs="Arial"/>
          <w:szCs w:val="24"/>
        </w:rPr>
        <w:t>on behalf of the g</w:t>
      </w:r>
      <w:r w:rsidRPr="00B25CC1">
        <w:rPr>
          <w:rFonts w:ascii="Arial Narrow" w:hAnsi="Arial Narrow" w:cs="Arial"/>
          <w:szCs w:val="24"/>
        </w:rPr>
        <w:t>roup</w:t>
      </w:r>
      <w:r w:rsidR="00924D8D" w:rsidRPr="00B25CC1">
        <w:rPr>
          <w:rFonts w:ascii="Arial Narrow" w:hAnsi="Arial Narrow" w:cs="Arial"/>
          <w:szCs w:val="24"/>
        </w:rPr>
        <w:t xml:space="preserve"> he</w:t>
      </w:r>
      <w:r w:rsidRPr="00B25CC1">
        <w:rPr>
          <w:rFonts w:ascii="Arial Narrow" w:hAnsi="Arial Narrow" w:cs="Arial"/>
          <w:szCs w:val="24"/>
        </w:rPr>
        <w:t xml:space="preserve"> repr</w:t>
      </w:r>
      <w:r w:rsidR="00924D8D" w:rsidRPr="00B25CC1">
        <w:rPr>
          <w:rFonts w:ascii="Arial Narrow" w:hAnsi="Arial Narrow" w:cs="Arial"/>
          <w:szCs w:val="24"/>
        </w:rPr>
        <w:t>e</w:t>
      </w:r>
      <w:r w:rsidRPr="00B25CC1">
        <w:rPr>
          <w:rFonts w:ascii="Arial Narrow" w:hAnsi="Arial Narrow" w:cs="Arial"/>
          <w:szCs w:val="24"/>
        </w:rPr>
        <w:t>sent</w:t>
      </w:r>
      <w:r w:rsidR="00924D8D" w:rsidRPr="00B25CC1">
        <w:rPr>
          <w:rFonts w:ascii="Arial Narrow" w:hAnsi="Arial Narrow" w:cs="Arial"/>
          <w:szCs w:val="24"/>
        </w:rPr>
        <w:t>s</w:t>
      </w:r>
      <w:r w:rsidRPr="00B25CC1">
        <w:rPr>
          <w:rFonts w:ascii="Arial Narrow" w:hAnsi="Arial Narrow" w:cs="Arial"/>
          <w:szCs w:val="24"/>
        </w:rPr>
        <w:t>.</w:t>
      </w:r>
    </w:p>
    <w:p w14:paraId="26EC30D2" w14:textId="4219A0E5" w:rsidR="007B109E" w:rsidRPr="00B25CC1" w:rsidRDefault="007B109E" w:rsidP="007B109E">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12.9</w:t>
      </w:r>
      <w:r w:rsidRPr="00B25CC1">
        <w:rPr>
          <w:rFonts w:ascii="Arial Narrow" w:hAnsi="Arial Narrow" w:cs="Arial"/>
          <w:szCs w:val="24"/>
        </w:rPr>
        <w:tab/>
      </w:r>
      <w:r w:rsidR="00A87706" w:rsidRPr="00B25CC1">
        <w:rPr>
          <w:rFonts w:ascii="Arial Narrow" w:hAnsi="Arial Narrow" w:cs="Arial"/>
          <w:szCs w:val="24"/>
        </w:rPr>
        <w:t>T</w:t>
      </w:r>
      <w:r w:rsidR="00211FAB" w:rsidRPr="00B25CC1">
        <w:rPr>
          <w:rFonts w:ascii="Arial Narrow" w:hAnsi="Arial Narrow" w:cs="Arial"/>
          <w:szCs w:val="24"/>
        </w:rPr>
        <w:t>he contract may include</w:t>
      </w:r>
      <w:r w:rsidRPr="00B25CC1">
        <w:rPr>
          <w:rFonts w:ascii="Arial Narrow" w:hAnsi="Arial Narrow" w:cs="Arial"/>
          <w:szCs w:val="24"/>
        </w:rPr>
        <w:t xml:space="preserve"> condition</w:t>
      </w:r>
      <w:r w:rsidR="00211FAB" w:rsidRPr="00B25CC1">
        <w:rPr>
          <w:rFonts w:ascii="Arial Narrow" w:hAnsi="Arial Narrow" w:cs="Arial"/>
          <w:szCs w:val="24"/>
        </w:rPr>
        <w:t>al tranches</w:t>
      </w:r>
      <w:r w:rsidRPr="00B25CC1">
        <w:rPr>
          <w:rFonts w:ascii="Arial Narrow" w:hAnsi="Arial Narrow" w:cs="Arial"/>
          <w:szCs w:val="24"/>
        </w:rPr>
        <w:t xml:space="preserve"> </w:t>
      </w:r>
      <w:r w:rsidR="00D25B6D" w:rsidRPr="00B25CC1">
        <w:rPr>
          <w:rFonts w:ascii="Arial Narrow" w:hAnsi="Arial Narrow" w:cs="Arial"/>
          <w:szCs w:val="24"/>
        </w:rPr>
        <w:t xml:space="preserve">whose </w:t>
      </w:r>
      <w:r w:rsidRPr="00B25CC1">
        <w:rPr>
          <w:rFonts w:ascii="Arial Narrow" w:hAnsi="Arial Narrow" w:cs="Arial"/>
          <w:szCs w:val="24"/>
        </w:rPr>
        <w:t>ex</w:t>
      </w:r>
      <w:r w:rsidR="00D25B6D" w:rsidRPr="00B25CC1">
        <w:rPr>
          <w:rFonts w:ascii="Arial Narrow" w:hAnsi="Arial Narrow" w:cs="Arial"/>
          <w:szCs w:val="24"/>
        </w:rPr>
        <w:t>e</w:t>
      </w:r>
      <w:r w:rsidRPr="00B25CC1">
        <w:rPr>
          <w:rFonts w:ascii="Arial Narrow" w:hAnsi="Arial Narrow" w:cs="Arial"/>
          <w:szCs w:val="24"/>
        </w:rPr>
        <w:t>cution</w:t>
      </w:r>
      <w:r w:rsidR="00D25B6D" w:rsidRPr="00B25CC1">
        <w:rPr>
          <w:rFonts w:ascii="Arial Narrow" w:hAnsi="Arial Narrow" w:cs="Arial"/>
          <w:szCs w:val="24"/>
        </w:rPr>
        <w:t xml:space="preserve"> for each</w:t>
      </w:r>
      <w:r w:rsidRPr="00B25CC1">
        <w:rPr>
          <w:rFonts w:ascii="Arial Narrow" w:hAnsi="Arial Narrow" w:cs="Arial"/>
          <w:szCs w:val="24"/>
        </w:rPr>
        <w:t xml:space="preserve"> </w:t>
      </w:r>
      <w:r w:rsidR="00D25B6D" w:rsidRPr="00B25CC1">
        <w:rPr>
          <w:rFonts w:ascii="Arial Narrow" w:hAnsi="Arial Narrow" w:cs="Arial"/>
          <w:szCs w:val="24"/>
        </w:rPr>
        <w:t>of them</w:t>
      </w:r>
      <w:r w:rsidRPr="00B25CC1">
        <w:rPr>
          <w:rFonts w:ascii="Arial Narrow" w:hAnsi="Arial Narrow" w:cs="Arial"/>
          <w:szCs w:val="24"/>
        </w:rPr>
        <w:t xml:space="preserve">, </w:t>
      </w:r>
      <w:r w:rsidR="00D25B6D" w:rsidRPr="00B25CC1">
        <w:rPr>
          <w:rFonts w:ascii="Arial Narrow" w:hAnsi="Arial Narrow" w:cs="Arial"/>
          <w:szCs w:val="24"/>
        </w:rPr>
        <w:t xml:space="preserve">is subject to the possible release of the denunciation </w:t>
      </w:r>
      <w:r w:rsidRPr="00B25CC1">
        <w:rPr>
          <w:rFonts w:ascii="Arial Narrow" w:hAnsi="Arial Narrow" w:cs="Arial"/>
          <w:szCs w:val="24"/>
        </w:rPr>
        <w:t xml:space="preserve">clause </w:t>
      </w:r>
      <w:r w:rsidR="00D25B6D" w:rsidRPr="00B25CC1">
        <w:rPr>
          <w:rFonts w:ascii="Arial Narrow" w:hAnsi="Arial Narrow" w:cs="Arial"/>
          <w:szCs w:val="24"/>
        </w:rPr>
        <w:t>and the</w:t>
      </w:r>
      <w:r w:rsidRPr="00B25CC1">
        <w:rPr>
          <w:rFonts w:ascii="Arial Narrow" w:hAnsi="Arial Narrow" w:cs="Arial"/>
          <w:szCs w:val="24"/>
        </w:rPr>
        <w:t xml:space="preserve"> notification </w:t>
      </w:r>
      <w:r w:rsidR="00D25B6D" w:rsidRPr="00B25CC1">
        <w:rPr>
          <w:rFonts w:ascii="Arial Narrow" w:hAnsi="Arial Narrow" w:cs="Arial"/>
          <w:szCs w:val="24"/>
        </w:rPr>
        <w:t>to the</w:t>
      </w:r>
      <w:r w:rsidRPr="00B25CC1">
        <w:rPr>
          <w:rFonts w:ascii="Arial Narrow" w:hAnsi="Arial Narrow" w:cs="Arial"/>
          <w:szCs w:val="24"/>
        </w:rPr>
        <w:t xml:space="preserve"> Contract</w:t>
      </w:r>
      <w:r w:rsidR="00D25B6D" w:rsidRPr="00B25CC1">
        <w:rPr>
          <w:rFonts w:ascii="Arial Narrow" w:hAnsi="Arial Narrow" w:cs="Arial"/>
          <w:szCs w:val="24"/>
        </w:rPr>
        <w:t>ing partner</w:t>
      </w:r>
      <w:r w:rsidRPr="00B25CC1">
        <w:rPr>
          <w:rFonts w:ascii="Arial Narrow" w:hAnsi="Arial Narrow" w:cs="Arial"/>
          <w:szCs w:val="24"/>
        </w:rPr>
        <w:t xml:space="preserve">, </w:t>
      </w:r>
      <w:r w:rsidR="00D25B6D" w:rsidRPr="00B25CC1">
        <w:rPr>
          <w:rFonts w:ascii="Arial Narrow" w:hAnsi="Arial Narrow" w:cs="Arial"/>
          <w:szCs w:val="24"/>
        </w:rPr>
        <w:t>by administrative order</w:t>
      </w:r>
      <w:r w:rsidRPr="00B25CC1">
        <w:rPr>
          <w:rFonts w:ascii="Arial Narrow" w:hAnsi="Arial Narrow" w:cs="Arial"/>
          <w:szCs w:val="24"/>
        </w:rPr>
        <w:t xml:space="preserve">, </w:t>
      </w:r>
      <w:r w:rsidR="00D25B6D" w:rsidRPr="00B25CC1">
        <w:rPr>
          <w:rFonts w:ascii="Arial Narrow" w:hAnsi="Arial Narrow" w:cs="Arial"/>
          <w:szCs w:val="24"/>
        </w:rPr>
        <w:t xml:space="preserve">of the Project Owner’s </w:t>
      </w:r>
      <w:r w:rsidRPr="00B25CC1">
        <w:rPr>
          <w:rFonts w:ascii="Arial Narrow" w:hAnsi="Arial Narrow" w:cs="Arial"/>
          <w:szCs w:val="24"/>
        </w:rPr>
        <w:t>d</w:t>
      </w:r>
      <w:r w:rsidR="00D25B6D" w:rsidRPr="00B25CC1">
        <w:rPr>
          <w:rFonts w:ascii="Arial Narrow" w:hAnsi="Arial Narrow" w:cs="Arial"/>
          <w:szCs w:val="24"/>
        </w:rPr>
        <w:t>e</w:t>
      </w:r>
      <w:r w:rsidRPr="00B25CC1">
        <w:rPr>
          <w:rFonts w:ascii="Arial Narrow" w:hAnsi="Arial Narrow" w:cs="Arial"/>
          <w:szCs w:val="24"/>
        </w:rPr>
        <w:t xml:space="preserve">cision </w:t>
      </w:r>
      <w:r w:rsidR="00D25B6D" w:rsidRPr="00B25CC1">
        <w:rPr>
          <w:rFonts w:ascii="Arial Narrow" w:hAnsi="Arial Narrow" w:cs="Arial"/>
          <w:szCs w:val="24"/>
        </w:rPr>
        <w:t xml:space="preserve">to continue the </w:t>
      </w:r>
      <w:r w:rsidRPr="00B25CC1">
        <w:rPr>
          <w:rFonts w:ascii="Arial Narrow" w:hAnsi="Arial Narrow" w:cs="Arial"/>
          <w:szCs w:val="24"/>
        </w:rPr>
        <w:t>ex</w:t>
      </w:r>
      <w:r w:rsidR="00D25B6D" w:rsidRPr="00B25CC1">
        <w:rPr>
          <w:rFonts w:ascii="Arial Narrow" w:hAnsi="Arial Narrow" w:cs="Arial"/>
          <w:szCs w:val="24"/>
        </w:rPr>
        <w:t>e</w:t>
      </w:r>
      <w:r w:rsidRPr="00B25CC1">
        <w:rPr>
          <w:rFonts w:ascii="Arial Narrow" w:hAnsi="Arial Narrow" w:cs="Arial"/>
          <w:szCs w:val="24"/>
        </w:rPr>
        <w:t xml:space="preserve">cution </w:t>
      </w:r>
      <w:r w:rsidR="00D25B6D" w:rsidRPr="00B25CC1">
        <w:rPr>
          <w:rFonts w:ascii="Arial Narrow" w:hAnsi="Arial Narrow" w:cs="Arial"/>
          <w:szCs w:val="24"/>
        </w:rPr>
        <w:t xml:space="preserve">of the said </w:t>
      </w:r>
      <w:r w:rsidRPr="00B25CC1">
        <w:rPr>
          <w:rFonts w:ascii="Arial Narrow" w:hAnsi="Arial Narrow" w:cs="Arial"/>
          <w:szCs w:val="24"/>
        </w:rPr>
        <w:t xml:space="preserve">tranches. </w:t>
      </w:r>
      <w:r w:rsidR="004E06F2" w:rsidRPr="00B25CC1">
        <w:rPr>
          <w:rFonts w:ascii="Arial Narrow" w:hAnsi="Arial Narrow" w:cs="Arial"/>
          <w:szCs w:val="24"/>
        </w:rPr>
        <w:t xml:space="preserve">If this administrative order has not been notified to </w:t>
      </w:r>
      <w:r w:rsidRPr="00B25CC1">
        <w:rPr>
          <w:rFonts w:ascii="Arial Narrow" w:hAnsi="Arial Narrow" w:cs="Arial"/>
          <w:szCs w:val="24"/>
        </w:rPr>
        <w:t xml:space="preserve"> </w:t>
      </w:r>
      <w:r w:rsidR="00A87706" w:rsidRPr="00B25CC1">
        <w:rPr>
          <w:rFonts w:ascii="Arial Narrow" w:hAnsi="Arial Narrow" w:cs="Arial"/>
          <w:szCs w:val="24"/>
        </w:rPr>
        <w:t xml:space="preserve">the </w:t>
      </w:r>
      <w:r w:rsidRPr="00B25CC1">
        <w:rPr>
          <w:rFonts w:ascii="Arial Narrow" w:hAnsi="Arial Narrow" w:cs="Arial"/>
          <w:szCs w:val="24"/>
        </w:rPr>
        <w:t>Contract</w:t>
      </w:r>
      <w:r w:rsidR="004E06F2" w:rsidRPr="00B25CC1">
        <w:rPr>
          <w:rFonts w:ascii="Arial Narrow" w:hAnsi="Arial Narrow" w:cs="Arial"/>
          <w:szCs w:val="24"/>
        </w:rPr>
        <w:t>ing partner</w:t>
      </w:r>
      <w:r w:rsidRPr="00B25CC1">
        <w:rPr>
          <w:rFonts w:ascii="Arial Narrow" w:hAnsi="Arial Narrow" w:cs="Arial"/>
          <w:szCs w:val="24"/>
        </w:rPr>
        <w:t xml:space="preserve"> </w:t>
      </w:r>
      <w:r w:rsidR="004E06F2" w:rsidRPr="00B25CC1">
        <w:rPr>
          <w:rFonts w:ascii="Arial Narrow" w:hAnsi="Arial Narrow" w:cs="Arial"/>
          <w:szCs w:val="24"/>
        </w:rPr>
        <w:t>within the required deadline</w:t>
      </w:r>
      <w:r w:rsidRPr="00B25CC1">
        <w:rPr>
          <w:rFonts w:ascii="Arial Narrow" w:hAnsi="Arial Narrow" w:cs="Arial"/>
          <w:szCs w:val="24"/>
        </w:rPr>
        <w:t xml:space="preserve"> d</w:t>
      </w:r>
      <w:r w:rsidR="004E06F2" w:rsidRPr="00B25CC1">
        <w:rPr>
          <w:rFonts w:ascii="Arial Narrow" w:hAnsi="Arial Narrow" w:cs="Arial"/>
          <w:szCs w:val="24"/>
        </w:rPr>
        <w:t>e</w:t>
      </w:r>
      <w:r w:rsidRPr="00B25CC1">
        <w:rPr>
          <w:rFonts w:ascii="Arial Narrow" w:hAnsi="Arial Narrow" w:cs="Arial"/>
          <w:szCs w:val="24"/>
        </w:rPr>
        <w:t>fin</w:t>
      </w:r>
      <w:r w:rsidR="004E06F2" w:rsidRPr="00B25CC1">
        <w:rPr>
          <w:rFonts w:ascii="Arial Narrow" w:hAnsi="Arial Narrow" w:cs="Arial"/>
          <w:szCs w:val="24"/>
        </w:rPr>
        <w:t>ed in</w:t>
      </w:r>
      <w:r w:rsidRPr="00B25CC1">
        <w:rPr>
          <w:rFonts w:ascii="Arial Narrow" w:hAnsi="Arial Narrow" w:cs="Arial"/>
          <w:szCs w:val="24"/>
        </w:rPr>
        <w:t xml:space="preserve"> </w:t>
      </w:r>
      <w:r w:rsidR="004E06F2" w:rsidRPr="00B25CC1">
        <w:rPr>
          <w:rFonts w:ascii="Arial Narrow" w:hAnsi="Arial Narrow" w:cs="Arial"/>
          <w:szCs w:val="24"/>
        </w:rPr>
        <w:t>A</w:t>
      </w:r>
      <w:r w:rsidRPr="00B25CC1">
        <w:rPr>
          <w:rFonts w:ascii="Arial Narrow" w:hAnsi="Arial Narrow" w:cs="Arial"/>
          <w:szCs w:val="24"/>
        </w:rPr>
        <w:t xml:space="preserve">rticle 14 </w:t>
      </w:r>
      <w:r w:rsidR="004E06F2" w:rsidRPr="00B25CC1">
        <w:rPr>
          <w:rFonts w:ascii="Arial Narrow" w:hAnsi="Arial Narrow" w:cs="Arial"/>
          <w:szCs w:val="24"/>
        </w:rPr>
        <w:t>of this contract</w:t>
      </w:r>
      <w:r w:rsidRPr="00B25CC1">
        <w:rPr>
          <w:rFonts w:ascii="Arial Narrow" w:hAnsi="Arial Narrow" w:cs="Arial"/>
          <w:szCs w:val="24"/>
        </w:rPr>
        <w:t xml:space="preserve">, </w:t>
      </w:r>
      <w:r w:rsidR="004E06F2" w:rsidRPr="00B25CC1">
        <w:rPr>
          <w:rFonts w:ascii="Arial Narrow" w:hAnsi="Arial Narrow" w:cs="Arial"/>
          <w:szCs w:val="24"/>
        </w:rPr>
        <w:t xml:space="preserve">the Project Owner and </w:t>
      </w:r>
      <w:r w:rsidRPr="00B25CC1">
        <w:rPr>
          <w:rFonts w:ascii="Arial Narrow" w:hAnsi="Arial Narrow" w:cs="Arial"/>
          <w:szCs w:val="24"/>
        </w:rPr>
        <w:t xml:space="preserve"> </w:t>
      </w:r>
      <w:r w:rsidR="004E06F2" w:rsidRPr="00B25CC1">
        <w:rPr>
          <w:rFonts w:ascii="Arial Narrow" w:hAnsi="Arial Narrow" w:cs="Arial"/>
          <w:szCs w:val="24"/>
        </w:rPr>
        <w:t xml:space="preserve">the </w:t>
      </w:r>
      <w:r w:rsidRPr="00B25CC1">
        <w:rPr>
          <w:rFonts w:ascii="Arial Narrow" w:hAnsi="Arial Narrow" w:cs="Arial"/>
          <w:szCs w:val="24"/>
        </w:rPr>
        <w:t>Contract</w:t>
      </w:r>
      <w:r w:rsidR="004E06F2" w:rsidRPr="00B25CC1">
        <w:rPr>
          <w:rFonts w:ascii="Arial Narrow" w:hAnsi="Arial Narrow" w:cs="Arial"/>
          <w:szCs w:val="24"/>
        </w:rPr>
        <w:t>ing partner are, at the expiry of this deadline</w:t>
      </w:r>
      <w:r w:rsidRPr="00B25CC1">
        <w:rPr>
          <w:rFonts w:ascii="Arial Narrow" w:hAnsi="Arial Narrow" w:cs="Arial"/>
          <w:szCs w:val="24"/>
        </w:rPr>
        <w:t xml:space="preserve">, </w:t>
      </w:r>
      <w:r w:rsidR="00C759A7" w:rsidRPr="00B25CC1">
        <w:rPr>
          <w:rFonts w:ascii="Arial Narrow" w:hAnsi="Arial Narrow" w:cs="Arial"/>
          <w:szCs w:val="24"/>
        </w:rPr>
        <w:t>freed</w:t>
      </w:r>
      <w:r w:rsidR="004E06F2" w:rsidRPr="00B25CC1">
        <w:rPr>
          <w:rFonts w:ascii="Arial Narrow" w:hAnsi="Arial Narrow" w:cs="Arial"/>
          <w:szCs w:val="24"/>
        </w:rPr>
        <w:t xml:space="preserve"> from this </w:t>
      </w:r>
      <w:r w:rsidRPr="00B25CC1">
        <w:rPr>
          <w:rFonts w:ascii="Arial Narrow" w:hAnsi="Arial Narrow" w:cs="Arial"/>
          <w:szCs w:val="24"/>
        </w:rPr>
        <w:t xml:space="preserve">obligation </w:t>
      </w:r>
      <w:r w:rsidR="004E06F2" w:rsidRPr="00B25CC1">
        <w:rPr>
          <w:rFonts w:ascii="Arial Narrow" w:hAnsi="Arial Narrow" w:cs="Arial"/>
          <w:szCs w:val="24"/>
        </w:rPr>
        <w:t xml:space="preserve">for this conditional </w:t>
      </w:r>
      <w:r w:rsidRPr="00B25CC1">
        <w:rPr>
          <w:rFonts w:ascii="Arial Narrow" w:hAnsi="Arial Narrow" w:cs="Arial"/>
          <w:szCs w:val="24"/>
        </w:rPr>
        <w:t>tranche.</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834368" behindDoc="1" locked="0" layoutInCell="1" allowOverlap="1" wp14:anchorId="18D4D806" wp14:editId="38702A75">
            <wp:simplePos x="0" y="0"/>
            <wp:positionH relativeFrom="column">
              <wp:posOffset>0</wp:posOffset>
            </wp:positionH>
            <wp:positionV relativeFrom="paragraph">
              <wp:posOffset>1311275</wp:posOffset>
            </wp:positionV>
            <wp:extent cx="2628900" cy="1924050"/>
            <wp:effectExtent l="0" t="0" r="0" b="0"/>
            <wp:wrapNone/>
            <wp:docPr id="8614059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E19A069" w14:textId="26C71730" w:rsidR="007B109E" w:rsidRPr="00B25CC1" w:rsidRDefault="007B109E" w:rsidP="007B109E">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12.10</w:t>
      </w:r>
      <w:r w:rsidRPr="00B25CC1">
        <w:rPr>
          <w:rFonts w:ascii="Arial Narrow" w:hAnsi="Arial Narrow" w:cs="Arial"/>
          <w:szCs w:val="24"/>
        </w:rPr>
        <w:tab/>
        <w:t xml:space="preserve"> </w:t>
      </w:r>
      <w:r w:rsidR="00787DC5" w:rsidRPr="00B25CC1">
        <w:rPr>
          <w:rFonts w:ascii="Arial Narrow" w:hAnsi="Arial Narrow" w:cs="Arial"/>
          <w:szCs w:val="24"/>
        </w:rPr>
        <w:t xml:space="preserve">The administrative order to start the execution of the </w:t>
      </w:r>
      <w:r w:rsidRPr="00B25CC1">
        <w:rPr>
          <w:rFonts w:ascii="Arial Narrow" w:hAnsi="Arial Narrow" w:cs="Arial"/>
          <w:szCs w:val="24"/>
        </w:rPr>
        <w:t>condition</w:t>
      </w:r>
      <w:r w:rsidR="00787DC5" w:rsidRPr="00B25CC1">
        <w:rPr>
          <w:rFonts w:ascii="Arial Narrow" w:hAnsi="Arial Narrow" w:cs="Arial"/>
          <w:szCs w:val="24"/>
        </w:rPr>
        <w:t>al tranche works</w:t>
      </w:r>
      <w:r w:rsidRPr="00B25CC1">
        <w:rPr>
          <w:rFonts w:ascii="Arial Narrow" w:hAnsi="Arial Narrow" w:cs="Arial"/>
          <w:szCs w:val="24"/>
        </w:rPr>
        <w:t xml:space="preserve"> </w:t>
      </w:r>
      <w:r w:rsidR="00787DC5" w:rsidRPr="00B25CC1">
        <w:rPr>
          <w:rFonts w:ascii="Arial Narrow" w:hAnsi="Arial Narrow" w:cs="Arial"/>
          <w:szCs w:val="24"/>
        </w:rPr>
        <w:t xml:space="preserve">shall only be </w:t>
      </w:r>
      <w:r w:rsidRPr="00B25CC1">
        <w:rPr>
          <w:rFonts w:ascii="Arial Narrow" w:hAnsi="Arial Narrow" w:cs="Arial"/>
          <w:szCs w:val="24"/>
        </w:rPr>
        <w:t>notifi</w:t>
      </w:r>
      <w:r w:rsidR="00787DC5" w:rsidRPr="00B25CC1">
        <w:rPr>
          <w:rFonts w:ascii="Arial Narrow" w:hAnsi="Arial Narrow" w:cs="Arial"/>
          <w:szCs w:val="24"/>
        </w:rPr>
        <w:t>ed</w:t>
      </w:r>
      <w:r w:rsidRPr="00B25CC1">
        <w:rPr>
          <w:rFonts w:ascii="Arial Narrow" w:hAnsi="Arial Narrow" w:cs="Arial"/>
          <w:szCs w:val="24"/>
        </w:rPr>
        <w:t xml:space="preserve"> </w:t>
      </w:r>
      <w:r w:rsidR="00787DC5" w:rsidRPr="00B25CC1">
        <w:rPr>
          <w:rFonts w:ascii="Arial Narrow" w:hAnsi="Arial Narrow" w:cs="Arial"/>
          <w:szCs w:val="24"/>
        </w:rPr>
        <w:t xml:space="preserve">after completion and provisional acceptance of the previous </w:t>
      </w:r>
      <w:r w:rsidRPr="00B25CC1">
        <w:rPr>
          <w:rFonts w:ascii="Arial Narrow" w:hAnsi="Arial Narrow" w:cs="Arial"/>
          <w:szCs w:val="24"/>
        </w:rPr>
        <w:t xml:space="preserve">tranche. </w:t>
      </w:r>
      <w:r w:rsidR="00787DC5" w:rsidRPr="00B25CC1">
        <w:rPr>
          <w:rFonts w:ascii="Arial Narrow" w:hAnsi="Arial Narrow" w:cs="Arial"/>
          <w:szCs w:val="24"/>
        </w:rPr>
        <w:t>However</w:t>
      </w:r>
      <w:r w:rsidRPr="00B25CC1">
        <w:rPr>
          <w:rFonts w:ascii="Arial Narrow" w:hAnsi="Arial Narrow" w:cs="Arial"/>
          <w:szCs w:val="24"/>
        </w:rPr>
        <w:t xml:space="preserve">, </w:t>
      </w:r>
      <w:r w:rsidR="00787DC5" w:rsidRPr="00B25CC1">
        <w:rPr>
          <w:rFonts w:ascii="Arial Narrow" w:hAnsi="Arial Narrow" w:cs="Arial"/>
          <w:szCs w:val="24"/>
        </w:rPr>
        <w:t xml:space="preserve">in case the suspensive </w:t>
      </w:r>
      <w:r w:rsidRPr="00B25CC1">
        <w:rPr>
          <w:rFonts w:ascii="Arial Narrow" w:hAnsi="Arial Narrow" w:cs="Arial"/>
          <w:szCs w:val="24"/>
        </w:rPr>
        <w:t xml:space="preserve">condition </w:t>
      </w:r>
      <w:r w:rsidR="00787DC5" w:rsidRPr="00B25CC1">
        <w:rPr>
          <w:rFonts w:ascii="Arial Narrow" w:hAnsi="Arial Narrow" w:cs="Arial"/>
          <w:szCs w:val="24"/>
        </w:rPr>
        <w:t xml:space="preserve">of the </w:t>
      </w:r>
      <w:r w:rsidRPr="00B25CC1">
        <w:rPr>
          <w:rFonts w:ascii="Arial Narrow" w:hAnsi="Arial Narrow" w:cs="Arial"/>
          <w:szCs w:val="24"/>
        </w:rPr>
        <w:t>ex</w:t>
      </w:r>
      <w:r w:rsidR="00787DC5" w:rsidRPr="00B25CC1">
        <w:rPr>
          <w:rFonts w:ascii="Arial Narrow" w:hAnsi="Arial Narrow" w:cs="Arial"/>
          <w:szCs w:val="24"/>
        </w:rPr>
        <w:t>e</w:t>
      </w:r>
      <w:r w:rsidRPr="00B25CC1">
        <w:rPr>
          <w:rFonts w:ascii="Arial Narrow" w:hAnsi="Arial Narrow" w:cs="Arial"/>
          <w:szCs w:val="24"/>
        </w:rPr>
        <w:t xml:space="preserve">cution </w:t>
      </w:r>
      <w:r w:rsidR="00787DC5" w:rsidRPr="00B25CC1">
        <w:rPr>
          <w:rFonts w:ascii="Arial Narrow" w:hAnsi="Arial Narrow" w:cs="Arial"/>
          <w:szCs w:val="24"/>
        </w:rPr>
        <w:t xml:space="preserve">of the conditional </w:t>
      </w:r>
      <w:r w:rsidRPr="00B25CC1">
        <w:rPr>
          <w:rFonts w:ascii="Arial Narrow" w:hAnsi="Arial Narrow" w:cs="Arial"/>
          <w:szCs w:val="24"/>
        </w:rPr>
        <w:t xml:space="preserve"> tranche </w:t>
      </w:r>
      <w:r w:rsidR="00787DC5" w:rsidRPr="00B25CC1">
        <w:rPr>
          <w:rFonts w:ascii="Arial Narrow" w:hAnsi="Arial Narrow" w:cs="Arial"/>
          <w:szCs w:val="24"/>
        </w:rPr>
        <w:t>is subject to the availability of fin</w:t>
      </w:r>
      <w:r w:rsidR="006F546E" w:rsidRPr="00B25CC1">
        <w:rPr>
          <w:rFonts w:ascii="Arial Narrow" w:hAnsi="Arial Narrow" w:cs="Arial"/>
          <w:szCs w:val="24"/>
        </w:rPr>
        <w:t>an</w:t>
      </w:r>
      <w:r w:rsidR="00787DC5" w:rsidRPr="00B25CC1">
        <w:rPr>
          <w:rFonts w:ascii="Arial Narrow" w:hAnsi="Arial Narrow" w:cs="Arial"/>
          <w:szCs w:val="24"/>
        </w:rPr>
        <w:t>cing</w:t>
      </w:r>
      <w:r w:rsidRPr="00B25CC1">
        <w:rPr>
          <w:rFonts w:ascii="Arial Narrow" w:hAnsi="Arial Narrow" w:cs="Arial"/>
          <w:szCs w:val="24"/>
        </w:rPr>
        <w:t xml:space="preserve">, </w:t>
      </w:r>
      <w:r w:rsidR="006F546E" w:rsidRPr="00B25CC1">
        <w:rPr>
          <w:rFonts w:ascii="Arial Narrow" w:hAnsi="Arial Narrow" w:cs="Arial"/>
          <w:szCs w:val="24"/>
        </w:rPr>
        <w:t xml:space="preserve">the </w:t>
      </w:r>
      <w:r w:rsidRPr="00B25CC1">
        <w:rPr>
          <w:rFonts w:ascii="Arial Narrow" w:hAnsi="Arial Narrow" w:cs="Arial"/>
          <w:szCs w:val="24"/>
        </w:rPr>
        <w:t xml:space="preserve">notification </w:t>
      </w:r>
      <w:r w:rsidR="006F546E" w:rsidRPr="00B25CC1">
        <w:rPr>
          <w:rFonts w:ascii="Arial Narrow" w:hAnsi="Arial Narrow" w:cs="Arial"/>
          <w:szCs w:val="24"/>
        </w:rPr>
        <w:t>of the administrative order to start works</w:t>
      </w:r>
      <w:r w:rsidRPr="00B25CC1">
        <w:rPr>
          <w:rFonts w:ascii="Arial Narrow" w:hAnsi="Arial Narrow" w:cs="Arial"/>
          <w:szCs w:val="24"/>
        </w:rPr>
        <w:t xml:space="preserve"> </w:t>
      </w:r>
      <w:r w:rsidR="006F546E" w:rsidRPr="00B25CC1">
        <w:rPr>
          <w:rFonts w:ascii="Arial Narrow" w:hAnsi="Arial Narrow" w:cs="Arial"/>
          <w:szCs w:val="24"/>
        </w:rPr>
        <w:t>shall be given</w:t>
      </w:r>
      <w:r w:rsidRPr="00B25CC1">
        <w:rPr>
          <w:rFonts w:ascii="Arial Narrow" w:hAnsi="Arial Narrow" w:cs="Arial"/>
          <w:szCs w:val="24"/>
        </w:rPr>
        <w:t xml:space="preserve"> </w:t>
      </w:r>
      <w:r w:rsidR="006F546E" w:rsidRPr="00B25CC1">
        <w:rPr>
          <w:rFonts w:ascii="Arial Narrow" w:hAnsi="Arial Narrow" w:cs="Arial"/>
          <w:szCs w:val="24"/>
        </w:rPr>
        <w:t>as soon as there is proof of the availability of funding</w:t>
      </w:r>
      <w:r w:rsidRPr="00B25CC1">
        <w:rPr>
          <w:rFonts w:ascii="Arial Narrow" w:hAnsi="Arial Narrow" w:cs="Arial"/>
          <w:szCs w:val="24"/>
        </w:rPr>
        <w:t>.</w:t>
      </w:r>
    </w:p>
    <w:bookmarkEnd w:id="295"/>
    <w:p w14:paraId="7B0CD7F7" w14:textId="492B9222" w:rsidR="00FC3AD2" w:rsidRPr="00B25CC1" w:rsidRDefault="00FC3AD2" w:rsidP="004C144D">
      <w:pPr>
        <w:widowControl w:val="0"/>
        <w:autoSpaceDE w:val="0"/>
        <w:spacing w:after="120"/>
        <w:rPr>
          <w:rFonts w:ascii="Arial Narrow" w:hAnsi="Arial Narrow" w:cs="Arial"/>
          <w:szCs w:val="24"/>
        </w:rPr>
      </w:pPr>
    </w:p>
    <w:p w14:paraId="19B42A69" w14:textId="2905CFD3" w:rsidR="004C144D" w:rsidRPr="00B25CC1" w:rsidRDefault="004C144D" w:rsidP="004C144D">
      <w:pPr>
        <w:pStyle w:val="Titre3"/>
        <w:numPr>
          <w:ilvl w:val="0"/>
          <w:numId w:val="0"/>
        </w:numPr>
        <w:rPr>
          <w:rFonts w:ascii="Arial Narrow" w:hAnsi="Arial Narrow"/>
          <w:sz w:val="24"/>
        </w:rPr>
      </w:pPr>
      <w:bookmarkStart w:id="296" w:name="_Toc530307800"/>
      <w:bookmarkStart w:id="297" w:name="_Toc156919848"/>
      <w:bookmarkStart w:id="298" w:name="_Toc156923394"/>
      <w:bookmarkStart w:id="299" w:name="_Toc166060514"/>
      <w:r w:rsidRPr="00B25CC1">
        <w:rPr>
          <w:rFonts w:ascii="Arial Narrow" w:hAnsi="Arial Narrow"/>
          <w:sz w:val="24"/>
        </w:rPr>
        <w:t>Article 1</w:t>
      </w:r>
      <w:r w:rsidR="00197274" w:rsidRPr="00B25CC1">
        <w:rPr>
          <w:rFonts w:ascii="Arial Narrow" w:hAnsi="Arial Narrow"/>
          <w:sz w:val="24"/>
        </w:rPr>
        <w:t>3</w:t>
      </w:r>
      <w:r w:rsidRPr="00B25CC1">
        <w:rPr>
          <w:rFonts w:ascii="Arial Narrow" w:hAnsi="Arial Narrow"/>
          <w:sz w:val="24"/>
        </w:rPr>
        <w:t>: Role</w:t>
      </w:r>
      <w:r w:rsidR="0066418E">
        <w:rPr>
          <w:rFonts w:ascii="Arial Narrow" w:hAnsi="Arial Narrow"/>
          <w:sz w:val="24"/>
        </w:rPr>
        <w:t>S</w:t>
      </w:r>
      <w:r w:rsidRPr="00B25CC1">
        <w:rPr>
          <w:rFonts w:ascii="Arial Narrow" w:hAnsi="Arial Narrow"/>
          <w:sz w:val="24"/>
        </w:rPr>
        <w:t xml:space="preserve"> and responsibilities of the </w:t>
      </w:r>
      <w:r w:rsidR="00197274" w:rsidRPr="00B25CC1">
        <w:rPr>
          <w:rFonts w:ascii="Arial Narrow" w:hAnsi="Arial Narrow"/>
          <w:sz w:val="24"/>
        </w:rPr>
        <w:t xml:space="preserve">ADMINISTRATION’S </w:t>
      </w:r>
      <w:r w:rsidRPr="00B25CC1">
        <w:rPr>
          <w:rFonts w:ascii="Arial Narrow" w:hAnsi="Arial Narrow"/>
          <w:sz w:val="24"/>
        </w:rPr>
        <w:t>Contracting Partner</w:t>
      </w:r>
      <w:bookmarkEnd w:id="296"/>
      <w:bookmarkEnd w:id="297"/>
      <w:bookmarkEnd w:id="298"/>
      <w:bookmarkEnd w:id="299"/>
    </w:p>
    <w:p w14:paraId="2FB31CD6" w14:textId="77777777" w:rsidR="00211FAB" w:rsidRPr="00B25CC1" w:rsidRDefault="00211FAB" w:rsidP="00211FAB"/>
    <w:p w14:paraId="2FCBC6E7" w14:textId="5552A1F8" w:rsidR="004C144D" w:rsidRPr="00B25CC1" w:rsidRDefault="007A1D4E" w:rsidP="004C144D">
      <w:pPr>
        <w:widowControl w:val="0"/>
        <w:autoSpaceDE w:val="0"/>
        <w:spacing w:after="120"/>
        <w:rPr>
          <w:rFonts w:ascii="Arial Narrow" w:hAnsi="Arial Narrow" w:cs="Arial"/>
          <w:szCs w:val="24"/>
        </w:rPr>
      </w:pPr>
      <w:r w:rsidRPr="00B25CC1">
        <w:rPr>
          <w:rFonts w:ascii="Arial Narrow" w:hAnsi="Arial Narrow"/>
        </w:rPr>
        <w:t xml:space="preserve">13.1. </w:t>
      </w:r>
      <w:bookmarkStart w:id="300" w:name="_Hlk167292970"/>
      <w:r w:rsidR="004C144D" w:rsidRPr="00B25CC1">
        <w:rPr>
          <w:rFonts w:ascii="Arial Narrow" w:hAnsi="Arial Narrow"/>
        </w:rPr>
        <w:t>The Contracting Partner</w:t>
      </w:r>
      <w:r w:rsidRPr="00B25CC1">
        <w:rPr>
          <w:rFonts w:ascii="Arial Narrow" w:hAnsi="Arial Narrow"/>
        </w:rPr>
        <w:t xml:space="preserve">’s duty is to </w:t>
      </w:r>
      <w:r w:rsidR="004C144D" w:rsidRPr="00B25CC1">
        <w:rPr>
          <w:rFonts w:ascii="Arial Narrow" w:hAnsi="Arial Narrow"/>
        </w:rPr>
        <w:t>ensure the execution of works under the control of the</w:t>
      </w:r>
      <w:r w:rsidR="006D09F1" w:rsidRPr="00B25CC1">
        <w:rPr>
          <w:rFonts w:ascii="Arial Narrow" w:hAnsi="Arial Narrow"/>
        </w:rPr>
        <w:t xml:space="preserve"> Contract Engineer or </w:t>
      </w:r>
      <w:r w:rsidR="004C144D" w:rsidRPr="00B25CC1">
        <w:rPr>
          <w:rFonts w:ascii="Arial Narrow" w:hAnsi="Arial Narrow"/>
        </w:rPr>
        <w:t xml:space="preserve"> </w:t>
      </w:r>
      <w:r w:rsidR="0066418E">
        <w:rPr>
          <w:rFonts w:ascii="Arial Narrow" w:hAnsi="Arial Narrow"/>
        </w:rPr>
        <w:t xml:space="preserve">the </w:t>
      </w:r>
      <w:r w:rsidR="004C144D" w:rsidRPr="00B25CC1">
        <w:rPr>
          <w:rFonts w:ascii="Arial Narrow" w:hAnsi="Arial Narrow"/>
        </w:rPr>
        <w:t xml:space="preserve">Project Manager </w:t>
      </w:r>
      <w:r w:rsidR="006D09F1" w:rsidRPr="00B25CC1">
        <w:rPr>
          <w:rFonts w:ascii="Arial Narrow" w:hAnsi="Arial Narrow"/>
        </w:rPr>
        <w:t xml:space="preserve">(to be specified as the case may be) </w:t>
      </w:r>
      <w:r w:rsidR="004C144D" w:rsidRPr="00B25CC1">
        <w:rPr>
          <w:rFonts w:ascii="Arial Narrow" w:hAnsi="Arial Narrow"/>
        </w:rPr>
        <w:t>and</w:t>
      </w:r>
      <w:r w:rsidRPr="00B25CC1">
        <w:rPr>
          <w:rFonts w:ascii="Arial Narrow" w:hAnsi="Arial Narrow"/>
        </w:rPr>
        <w:t xml:space="preserve"> </w:t>
      </w:r>
      <w:r w:rsidR="006D09F1" w:rsidRPr="00B25CC1">
        <w:rPr>
          <w:rFonts w:ascii="Arial Narrow" w:hAnsi="Arial Narrow"/>
        </w:rPr>
        <w:t xml:space="preserve">fulfil his obligations diligently, efficiently and economically, as described in the technical specifications or technical clauses, under the supervision of the </w:t>
      </w:r>
      <w:r w:rsidR="006D09F1" w:rsidRPr="00B25CC1">
        <w:rPr>
          <w:rFonts w:ascii="Arial Narrow" w:hAnsi="Arial Narrow"/>
        </w:rPr>
        <w:lastRenderedPageBreak/>
        <w:t xml:space="preserve">Engineer and this, </w:t>
      </w:r>
      <w:r w:rsidR="004C144D" w:rsidRPr="00B25CC1">
        <w:rPr>
          <w:rFonts w:ascii="Arial Narrow" w:hAnsi="Arial Narrow"/>
        </w:rPr>
        <w:t>in compliance with th</w:t>
      </w:r>
      <w:r w:rsidR="006D09F1" w:rsidRPr="00B25CC1">
        <w:rPr>
          <w:rFonts w:ascii="Arial Narrow" w:hAnsi="Arial Narrow"/>
        </w:rPr>
        <w:t xml:space="preserve">is contract, </w:t>
      </w:r>
      <w:r w:rsidR="00E2593F" w:rsidRPr="00B25CC1">
        <w:rPr>
          <w:rFonts w:ascii="Arial Narrow" w:hAnsi="Arial Narrow"/>
        </w:rPr>
        <w:t xml:space="preserve">the </w:t>
      </w:r>
      <w:r w:rsidR="004C144D" w:rsidRPr="00B25CC1">
        <w:rPr>
          <w:rFonts w:ascii="Arial Narrow" w:hAnsi="Arial Narrow"/>
        </w:rPr>
        <w:t>rules and standards in force</w:t>
      </w:r>
      <w:r w:rsidR="00E2593F" w:rsidRPr="00B25CC1">
        <w:rPr>
          <w:rFonts w:ascii="Arial Narrow" w:hAnsi="Arial Narrow"/>
        </w:rPr>
        <w:t xml:space="preserve"> in Cameroon and techniques and practices generally accepted in the area of </w:t>
      </w:r>
      <w:r w:rsidR="0066418E">
        <w:rPr>
          <w:rFonts w:ascii="Arial Narrow" w:hAnsi="Arial Narrow"/>
        </w:rPr>
        <w:t xml:space="preserve">the </w:t>
      </w:r>
      <w:r w:rsidR="00E2593F" w:rsidRPr="00B25CC1">
        <w:rPr>
          <w:rFonts w:ascii="Arial Narrow" w:hAnsi="Arial Narrow"/>
        </w:rPr>
        <w:t>activity concerned by the contract</w:t>
      </w:r>
      <w:r w:rsidR="004C144D" w:rsidRPr="00B25CC1">
        <w:rPr>
          <w:rFonts w:ascii="Arial Narrow" w:hAnsi="Arial Narrow"/>
        </w:rPr>
        <w:t>. He shall carry out calculations (where necessary), trials and analyses, determine, select, purchase and supply all the tools, materials and equipment necessary for the execution of works. He shall recruit the useful personnel specialised or not.</w:t>
      </w:r>
    </w:p>
    <w:p w14:paraId="786EE2DD" w14:textId="0AD86A35" w:rsidR="00A337BE" w:rsidRPr="00B25CC1" w:rsidRDefault="007A1D4E" w:rsidP="004E6D97">
      <w:pPr>
        <w:widowControl w:val="0"/>
        <w:autoSpaceDE w:val="0"/>
        <w:spacing w:after="120"/>
        <w:rPr>
          <w:rFonts w:ascii="Arial Narrow" w:hAnsi="Arial Narrow"/>
        </w:rPr>
      </w:pPr>
      <w:r w:rsidRPr="00B25CC1">
        <w:rPr>
          <w:rFonts w:ascii="Arial Narrow" w:hAnsi="Arial Narrow"/>
        </w:rPr>
        <w:t xml:space="preserve">13.2. </w:t>
      </w:r>
      <w:r w:rsidR="004C144D" w:rsidRPr="00B25CC1">
        <w:rPr>
          <w:rFonts w:ascii="Arial Narrow" w:hAnsi="Arial Narrow"/>
        </w:rPr>
        <w:t>The Contracting Partner is responsible toward</w:t>
      </w:r>
      <w:r w:rsidR="001E3427">
        <w:rPr>
          <w:rFonts w:ascii="Arial Narrow" w:hAnsi="Arial Narrow"/>
        </w:rPr>
        <w:t>s</w:t>
      </w:r>
      <w:r w:rsidR="004C144D" w:rsidRPr="00B25CC1">
        <w:rPr>
          <w:rFonts w:ascii="Arial Narrow" w:hAnsi="Arial Narrow"/>
        </w:rPr>
        <w:t xml:space="preserve"> the Project Owner or the Delegated Project Owner of the quality of materials and </w:t>
      </w:r>
      <w:r w:rsidR="00405C3A" w:rsidRPr="00B25CC1">
        <w:rPr>
          <w:rFonts w:ascii="Arial Narrow" w:hAnsi="Arial Narrow"/>
        </w:rPr>
        <w:t xml:space="preserve">supplies </w:t>
      </w:r>
      <w:r w:rsidR="004C144D" w:rsidRPr="00B25CC1">
        <w:rPr>
          <w:rFonts w:ascii="Arial Narrow" w:hAnsi="Arial Narrow"/>
        </w:rPr>
        <w:t>used, their perfect suitability with the construction site needs, the proper execution of works, s</w:t>
      </w:r>
      <w:r w:rsidR="00405C3A" w:rsidRPr="00B25CC1">
        <w:rPr>
          <w:rFonts w:ascii="Arial Narrow" w:hAnsi="Arial Narrow"/>
        </w:rPr>
        <w:t>ervices</w:t>
      </w:r>
      <w:r w:rsidR="004C144D" w:rsidRPr="00B25CC1">
        <w:rPr>
          <w:rFonts w:ascii="Arial Narrow" w:hAnsi="Arial Narrow"/>
        </w:rPr>
        <w:t xml:space="preserve"> and interventions done by the authorised subcontractors. </w:t>
      </w:r>
      <w:r w:rsidR="00C96633" w:rsidRPr="00B25CC1">
        <w:rPr>
          <w:rFonts w:ascii="Arial Narrow" w:hAnsi="Arial Narrow"/>
        </w:rPr>
        <w:t>He shall comply with the legislation in force in Cameroon with regard to the environment. He shall carry out all the works specified in the Special Technical Conditions(STC) and the instruments and directives mentioned in the said document. He shall have as obligation to produce a</w:t>
      </w:r>
      <w:r w:rsidR="00C96633" w:rsidRPr="00B25CC1">
        <w:rPr>
          <w:rFonts w:ascii="Arial Narrow" w:hAnsi="Arial Narrow"/>
          <w:color w:val="FF0000"/>
        </w:rPr>
        <w:t xml:space="preserve"> </w:t>
      </w:r>
      <w:r w:rsidR="00C96633" w:rsidRPr="00254F3B">
        <w:rPr>
          <w:rFonts w:ascii="Arial Narrow" w:hAnsi="Arial Narrow"/>
        </w:rPr>
        <w:t xml:space="preserve">worksite </w:t>
      </w:r>
      <w:r w:rsidR="004E6D97" w:rsidRPr="00254F3B">
        <w:rPr>
          <w:rFonts w:ascii="Arial Narrow" w:hAnsi="Arial Narrow"/>
        </w:rPr>
        <w:t>plate</w:t>
      </w:r>
      <w:r w:rsidR="00C96633" w:rsidRPr="00254F3B">
        <w:rPr>
          <w:rFonts w:ascii="Arial Narrow" w:hAnsi="Arial Narrow"/>
        </w:rPr>
        <w:t xml:space="preserve"> </w:t>
      </w:r>
      <w:r w:rsidR="00A85BE5" w:rsidRPr="00B25CC1">
        <w:rPr>
          <w:rFonts w:ascii="Arial Narrow" w:hAnsi="Arial Narrow"/>
        </w:rPr>
        <w:t xml:space="preserve">in accordance with the regulations in force and post internal rules of the company taking into account environmental and social problems. </w:t>
      </w:r>
    </w:p>
    <w:p w14:paraId="22CFC5A5" w14:textId="387E662B" w:rsidR="00A337BE" w:rsidRPr="00B25CC1" w:rsidRDefault="00A337BE" w:rsidP="00A337BE">
      <w:pPr>
        <w:widowControl w:val="0"/>
        <w:suppressAutoHyphens/>
        <w:autoSpaceDE w:val="0"/>
        <w:autoSpaceDN w:val="0"/>
        <w:spacing w:before="60" w:after="60" w:line="360" w:lineRule="auto"/>
        <w:ind w:left="0" w:firstLine="0"/>
        <w:textAlignment w:val="baseline"/>
        <w:rPr>
          <w:rFonts w:ascii="Arial Narrow" w:hAnsi="Arial Narrow" w:cs="Arial"/>
          <w:szCs w:val="24"/>
        </w:rPr>
      </w:pPr>
      <w:r w:rsidRPr="00B25CC1">
        <w:rPr>
          <w:rFonts w:ascii="Arial Narrow" w:hAnsi="Arial Narrow" w:cs="Arial"/>
          <w:szCs w:val="24"/>
        </w:rPr>
        <w:t>13.</w:t>
      </w:r>
      <w:r w:rsidR="004E6D97" w:rsidRPr="00B25CC1">
        <w:rPr>
          <w:rFonts w:ascii="Arial Narrow" w:hAnsi="Arial Narrow" w:cs="Arial"/>
          <w:szCs w:val="24"/>
        </w:rPr>
        <w:t>3</w:t>
      </w:r>
      <w:r w:rsidRPr="00B25CC1">
        <w:rPr>
          <w:rFonts w:ascii="Arial Narrow" w:hAnsi="Arial Narrow" w:cs="Arial"/>
          <w:szCs w:val="24"/>
        </w:rPr>
        <w:t xml:space="preserve">. Through the duration of the contract, </w:t>
      </w:r>
      <w:r w:rsidR="00D31B1A" w:rsidRPr="00B25CC1">
        <w:rPr>
          <w:rFonts w:ascii="Arial Narrow" w:hAnsi="Arial Narrow" w:cs="Arial"/>
          <w:szCs w:val="24"/>
        </w:rPr>
        <w:t xml:space="preserve">the </w:t>
      </w:r>
      <w:r w:rsidRPr="00B25CC1">
        <w:rPr>
          <w:rFonts w:ascii="Arial Narrow" w:hAnsi="Arial Narrow" w:cs="Arial"/>
          <w:szCs w:val="24"/>
        </w:rPr>
        <w:t xml:space="preserve">contracting partner shall not undertake to </w:t>
      </w:r>
      <w:r w:rsidR="00D31B1A" w:rsidRPr="00B25CC1">
        <w:rPr>
          <w:rFonts w:ascii="Arial Narrow" w:hAnsi="Arial Narrow" w:cs="Arial"/>
          <w:szCs w:val="24"/>
        </w:rPr>
        <w:t xml:space="preserve">carry out </w:t>
      </w:r>
      <w:r w:rsidRPr="00B25CC1">
        <w:rPr>
          <w:rFonts w:ascii="Arial Narrow" w:hAnsi="Arial Narrow" w:cs="Arial"/>
          <w:szCs w:val="24"/>
        </w:rPr>
        <w:t xml:space="preserve">directly or indirectly,  professional or contractual activities likely to compromise his independence </w:t>
      </w:r>
      <w:r w:rsidR="00BD7F64" w:rsidRPr="00B25CC1">
        <w:rPr>
          <w:rFonts w:ascii="Arial Narrow" w:hAnsi="Arial Narrow" w:cs="Arial"/>
          <w:szCs w:val="24"/>
        </w:rPr>
        <w:t>with regard to the missions he is assigned</w:t>
      </w:r>
      <w:r w:rsidRPr="00B25CC1">
        <w:rPr>
          <w:rFonts w:ascii="Arial Narrow" w:hAnsi="Arial Narrow" w:cs="Arial"/>
          <w:szCs w:val="24"/>
        </w:rPr>
        <w:t>.</w:t>
      </w:r>
    </w:p>
    <w:p w14:paraId="17DE0D55" w14:textId="6C53C73E" w:rsidR="00A337BE" w:rsidRPr="00B25CC1" w:rsidRDefault="00A337BE" w:rsidP="00A337BE">
      <w:pPr>
        <w:widowControl w:val="0"/>
        <w:suppressAutoHyphens/>
        <w:autoSpaceDE w:val="0"/>
        <w:autoSpaceDN w:val="0"/>
        <w:spacing w:before="60"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13.4 </w:t>
      </w:r>
      <w:r w:rsidR="00311B68" w:rsidRPr="00B25CC1">
        <w:rPr>
          <w:rFonts w:ascii="Arial Narrow" w:hAnsi="Arial Narrow" w:cs="Arial"/>
          <w:szCs w:val="24"/>
        </w:rPr>
        <w:t>I</w:t>
      </w:r>
      <w:r w:rsidRPr="00B25CC1">
        <w:rPr>
          <w:rFonts w:ascii="Arial Narrow" w:hAnsi="Arial Narrow" w:cs="Arial"/>
          <w:szCs w:val="24"/>
        </w:rPr>
        <w:t>n cas</w:t>
      </w:r>
      <w:r w:rsidR="00311B68" w:rsidRPr="00B25CC1">
        <w:rPr>
          <w:rFonts w:ascii="Arial Narrow" w:hAnsi="Arial Narrow" w:cs="Arial"/>
          <w:szCs w:val="24"/>
        </w:rPr>
        <w:t xml:space="preserve">e of </w:t>
      </w:r>
      <w:r w:rsidRPr="00B25CC1">
        <w:rPr>
          <w:rFonts w:ascii="Arial Narrow" w:hAnsi="Arial Narrow" w:cs="Arial"/>
          <w:szCs w:val="24"/>
        </w:rPr>
        <w:t>confli</w:t>
      </w:r>
      <w:r w:rsidR="00311B68" w:rsidRPr="00B25CC1">
        <w:rPr>
          <w:rFonts w:ascii="Arial Narrow" w:hAnsi="Arial Narrow" w:cs="Arial"/>
          <w:szCs w:val="24"/>
        </w:rPr>
        <w:t>c</w:t>
      </w:r>
      <w:r w:rsidRPr="00B25CC1">
        <w:rPr>
          <w:rFonts w:ascii="Arial Narrow" w:hAnsi="Arial Narrow" w:cs="Arial"/>
          <w:szCs w:val="24"/>
        </w:rPr>
        <w:t xml:space="preserve">t </w:t>
      </w:r>
      <w:r w:rsidR="00311B68" w:rsidRPr="00B25CC1">
        <w:rPr>
          <w:rFonts w:ascii="Arial Narrow" w:hAnsi="Arial Narrow" w:cs="Arial"/>
          <w:szCs w:val="24"/>
        </w:rPr>
        <w:t xml:space="preserve">of interest due to a member of the </w:t>
      </w:r>
      <w:r w:rsidRPr="00B25CC1">
        <w:rPr>
          <w:rFonts w:ascii="Arial Narrow" w:hAnsi="Arial Narrow" w:cs="Arial"/>
          <w:szCs w:val="24"/>
        </w:rPr>
        <w:t>mission</w:t>
      </w:r>
      <w:r w:rsidR="00311B68" w:rsidRPr="00B25CC1">
        <w:rPr>
          <w:rFonts w:ascii="Arial Narrow" w:hAnsi="Arial Narrow" w:cs="Arial"/>
          <w:szCs w:val="24"/>
        </w:rPr>
        <w:t xml:space="preserve"> team</w:t>
      </w:r>
      <w:r w:rsidRPr="00B25CC1">
        <w:rPr>
          <w:rFonts w:ascii="Arial Narrow" w:hAnsi="Arial Narrow" w:cs="Arial"/>
          <w:szCs w:val="24"/>
        </w:rPr>
        <w:t xml:space="preserve">, </w:t>
      </w:r>
      <w:r w:rsidR="00311B68" w:rsidRPr="00B25CC1">
        <w:rPr>
          <w:rFonts w:ascii="Arial Narrow" w:hAnsi="Arial Narrow" w:cs="Arial"/>
          <w:szCs w:val="24"/>
        </w:rPr>
        <w:t xml:space="preserve">the </w:t>
      </w:r>
      <w:r w:rsidRPr="00B25CC1">
        <w:rPr>
          <w:rFonts w:ascii="Arial Narrow" w:hAnsi="Arial Narrow" w:cs="Arial"/>
          <w:szCs w:val="24"/>
        </w:rPr>
        <w:t>contract</w:t>
      </w:r>
      <w:r w:rsidR="00311B68" w:rsidRPr="00B25CC1">
        <w:rPr>
          <w:rFonts w:ascii="Arial Narrow" w:hAnsi="Arial Narrow" w:cs="Arial"/>
          <w:szCs w:val="24"/>
        </w:rPr>
        <w:t>ing partner shall</w:t>
      </w:r>
      <w:r w:rsidRPr="00B25CC1">
        <w:rPr>
          <w:rFonts w:ascii="Arial Narrow" w:hAnsi="Arial Narrow" w:cs="Arial"/>
          <w:szCs w:val="24"/>
        </w:rPr>
        <w:t xml:space="preserve"> </w:t>
      </w:r>
      <w:r w:rsidR="00311B68" w:rsidRPr="00B25CC1">
        <w:rPr>
          <w:rFonts w:ascii="Arial Narrow" w:hAnsi="Arial Narrow" w:cs="Arial"/>
          <w:szCs w:val="24"/>
        </w:rPr>
        <w:t xml:space="preserve">inform the Project Owner in writing and should replace the </w:t>
      </w:r>
      <w:r w:rsidRPr="00B25CC1">
        <w:rPr>
          <w:rFonts w:ascii="Arial Narrow" w:hAnsi="Arial Narrow" w:cs="Arial"/>
          <w:szCs w:val="24"/>
        </w:rPr>
        <w:t xml:space="preserve">expert </w:t>
      </w:r>
      <w:r w:rsidR="00311B68" w:rsidRPr="00B25CC1">
        <w:rPr>
          <w:rFonts w:ascii="Arial Narrow" w:hAnsi="Arial Narrow" w:cs="Arial"/>
          <w:szCs w:val="24"/>
        </w:rPr>
        <w:t>i</w:t>
      </w:r>
      <w:r w:rsidRPr="00B25CC1">
        <w:rPr>
          <w:rFonts w:ascii="Arial Narrow" w:hAnsi="Arial Narrow" w:cs="Arial"/>
          <w:szCs w:val="24"/>
        </w:rPr>
        <w:t>n question, i</w:t>
      </w:r>
      <w:r w:rsidR="000573D2" w:rsidRPr="00B25CC1">
        <w:rPr>
          <w:rFonts w:ascii="Arial Narrow" w:hAnsi="Arial Narrow" w:cs="Arial"/>
          <w:szCs w:val="24"/>
        </w:rPr>
        <w:t xml:space="preserve">nvolved in the </w:t>
      </w:r>
      <w:r w:rsidRPr="00B25CC1">
        <w:rPr>
          <w:rFonts w:ascii="Arial Narrow" w:hAnsi="Arial Narrow" w:cs="Arial"/>
          <w:szCs w:val="24"/>
        </w:rPr>
        <w:t>proje</w:t>
      </w:r>
      <w:r w:rsidR="000573D2" w:rsidRPr="00B25CC1">
        <w:rPr>
          <w:rFonts w:ascii="Arial Narrow" w:hAnsi="Arial Narrow" w:cs="Arial"/>
          <w:szCs w:val="24"/>
        </w:rPr>
        <w:t>c</w:t>
      </w:r>
      <w:r w:rsidRPr="00B25CC1">
        <w:rPr>
          <w:rFonts w:ascii="Arial Narrow" w:hAnsi="Arial Narrow" w:cs="Arial"/>
          <w:szCs w:val="24"/>
        </w:rPr>
        <w:t>t o</w:t>
      </w:r>
      <w:r w:rsidR="000573D2" w:rsidRPr="00B25CC1">
        <w:rPr>
          <w:rFonts w:ascii="Arial Narrow" w:hAnsi="Arial Narrow" w:cs="Arial"/>
          <w:szCs w:val="24"/>
        </w:rPr>
        <w:t>r contract</w:t>
      </w:r>
      <w:r w:rsidRPr="00B25CC1">
        <w:rPr>
          <w:rFonts w:ascii="Arial Narrow" w:hAnsi="Arial Narrow" w:cs="Arial"/>
          <w:szCs w:val="24"/>
        </w:rPr>
        <w:t>.</w:t>
      </w:r>
    </w:p>
    <w:p w14:paraId="3CB226CF" w14:textId="07EB1DEF" w:rsidR="00A337BE" w:rsidRPr="00B25CC1" w:rsidRDefault="00F83231" w:rsidP="00A337BE">
      <w:pPr>
        <w:widowControl w:val="0"/>
        <w:suppressAutoHyphens/>
        <w:autoSpaceDE w:val="0"/>
        <w:autoSpaceDN w:val="0"/>
        <w:spacing w:before="60" w:after="60" w:line="360" w:lineRule="auto"/>
        <w:ind w:left="0" w:firstLine="0"/>
        <w:textAlignment w:val="baseline"/>
        <w:rPr>
          <w:rFonts w:ascii="Arial Narrow" w:hAnsi="Arial Narrow" w:cs="Arial"/>
          <w:szCs w:val="24"/>
        </w:rPr>
      </w:pPr>
      <w:r w:rsidRPr="00B25CC1">
        <w:rPr>
          <w:rFonts w:ascii="Arial Narrow" w:hAnsi="Arial Narrow" w:cs="Arial"/>
          <w:b/>
          <w:szCs w:val="24"/>
        </w:rPr>
        <w:t>C</w:t>
      </w:r>
      <w:r w:rsidR="00A337BE" w:rsidRPr="00B25CC1">
        <w:rPr>
          <w:rFonts w:ascii="Arial Narrow" w:hAnsi="Arial Narrow" w:cs="Arial"/>
          <w:b/>
          <w:szCs w:val="24"/>
        </w:rPr>
        <w:t>onfli</w:t>
      </w:r>
      <w:r w:rsidRPr="00B25CC1">
        <w:rPr>
          <w:rFonts w:ascii="Arial Narrow" w:hAnsi="Arial Narrow" w:cs="Arial"/>
          <w:b/>
          <w:szCs w:val="24"/>
        </w:rPr>
        <w:t>c</w:t>
      </w:r>
      <w:r w:rsidR="00A337BE" w:rsidRPr="00B25CC1">
        <w:rPr>
          <w:rFonts w:ascii="Arial Narrow" w:hAnsi="Arial Narrow" w:cs="Arial"/>
          <w:b/>
          <w:szCs w:val="24"/>
        </w:rPr>
        <w:t xml:space="preserve">t </w:t>
      </w:r>
      <w:r w:rsidRPr="00B25CC1">
        <w:rPr>
          <w:rFonts w:ascii="Arial Narrow" w:hAnsi="Arial Narrow" w:cs="Arial"/>
          <w:b/>
          <w:szCs w:val="24"/>
        </w:rPr>
        <w:t xml:space="preserve">of interest shall mean any </w:t>
      </w:r>
      <w:r w:rsidR="00A337BE" w:rsidRPr="00B25CC1">
        <w:rPr>
          <w:rFonts w:ascii="Arial Narrow" w:hAnsi="Arial Narrow" w:cs="Arial"/>
          <w:szCs w:val="24"/>
        </w:rPr>
        <w:t xml:space="preserve"> situation </w:t>
      </w:r>
      <w:r w:rsidRPr="00B25CC1">
        <w:rPr>
          <w:rFonts w:ascii="Arial Narrow" w:hAnsi="Arial Narrow" w:cs="Arial"/>
          <w:szCs w:val="24"/>
        </w:rPr>
        <w:t>wherein the contract holder may derive direct or indirect</w:t>
      </w:r>
      <w:r w:rsidR="00A337BE" w:rsidRPr="00B25CC1">
        <w:rPr>
          <w:rFonts w:ascii="Arial Narrow" w:hAnsi="Arial Narrow" w:cs="Arial"/>
          <w:szCs w:val="24"/>
        </w:rPr>
        <w:t xml:space="preserve"> </w:t>
      </w:r>
      <w:r w:rsidRPr="00B25CC1">
        <w:rPr>
          <w:rFonts w:ascii="Arial Narrow" w:hAnsi="Arial Narrow" w:cs="Arial"/>
          <w:szCs w:val="24"/>
        </w:rPr>
        <w:t xml:space="preserve">benefits from a contract concluded </w:t>
      </w:r>
      <w:r w:rsidR="00A337BE" w:rsidRPr="00B25CC1">
        <w:rPr>
          <w:rFonts w:ascii="Arial Narrow" w:hAnsi="Arial Narrow" w:cs="Arial"/>
          <w:szCs w:val="24"/>
        </w:rPr>
        <w:t xml:space="preserve"> </w:t>
      </w:r>
      <w:r w:rsidR="00B771FB" w:rsidRPr="00B25CC1">
        <w:rPr>
          <w:rFonts w:ascii="Arial Narrow" w:hAnsi="Arial Narrow" w:cs="Arial"/>
          <w:szCs w:val="24"/>
        </w:rPr>
        <w:t xml:space="preserve">by the Project Owner under which he is </w:t>
      </w:r>
      <w:r w:rsidR="00A337BE" w:rsidRPr="00B25CC1">
        <w:rPr>
          <w:rFonts w:ascii="Arial Narrow" w:hAnsi="Arial Narrow" w:cs="Arial"/>
          <w:szCs w:val="24"/>
        </w:rPr>
        <w:t>consult</w:t>
      </w:r>
      <w:r w:rsidR="00B771FB" w:rsidRPr="00B25CC1">
        <w:rPr>
          <w:rFonts w:ascii="Arial Narrow" w:hAnsi="Arial Narrow" w:cs="Arial"/>
          <w:szCs w:val="24"/>
        </w:rPr>
        <w:t xml:space="preserve">ed and or any </w:t>
      </w:r>
      <w:r w:rsidR="00A337BE" w:rsidRPr="00B25CC1">
        <w:rPr>
          <w:rFonts w:ascii="Arial Narrow" w:hAnsi="Arial Narrow" w:cs="Arial"/>
          <w:szCs w:val="24"/>
        </w:rPr>
        <w:t xml:space="preserve">situation </w:t>
      </w:r>
      <w:r w:rsidR="00B771FB" w:rsidRPr="00B25CC1">
        <w:rPr>
          <w:rFonts w:ascii="Arial Narrow" w:hAnsi="Arial Narrow" w:cs="Arial"/>
          <w:szCs w:val="24"/>
        </w:rPr>
        <w:t>in which he has enough personal or financial interests to</w:t>
      </w:r>
      <w:r w:rsidR="00A337BE" w:rsidRPr="00B25CC1">
        <w:rPr>
          <w:rFonts w:ascii="Arial Narrow" w:hAnsi="Arial Narrow" w:cs="Arial"/>
          <w:szCs w:val="24"/>
        </w:rPr>
        <w:t xml:space="preserve"> comprom</w:t>
      </w:r>
      <w:r w:rsidR="00B771FB" w:rsidRPr="00B25CC1">
        <w:rPr>
          <w:rFonts w:ascii="Arial Narrow" w:hAnsi="Arial Narrow" w:cs="Arial"/>
          <w:szCs w:val="24"/>
        </w:rPr>
        <w:t>ise his</w:t>
      </w:r>
      <w:r w:rsidR="00853A8E" w:rsidRPr="00853A8E">
        <w:rPr>
          <w:iCs/>
          <w:noProof/>
          <w:sz w:val="28"/>
          <w:szCs w:val="26"/>
          <w:lang w:val="fr-FR"/>
        </w:rPr>
        <w:drawing>
          <wp:anchor distT="0" distB="0" distL="114300" distR="114300" simplePos="0" relativeHeight="251836416" behindDoc="1" locked="0" layoutInCell="1" allowOverlap="1" wp14:anchorId="61E8176A" wp14:editId="1FD72330">
            <wp:simplePos x="0" y="0"/>
            <wp:positionH relativeFrom="column">
              <wp:posOffset>0</wp:posOffset>
            </wp:positionH>
            <wp:positionV relativeFrom="paragraph">
              <wp:posOffset>524510</wp:posOffset>
            </wp:positionV>
            <wp:extent cx="2628900" cy="1924050"/>
            <wp:effectExtent l="0" t="0" r="0" b="0"/>
            <wp:wrapNone/>
            <wp:docPr id="861405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771FB" w:rsidRPr="00B25CC1">
        <w:rPr>
          <w:rFonts w:ascii="Arial Narrow" w:hAnsi="Arial Narrow" w:cs="Arial"/>
          <w:szCs w:val="24"/>
        </w:rPr>
        <w:t xml:space="preserve"> </w:t>
      </w:r>
      <w:r w:rsidR="00A337BE" w:rsidRPr="00B25CC1">
        <w:rPr>
          <w:rFonts w:ascii="Arial Narrow" w:hAnsi="Arial Narrow" w:cs="Arial"/>
          <w:szCs w:val="24"/>
        </w:rPr>
        <w:t>impartialit</w:t>
      </w:r>
      <w:r w:rsidR="00B771FB" w:rsidRPr="00B25CC1">
        <w:rPr>
          <w:rFonts w:ascii="Arial Narrow" w:hAnsi="Arial Narrow" w:cs="Arial"/>
          <w:szCs w:val="24"/>
        </w:rPr>
        <w:t xml:space="preserve">y in the discharge of his duties or which may adversely affect his </w:t>
      </w:r>
      <w:r w:rsidR="00A337BE" w:rsidRPr="00B25CC1">
        <w:rPr>
          <w:rFonts w:ascii="Arial Narrow" w:hAnsi="Arial Narrow" w:cs="Arial"/>
          <w:szCs w:val="24"/>
        </w:rPr>
        <w:t>ju</w:t>
      </w:r>
      <w:r w:rsidR="00B771FB" w:rsidRPr="00B25CC1">
        <w:rPr>
          <w:rFonts w:ascii="Arial Narrow" w:hAnsi="Arial Narrow" w:cs="Arial"/>
          <w:szCs w:val="24"/>
        </w:rPr>
        <w:t>d</w:t>
      </w:r>
      <w:r w:rsidR="00A337BE" w:rsidRPr="00B25CC1">
        <w:rPr>
          <w:rFonts w:ascii="Arial Narrow" w:hAnsi="Arial Narrow" w:cs="Arial"/>
          <w:szCs w:val="24"/>
        </w:rPr>
        <w:t>gement.</w:t>
      </w:r>
    </w:p>
    <w:p w14:paraId="19879E21" w14:textId="6003468C" w:rsidR="00A337BE" w:rsidRPr="00B25CC1" w:rsidRDefault="00A337BE" w:rsidP="00A337BE">
      <w:pPr>
        <w:widowControl w:val="0"/>
        <w:suppressAutoHyphens/>
        <w:autoSpaceDE w:val="0"/>
        <w:autoSpaceDN w:val="0"/>
        <w:spacing w:before="60"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13.5 </w:t>
      </w:r>
      <w:r w:rsidR="00494285" w:rsidRPr="00B25CC1">
        <w:rPr>
          <w:rFonts w:ascii="Arial Narrow" w:hAnsi="Arial Narrow" w:cs="Arial"/>
          <w:szCs w:val="24"/>
        </w:rPr>
        <w:t>The contracting partner is bound to</w:t>
      </w:r>
      <w:r w:rsidRPr="00B25CC1">
        <w:rPr>
          <w:rFonts w:ascii="Arial Narrow" w:hAnsi="Arial Narrow" w:cs="Arial"/>
          <w:szCs w:val="24"/>
        </w:rPr>
        <w:t xml:space="preserve"> profession</w:t>
      </w:r>
      <w:r w:rsidR="00494285" w:rsidRPr="00B25CC1">
        <w:rPr>
          <w:rFonts w:ascii="Arial Narrow" w:hAnsi="Arial Narrow" w:cs="Arial"/>
          <w:szCs w:val="24"/>
        </w:rPr>
        <w:t>al secrecy vis-</w:t>
      </w:r>
      <w:r w:rsidR="001E3427">
        <w:rPr>
          <w:rFonts w:ascii="Arial Narrow" w:hAnsi="Arial Narrow" w:cs="Arial"/>
          <w:szCs w:val="24"/>
        </w:rPr>
        <w:t>à</w:t>
      </w:r>
      <w:r w:rsidR="00494285" w:rsidRPr="00B25CC1">
        <w:rPr>
          <w:rFonts w:ascii="Arial Narrow" w:hAnsi="Arial Narrow" w:cs="Arial"/>
          <w:szCs w:val="24"/>
        </w:rPr>
        <w:t>-vis third parties</w:t>
      </w:r>
      <w:r w:rsidRPr="00B25CC1">
        <w:rPr>
          <w:rFonts w:ascii="Arial Narrow" w:hAnsi="Arial Narrow" w:cs="Arial"/>
          <w:szCs w:val="24"/>
        </w:rPr>
        <w:t xml:space="preserve">, </w:t>
      </w:r>
      <w:r w:rsidR="00494285" w:rsidRPr="00B25CC1">
        <w:rPr>
          <w:rFonts w:ascii="Arial Narrow" w:hAnsi="Arial Narrow" w:cs="Arial"/>
          <w:szCs w:val="24"/>
        </w:rPr>
        <w:t xml:space="preserve">on </w:t>
      </w:r>
      <w:r w:rsidRPr="00B25CC1">
        <w:rPr>
          <w:rFonts w:ascii="Arial Narrow" w:hAnsi="Arial Narrow" w:cs="Arial"/>
          <w:szCs w:val="24"/>
        </w:rPr>
        <w:t>information,</w:t>
      </w:r>
      <w:r w:rsidR="00494285" w:rsidRPr="00B25CC1">
        <w:rPr>
          <w:rFonts w:ascii="Arial Narrow" w:hAnsi="Arial Narrow" w:cs="Arial"/>
          <w:szCs w:val="24"/>
        </w:rPr>
        <w:t xml:space="preserve"> </w:t>
      </w:r>
      <w:r w:rsidRPr="00B25CC1">
        <w:rPr>
          <w:rFonts w:ascii="Arial Narrow" w:hAnsi="Arial Narrow" w:cs="Arial"/>
          <w:szCs w:val="24"/>
        </w:rPr>
        <w:t xml:space="preserve">documents </w:t>
      </w:r>
      <w:r w:rsidR="00494285" w:rsidRPr="00B25CC1">
        <w:rPr>
          <w:rFonts w:ascii="Arial Narrow" w:hAnsi="Arial Narrow" w:cs="Arial"/>
          <w:szCs w:val="24"/>
        </w:rPr>
        <w:t xml:space="preserve">collected or disclosed to him under the </w:t>
      </w:r>
      <w:r w:rsidRPr="00B25CC1">
        <w:rPr>
          <w:rFonts w:ascii="Arial Narrow" w:hAnsi="Arial Narrow" w:cs="Arial"/>
          <w:szCs w:val="24"/>
        </w:rPr>
        <w:t>ex</w:t>
      </w:r>
      <w:r w:rsidR="00494285" w:rsidRPr="00B25CC1">
        <w:rPr>
          <w:rFonts w:ascii="Arial Narrow" w:hAnsi="Arial Narrow" w:cs="Arial"/>
          <w:szCs w:val="24"/>
        </w:rPr>
        <w:t>e</w:t>
      </w:r>
      <w:r w:rsidRPr="00B25CC1">
        <w:rPr>
          <w:rFonts w:ascii="Arial Narrow" w:hAnsi="Arial Narrow" w:cs="Arial"/>
          <w:szCs w:val="24"/>
        </w:rPr>
        <w:t xml:space="preserve">cution </w:t>
      </w:r>
      <w:r w:rsidR="00494285" w:rsidRPr="00B25CC1">
        <w:rPr>
          <w:rFonts w:ascii="Arial Narrow" w:hAnsi="Arial Narrow" w:cs="Arial"/>
          <w:szCs w:val="24"/>
        </w:rPr>
        <w:t>of the contract</w:t>
      </w:r>
      <w:r w:rsidRPr="00B25CC1">
        <w:rPr>
          <w:rFonts w:ascii="Arial Narrow" w:hAnsi="Arial Narrow" w:cs="Arial"/>
          <w:szCs w:val="24"/>
        </w:rPr>
        <w:t>.</w:t>
      </w:r>
    </w:p>
    <w:p w14:paraId="02CA240B" w14:textId="682A6A94" w:rsidR="00A337BE" w:rsidRPr="00B25CC1" w:rsidRDefault="00494285" w:rsidP="00A337BE">
      <w:pPr>
        <w:widowControl w:val="0"/>
        <w:suppressAutoHyphens/>
        <w:autoSpaceDE w:val="0"/>
        <w:autoSpaceDN w:val="0"/>
        <w:spacing w:before="60" w:after="60" w:line="360" w:lineRule="auto"/>
        <w:ind w:left="0" w:firstLine="0"/>
        <w:textAlignment w:val="baseline"/>
        <w:rPr>
          <w:rFonts w:ascii="Arial Narrow" w:hAnsi="Arial Narrow" w:cs="Arial"/>
          <w:szCs w:val="24"/>
        </w:rPr>
      </w:pPr>
      <w:r w:rsidRPr="00B25CC1">
        <w:rPr>
          <w:rFonts w:ascii="Arial Narrow" w:hAnsi="Arial Narrow" w:cs="Arial"/>
          <w:szCs w:val="24"/>
        </w:rPr>
        <w:t>In this regard</w:t>
      </w:r>
      <w:r w:rsidR="00A337BE" w:rsidRPr="00B25CC1">
        <w:rPr>
          <w:rFonts w:ascii="Arial Narrow" w:hAnsi="Arial Narrow" w:cs="Arial"/>
          <w:szCs w:val="24"/>
        </w:rPr>
        <w:t xml:space="preserve">, documents </w:t>
      </w:r>
      <w:r w:rsidRPr="00B25CC1">
        <w:rPr>
          <w:rFonts w:ascii="Arial Narrow" w:hAnsi="Arial Narrow" w:cs="Arial"/>
          <w:szCs w:val="24"/>
        </w:rPr>
        <w:t xml:space="preserve">prepared by the contracting partner during the </w:t>
      </w:r>
      <w:r w:rsidR="00A337BE" w:rsidRPr="00B25CC1">
        <w:rPr>
          <w:rFonts w:ascii="Arial Narrow" w:hAnsi="Arial Narrow" w:cs="Arial"/>
          <w:szCs w:val="24"/>
        </w:rPr>
        <w:t>ex</w:t>
      </w:r>
      <w:r w:rsidRPr="00B25CC1">
        <w:rPr>
          <w:rFonts w:ascii="Arial Narrow" w:hAnsi="Arial Narrow" w:cs="Arial"/>
          <w:szCs w:val="24"/>
        </w:rPr>
        <w:t>e</w:t>
      </w:r>
      <w:r w:rsidR="00A337BE" w:rsidRPr="00B25CC1">
        <w:rPr>
          <w:rFonts w:ascii="Arial Narrow" w:hAnsi="Arial Narrow" w:cs="Arial"/>
          <w:szCs w:val="24"/>
        </w:rPr>
        <w:t xml:space="preserve">cution </w:t>
      </w:r>
      <w:r w:rsidRPr="00B25CC1">
        <w:rPr>
          <w:rFonts w:ascii="Arial Narrow" w:hAnsi="Arial Narrow" w:cs="Arial"/>
          <w:szCs w:val="24"/>
        </w:rPr>
        <w:t>of the contract shall be</w:t>
      </w:r>
      <w:r w:rsidR="00A337BE" w:rsidRPr="00B25CC1">
        <w:rPr>
          <w:rFonts w:ascii="Arial Narrow" w:hAnsi="Arial Narrow" w:cs="Arial"/>
          <w:szCs w:val="24"/>
        </w:rPr>
        <w:t xml:space="preserve"> publi</w:t>
      </w:r>
      <w:r w:rsidRPr="00B25CC1">
        <w:rPr>
          <w:rFonts w:ascii="Arial Narrow" w:hAnsi="Arial Narrow" w:cs="Arial"/>
          <w:szCs w:val="24"/>
        </w:rPr>
        <w:t>shed</w:t>
      </w:r>
      <w:r w:rsidR="00A337BE" w:rsidRPr="00B25CC1">
        <w:rPr>
          <w:rFonts w:ascii="Arial Narrow" w:hAnsi="Arial Narrow" w:cs="Arial"/>
          <w:szCs w:val="24"/>
        </w:rPr>
        <w:t xml:space="preserve"> o</w:t>
      </w:r>
      <w:r w:rsidRPr="00B25CC1">
        <w:rPr>
          <w:rFonts w:ascii="Arial Narrow" w:hAnsi="Arial Narrow" w:cs="Arial"/>
          <w:szCs w:val="24"/>
        </w:rPr>
        <w:t>r</w:t>
      </w:r>
      <w:r w:rsidR="00A337BE" w:rsidRPr="00B25CC1">
        <w:rPr>
          <w:rFonts w:ascii="Arial Narrow" w:hAnsi="Arial Narrow" w:cs="Arial"/>
          <w:szCs w:val="24"/>
        </w:rPr>
        <w:t xml:space="preserve"> communi</w:t>
      </w:r>
      <w:r w:rsidRPr="00B25CC1">
        <w:rPr>
          <w:rFonts w:ascii="Arial Narrow" w:hAnsi="Arial Narrow" w:cs="Arial"/>
          <w:szCs w:val="24"/>
        </w:rPr>
        <w:t xml:space="preserve">cated </w:t>
      </w:r>
      <w:r w:rsidR="006243BE" w:rsidRPr="00B25CC1">
        <w:rPr>
          <w:rFonts w:ascii="Arial Narrow" w:hAnsi="Arial Narrow" w:cs="Arial"/>
          <w:szCs w:val="24"/>
        </w:rPr>
        <w:t xml:space="preserve">only </w:t>
      </w:r>
      <w:r w:rsidRPr="00B25CC1">
        <w:rPr>
          <w:rFonts w:ascii="Arial Narrow" w:hAnsi="Arial Narrow" w:cs="Arial"/>
          <w:szCs w:val="24"/>
        </w:rPr>
        <w:t xml:space="preserve">with the </w:t>
      </w:r>
      <w:r w:rsidR="006243BE" w:rsidRPr="00B25CC1">
        <w:rPr>
          <w:rFonts w:ascii="Arial Narrow" w:hAnsi="Arial Narrow" w:cs="Arial"/>
          <w:szCs w:val="24"/>
        </w:rPr>
        <w:t>written Project Owner’s approval</w:t>
      </w:r>
      <w:r w:rsidR="00A337BE" w:rsidRPr="00B25CC1">
        <w:rPr>
          <w:rFonts w:ascii="Arial Narrow" w:hAnsi="Arial Narrow" w:cs="Arial"/>
          <w:szCs w:val="24"/>
        </w:rPr>
        <w:t>.</w:t>
      </w:r>
    </w:p>
    <w:p w14:paraId="1FD57B7C" w14:textId="10EC1AB2" w:rsidR="00A337BE" w:rsidRPr="00B25CC1" w:rsidRDefault="006243BE" w:rsidP="00A337BE">
      <w:pPr>
        <w:widowControl w:val="0"/>
        <w:suppressAutoHyphens/>
        <w:autoSpaceDE w:val="0"/>
        <w:autoSpaceDN w:val="0"/>
        <w:spacing w:before="60"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When submitting the final report, the </w:t>
      </w:r>
      <w:r w:rsidR="00A337BE" w:rsidRPr="00B25CC1">
        <w:rPr>
          <w:rFonts w:ascii="Arial Narrow" w:hAnsi="Arial Narrow" w:cs="Arial"/>
          <w:szCs w:val="24"/>
        </w:rPr>
        <w:t>contract</w:t>
      </w:r>
      <w:r w:rsidRPr="00B25CC1">
        <w:rPr>
          <w:rFonts w:ascii="Arial Narrow" w:hAnsi="Arial Narrow" w:cs="Arial"/>
          <w:szCs w:val="24"/>
        </w:rPr>
        <w:t>ing partner shall be bound to give back all the documents borrowed to the Project Owner</w:t>
      </w:r>
    </w:p>
    <w:p w14:paraId="5BEF1472" w14:textId="0CDFB234" w:rsidR="00A337BE" w:rsidRPr="00910BC2" w:rsidRDefault="00A337BE" w:rsidP="00A337BE">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13.6 </w:t>
      </w:r>
      <w:r w:rsidR="00A2797D" w:rsidRPr="00910BC2">
        <w:rPr>
          <w:rFonts w:ascii="Arial Narrow" w:hAnsi="Arial Narrow" w:cs="Arial"/>
          <w:szCs w:val="24"/>
        </w:rPr>
        <w:t xml:space="preserve">The </w:t>
      </w:r>
      <w:r w:rsidRPr="00910BC2">
        <w:rPr>
          <w:rFonts w:ascii="Arial Narrow" w:hAnsi="Arial Narrow" w:cs="Arial"/>
          <w:szCs w:val="24"/>
        </w:rPr>
        <w:t>contract</w:t>
      </w:r>
      <w:r w:rsidR="00A2797D" w:rsidRPr="00910BC2">
        <w:rPr>
          <w:rFonts w:ascii="Arial Narrow" w:hAnsi="Arial Narrow" w:cs="Arial"/>
          <w:szCs w:val="24"/>
        </w:rPr>
        <w:t xml:space="preserve">ing partner as well as his </w:t>
      </w:r>
      <w:r w:rsidRPr="00910BC2">
        <w:rPr>
          <w:rFonts w:ascii="Arial Narrow" w:hAnsi="Arial Narrow" w:cs="Arial"/>
          <w:szCs w:val="24"/>
        </w:rPr>
        <w:t xml:space="preserve"> associ</w:t>
      </w:r>
      <w:r w:rsidR="00A2797D" w:rsidRPr="00910BC2">
        <w:rPr>
          <w:rFonts w:ascii="Arial Narrow" w:hAnsi="Arial Narrow" w:cs="Arial"/>
          <w:szCs w:val="24"/>
        </w:rPr>
        <w:t>ates</w:t>
      </w:r>
      <w:r w:rsidRPr="00910BC2">
        <w:rPr>
          <w:rFonts w:ascii="Arial Narrow" w:hAnsi="Arial Narrow" w:cs="Arial"/>
          <w:szCs w:val="24"/>
        </w:rPr>
        <w:t xml:space="preserve"> o</w:t>
      </w:r>
      <w:r w:rsidR="00A2797D" w:rsidRPr="00910BC2">
        <w:rPr>
          <w:rFonts w:ascii="Arial Narrow" w:hAnsi="Arial Narrow" w:cs="Arial"/>
          <w:szCs w:val="24"/>
        </w:rPr>
        <w:t>r</w:t>
      </w:r>
      <w:r w:rsidRPr="00910BC2">
        <w:rPr>
          <w:rFonts w:ascii="Arial Narrow" w:hAnsi="Arial Narrow" w:cs="Arial"/>
          <w:szCs w:val="24"/>
        </w:rPr>
        <w:t xml:space="preserve"> </w:t>
      </w:r>
      <w:r w:rsidR="00A2797D" w:rsidRPr="00910BC2">
        <w:rPr>
          <w:rFonts w:ascii="Arial Narrow" w:hAnsi="Arial Narrow" w:cs="Arial"/>
          <w:szCs w:val="24"/>
        </w:rPr>
        <w:t>subcontractors shall, through the duration of the contract</w:t>
      </w:r>
      <w:r w:rsidRPr="00910BC2">
        <w:rPr>
          <w:rFonts w:ascii="Arial Narrow" w:hAnsi="Arial Narrow" w:cs="Arial"/>
          <w:szCs w:val="24"/>
        </w:rPr>
        <w:t xml:space="preserve">, </w:t>
      </w:r>
      <w:r w:rsidR="006B3D99" w:rsidRPr="00910BC2">
        <w:rPr>
          <w:rFonts w:ascii="Arial Narrow" w:hAnsi="Arial Narrow" w:cs="Arial"/>
          <w:szCs w:val="24"/>
        </w:rPr>
        <w:t>and after its end</w:t>
      </w:r>
      <w:r w:rsidRPr="00910BC2">
        <w:rPr>
          <w:rFonts w:ascii="Arial Narrow" w:hAnsi="Arial Narrow" w:cs="Arial"/>
          <w:szCs w:val="24"/>
        </w:rPr>
        <w:t xml:space="preserve"> </w:t>
      </w:r>
      <w:r w:rsidR="006B3D99" w:rsidRPr="00910BC2">
        <w:rPr>
          <w:rFonts w:ascii="Arial Narrow" w:hAnsi="Arial Narrow" w:cs="Arial"/>
          <w:szCs w:val="24"/>
        </w:rPr>
        <w:t>during</w:t>
      </w:r>
      <w:r w:rsidRPr="00910BC2">
        <w:rPr>
          <w:rFonts w:ascii="Arial Narrow" w:hAnsi="Arial Narrow" w:cs="Arial"/>
          <w:szCs w:val="24"/>
        </w:rPr>
        <w:t xml:space="preserve"> [six (6) mo</w:t>
      </w:r>
      <w:r w:rsidR="006B3D99" w:rsidRPr="00910BC2">
        <w:rPr>
          <w:rFonts w:ascii="Arial Narrow" w:hAnsi="Arial Narrow" w:cs="Arial"/>
          <w:szCs w:val="24"/>
        </w:rPr>
        <w:t>nths</w:t>
      </w:r>
      <w:r w:rsidRPr="00910BC2">
        <w:rPr>
          <w:rFonts w:ascii="Arial Narrow" w:hAnsi="Arial Narrow" w:cs="Arial"/>
          <w:szCs w:val="24"/>
        </w:rPr>
        <w:t xml:space="preserve">], </w:t>
      </w:r>
      <w:r w:rsidR="006B3D99" w:rsidRPr="00910BC2">
        <w:rPr>
          <w:rFonts w:ascii="Arial Narrow" w:hAnsi="Arial Narrow" w:cs="Arial"/>
          <w:szCs w:val="24"/>
        </w:rPr>
        <w:t>abstain from supplying goods</w:t>
      </w:r>
      <w:r w:rsidRPr="00910BC2">
        <w:rPr>
          <w:rFonts w:ascii="Arial Narrow" w:hAnsi="Arial Narrow" w:cs="Arial"/>
          <w:szCs w:val="24"/>
        </w:rPr>
        <w:t xml:space="preserve">,  </w:t>
      </w:r>
      <w:r w:rsidR="006B3D99" w:rsidRPr="00910BC2">
        <w:rPr>
          <w:rFonts w:ascii="Arial Narrow" w:hAnsi="Arial Narrow" w:cs="Arial"/>
          <w:szCs w:val="24"/>
        </w:rPr>
        <w:t xml:space="preserve">or executing </w:t>
      </w:r>
      <w:r w:rsidRPr="00910BC2">
        <w:rPr>
          <w:rFonts w:ascii="Arial Narrow" w:hAnsi="Arial Narrow" w:cs="Arial"/>
          <w:szCs w:val="24"/>
        </w:rPr>
        <w:t xml:space="preserve">services </w:t>
      </w:r>
      <w:r w:rsidR="006B3D99" w:rsidRPr="00910BC2">
        <w:rPr>
          <w:rFonts w:ascii="Arial Narrow" w:hAnsi="Arial Narrow" w:cs="Arial"/>
          <w:szCs w:val="24"/>
        </w:rPr>
        <w:t>meant for the Project Owner stemming f</w:t>
      </w:r>
      <w:r w:rsidR="00FA011F">
        <w:rPr>
          <w:rFonts w:ascii="Arial Narrow" w:hAnsi="Arial Narrow" w:cs="Arial"/>
          <w:szCs w:val="24"/>
        </w:rPr>
        <w:t>r</w:t>
      </w:r>
      <w:r w:rsidR="006B3D99" w:rsidRPr="00910BC2">
        <w:rPr>
          <w:rFonts w:ascii="Arial Narrow" w:hAnsi="Arial Narrow" w:cs="Arial"/>
          <w:szCs w:val="24"/>
        </w:rPr>
        <w:t xml:space="preserve">om the services having a close link with them </w:t>
      </w:r>
      <w:r w:rsidRPr="00910BC2">
        <w:rPr>
          <w:rFonts w:ascii="Arial Narrow" w:hAnsi="Arial Narrow" w:cs="Arial"/>
          <w:szCs w:val="24"/>
        </w:rPr>
        <w:t xml:space="preserve">(except </w:t>
      </w:r>
      <w:r w:rsidR="006B3D99" w:rsidRPr="00910BC2">
        <w:rPr>
          <w:rFonts w:ascii="Arial Narrow" w:hAnsi="Arial Narrow" w:cs="Arial"/>
          <w:szCs w:val="24"/>
        </w:rPr>
        <w:t xml:space="preserve">the </w:t>
      </w:r>
      <w:r w:rsidRPr="00910BC2">
        <w:rPr>
          <w:rFonts w:ascii="Arial Narrow" w:hAnsi="Arial Narrow" w:cs="Arial"/>
          <w:szCs w:val="24"/>
        </w:rPr>
        <w:t>ex</w:t>
      </w:r>
      <w:r w:rsidR="00910BC2" w:rsidRPr="00910BC2">
        <w:rPr>
          <w:rFonts w:ascii="Arial Narrow" w:hAnsi="Arial Narrow" w:cs="Arial"/>
          <w:szCs w:val="24"/>
        </w:rPr>
        <w:t>e</w:t>
      </w:r>
      <w:r w:rsidRPr="00910BC2">
        <w:rPr>
          <w:rFonts w:ascii="Arial Narrow" w:hAnsi="Arial Narrow" w:cs="Arial"/>
          <w:szCs w:val="24"/>
        </w:rPr>
        <w:t xml:space="preserve">cution </w:t>
      </w:r>
      <w:r w:rsidR="006829B1" w:rsidRPr="00910BC2">
        <w:rPr>
          <w:rFonts w:ascii="Arial Narrow" w:hAnsi="Arial Narrow" w:cs="Arial"/>
          <w:szCs w:val="24"/>
        </w:rPr>
        <w:t>of services</w:t>
      </w:r>
      <w:r w:rsidRPr="00910BC2">
        <w:rPr>
          <w:rFonts w:ascii="Arial Narrow" w:hAnsi="Arial Narrow" w:cs="Arial"/>
          <w:szCs w:val="24"/>
        </w:rPr>
        <w:t xml:space="preserve"> o</w:t>
      </w:r>
      <w:r w:rsidR="006829B1" w:rsidRPr="00910BC2">
        <w:rPr>
          <w:rFonts w:ascii="Arial Narrow" w:hAnsi="Arial Narrow" w:cs="Arial"/>
          <w:szCs w:val="24"/>
        </w:rPr>
        <w:t>r</w:t>
      </w:r>
      <w:r w:rsidRPr="00910BC2">
        <w:rPr>
          <w:rFonts w:ascii="Arial Narrow" w:hAnsi="Arial Narrow" w:cs="Arial"/>
          <w:szCs w:val="24"/>
        </w:rPr>
        <w:t xml:space="preserve"> continuation). </w:t>
      </w:r>
    </w:p>
    <w:p w14:paraId="7DF0466E" w14:textId="0B88F5F0" w:rsidR="00A337BE" w:rsidRPr="00910BC2" w:rsidRDefault="005E5BDF" w:rsidP="00A337BE">
      <w:pPr>
        <w:widowControl w:val="0"/>
        <w:suppressAutoHyphens/>
        <w:autoSpaceDE w:val="0"/>
        <w:autoSpaceDN w:val="0"/>
        <w:spacing w:after="60" w:line="360" w:lineRule="auto"/>
        <w:ind w:left="0" w:firstLine="0"/>
        <w:textAlignment w:val="baseline"/>
        <w:rPr>
          <w:rFonts w:ascii="Arial Narrow" w:hAnsi="Arial Narrow" w:cs="Arial"/>
          <w:szCs w:val="24"/>
        </w:rPr>
      </w:pPr>
      <w:r w:rsidRPr="00910BC2">
        <w:rPr>
          <w:rFonts w:ascii="Arial Narrow" w:hAnsi="Arial Narrow" w:cs="Arial"/>
          <w:szCs w:val="24"/>
        </w:rPr>
        <w:t xml:space="preserve">The contracting partner shall bear the </w:t>
      </w:r>
      <w:r w:rsidR="00A337BE" w:rsidRPr="00910BC2">
        <w:rPr>
          <w:rFonts w:ascii="Arial Narrow" w:hAnsi="Arial Narrow" w:cs="Arial"/>
          <w:szCs w:val="24"/>
        </w:rPr>
        <w:t>profession</w:t>
      </w:r>
      <w:r w:rsidRPr="00910BC2">
        <w:rPr>
          <w:rFonts w:ascii="Arial Narrow" w:hAnsi="Arial Narrow" w:cs="Arial"/>
          <w:szCs w:val="24"/>
        </w:rPr>
        <w:t>al</w:t>
      </w:r>
      <w:r w:rsidR="00A337BE" w:rsidRPr="00910BC2">
        <w:rPr>
          <w:rFonts w:ascii="Arial Narrow" w:hAnsi="Arial Narrow" w:cs="Arial"/>
          <w:szCs w:val="24"/>
        </w:rPr>
        <w:t xml:space="preserve"> </w:t>
      </w:r>
      <w:r w:rsidRPr="00910BC2">
        <w:rPr>
          <w:rFonts w:ascii="Arial Narrow" w:hAnsi="Arial Narrow" w:cs="Arial"/>
          <w:szCs w:val="24"/>
        </w:rPr>
        <w:t>charges and cover all</w:t>
      </w:r>
      <w:r w:rsidR="00A337BE" w:rsidRPr="00910BC2">
        <w:rPr>
          <w:rFonts w:ascii="Arial Narrow" w:hAnsi="Arial Narrow" w:cs="Arial"/>
          <w:szCs w:val="24"/>
        </w:rPr>
        <w:t xml:space="preserve"> </w:t>
      </w:r>
      <w:r w:rsidRPr="00910BC2">
        <w:rPr>
          <w:rFonts w:ascii="Arial Narrow" w:hAnsi="Arial Narrow" w:cs="Arial"/>
          <w:szCs w:val="24"/>
        </w:rPr>
        <w:t xml:space="preserve">health and accident </w:t>
      </w:r>
      <w:r w:rsidR="00A337BE" w:rsidRPr="00910BC2">
        <w:rPr>
          <w:rFonts w:ascii="Arial Narrow" w:hAnsi="Arial Narrow" w:cs="Arial"/>
          <w:szCs w:val="24"/>
        </w:rPr>
        <w:t>ris</w:t>
      </w:r>
      <w:r w:rsidRPr="00910BC2">
        <w:rPr>
          <w:rFonts w:ascii="Arial Narrow" w:hAnsi="Arial Narrow" w:cs="Arial"/>
          <w:szCs w:val="24"/>
        </w:rPr>
        <w:t>k</w:t>
      </w:r>
      <w:r w:rsidR="00A337BE" w:rsidRPr="00910BC2">
        <w:rPr>
          <w:rFonts w:ascii="Arial Narrow" w:hAnsi="Arial Narrow" w:cs="Arial"/>
          <w:szCs w:val="24"/>
        </w:rPr>
        <w:t>s</w:t>
      </w:r>
      <w:r w:rsidRPr="00910BC2">
        <w:rPr>
          <w:rFonts w:ascii="Arial Narrow" w:hAnsi="Arial Narrow" w:cs="Arial"/>
          <w:szCs w:val="24"/>
        </w:rPr>
        <w:t xml:space="preserve"> within the framework of his</w:t>
      </w:r>
      <w:r w:rsidR="00A337BE" w:rsidRPr="00910BC2">
        <w:rPr>
          <w:rFonts w:ascii="Arial Narrow" w:hAnsi="Arial Narrow" w:cs="Arial"/>
          <w:szCs w:val="24"/>
        </w:rPr>
        <w:t xml:space="preserve"> mission.</w:t>
      </w:r>
    </w:p>
    <w:p w14:paraId="05CAF52E" w14:textId="29430672" w:rsidR="00A337BE" w:rsidRPr="00910BC2" w:rsidRDefault="005E5BDF" w:rsidP="00A337BE">
      <w:pPr>
        <w:widowControl w:val="0"/>
        <w:suppressAutoHyphens/>
        <w:autoSpaceDE w:val="0"/>
        <w:autoSpaceDN w:val="0"/>
        <w:spacing w:after="60" w:line="360" w:lineRule="auto"/>
        <w:ind w:left="0" w:firstLine="0"/>
        <w:textAlignment w:val="baseline"/>
        <w:rPr>
          <w:rFonts w:ascii="Arial Narrow" w:hAnsi="Arial Narrow" w:cs="Arial"/>
          <w:szCs w:val="24"/>
        </w:rPr>
      </w:pPr>
      <w:r w:rsidRPr="00910BC2">
        <w:rPr>
          <w:rFonts w:ascii="Arial Narrow" w:hAnsi="Arial Narrow" w:cs="Arial"/>
          <w:szCs w:val="24"/>
        </w:rPr>
        <w:t xml:space="preserve">The contracting partner shall not </w:t>
      </w:r>
      <w:r w:rsidR="00A337BE" w:rsidRPr="00910BC2">
        <w:rPr>
          <w:rFonts w:ascii="Arial Narrow" w:hAnsi="Arial Narrow" w:cs="Arial"/>
          <w:szCs w:val="24"/>
        </w:rPr>
        <w:t>modif</w:t>
      </w:r>
      <w:r w:rsidRPr="00910BC2">
        <w:rPr>
          <w:rFonts w:ascii="Arial Narrow" w:hAnsi="Arial Narrow" w:cs="Arial"/>
          <w:szCs w:val="24"/>
        </w:rPr>
        <w:t>y</w:t>
      </w:r>
      <w:r w:rsidR="00A337BE" w:rsidRPr="00910BC2">
        <w:rPr>
          <w:rFonts w:ascii="Arial Narrow" w:hAnsi="Arial Narrow" w:cs="Arial"/>
          <w:szCs w:val="24"/>
        </w:rPr>
        <w:t xml:space="preserve"> </w:t>
      </w:r>
      <w:r w:rsidRPr="00910BC2">
        <w:rPr>
          <w:rFonts w:ascii="Arial Narrow" w:hAnsi="Arial Narrow" w:cs="Arial"/>
          <w:szCs w:val="24"/>
        </w:rPr>
        <w:t xml:space="preserve">the </w:t>
      </w:r>
      <w:r w:rsidR="00A337BE" w:rsidRPr="00910BC2">
        <w:rPr>
          <w:rFonts w:ascii="Arial Narrow" w:hAnsi="Arial Narrow" w:cs="Arial"/>
          <w:szCs w:val="24"/>
        </w:rPr>
        <w:t xml:space="preserve">composition </w:t>
      </w:r>
      <w:r w:rsidRPr="00910BC2">
        <w:rPr>
          <w:rFonts w:ascii="Arial Narrow" w:hAnsi="Arial Narrow" w:cs="Arial"/>
          <w:szCs w:val="24"/>
        </w:rPr>
        <w:t xml:space="preserve">of the team </w:t>
      </w:r>
      <w:r w:rsidR="00A337BE" w:rsidRPr="00910BC2">
        <w:rPr>
          <w:rFonts w:ascii="Arial Narrow" w:hAnsi="Arial Narrow" w:cs="Arial"/>
          <w:szCs w:val="24"/>
        </w:rPr>
        <w:t>propos</w:t>
      </w:r>
      <w:r w:rsidRPr="00910BC2">
        <w:rPr>
          <w:rFonts w:ascii="Arial Narrow" w:hAnsi="Arial Narrow" w:cs="Arial"/>
          <w:szCs w:val="24"/>
        </w:rPr>
        <w:t xml:space="preserve">ed in his technical offer without the </w:t>
      </w:r>
      <w:r w:rsidR="00456C27" w:rsidRPr="00910BC2">
        <w:rPr>
          <w:rFonts w:ascii="Arial Narrow" w:hAnsi="Arial Narrow" w:cs="Arial"/>
          <w:szCs w:val="24"/>
        </w:rPr>
        <w:t>Project Owner’s written approval</w:t>
      </w:r>
      <w:r w:rsidR="00A337BE" w:rsidRPr="00910BC2">
        <w:rPr>
          <w:rFonts w:ascii="Arial Narrow" w:hAnsi="Arial Narrow" w:cs="Arial"/>
          <w:szCs w:val="24"/>
        </w:rPr>
        <w:t>.</w:t>
      </w:r>
    </w:p>
    <w:p w14:paraId="562CAC11" w14:textId="47592107" w:rsidR="00A337BE" w:rsidRDefault="00456C27" w:rsidP="00A337BE">
      <w:pPr>
        <w:widowControl w:val="0"/>
        <w:suppressAutoHyphens/>
        <w:autoSpaceDE w:val="0"/>
        <w:autoSpaceDN w:val="0"/>
        <w:spacing w:after="60" w:line="360" w:lineRule="auto"/>
        <w:ind w:left="0" w:firstLine="0"/>
        <w:textAlignment w:val="baseline"/>
        <w:rPr>
          <w:rFonts w:ascii="Arial Narrow" w:hAnsi="Arial Narrow" w:cs="Arial"/>
          <w:szCs w:val="24"/>
        </w:rPr>
      </w:pPr>
      <w:r w:rsidRPr="00910BC2">
        <w:rPr>
          <w:rFonts w:ascii="Arial Narrow" w:hAnsi="Arial Narrow" w:cs="Arial"/>
          <w:szCs w:val="24"/>
        </w:rPr>
        <w:lastRenderedPageBreak/>
        <w:t>For foreign companies</w:t>
      </w:r>
      <w:r w:rsidR="00910BC2" w:rsidRPr="00910BC2">
        <w:rPr>
          <w:rFonts w:ascii="Arial Narrow" w:hAnsi="Arial Narrow" w:cs="Arial"/>
          <w:szCs w:val="24"/>
        </w:rPr>
        <w:t xml:space="preserve"> and </w:t>
      </w:r>
      <w:r w:rsidRPr="00910BC2">
        <w:rPr>
          <w:rFonts w:ascii="Arial Narrow" w:hAnsi="Arial Narrow" w:cs="Arial"/>
          <w:szCs w:val="24"/>
        </w:rPr>
        <w:t>failure to reside</w:t>
      </w:r>
      <w:r w:rsidR="00A337BE" w:rsidRPr="00910BC2">
        <w:rPr>
          <w:rFonts w:ascii="Arial Narrow" w:hAnsi="Arial Narrow" w:cs="Arial"/>
          <w:szCs w:val="24"/>
        </w:rPr>
        <w:t xml:space="preserve">, </w:t>
      </w:r>
      <w:r w:rsidRPr="00910BC2">
        <w:rPr>
          <w:rFonts w:ascii="Arial Narrow" w:hAnsi="Arial Narrow" w:cs="Arial"/>
          <w:szCs w:val="24"/>
        </w:rPr>
        <w:t xml:space="preserve">the </w:t>
      </w:r>
      <w:r w:rsidR="00A337BE" w:rsidRPr="00910BC2">
        <w:rPr>
          <w:rFonts w:ascii="Arial Narrow" w:hAnsi="Arial Narrow" w:cs="Arial"/>
          <w:szCs w:val="24"/>
        </w:rPr>
        <w:t>Contract</w:t>
      </w:r>
      <w:r w:rsidRPr="00910BC2">
        <w:rPr>
          <w:rFonts w:ascii="Arial Narrow" w:hAnsi="Arial Narrow" w:cs="Arial"/>
          <w:szCs w:val="24"/>
        </w:rPr>
        <w:t>ing partner</w:t>
      </w:r>
      <w:r w:rsidR="00A337BE" w:rsidRPr="00910BC2">
        <w:rPr>
          <w:rFonts w:ascii="Arial Narrow" w:hAnsi="Arial Narrow" w:cs="Arial"/>
          <w:szCs w:val="24"/>
        </w:rPr>
        <w:t xml:space="preserve"> </w:t>
      </w:r>
      <w:r w:rsidRPr="00910BC2">
        <w:rPr>
          <w:rFonts w:ascii="Arial Narrow" w:hAnsi="Arial Narrow" w:cs="Arial"/>
          <w:szCs w:val="24"/>
        </w:rPr>
        <w:t>shall</w:t>
      </w:r>
      <w:r w:rsidR="00A337BE" w:rsidRPr="00910BC2">
        <w:rPr>
          <w:rFonts w:ascii="Arial Narrow" w:hAnsi="Arial Narrow" w:cs="Arial"/>
          <w:szCs w:val="24"/>
        </w:rPr>
        <w:t xml:space="preserve"> maint</w:t>
      </w:r>
      <w:r w:rsidRPr="00910BC2">
        <w:rPr>
          <w:rFonts w:ascii="Arial Narrow" w:hAnsi="Arial Narrow" w:cs="Arial"/>
          <w:szCs w:val="24"/>
        </w:rPr>
        <w:t>ain</w:t>
      </w:r>
      <w:r w:rsidR="00A337BE" w:rsidRPr="00910BC2">
        <w:rPr>
          <w:rFonts w:ascii="Arial Narrow" w:hAnsi="Arial Narrow" w:cs="Arial"/>
          <w:szCs w:val="24"/>
        </w:rPr>
        <w:t xml:space="preserve"> </w:t>
      </w:r>
      <w:r w:rsidRPr="00910BC2">
        <w:rPr>
          <w:rFonts w:ascii="Arial Narrow" w:hAnsi="Arial Narrow" w:cs="Arial"/>
          <w:szCs w:val="24"/>
        </w:rPr>
        <w:t>i</w:t>
      </w:r>
      <w:r w:rsidR="00FE4422" w:rsidRPr="00910BC2">
        <w:rPr>
          <w:rFonts w:ascii="Arial Narrow" w:hAnsi="Arial Narrow" w:cs="Arial"/>
          <w:szCs w:val="24"/>
        </w:rPr>
        <w:t>n</w:t>
      </w:r>
      <w:r w:rsidRPr="00910BC2">
        <w:rPr>
          <w:rFonts w:ascii="Arial Narrow" w:hAnsi="Arial Narrow" w:cs="Arial"/>
          <w:szCs w:val="24"/>
        </w:rPr>
        <w:t xml:space="preserve"> the </w:t>
      </w:r>
      <w:r w:rsidR="00A337BE" w:rsidRPr="00910BC2">
        <w:rPr>
          <w:rFonts w:ascii="Arial Narrow" w:hAnsi="Arial Narrow" w:cs="Arial"/>
          <w:szCs w:val="24"/>
        </w:rPr>
        <w:t>R</w:t>
      </w:r>
      <w:r w:rsidRPr="00910BC2">
        <w:rPr>
          <w:rFonts w:ascii="Arial Narrow" w:hAnsi="Arial Narrow" w:cs="Arial"/>
          <w:szCs w:val="24"/>
        </w:rPr>
        <w:t>e</w:t>
      </w:r>
      <w:r w:rsidR="00A337BE" w:rsidRPr="00910BC2">
        <w:rPr>
          <w:rFonts w:ascii="Arial Narrow" w:hAnsi="Arial Narrow" w:cs="Arial"/>
          <w:szCs w:val="24"/>
        </w:rPr>
        <w:t>publi</w:t>
      </w:r>
      <w:r w:rsidRPr="00910BC2">
        <w:rPr>
          <w:rFonts w:ascii="Arial Narrow" w:hAnsi="Arial Narrow" w:cs="Arial"/>
          <w:szCs w:val="24"/>
        </w:rPr>
        <w:t xml:space="preserve">c of </w:t>
      </w:r>
      <w:r w:rsidR="00A337BE" w:rsidRPr="00910BC2">
        <w:rPr>
          <w:rFonts w:ascii="Arial Narrow" w:hAnsi="Arial Narrow" w:cs="Arial"/>
          <w:szCs w:val="24"/>
        </w:rPr>
        <w:t>Camero</w:t>
      </w:r>
      <w:r w:rsidRPr="00910BC2">
        <w:rPr>
          <w:rFonts w:ascii="Arial Narrow" w:hAnsi="Arial Narrow" w:cs="Arial"/>
          <w:szCs w:val="24"/>
        </w:rPr>
        <w:t>o</w:t>
      </w:r>
      <w:r w:rsidR="00A337BE" w:rsidRPr="00910BC2">
        <w:rPr>
          <w:rFonts w:ascii="Arial Narrow" w:hAnsi="Arial Narrow" w:cs="Arial"/>
          <w:szCs w:val="24"/>
        </w:rPr>
        <w:t xml:space="preserve">n </w:t>
      </w:r>
      <w:r w:rsidRPr="00910BC2">
        <w:rPr>
          <w:rFonts w:ascii="Arial Narrow" w:hAnsi="Arial Narrow" w:cs="Arial"/>
          <w:szCs w:val="24"/>
        </w:rPr>
        <w:t>throu</w:t>
      </w:r>
      <w:r w:rsidRPr="00B25CC1">
        <w:rPr>
          <w:rFonts w:ascii="Arial Narrow" w:hAnsi="Arial Narrow" w:cs="Arial"/>
          <w:szCs w:val="24"/>
        </w:rPr>
        <w:t xml:space="preserve">gh the execution </w:t>
      </w:r>
      <w:r w:rsidR="00A337BE" w:rsidRPr="00B25CC1">
        <w:rPr>
          <w:rFonts w:ascii="Arial Narrow" w:hAnsi="Arial Narrow" w:cs="Arial"/>
          <w:szCs w:val="24"/>
        </w:rPr>
        <w:t xml:space="preserve"> p</w:t>
      </w:r>
      <w:r w:rsidRPr="00B25CC1">
        <w:rPr>
          <w:rFonts w:ascii="Arial Narrow" w:hAnsi="Arial Narrow" w:cs="Arial"/>
          <w:szCs w:val="24"/>
        </w:rPr>
        <w:t>e</w:t>
      </w:r>
      <w:r w:rsidR="00A337BE" w:rsidRPr="00B25CC1">
        <w:rPr>
          <w:rFonts w:ascii="Arial Narrow" w:hAnsi="Arial Narrow" w:cs="Arial"/>
          <w:szCs w:val="24"/>
        </w:rPr>
        <w:t>riod</w:t>
      </w:r>
      <w:r w:rsidRPr="00B25CC1">
        <w:rPr>
          <w:rFonts w:ascii="Arial Narrow" w:hAnsi="Arial Narrow" w:cs="Arial"/>
          <w:szCs w:val="24"/>
        </w:rPr>
        <w:t xml:space="preserve"> of the </w:t>
      </w:r>
      <w:r w:rsidR="00A337BE" w:rsidRPr="00B25CC1">
        <w:rPr>
          <w:rFonts w:ascii="Arial Narrow" w:hAnsi="Arial Narrow" w:cs="Arial"/>
          <w:szCs w:val="24"/>
        </w:rPr>
        <w:t>contra</w:t>
      </w:r>
      <w:r w:rsidRPr="00B25CC1">
        <w:rPr>
          <w:rFonts w:ascii="Arial Narrow" w:hAnsi="Arial Narrow" w:cs="Arial"/>
          <w:szCs w:val="24"/>
        </w:rPr>
        <w:t>c</w:t>
      </w:r>
      <w:r w:rsidR="00A337BE" w:rsidRPr="00B25CC1">
        <w:rPr>
          <w:rFonts w:ascii="Arial Narrow" w:hAnsi="Arial Narrow" w:cs="Arial"/>
          <w:szCs w:val="24"/>
        </w:rPr>
        <w:t xml:space="preserve">t, </w:t>
      </w:r>
      <w:r w:rsidR="00FE4422" w:rsidRPr="00B25CC1">
        <w:rPr>
          <w:rFonts w:ascii="Arial Narrow" w:hAnsi="Arial Narrow" w:cs="Arial"/>
          <w:szCs w:val="24"/>
        </w:rPr>
        <w:t xml:space="preserve">a </w:t>
      </w:r>
      <w:r w:rsidRPr="00B25CC1">
        <w:rPr>
          <w:rFonts w:ascii="Arial Narrow" w:hAnsi="Arial Narrow" w:cs="Arial"/>
          <w:szCs w:val="24"/>
        </w:rPr>
        <w:t xml:space="preserve">permanent </w:t>
      </w:r>
      <w:r w:rsidR="00A337BE" w:rsidRPr="00B25CC1">
        <w:rPr>
          <w:rFonts w:ascii="Arial Narrow" w:hAnsi="Arial Narrow" w:cs="Arial"/>
          <w:szCs w:val="24"/>
        </w:rPr>
        <w:t xml:space="preserve"> repr</w:t>
      </w:r>
      <w:r w:rsidRPr="00B25CC1">
        <w:rPr>
          <w:rFonts w:ascii="Arial Narrow" w:hAnsi="Arial Narrow" w:cs="Arial"/>
          <w:szCs w:val="24"/>
        </w:rPr>
        <w:t>e</w:t>
      </w:r>
      <w:r w:rsidR="00A337BE" w:rsidRPr="00B25CC1">
        <w:rPr>
          <w:rFonts w:ascii="Arial Narrow" w:hAnsi="Arial Narrow" w:cs="Arial"/>
          <w:szCs w:val="24"/>
        </w:rPr>
        <w:t>senta</w:t>
      </w:r>
      <w:r w:rsidRPr="00B25CC1">
        <w:rPr>
          <w:rFonts w:ascii="Arial Narrow" w:hAnsi="Arial Narrow" w:cs="Arial"/>
          <w:szCs w:val="24"/>
        </w:rPr>
        <w:t>tive duly authorised.</w:t>
      </w:r>
      <w:r w:rsidR="00A337BE" w:rsidRPr="00B25CC1">
        <w:rPr>
          <w:rFonts w:ascii="Arial Narrow" w:hAnsi="Arial Narrow" w:cs="Arial"/>
          <w:szCs w:val="24"/>
        </w:rPr>
        <w:t xml:space="preserve"> </w:t>
      </w:r>
    </w:p>
    <w:bookmarkEnd w:id="300"/>
    <w:p w14:paraId="4154D18D" w14:textId="77777777" w:rsidR="00A82F63" w:rsidRPr="00B25CC1" w:rsidRDefault="00A82F63" w:rsidP="00A337BE">
      <w:pPr>
        <w:widowControl w:val="0"/>
        <w:suppressAutoHyphens/>
        <w:autoSpaceDE w:val="0"/>
        <w:autoSpaceDN w:val="0"/>
        <w:spacing w:after="60" w:line="360" w:lineRule="auto"/>
        <w:ind w:left="0" w:firstLine="0"/>
        <w:textAlignment w:val="baseline"/>
        <w:rPr>
          <w:rFonts w:ascii="Arial Narrow" w:hAnsi="Arial Narrow" w:cs="Arial"/>
          <w:szCs w:val="24"/>
        </w:rPr>
      </w:pPr>
    </w:p>
    <w:p w14:paraId="14BA24F3" w14:textId="2177061D" w:rsidR="003316FD" w:rsidRPr="00B25CC1" w:rsidRDefault="00910BC2" w:rsidP="003316FD">
      <w:pPr>
        <w:widowControl w:val="0"/>
        <w:suppressAutoHyphens/>
        <w:autoSpaceDE w:val="0"/>
        <w:autoSpaceDN w:val="0"/>
        <w:spacing w:before="120" w:after="120" w:line="360" w:lineRule="auto"/>
        <w:ind w:left="1418" w:right="-23" w:hanging="1418"/>
        <w:jc w:val="left"/>
        <w:textAlignment w:val="baseline"/>
        <w:rPr>
          <w:rFonts w:ascii="Arial Narrow" w:hAnsi="Arial Narrow" w:cs="Tahoma"/>
          <w:b/>
          <w:bCs/>
          <w:sz w:val="28"/>
          <w:szCs w:val="28"/>
        </w:rPr>
      </w:pPr>
      <w:r>
        <w:rPr>
          <w:rFonts w:ascii="Arial Narrow" w:hAnsi="Arial Narrow" w:cs="Tahoma"/>
          <w:b/>
          <w:bCs/>
          <w:sz w:val="28"/>
          <w:szCs w:val="28"/>
        </w:rPr>
        <w:t>A</w:t>
      </w:r>
      <w:r w:rsidRPr="00B25CC1">
        <w:rPr>
          <w:rFonts w:ascii="Arial Narrow" w:hAnsi="Arial Narrow" w:cs="Tahoma"/>
          <w:b/>
          <w:bCs/>
          <w:sz w:val="28"/>
          <w:szCs w:val="28"/>
        </w:rPr>
        <w:t xml:space="preserve">rticle 14 :  </w:t>
      </w:r>
      <w:r>
        <w:rPr>
          <w:rFonts w:ascii="Arial Narrow" w:hAnsi="Arial Narrow" w:cs="Tahoma"/>
          <w:b/>
          <w:bCs/>
          <w:sz w:val="28"/>
          <w:szCs w:val="28"/>
        </w:rPr>
        <w:t>C</w:t>
      </w:r>
      <w:r w:rsidRPr="00B25CC1">
        <w:rPr>
          <w:rFonts w:ascii="Arial Narrow" w:hAnsi="Arial Narrow" w:cs="Tahoma"/>
          <w:b/>
          <w:bCs/>
          <w:sz w:val="28"/>
          <w:szCs w:val="28"/>
        </w:rPr>
        <w:t>onditional  tranche contracts</w:t>
      </w:r>
      <w:r w:rsidR="005F6762" w:rsidRPr="00B25CC1">
        <w:rPr>
          <w:rFonts w:ascii="Arial Narrow" w:hAnsi="Arial Narrow" w:cs="Tahoma"/>
          <w:b/>
          <w:bCs/>
          <w:sz w:val="28"/>
          <w:szCs w:val="28"/>
        </w:rPr>
        <w:t xml:space="preserve"> </w:t>
      </w:r>
    </w:p>
    <w:p w14:paraId="44282E3B" w14:textId="6E325642" w:rsidR="003316FD" w:rsidRPr="00B25CC1" w:rsidRDefault="003316FD" w:rsidP="003316FD">
      <w:pPr>
        <w:widowControl w:val="0"/>
        <w:suppressAutoHyphens/>
        <w:autoSpaceDE w:val="0"/>
        <w:autoSpaceDN w:val="0"/>
        <w:spacing w:after="60" w:line="360" w:lineRule="auto"/>
        <w:ind w:left="0" w:firstLine="0"/>
        <w:textAlignment w:val="baseline"/>
        <w:rPr>
          <w:rFonts w:ascii="Arial Narrow" w:hAnsi="Arial Narrow" w:cs="Tahoma"/>
          <w:i/>
          <w:szCs w:val="24"/>
        </w:rPr>
      </w:pPr>
      <w:r w:rsidRPr="00B25CC1">
        <w:rPr>
          <w:rFonts w:ascii="Arial Narrow" w:hAnsi="Arial Narrow" w:cs="Tahoma"/>
          <w:szCs w:val="24"/>
        </w:rPr>
        <w:t>1</w:t>
      </w:r>
      <w:r w:rsidR="004809D3" w:rsidRPr="00B25CC1">
        <w:rPr>
          <w:rFonts w:ascii="Arial Narrow" w:hAnsi="Arial Narrow" w:cs="Tahoma"/>
          <w:szCs w:val="24"/>
        </w:rPr>
        <w:t>4</w:t>
      </w:r>
      <w:r w:rsidRPr="00B25CC1">
        <w:rPr>
          <w:rFonts w:ascii="Arial Narrow" w:hAnsi="Arial Narrow" w:cs="Tahoma"/>
          <w:szCs w:val="24"/>
        </w:rPr>
        <w:t>.1. [</w:t>
      </w:r>
      <w:r w:rsidR="004809D3" w:rsidRPr="00B25CC1">
        <w:rPr>
          <w:rFonts w:ascii="Arial Narrow" w:hAnsi="Arial Narrow" w:cs="Tahoma"/>
          <w:i/>
          <w:szCs w:val="24"/>
        </w:rPr>
        <w:t xml:space="preserve">Specify if the contract includes one or </w:t>
      </w:r>
      <w:r w:rsidRPr="00B25CC1">
        <w:rPr>
          <w:rFonts w:ascii="Arial Narrow" w:hAnsi="Arial Narrow" w:cs="Tahoma"/>
          <w:i/>
          <w:szCs w:val="24"/>
        </w:rPr>
        <w:t xml:space="preserve"> </w:t>
      </w:r>
      <w:r w:rsidR="004809D3" w:rsidRPr="00B25CC1">
        <w:rPr>
          <w:rFonts w:ascii="Arial Narrow" w:hAnsi="Arial Narrow" w:cs="Tahoma"/>
          <w:i/>
          <w:szCs w:val="24"/>
        </w:rPr>
        <w:t>several</w:t>
      </w:r>
      <w:r w:rsidRPr="00B25CC1">
        <w:rPr>
          <w:rFonts w:ascii="Arial Narrow" w:hAnsi="Arial Narrow" w:cs="Tahoma"/>
          <w:i/>
          <w:szCs w:val="24"/>
        </w:rPr>
        <w:t xml:space="preserve"> tranche</w:t>
      </w:r>
      <w:r w:rsidR="004809D3" w:rsidRPr="00B25CC1">
        <w:rPr>
          <w:rFonts w:ascii="Arial Narrow" w:hAnsi="Arial Narrow" w:cs="Tahoma"/>
          <w:i/>
          <w:szCs w:val="24"/>
        </w:rPr>
        <w:t>(</w:t>
      </w:r>
      <w:r w:rsidRPr="00B25CC1">
        <w:rPr>
          <w:rFonts w:ascii="Arial Narrow" w:hAnsi="Arial Narrow" w:cs="Tahoma"/>
          <w:i/>
          <w:szCs w:val="24"/>
        </w:rPr>
        <w:t>s</w:t>
      </w:r>
      <w:r w:rsidR="004809D3" w:rsidRPr="00B25CC1">
        <w:rPr>
          <w:rFonts w:ascii="Arial Narrow" w:hAnsi="Arial Narrow" w:cs="Tahoma"/>
          <w:i/>
          <w:szCs w:val="24"/>
        </w:rPr>
        <w:t>)</w:t>
      </w:r>
      <w:r w:rsidRPr="00B25CC1">
        <w:rPr>
          <w:rFonts w:ascii="Arial Narrow" w:hAnsi="Arial Narrow" w:cs="Tahoma"/>
          <w:i/>
          <w:szCs w:val="24"/>
        </w:rPr>
        <w:t xml:space="preserve"> </w:t>
      </w:r>
      <w:r w:rsidR="004809D3" w:rsidRPr="00B25CC1">
        <w:rPr>
          <w:rFonts w:ascii="Arial Narrow" w:hAnsi="Arial Narrow" w:cs="Tahoma"/>
          <w:i/>
          <w:szCs w:val="24"/>
        </w:rPr>
        <w:t xml:space="preserve">and the </w:t>
      </w:r>
      <w:r w:rsidRPr="00B25CC1">
        <w:rPr>
          <w:rFonts w:ascii="Arial Narrow" w:hAnsi="Arial Narrow" w:cs="Tahoma"/>
          <w:i/>
          <w:szCs w:val="24"/>
        </w:rPr>
        <w:t xml:space="preserve">conditions </w:t>
      </w:r>
      <w:r w:rsidR="004809D3" w:rsidRPr="00B25CC1">
        <w:rPr>
          <w:rFonts w:ascii="Arial Narrow" w:hAnsi="Arial Narrow" w:cs="Tahoma"/>
          <w:i/>
          <w:szCs w:val="24"/>
        </w:rPr>
        <w:t>for</w:t>
      </w:r>
      <w:r w:rsidRPr="00B25CC1">
        <w:rPr>
          <w:rFonts w:ascii="Arial Narrow" w:hAnsi="Arial Narrow" w:cs="Tahoma"/>
          <w:i/>
          <w:szCs w:val="24"/>
        </w:rPr>
        <w:t xml:space="preserve"> notification </w:t>
      </w:r>
      <w:r w:rsidR="004809D3" w:rsidRPr="00B25CC1">
        <w:rPr>
          <w:rFonts w:ascii="Arial Narrow" w:hAnsi="Arial Narrow" w:cs="Tahoma"/>
          <w:i/>
          <w:szCs w:val="24"/>
        </w:rPr>
        <w:t xml:space="preserve">of each of the </w:t>
      </w:r>
      <w:r w:rsidRPr="00B25CC1">
        <w:rPr>
          <w:rFonts w:ascii="Arial Narrow" w:hAnsi="Arial Narrow" w:cs="Tahoma"/>
          <w:i/>
          <w:szCs w:val="24"/>
        </w:rPr>
        <w:t xml:space="preserve">tranches]. </w:t>
      </w:r>
    </w:p>
    <w:p w14:paraId="548270DD" w14:textId="3B4604B9" w:rsidR="003316FD" w:rsidRPr="00B25CC1" w:rsidRDefault="003316FD" w:rsidP="003316FD">
      <w:pPr>
        <w:widowControl w:val="0"/>
        <w:suppressAutoHyphens/>
        <w:autoSpaceDE w:val="0"/>
        <w:autoSpaceDN w:val="0"/>
        <w:spacing w:after="60" w:line="360" w:lineRule="auto"/>
        <w:ind w:left="0" w:firstLine="0"/>
        <w:textAlignment w:val="baseline"/>
        <w:rPr>
          <w:rFonts w:ascii="Arial Narrow" w:hAnsi="Arial Narrow" w:cs="Tahoma"/>
          <w:szCs w:val="24"/>
        </w:rPr>
      </w:pPr>
      <w:r w:rsidRPr="00B25CC1">
        <w:rPr>
          <w:rFonts w:ascii="Arial Narrow" w:hAnsi="Arial Narrow" w:cs="Tahoma"/>
          <w:szCs w:val="24"/>
        </w:rPr>
        <w:t>A</w:t>
      </w:r>
      <w:r w:rsidR="004809D3" w:rsidRPr="00B25CC1">
        <w:rPr>
          <w:rFonts w:ascii="Arial Narrow" w:hAnsi="Arial Narrow" w:cs="Tahoma"/>
          <w:szCs w:val="24"/>
        </w:rPr>
        <w:t xml:space="preserve">t the end of a </w:t>
      </w:r>
      <w:r w:rsidRPr="00B25CC1">
        <w:rPr>
          <w:rFonts w:ascii="Arial Narrow" w:hAnsi="Arial Narrow" w:cs="Tahoma"/>
          <w:szCs w:val="24"/>
        </w:rPr>
        <w:t xml:space="preserve">tranche, </w:t>
      </w:r>
      <w:r w:rsidR="004809D3" w:rsidRPr="00B25CC1">
        <w:rPr>
          <w:rFonts w:ascii="Arial Narrow" w:hAnsi="Arial Narrow" w:cs="Tahoma"/>
          <w:szCs w:val="24"/>
        </w:rPr>
        <w:t xml:space="preserve">the Project Owner or Delegated Prjoect Owner shall accept the services of the </w:t>
      </w:r>
      <w:r w:rsidRPr="00B25CC1">
        <w:rPr>
          <w:rFonts w:ascii="Arial Narrow" w:hAnsi="Arial Narrow" w:cs="Tahoma"/>
          <w:szCs w:val="24"/>
        </w:rPr>
        <w:t xml:space="preserve">tranche </w:t>
      </w:r>
      <w:r w:rsidR="004809D3" w:rsidRPr="00B25CC1">
        <w:rPr>
          <w:rFonts w:ascii="Arial Narrow" w:hAnsi="Arial Narrow" w:cs="Tahoma"/>
          <w:szCs w:val="24"/>
        </w:rPr>
        <w:t xml:space="preserve">considered and issue an </w:t>
      </w:r>
      <w:r w:rsidRPr="00B25CC1">
        <w:rPr>
          <w:rFonts w:ascii="Arial Narrow" w:hAnsi="Arial Narrow" w:cs="Tahoma"/>
          <w:szCs w:val="24"/>
        </w:rPr>
        <w:t xml:space="preserve">attestation </w:t>
      </w:r>
      <w:r w:rsidR="004809D3" w:rsidRPr="00B25CC1">
        <w:rPr>
          <w:rFonts w:ascii="Arial Narrow" w:hAnsi="Arial Narrow" w:cs="Tahoma"/>
          <w:szCs w:val="24"/>
        </w:rPr>
        <w:t xml:space="preserve">of proper </w:t>
      </w:r>
      <w:r w:rsidRPr="00B25CC1">
        <w:rPr>
          <w:rFonts w:ascii="Arial Narrow" w:hAnsi="Arial Narrow" w:cs="Tahoma"/>
          <w:szCs w:val="24"/>
        </w:rPr>
        <w:t>ex</w:t>
      </w:r>
      <w:r w:rsidR="004809D3" w:rsidRPr="00B25CC1">
        <w:rPr>
          <w:rFonts w:ascii="Arial Narrow" w:hAnsi="Arial Narrow" w:cs="Tahoma"/>
          <w:szCs w:val="24"/>
        </w:rPr>
        <w:t>e</w:t>
      </w:r>
      <w:r w:rsidRPr="00B25CC1">
        <w:rPr>
          <w:rFonts w:ascii="Arial Narrow" w:hAnsi="Arial Narrow" w:cs="Tahoma"/>
          <w:szCs w:val="24"/>
        </w:rPr>
        <w:t xml:space="preserve">cution </w:t>
      </w:r>
      <w:r w:rsidR="004809D3" w:rsidRPr="00B25CC1">
        <w:rPr>
          <w:rFonts w:ascii="Arial Narrow" w:hAnsi="Arial Narrow" w:cs="Tahoma"/>
          <w:szCs w:val="24"/>
        </w:rPr>
        <w:t xml:space="preserve">to the </w:t>
      </w:r>
      <w:r w:rsidRPr="00B25CC1">
        <w:rPr>
          <w:rFonts w:ascii="Arial Narrow" w:hAnsi="Arial Narrow" w:cs="Tahoma"/>
          <w:szCs w:val="24"/>
        </w:rPr>
        <w:t>Contract</w:t>
      </w:r>
      <w:r w:rsidR="004809D3" w:rsidRPr="00B25CC1">
        <w:rPr>
          <w:rFonts w:ascii="Arial Narrow" w:hAnsi="Arial Narrow" w:cs="Tahoma"/>
          <w:szCs w:val="24"/>
        </w:rPr>
        <w:t>ing partner</w:t>
      </w:r>
      <w:r w:rsidRPr="00B25CC1">
        <w:rPr>
          <w:rFonts w:ascii="Arial Narrow" w:hAnsi="Arial Narrow" w:cs="Arial"/>
          <w:szCs w:val="24"/>
        </w:rPr>
        <w:t xml:space="preserve"> </w:t>
      </w:r>
      <w:r w:rsidR="00C26350" w:rsidRPr="00B25CC1">
        <w:rPr>
          <w:rFonts w:ascii="Arial Narrow" w:hAnsi="Arial Narrow" w:cs="Tahoma"/>
          <w:szCs w:val="24"/>
        </w:rPr>
        <w:t>on the year of</w:t>
      </w:r>
      <w:r w:rsidRPr="00B25CC1">
        <w:rPr>
          <w:rFonts w:ascii="Arial Narrow" w:hAnsi="Arial Narrow" w:cs="Tahoma"/>
          <w:szCs w:val="24"/>
        </w:rPr>
        <w:t xml:space="preserve"> ex</w:t>
      </w:r>
      <w:r w:rsidR="00C26350" w:rsidRPr="00B25CC1">
        <w:rPr>
          <w:rFonts w:ascii="Arial Narrow" w:hAnsi="Arial Narrow" w:cs="Tahoma"/>
          <w:szCs w:val="24"/>
        </w:rPr>
        <w:t>e</w:t>
      </w:r>
      <w:r w:rsidRPr="00B25CC1">
        <w:rPr>
          <w:rFonts w:ascii="Arial Narrow" w:hAnsi="Arial Narrow" w:cs="Tahoma"/>
          <w:szCs w:val="24"/>
        </w:rPr>
        <w:t xml:space="preserve">cution </w:t>
      </w:r>
      <w:r w:rsidR="00C26350" w:rsidRPr="00B25CC1">
        <w:rPr>
          <w:rFonts w:ascii="Arial Narrow" w:hAnsi="Arial Narrow" w:cs="Tahoma"/>
          <w:szCs w:val="24"/>
        </w:rPr>
        <w:t>of the contract</w:t>
      </w:r>
      <w:r w:rsidRPr="00B25CC1">
        <w:rPr>
          <w:rFonts w:ascii="Arial Narrow" w:hAnsi="Arial Narrow" w:cs="Tahoma"/>
          <w:szCs w:val="24"/>
        </w:rPr>
        <w:t xml:space="preserve">. </w:t>
      </w:r>
      <w:r w:rsidR="00C26350" w:rsidRPr="00B25CC1">
        <w:rPr>
          <w:rFonts w:ascii="Arial Narrow" w:hAnsi="Arial Narrow" w:cs="Tahoma"/>
          <w:szCs w:val="24"/>
        </w:rPr>
        <w:t xml:space="preserve">This acceptance shall be a condition for the start of the next conditional </w:t>
      </w:r>
      <w:r w:rsidRPr="00B25CC1">
        <w:rPr>
          <w:rFonts w:ascii="Arial Narrow" w:hAnsi="Arial Narrow" w:cs="Tahoma"/>
          <w:szCs w:val="24"/>
        </w:rPr>
        <w:t xml:space="preserve"> tranche</w:t>
      </w:r>
      <w:r w:rsidRPr="00B25CC1">
        <w:rPr>
          <w:rFonts w:ascii="Arial Narrow" w:hAnsi="Arial Narrow" w:cs="Tahoma"/>
          <w:i/>
          <w:szCs w:val="24"/>
        </w:rPr>
        <w:t xml:space="preserve">.  </w:t>
      </w:r>
    </w:p>
    <w:p w14:paraId="2B30A98D" w14:textId="5AE38151" w:rsidR="003316FD" w:rsidRPr="00B25CC1" w:rsidRDefault="003316FD" w:rsidP="003316FD">
      <w:pPr>
        <w:widowControl w:val="0"/>
        <w:suppressAutoHyphens/>
        <w:autoSpaceDE w:val="0"/>
        <w:autoSpaceDN w:val="0"/>
        <w:spacing w:after="60" w:line="360" w:lineRule="auto"/>
        <w:ind w:left="0" w:right="95" w:firstLine="0"/>
        <w:textAlignment w:val="baseline"/>
        <w:rPr>
          <w:rFonts w:ascii="Arial Narrow" w:hAnsi="Arial Narrow" w:cs="Tahoma"/>
          <w:szCs w:val="24"/>
        </w:rPr>
      </w:pPr>
      <w:r w:rsidRPr="00B25CC1">
        <w:rPr>
          <w:rFonts w:ascii="Arial Narrow" w:hAnsi="Arial Narrow" w:cs="Tahoma"/>
          <w:szCs w:val="24"/>
        </w:rPr>
        <w:t>1</w:t>
      </w:r>
      <w:r w:rsidR="004809D3" w:rsidRPr="00B25CC1">
        <w:rPr>
          <w:rFonts w:ascii="Arial Narrow" w:hAnsi="Arial Narrow" w:cs="Tahoma"/>
          <w:szCs w:val="24"/>
        </w:rPr>
        <w:t>4</w:t>
      </w:r>
      <w:r w:rsidRPr="00B25CC1">
        <w:rPr>
          <w:rFonts w:ascii="Arial Narrow" w:hAnsi="Arial Narrow" w:cs="Tahoma"/>
          <w:szCs w:val="24"/>
        </w:rPr>
        <w:t xml:space="preserve">.2. </w:t>
      </w:r>
      <w:r w:rsidR="00464026" w:rsidRPr="00B25CC1">
        <w:rPr>
          <w:rFonts w:ascii="Arial Narrow" w:hAnsi="Arial Narrow" w:cs="Tahoma"/>
          <w:szCs w:val="24"/>
        </w:rPr>
        <w:t xml:space="preserve">The deadline with effect from the </w:t>
      </w:r>
      <w:r w:rsidRPr="00B25CC1">
        <w:rPr>
          <w:rFonts w:ascii="Arial Narrow" w:hAnsi="Arial Narrow" w:cs="Tahoma"/>
          <w:spacing w:val="17"/>
          <w:szCs w:val="24"/>
        </w:rPr>
        <w:t xml:space="preserve">date </w:t>
      </w:r>
      <w:r w:rsidR="00464026" w:rsidRPr="00B25CC1">
        <w:rPr>
          <w:rFonts w:ascii="Arial Narrow" w:hAnsi="Arial Narrow" w:cs="Tahoma"/>
          <w:spacing w:val="17"/>
          <w:szCs w:val="24"/>
        </w:rPr>
        <w:t xml:space="preserve">of </w:t>
      </w:r>
      <w:r w:rsidRPr="00B25CC1">
        <w:rPr>
          <w:rFonts w:ascii="Arial Narrow" w:hAnsi="Arial Narrow" w:cs="Tahoma"/>
          <w:spacing w:val="17"/>
          <w:szCs w:val="24"/>
        </w:rPr>
        <w:t>provis</w:t>
      </w:r>
      <w:r w:rsidR="00464026" w:rsidRPr="00B25CC1">
        <w:rPr>
          <w:rFonts w:ascii="Arial Narrow" w:hAnsi="Arial Narrow" w:cs="Tahoma"/>
          <w:spacing w:val="17"/>
          <w:szCs w:val="24"/>
        </w:rPr>
        <w:t xml:space="preserve">ional acceptance of the previous </w:t>
      </w:r>
      <w:r w:rsidR="00FC6BFC" w:rsidRPr="00B25CC1">
        <w:rPr>
          <w:rFonts w:ascii="Arial Narrow" w:hAnsi="Arial Narrow" w:cs="Tahoma"/>
          <w:spacing w:val="17"/>
          <w:szCs w:val="24"/>
        </w:rPr>
        <w:t xml:space="preserve">tranche </w:t>
      </w:r>
      <w:r w:rsidR="00464026" w:rsidRPr="00B25CC1">
        <w:rPr>
          <w:rFonts w:ascii="Arial Narrow" w:hAnsi="Arial Narrow" w:cs="Tahoma"/>
          <w:spacing w:val="17"/>
          <w:szCs w:val="24"/>
        </w:rPr>
        <w:t xml:space="preserve">for the </w:t>
      </w:r>
      <w:r w:rsidRPr="00B25CC1">
        <w:rPr>
          <w:rFonts w:ascii="Arial Narrow" w:hAnsi="Arial Narrow" w:cs="Tahoma"/>
          <w:szCs w:val="24"/>
        </w:rPr>
        <w:t xml:space="preserve"> signature</w:t>
      </w:r>
      <w:r w:rsidRPr="00B25CC1">
        <w:rPr>
          <w:rFonts w:ascii="Arial Narrow" w:hAnsi="Arial Narrow" w:cs="Arial"/>
          <w:spacing w:val="3"/>
          <w:szCs w:val="24"/>
        </w:rPr>
        <w:t xml:space="preserve"> </w:t>
      </w:r>
      <w:r w:rsidR="00464026" w:rsidRPr="00B25CC1">
        <w:rPr>
          <w:rFonts w:ascii="Arial Narrow" w:hAnsi="Arial Narrow" w:cs="Tahoma"/>
          <w:szCs w:val="24"/>
        </w:rPr>
        <w:t>and</w:t>
      </w:r>
      <w:r w:rsidRPr="00B25CC1">
        <w:rPr>
          <w:rFonts w:ascii="Arial Narrow" w:hAnsi="Arial Narrow" w:cs="Tahoma"/>
          <w:szCs w:val="24"/>
        </w:rPr>
        <w:t xml:space="preserve"> notification </w:t>
      </w:r>
      <w:r w:rsidR="00464026" w:rsidRPr="00B25CC1">
        <w:rPr>
          <w:rFonts w:ascii="Arial Narrow" w:hAnsi="Arial Narrow" w:cs="Tahoma"/>
          <w:szCs w:val="24"/>
        </w:rPr>
        <w:t xml:space="preserve">by the Project Owner or Delegated Project Owner of the administrative order to commence </w:t>
      </w:r>
      <w:r w:rsidRPr="00B25CC1">
        <w:rPr>
          <w:rFonts w:ascii="Arial Narrow" w:hAnsi="Arial Narrow" w:cs="Tahoma"/>
          <w:szCs w:val="24"/>
        </w:rPr>
        <w:t xml:space="preserve"> </w:t>
      </w:r>
      <w:r w:rsidR="00464026" w:rsidRPr="00B25CC1">
        <w:rPr>
          <w:rFonts w:ascii="Arial Narrow" w:hAnsi="Arial Narrow" w:cs="Tahoma"/>
          <w:szCs w:val="24"/>
        </w:rPr>
        <w:t xml:space="preserve">a condtional </w:t>
      </w:r>
      <w:r w:rsidRPr="00B25CC1">
        <w:rPr>
          <w:rFonts w:ascii="Arial Narrow" w:hAnsi="Arial Narrow" w:cs="Tahoma"/>
          <w:szCs w:val="24"/>
        </w:rPr>
        <w:t xml:space="preserve"> tranche </w:t>
      </w:r>
      <w:r w:rsidR="00464026" w:rsidRPr="00B25CC1">
        <w:rPr>
          <w:rFonts w:ascii="Arial Narrow" w:hAnsi="Arial Narrow" w:cs="Tahoma"/>
          <w:szCs w:val="24"/>
        </w:rPr>
        <w:t>shall be</w:t>
      </w:r>
      <w:r w:rsidRPr="00B25CC1">
        <w:rPr>
          <w:rFonts w:ascii="Arial Narrow" w:hAnsi="Arial Narrow" w:cs="Tahoma"/>
          <w:szCs w:val="24"/>
        </w:rPr>
        <w:t xml:space="preserve">: </w:t>
      </w:r>
      <w:r w:rsidRPr="00B25CC1">
        <w:rPr>
          <w:rFonts w:ascii="Arial Narrow" w:hAnsi="Arial Narrow" w:cs="Tahoma"/>
          <w:i/>
          <w:iCs/>
          <w:szCs w:val="24"/>
        </w:rPr>
        <w:t>[</w:t>
      </w:r>
      <w:r w:rsidR="00464026" w:rsidRPr="00B25CC1">
        <w:rPr>
          <w:rFonts w:ascii="Arial Narrow" w:hAnsi="Arial Narrow" w:cs="Tahoma"/>
          <w:i/>
          <w:iCs/>
          <w:szCs w:val="24"/>
        </w:rPr>
        <w:t>number of days to be specified if applicable</w:t>
      </w:r>
      <w:r w:rsidRPr="00B25CC1">
        <w:rPr>
          <w:rFonts w:ascii="Arial Narrow" w:hAnsi="Arial Narrow" w:cs="Tahoma"/>
          <w:i/>
          <w:iCs/>
          <w:szCs w:val="24"/>
        </w:rPr>
        <w:t>].</w:t>
      </w:r>
    </w:p>
    <w:p w14:paraId="04E542D8" w14:textId="0F0F58F0" w:rsidR="003316FD" w:rsidRPr="00B25CC1" w:rsidRDefault="003316FD" w:rsidP="003316FD">
      <w:pPr>
        <w:widowControl w:val="0"/>
        <w:suppressAutoHyphens/>
        <w:autoSpaceDE w:val="0"/>
        <w:autoSpaceDN w:val="0"/>
        <w:spacing w:after="60" w:line="360" w:lineRule="auto"/>
        <w:ind w:left="0" w:firstLine="0"/>
        <w:textAlignment w:val="baseline"/>
        <w:rPr>
          <w:rFonts w:ascii="Arial Narrow" w:hAnsi="Arial Narrow" w:cs="Tahoma"/>
          <w:szCs w:val="24"/>
        </w:rPr>
      </w:pPr>
      <w:r w:rsidRPr="00B25CC1">
        <w:rPr>
          <w:rFonts w:ascii="Arial Narrow" w:hAnsi="Arial Narrow" w:cs="Tahoma"/>
          <w:szCs w:val="24"/>
        </w:rPr>
        <w:t xml:space="preserve">14.3. </w:t>
      </w:r>
      <w:r w:rsidR="00FC6BFC" w:rsidRPr="00B25CC1">
        <w:rPr>
          <w:rFonts w:ascii="Arial Narrow" w:hAnsi="Arial Narrow" w:cs="Tahoma"/>
          <w:szCs w:val="24"/>
        </w:rPr>
        <w:t xml:space="preserve">The timeframe for </w:t>
      </w:r>
      <w:r w:rsidRPr="00B25CC1">
        <w:rPr>
          <w:rFonts w:ascii="Arial Narrow" w:hAnsi="Arial Narrow" w:cs="Tahoma"/>
          <w:szCs w:val="24"/>
        </w:rPr>
        <w:t xml:space="preserve">notification </w:t>
      </w:r>
      <w:r w:rsidR="00FC6BFC" w:rsidRPr="00B25CC1">
        <w:rPr>
          <w:rFonts w:ascii="Arial Narrow" w:hAnsi="Arial Narrow" w:cs="Tahoma"/>
          <w:szCs w:val="24"/>
        </w:rPr>
        <w:t>of this administrative order by the Contract Manager is fifteen</w:t>
      </w:r>
      <w:r w:rsidRPr="00B25CC1">
        <w:rPr>
          <w:rFonts w:ascii="Arial Narrow" w:hAnsi="Arial Narrow" w:cs="Tahoma"/>
          <w:szCs w:val="24"/>
        </w:rPr>
        <w:t xml:space="preserve"> (15) </w:t>
      </w:r>
      <w:r w:rsidR="00FC6BFC" w:rsidRPr="00B25CC1">
        <w:rPr>
          <w:rFonts w:ascii="Arial Narrow" w:hAnsi="Arial Narrow" w:cs="Tahoma"/>
          <w:szCs w:val="24"/>
        </w:rPr>
        <w:t>day</w:t>
      </w:r>
      <w:r w:rsidRPr="00B25CC1">
        <w:rPr>
          <w:rFonts w:ascii="Arial Narrow" w:hAnsi="Arial Narrow" w:cs="Tahoma"/>
          <w:szCs w:val="24"/>
        </w:rPr>
        <w:t xml:space="preserve">s maximum. </w:t>
      </w:r>
      <w:r w:rsidR="00FC6BFC" w:rsidRPr="00B25CC1">
        <w:rPr>
          <w:rFonts w:ascii="Arial Narrow" w:hAnsi="Arial Narrow" w:cs="Tahoma"/>
          <w:szCs w:val="24"/>
        </w:rPr>
        <w:t xml:space="preserve">This timeframe is the same as that of the </w:t>
      </w:r>
      <w:r w:rsidR="00FC6BFC" w:rsidRPr="00B25CC1">
        <w:rPr>
          <w:rFonts w:ascii="Arial Narrow" w:hAnsi="Arial Narrow" w:cs="Tahoma"/>
          <w:iCs/>
          <w:szCs w:val="24"/>
        </w:rPr>
        <w:t>firm</w:t>
      </w:r>
      <w:r w:rsidRPr="00B25CC1">
        <w:rPr>
          <w:rFonts w:ascii="Arial Narrow" w:hAnsi="Arial Narrow" w:cs="Tahoma"/>
          <w:iCs/>
          <w:szCs w:val="24"/>
        </w:rPr>
        <w:t xml:space="preserve"> tranche.</w:t>
      </w:r>
    </w:p>
    <w:p w14:paraId="6618D98D" w14:textId="0AD1F786" w:rsidR="00A85BE5" w:rsidRPr="00B25CC1" w:rsidRDefault="00A85BE5" w:rsidP="00A85BE5">
      <w:pPr>
        <w:widowControl w:val="0"/>
        <w:autoSpaceDE w:val="0"/>
        <w:spacing w:after="120"/>
        <w:rPr>
          <w:rFonts w:ascii="Arial Narrow" w:hAnsi="Arial Narrow"/>
        </w:rPr>
      </w:pPr>
    </w:p>
    <w:p w14:paraId="6AA1E54A" w14:textId="6750EC57" w:rsidR="004C144D" w:rsidRPr="00B25CC1" w:rsidRDefault="00910BC2" w:rsidP="004C144D">
      <w:pPr>
        <w:pStyle w:val="Titre3"/>
        <w:numPr>
          <w:ilvl w:val="0"/>
          <w:numId w:val="0"/>
        </w:numPr>
        <w:rPr>
          <w:rFonts w:ascii="Arial Narrow" w:hAnsi="Arial Narrow"/>
          <w:sz w:val="24"/>
        </w:rPr>
      </w:pPr>
      <w:bookmarkStart w:id="301" w:name="_Toc530307801"/>
      <w:bookmarkStart w:id="302" w:name="_Toc156919849"/>
      <w:bookmarkStart w:id="303" w:name="_Toc156923395"/>
      <w:bookmarkStart w:id="304" w:name="_Toc166060515"/>
      <w:r>
        <w:rPr>
          <w:rFonts w:ascii="Arial Narrow" w:hAnsi="Arial Narrow"/>
          <w:caps w:val="0"/>
          <w:sz w:val="24"/>
        </w:rPr>
        <w:t>A</w:t>
      </w:r>
      <w:r w:rsidRPr="00B25CC1">
        <w:rPr>
          <w:rFonts w:ascii="Arial Narrow" w:hAnsi="Arial Narrow"/>
          <w:caps w:val="0"/>
          <w:sz w:val="24"/>
        </w:rPr>
        <w:t xml:space="preserve">rticle 15 : </w:t>
      </w:r>
      <w:r>
        <w:rPr>
          <w:rFonts w:ascii="Arial Narrow" w:hAnsi="Arial Narrow"/>
          <w:caps w:val="0"/>
          <w:sz w:val="24"/>
        </w:rPr>
        <w:t>C</w:t>
      </w:r>
      <w:r w:rsidRPr="00B25CC1">
        <w:rPr>
          <w:rFonts w:ascii="Arial Narrow" w:hAnsi="Arial Narrow"/>
          <w:caps w:val="0"/>
          <w:sz w:val="24"/>
        </w:rPr>
        <w:t>ontracting partner</w:t>
      </w:r>
      <w:bookmarkEnd w:id="301"/>
      <w:bookmarkEnd w:id="302"/>
      <w:bookmarkEnd w:id="303"/>
      <w:r w:rsidRPr="00B25CC1">
        <w:rPr>
          <w:rFonts w:ascii="Arial Narrow" w:hAnsi="Arial Narrow"/>
          <w:caps w:val="0"/>
          <w:sz w:val="24"/>
        </w:rPr>
        <w:t xml:space="preserve">’s equipment and </w:t>
      </w:r>
      <w:r w:rsidR="00853A8E" w:rsidRPr="00853A8E">
        <w:rPr>
          <w:rFonts w:ascii="Times New Roman" w:hAnsi="Times New Roman"/>
          <w:b w:val="0"/>
          <w:iCs/>
          <w:caps w:val="0"/>
          <w:noProof/>
          <w:szCs w:val="26"/>
          <w:lang w:val="fr-FR"/>
        </w:rPr>
        <w:drawing>
          <wp:anchor distT="0" distB="0" distL="114300" distR="114300" simplePos="0" relativeHeight="251838464" behindDoc="1" locked="0" layoutInCell="1" allowOverlap="1" wp14:anchorId="2687A451" wp14:editId="3CB781AE">
            <wp:simplePos x="0" y="0"/>
            <wp:positionH relativeFrom="column">
              <wp:posOffset>0</wp:posOffset>
            </wp:positionH>
            <wp:positionV relativeFrom="paragraph">
              <wp:posOffset>0</wp:posOffset>
            </wp:positionV>
            <wp:extent cx="2628900" cy="1924050"/>
            <wp:effectExtent l="0" t="0" r="0" b="0"/>
            <wp:wrapNone/>
            <wp:docPr id="861405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aps w:val="0"/>
          <w:sz w:val="24"/>
        </w:rPr>
        <w:t>staff</w:t>
      </w:r>
      <w:bookmarkEnd w:id="304"/>
    </w:p>
    <w:p w14:paraId="758DFF93" w14:textId="77777777" w:rsidR="00AB200D" w:rsidRPr="00B25CC1" w:rsidRDefault="00AB200D" w:rsidP="00AB200D"/>
    <w:p w14:paraId="5FE6374D" w14:textId="1677C487" w:rsidR="004C144D" w:rsidRPr="00B25CC1" w:rsidRDefault="004C144D" w:rsidP="004C144D">
      <w:pPr>
        <w:widowControl w:val="0"/>
        <w:tabs>
          <w:tab w:val="left" w:pos="2410"/>
        </w:tabs>
        <w:autoSpaceDE w:val="0"/>
        <w:spacing w:after="120"/>
        <w:rPr>
          <w:rFonts w:ascii="Arial Narrow" w:hAnsi="Arial Narrow" w:cs="Arial"/>
          <w:szCs w:val="24"/>
        </w:rPr>
      </w:pPr>
      <w:r w:rsidRPr="00B25CC1">
        <w:rPr>
          <w:rFonts w:ascii="Arial Narrow" w:hAnsi="Arial Narrow"/>
          <w:b/>
        </w:rPr>
        <w:t>1</w:t>
      </w:r>
      <w:r w:rsidR="00FC6BFC" w:rsidRPr="00B25CC1">
        <w:rPr>
          <w:rFonts w:ascii="Arial Narrow" w:hAnsi="Arial Narrow"/>
          <w:b/>
        </w:rPr>
        <w:t>5</w:t>
      </w:r>
      <w:r w:rsidRPr="00B25CC1">
        <w:rPr>
          <w:rFonts w:ascii="Arial Narrow" w:hAnsi="Arial Narrow"/>
          <w:b/>
        </w:rPr>
        <w:t>.1.</w:t>
      </w:r>
      <w:r w:rsidRPr="00B25CC1">
        <w:rPr>
          <w:rFonts w:ascii="Arial Narrow" w:hAnsi="Arial Narrow"/>
        </w:rPr>
        <w:t xml:space="preserve"> </w:t>
      </w:r>
      <w:r w:rsidRPr="00B25CC1">
        <w:rPr>
          <w:rFonts w:ascii="Arial Narrow" w:hAnsi="Arial Narrow"/>
          <w:b/>
        </w:rPr>
        <w:t xml:space="preserve">Company’s </w:t>
      </w:r>
      <w:r w:rsidR="00AB200D" w:rsidRPr="00B25CC1">
        <w:rPr>
          <w:rFonts w:ascii="Arial Narrow" w:hAnsi="Arial Narrow"/>
          <w:b/>
        </w:rPr>
        <w:t>staff</w:t>
      </w:r>
    </w:p>
    <w:p w14:paraId="1DE462A3" w14:textId="43ED9E72" w:rsidR="004C144D" w:rsidRPr="00B25CC1" w:rsidRDefault="004C144D" w:rsidP="004C144D">
      <w:pPr>
        <w:widowControl w:val="0"/>
        <w:tabs>
          <w:tab w:val="left" w:pos="2410"/>
        </w:tabs>
        <w:autoSpaceDE w:val="0"/>
        <w:spacing w:after="120"/>
        <w:rPr>
          <w:rFonts w:ascii="Arial Narrow" w:hAnsi="Arial Narrow" w:cs="Arial"/>
          <w:szCs w:val="24"/>
        </w:rPr>
      </w:pPr>
      <w:r w:rsidRPr="00B25CC1">
        <w:rPr>
          <w:rFonts w:ascii="Arial Narrow" w:hAnsi="Arial Narrow"/>
        </w:rPr>
        <w:t xml:space="preserve">The company shall use the personnel proposed in the offer. The team is composed as follows: </w:t>
      </w:r>
      <w:r w:rsidR="00910BC2">
        <w:rPr>
          <w:rFonts w:ascii="Arial Narrow" w:hAnsi="Arial Narrow"/>
          <w:i/>
        </w:rPr>
        <w:t>[</w:t>
      </w:r>
      <w:r w:rsidRPr="00B25CC1">
        <w:rPr>
          <w:rFonts w:ascii="Arial Narrow" w:hAnsi="Arial Narrow"/>
          <w:i/>
        </w:rPr>
        <w:t>To be specified</w:t>
      </w:r>
      <w:r w:rsidRPr="00B25CC1">
        <w:rPr>
          <w:rFonts w:ascii="Arial Narrow" w:hAnsi="Arial Narrow"/>
        </w:rPr>
        <w:t> </w:t>
      </w:r>
    </w:p>
    <w:p w14:paraId="5DA8BCA3" w14:textId="43F2CF7E" w:rsidR="004C144D" w:rsidRPr="00B25CC1" w:rsidRDefault="004C144D" w:rsidP="004C144D">
      <w:pPr>
        <w:widowControl w:val="0"/>
        <w:tabs>
          <w:tab w:val="left" w:pos="2410"/>
        </w:tabs>
        <w:autoSpaceDE w:val="0"/>
        <w:spacing w:after="120"/>
        <w:rPr>
          <w:rFonts w:ascii="Arial Narrow" w:hAnsi="Arial Narrow" w:cs="Arial"/>
          <w:szCs w:val="24"/>
        </w:rPr>
      </w:pPr>
      <w:r w:rsidRPr="00B25CC1">
        <w:rPr>
          <w:rFonts w:ascii="Arial Narrow" w:hAnsi="Arial Narrow"/>
        </w:rPr>
        <w:t xml:space="preserve">Indicate also the </w:t>
      </w:r>
      <w:r w:rsidR="00112090" w:rsidRPr="00B25CC1">
        <w:rPr>
          <w:rFonts w:ascii="Arial Narrow" w:hAnsi="Arial Narrow"/>
        </w:rPr>
        <w:t xml:space="preserve">personnel </w:t>
      </w:r>
      <w:r w:rsidR="00F26291" w:rsidRPr="00B25CC1">
        <w:rPr>
          <w:rFonts w:ascii="Arial Narrow" w:hAnsi="Arial Narrow"/>
        </w:rPr>
        <w:t xml:space="preserve">to be recruited </w:t>
      </w:r>
      <w:r w:rsidR="00112090" w:rsidRPr="00B25CC1">
        <w:rPr>
          <w:rFonts w:ascii="Arial Narrow" w:hAnsi="Arial Narrow"/>
        </w:rPr>
        <w:t>in the case of Labour-</w:t>
      </w:r>
      <w:r w:rsidRPr="00B25CC1">
        <w:rPr>
          <w:rFonts w:ascii="Arial Narrow" w:hAnsi="Arial Narrow"/>
        </w:rPr>
        <w:t>Intensive Approach where necessary as well as their</w:t>
      </w:r>
      <w:r w:rsidR="00E010BC">
        <w:rPr>
          <w:rFonts w:ascii="Arial Narrow" w:hAnsi="Arial Narrow"/>
        </w:rPr>
        <w:t xml:space="preserve"> method</w:t>
      </w:r>
      <w:r w:rsidRPr="00B25CC1">
        <w:rPr>
          <w:rFonts w:ascii="Arial Narrow" w:hAnsi="Arial Narrow"/>
        </w:rPr>
        <w:t xml:space="preserve"> of remuneration.</w:t>
      </w:r>
    </w:p>
    <w:p w14:paraId="2D59A69D" w14:textId="12FA2A9D" w:rsidR="004C144D" w:rsidRPr="00B25CC1" w:rsidRDefault="004C144D" w:rsidP="004C144D">
      <w:pPr>
        <w:widowControl w:val="0"/>
        <w:tabs>
          <w:tab w:val="left" w:pos="2410"/>
        </w:tabs>
        <w:autoSpaceDE w:val="0"/>
        <w:spacing w:after="120"/>
        <w:rPr>
          <w:rFonts w:ascii="Arial Narrow" w:hAnsi="Arial Narrow" w:cs="Arial"/>
          <w:b/>
          <w:szCs w:val="24"/>
        </w:rPr>
      </w:pPr>
      <w:bookmarkStart w:id="305" w:name="_Hlk167294895"/>
      <w:r w:rsidRPr="00B25CC1">
        <w:rPr>
          <w:rFonts w:ascii="Arial Narrow" w:hAnsi="Arial Narrow"/>
          <w:b/>
        </w:rPr>
        <w:t>1</w:t>
      </w:r>
      <w:r w:rsidR="00FC6BFC" w:rsidRPr="00B25CC1">
        <w:rPr>
          <w:rFonts w:ascii="Arial Narrow" w:hAnsi="Arial Narrow"/>
          <w:b/>
        </w:rPr>
        <w:t>5</w:t>
      </w:r>
      <w:r w:rsidRPr="00B25CC1">
        <w:rPr>
          <w:rFonts w:ascii="Arial Narrow" w:hAnsi="Arial Narrow"/>
          <w:b/>
        </w:rPr>
        <w:t>.2. Replacement of the key personnel</w:t>
      </w:r>
    </w:p>
    <w:p w14:paraId="577E16E1" w14:textId="6019AF74" w:rsidR="00F26291" w:rsidRPr="00B25CC1" w:rsidRDefault="004C144D" w:rsidP="00D2446B">
      <w:pPr>
        <w:widowControl w:val="0"/>
        <w:tabs>
          <w:tab w:val="left" w:pos="2410"/>
        </w:tabs>
        <w:autoSpaceDE w:val="0"/>
        <w:spacing w:after="120"/>
        <w:rPr>
          <w:rFonts w:ascii="Arial Narrow" w:hAnsi="Arial Narrow"/>
        </w:rPr>
      </w:pPr>
      <w:bookmarkStart w:id="306" w:name="_Hlk166403692"/>
      <w:r w:rsidRPr="00B25CC1">
        <w:rPr>
          <w:rFonts w:ascii="Arial Narrow" w:hAnsi="Arial Narrow"/>
        </w:rPr>
        <w:t xml:space="preserve">Any </w:t>
      </w:r>
      <w:r w:rsidR="00F26291" w:rsidRPr="00B25CC1">
        <w:rPr>
          <w:rFonts w:ascii="Arial Narrow" w:hAnsi="Arial Narrow"/>
        </w:rPr>
        <w:t>modification</w:t>
      </w:r>
      <w:r w:rsidRPr="00B25CC1">
        <w:rPr>
          <w:rFonts w:ascii="Arial Narrow" w:hAnsi="Arial Narrow"/>
        </w:rPr>
        <w:t xml:space="preserve">, even partial </w:t>
      </w:r>
      <w:r w:rsidR="00F26291" w:rsidRPr="00B25CC1">
        <w:rPr>
          <w:rFonts w:ascii="Arial Narrow" w:hAnsi="Arial Narrow"/>
        </w:rPr>
        <w:t xml:space="preserve">made </w:t>
      </w:r>
      <w:r w:rsidR="00D2446B">
        <w:rPr>
          <w:rFonts w:ascii="Arial Narrow" w:hAnsi="Arial Narrow"/>
        </w:rPr>
        <w:t>on</w:t>
      </w:r>
      <w:r w:rsidRPr="00B25CC1">
        <w:rPr>
          <w:rFonts w:ascii="Arial Narrow" w:hAnsi="Arial Narrow"/>
        </w:rPr>
        <w:t xml:space="preserve"> the </w:t>
      </w:r>
      <w:r w:rsidR="00E71F3D" w:rsidRPr="00B25CC1">
        <w:rPr>
          <w:rFonts w:ascii="Arial Narrow" w:hAnsi="Arial Narrow"/>
        </w:rPr>
        <w:t xml:space="preserve">proposals of technical offer </w:t>
      </w:r>
      <w:r w:rsidRPr="00B25CC1">
        <w:rPr>
          <w:rFonts w:ascii="Arial Narrow" w:hAnsi="Arial Narrow"/>
        </w:rPr>
        <w:t>shall intervene only after the written</w:t>
      </w:r>
    </w:p>
    <w:p w14:paraId="494A5394" w14:textId="0500946E" w:rsidR="00F26291" w:rsidRPr="00B25CC1" w:rsidRDefault="004C144D" w:rsidP="00D2446B">
      <w:pPr>
        <w:widowControl w:val="0"/>
        <w:tabs>
          <w:tab w:val="left" w:pos="2410"/>
        </w:tabs>
        <w:autoSpaceDE w:val="0"/>
        <w:spacing w:after="120"/>
        <w:rPr>
          <w:rFonts w:ascii="Arial Narrow" w:hAnsi="Arial Narrow"/>
        </w:rPr>
      </w:pPr>
      <w:r w:rsidRPr="00B25CC1">
        <w:rPr>
          <w:rFonts w:ascii="Arial Narrow" w:hAnsi="Arial Narrow"/>
        </w:rPr>
        <w:t>authorisation of the Project Owner or Delegated Project Owner or Contract Manager.  In case of</w:t>
      </w:r>
      <w:r w:rsidR="00E71F3D" w:rsidRPr="00B25CC1">
        <w:rPr>
          <w:rFonts w:ascii="Arial Narrow" w:hAnsi="Arial Narrow"/>
        </w:rPr>
        <w:t xml:space="preserve"> modification</w:t>
      </w:r>
      <w:r w:rsidR="00D2446B">
        <w:rPr>
          <w:rFonts w:ascii="Arial Narrow" w:hAnsi="Arial Narrow"/>
        </w:rPr>
        <w:t>,</w:t>
      </w:r>
      <w:r w:rsidRPr="00B25CC1">
        <w:rPr>
          <w:rFonts w:ascii="Arial Narrow" w:hAnsi="Arial Narrow"/>
        </w:rPr>
        <w:t xml:space="preserve"> the Contracting Partner shall replace him by a competent personnel (skills and experience) at least</w:t>
      </w:r>
    </w:p>
    <w:p w14:paraId="63599000" w14:textId="024AE85A" w:rsidR="004C144D" w:rsidRPr="00B25CC1" w:rsidRDefault="004C144D" w:rsidP="00D2446B">
      <w:pPr>
        <w:widowControl w:val="0"/>
        <w:tabs>
          <w:tab w:val="left" w:pos="2410"/>
        </w:tabs>
        <w:autoSpaceDE w:val="0"/>
        <w:spacing w:after="120"/>
        <w:rPr>
          <w:rFonts w:ascii="Arial Narrow" w:hAnsi="Arial Narrow" w:cs="Arial"/>
          <w:szCs w:val="24"/>
        </w:rPr>
      </w:pPr>
      <w:r w:rsidRPr="00B25CC1">
        <w:rPr>
          <w:rFonts w:ascii="Arial Narrow" w:hAnsi="Arial Narrow"/>
        </w:rPr>
        <w:t>equal or by a</w:t>
      </w:r>
      <w:r w:rsidR="00E71F3D" w:rsidRPr="00B25CC1">
        <w:rPr>
          <w:rFonts w:ascii="Arial Narrow" w:hAnsi="Arial Narrow"/>
        </w:rPr>
        <w:t xml:space="preserve">n equipment </w:t>
      </w:r>
      <w:r w:rsidRPr="00B25CC1">
        <w:rPr>
          <w:rFonts w:ascii="Arial Narrow" w:hAnsi="Arial Narrow"/>
        </w:rPr>
        <w:t xml:space="preserve">with a similar performance and in </w:t>
      </w:r>
      <w:r w:rsidRPr="00D2446B">
        <w:rPr>
          <w:rFonts w:ascii="Arial Narrow" w:hAnsi="Arial Narrow"/>
        </w:rPr>
        <w:t xml:space="preserve">good </w:t>
      </w:r>
      <w:r w:rsidR="00DA0442" w:rsidRPr="00D2446B">
        <w:rPr>
          <w:rFonts w:ascii="Arial Narrow" w:hAnsi="Arial Narrow"/>
        </w:rPr>
        <w:t>functioning condition</w:t>
      </w:r>
      <w:r w:rsidRPr="00B25CC1">
        <w:rPr>
          <w:rFonts w:ascii="Arial Narrow" w:hAnsi="Arial Narrow"/>
          <w:color w:val="FF0000"/>
        </w:rPr>
        <w:t xml:space="preserve">. </w:t>
      </w:r>
    </w:p>
    <w:p w14:paraId="08422800" w14:textId="77777777" w:rsidR="00D2446B" w:rsidRDefault="004C144D" w:rsidP="004C144D">
      <w:pPr>
        <w:widowControl w:val="0"/>
        <w:tabs>
          <w:tab w:val="left" w:pos="2410"/>
        </w:tabs>
        <w:autoSpaceDE w:val="0"/>
        <w:spacing w:after="120"/>
        <w:rPr>
          <w:rFonts w:ascii="Arial Narrow" w:hAnsi="Arial Narrow"/>
        </w:rPr>
      </w:pPr>
      <w:r w:rsidRPr="00B25CC1">
        <w:rPr>
          <w:rFonts w:ascii="Arial Narrow" w:hAnsi="Arial Narrow"/>
        </w:rPr>
        <w:t>In any case, the list</w:t>
      </w:r>
      <w:r w:rsidR="00A230D1" w:rsidRPr="00B25CC1">
        <w:rPr>
          <w:rFonts w:ascii="Arial Narrow" w:hAnsi="Arial Narrow"/>
        </w:rPr>
        <w:t>s</w:t>
      </w:r>
      <w:r w:rsidRPr="00B25CC1">
        <w:rPr>
          <w:rFonts w:ascii="Arial Narrow" w:hAnsi="Arial Narrow"/>
        </w:rPr>
        <w:t xml:space="preserve"> of the supervisory </w:t>
      </w:r>
      <w:r w:rsidR="00A230D1" w:rsidRPr="00B25CC1">
        <w:rPr>
          <w:rFonts w:ascii="Arial Narrow" w:hAnsi="Arial Narrow"/>
        </w:rPr>
        <w:t>staff</w:t>
      </w:r>
      <w:r w:rsidRPr="00B25CC1">
        <w:rPr>
          <w:rFonts w:ascii="Arial Narrow" w:hAnsi="Arial Narrow"/>
        </w:rPr>
        <w:t xml:space="preserve"> to be </w:t>
      </w:r>
      <w:r w:rsidR="00A230D1" w:rsidRPr="00B25CC1">
        <w:rPr>
          <w:rFonts w:ascii="Arial Narrow" w:hAnsi="Arial Narrow"/>
        </w:rPr>
        <w:t>used</w:t>
      </w:r>
      <w:r w:rsidRPr="00B25CC1">
        <w:rPr>
          <w:rFonts w:ascii="Arial Narrow" w:hAnsi="Arial Narrow"/>
        </w:rPr>
        <w:t xml:space="preserve"> shall be </w:t>
      </w:r>
      <w:r w:rsidR="00A230D1" w:rsidRPr="00B25CC1">
        <w:rPr>
          <w:rFonts w:ascii="Arial Narrow" w:hAnsi="Arial Narrow"/>
        </w:rPr>
        <w:t xml:space="preserve">first of all </w:t>
      </w:r>
      <w:r w:rsidRPr="00B25CC1">
        <w:rPr>
          <w:rFonts w:ascii="Arial Narrow" w:hAnsi="Arial Narrow"/>
        </w:rPr>
        <w:t>subject to the a</w:t>
      </w:r>
      <w:r w:rsidR="00A230D1" w:rsidRPr="00B25CC1">
        <w:rPr>
          <w:rFonts w:ascii="Arial Narrow" w:hAnsi="Arial Narrow"/>
        </w:rPr>
        <w:t>pproval</w:t>
      </w:r>
      <w:r w:rsidRPr="00B25CC1">
        <w:rPr>
          <w:rFonts w:ascii="Arial Narrow" w:hAnsi="Arial Narrow"/>
        </w:rPr>
        <w:t xml:space="preserve"> of the Project Manager </w:t>
      </w:r>
      <w:r w:rsidR="00A230D1" w:rsidRPr="00B25CC1">
        <w:rPr>
          <w:rFonts w:ascii="Arial Narrow" w:hAnsi="Arial Narrow"/>
        </w:rPr>
        <w:t xml:space="preserve">or the Engineer if applicable, </w:t>
      </w:r>
      <w:r w:rsidRPr="00B25CC1">
        <w:rPr>
          <w:rFonts w:ascii="Arial Narrow" w:hAnsi="Arial Narrow"/>
        </w:rPr>
        <w:t>in the days</w:t>
      </w:r>
      <w:r w:rsidR="00A230D1" w:rsidRPr="00B25CC1">
        <w:rPr>
          <w:rFonts w:ascii="Arial Narrow" w:hAnsi="Arial Narrow"/>
        </w:rPr>
        <w:t xml:space="preserve"> x_________________(to be specified) </w:t>
      </w:r>
      <w:r w:rsidRPr="00B25CC1">
        <w:rPr>
          <w:rFonts w:ascii="Arial Narrow" w:hAnsi="Arial Narrow"/>
        </w:rPr>
        <w:t xml:space="preserve"> that follow the notification of the administrative order to commence works.   </w:t>
      </w:r>
      <w:r w:rsidR="00A230D1" w:rsidRPr="00B25CC1">
        <w:rPr>
          <w:rFonts w:ascii="Arial Narrow" w:hAnsi="Arial Narrow"/>
        </w:rPr>
        <w:t>Beyond</w:t>
      </w:r>
      <w:r w:rsidRPr="00B25CC1">
        <w:rPr>
          <w:rFonts w:ascii="Arial Narrow" w:hAnsi="Arial Narrow"/>
        </w:rPr>
        <w:t xml:space="preserve"> this deadline, the lists shall be considered as approved</w:t>
      </w:r>
      <w:r w:rsidR="00A13F5F" w:rsidRPr="00B25CC1">
        <w:rPr>
          <w:rFonts w:ascii="Arial Narrow" w:hAnsi="Arial Narrow"/>
        </w:rPr>
        <w:t xml:space="preserve">. </w:t>
      </w:r>
    </w:p>
    <w:p w14:paraId="7DF64E53" w14:textId="0EC07481" w:rsidR="004C144D" w:rsidRPr="00B25CC1" w:rsidRDefault="00A13F5F" w:rsidP="004C144D">
      <w:pPr>
        <w:widowControl w:val="0"/>
        <w:tabs>
          <w:tab w:val="left" w:pos="2410"/>
        </w:tabs>
        <w:autoSpaceDE w:val="0"/>
        <w:spacing w:after="120"/>
        <w:rPr>
          <w:rFonts w:ascii="Arial Narrow" w:hAnsi="Arial Narrow" w:cs="Arial"/>
          <w:b/>
          <w:szCs w:val="24"/>
          <w:u w:val="single"/>
        </w:rPr>
      </w:pPr>
      <w:r w:rsidRPr="00B25CC1">
        <w:rPr>
          <w:rFonts w:ascii="Arial Narrow" w:hAnsi="Arial Narrow"/>
        </w:rPr>
        <w:t>The Project Manager or the Engineer as the case may be shall have X_________days (to be specified) to notify in writing his opinion to the Contract Manager. The Project Owner shall reserve the possibility to refuse his approval to a person proposed by the Contracting Partner whose qualification may be insufficient</w:t>
      </w:r>
      <w:r w:rsidR="002525A1" w:rsidRPr="00B25CC1">
        <w:rPr>
          <w:rFonts w:ascii="Arial Narrow" w:hAnsi="Arial Narrow"/>
        </w:rPr>
        <w:t>.</w:t>
      </w:r>
      <w:r w:rsidRPr="00B25CC1">
        <w:rPr>
          <w:rFonts w:ascii="Arial Narrow" w:hAnsi="Arial Narrow"/>
        </w:rPr>
        <w:t xml:space="preserve"> </w:t>
      </w:r>
    </w:p>
    <w:p w14:paraId="1F0DB4AE" w14:textId="349B1C27" w:rsidR="00D2446B" w:rsidRDefault="004C144D" w:rsidP="004C144D">
      <w:pPr>
        <w:widowControl w:val="0"/>
        <w:tabs>
          <w:tab w:val="left" w:pos="2410"/>
        </w:tabs>
        <w:autoSpaceDE w:val="0"/>
        <w:spacing w:after="120"/>
        <w:rPr>
          <w:rFonts w:ascii="Arial Narrow" w:hAnsi="Arial Narrow"/>
        </w:rPr>
      </w:pPr>
      <w:r w:rsidRPr="00B25CC1">
        <w:rPr>
          <w:rFonts w:ascii="Arial Narrow" w:hAnsi="Arial Narrow"/>
        </w:rPr>
        <w:t xml:space="preserve">Any unilateral </w:t>
      </w:r>
      <w:r w:rsidR="00B212F2" w:rsidRPr="00B25CC1">
        <w:rPr>
          <w:rFonts w:ascii="Arial Narrow" w:hAnsi="Arial Narrow"/>
        </w:rPr>
        <w:t xml:space="preserve">modification made </w:t>
      </w:r>
      <w:r w:rsidRPr="00B25CC1">
        <w:rPr>
          <w:rFonts w:ascii="Arial Narrow" w:hAnsi="Arial Narrow"/>
        </w:rPr>
        <w:t xml:space="preserve">on </w:t>
      </w:r>
      <w:r w:rsidR="00B212F2" w:rsidRPr="00B25CC1">
        <w:rPr>
          <w:rFonts w:ascii="Arial Narrow" w:hAnsi="Arial Narrow"/>
        </w:rPr>
        <w:t xml:space="preserve">proposals on </w:t>
      </w:r>
      <w:r w:rsidRPr="00B25CC1">
        <w:rPr>
          <w:rFonts w:ascii="Arial Narrow" w:hAnsi="Arial Narrow"/>
        </w:rPr>
        <w:t>supervisory personnel</w:t>
      </w:r>
      <w:r w:rsidR="00B212F2" w:rsidRPr="00B25CC1">
        <w:rPr>
          <w:rFonts w:ascii="Arial Narrow" w:hAnsi="Arial Narrow"/>
        </w:rPr>
        <w:t xml:space="preserve"> of</w:t>
      </w:r>
      <w:r w:rsidRPr="00B25CC1">
        <w:rPr>
          <w:rFonts w:ascii="Arial Narrow" w:hAnsi="Arial Narrow"/>
        </w:rPr>
        <w:t xml:space="preserve"> the technical offer, before and during the works</w:t>
      </w:r>
      <w:r w:rsidR="00D2446B">
        <w:rPr>
          <w:rFonts w:ascii="Arial Narrow" w:hAnsi="Arial Narrow"/>
        </w:rPr>
        <w:t xml:space="preserve">, </w:t>
      </w:r>
      <w:r w:rsidR="003F3715" w:rsidRPr="00B25CC1">
        <w:rPr>
          <w:rFonts w:ascii="Arial Narrow" w:hAnsi="Arial Narrow"/>
        </w:rPr>
        <w:t>shall be</w:t>
      </w:r>
      <w:r w:rsidRPr="00B25CC1">
        <w:rPr>
          <w:rFonts w:ascii="Arial Narrow" w:hAnsi="Arial Narrow"/>
        </w:rPr>
        <w:t xml:space="preserve"> a reason to terminate the contract as </w:t>
      </w:r>
      <w:r w:rsidR="00B212F2" w:rsidRPr="00B25CC1">
        <w:rPr>
          <w:rFonts w:ascii="Arial Narrow" w:hAnsi="Arial Narrow"/>
        </w:rPr>
        <w:t>referred to</w:t>
      </w:r>
      <w:r w:rsidRPr="00B25CC1">
        <w:rPr>
          <w:rFonts w:ascii="Arial Narrow" w:hAnsi="Arial Narrow"/>
        </w:rPr>
        <w:t xml:space="preserve"> in </w:t>
      </w:r>
      <w:r w:rsidR="00B212F2" w:rsidRPr="00B25CC1">
        <w:rPr>
          <w:rFonts w:ascii="Arial Narrow" w:hAnsi="Arial Narrow"/>
        </w:rPr>
        <w:t>A</w:t>
      </w:r>
      <w:r w:rsidR="00127D8F">
        <w:rPr>
          <w:rFonts w:ascii="Arial Narrow" w:hAnsi="Arial Narrow"/>
        </w:rPr>
        <w:t>rticle 15.3</w:t>
      </w:r>
      <w:r w:rsidRPr="00B25CC1">
        <w:rPr>
          <w:rFonts w:ascii="Arial Narrow" w:hAnsi="Arial Narrow"/>
        </w:rPr>
        <w:t xml:space="preserve"> below or </w:t>
      </w:r>
      <w:r w:rsidR="003F3715" w:rsidRPr="00B25CC1">
        <w:rPr>
          <w:rFonts w:ascii="Arial Narrow" w:hAnsi="Arial Narrow"/>
        </w:rPr>
        <w:t>the application</w:t>
      </w:r>
      <w:r w:rsidR="00B212F2" w:rsidRPr="00B25CC1">
        <w:rPr>
          <w:rFonts w:ascii="Arial Narrow" w:hAnsi="Arial Narrow"/>
        </w:rPr>
        <w:t xml:space="preserve"> </w:t>
      </w:r>
      <w:r w:rsidR="003F3715" w:rsidRPr="00B25CC1">
        <w:rPr>
          <w:rFonts w:ascii="Arial Narrow" w:hAnsi="Arial Narrow"/>
        </w:rPr>
        <w:t xml:space="preserve">of </w:t>
      </w:r>
      <w:r w:rsidRPr="00B25CC1">
        <w:rPr>
          <w:rFonts w:ascii="Arial Narrow" w:hAnsi="Arial Narrow"/>
        </w:rPr>
        <w:lastRenderedPageBreak/>
        <w:t xml:space="preserve">penalties [To </w:t>
      </w:r>
      <w:r w:rsidR="00B212F2" w:rsidRPr="00B25CC1">
        <w:rPr>
          <w:rFonts w:ascii="Arial Narrow" w:hAnsi="Arial Narrow"/>
        </w:rPr>
        <w:t xml:space="preserve">be </w:t>
      </w:r>
      <w:r w:rsidRPr="00B25CC1">
        <w:rPr>
          <w:rFonts w:ascii="Arial Narrow" w:hAnsi="Arial Narrow"/>
        </w:rPr>
        <w:t>specif</w:t>
      </w:r>
      <w:r w:rsidR="00D2446B">
        <w:rPr>
          <w:rFonts w:ascii="Arial Narrow" w:hAnsi="Arial Narrow"/>
        </w:rPr>
        <w:t>ied</w:t>
      </w:r>
      <w:r w:rsidRPr="00B25CC1">
        <w:rPr>
          <w:rFonts w:ascii="Arial Narrow" w:hAnsi="Arial Narrow"/>
        </w:rPr>
        <w:t>].</w:t>
      </w:r>
      <w:r w:rsidR="003F3715" w:rsidRPr="00B25CC1">
        <w:rPr>
          <w:rFonts w:ascii="Arial Narrow" w:hAnsi="Arial Narrow"/>
        </w:rPr>
        <w:t xml:space="preserve"> </w:t>
      </w:r>
    </w:p>
    <w:p w14:paraId="6D27CFCB" w14:textId="46D61C6F" w:rsidR="004C144D" w:rsidRPr="00B25CC1" w:rsidRDefault="003F3715" w:rsidP="004C144D">
      <w:pPr>
        <w:widowControl w:val="0"/>
        <w:tabs>
          <w:tab w:val="left" w:pos="2410"/>
        </w:tabs>
        <w:autoSpaceDE w:val="0"/>
        <w:spacing w:after="120"/>
        <w:rPr>
          <w:rFonts w:ascii="Arial Narrow" w:hAnsi="Arial Narrow" w:cs="Arial"/>
          <w:szCs w:val="24"/>
        </w:rPr>
      </w:pPr>
      <w:r w:rsidRPr="00B25CC1">
        <w:rPr>
          <w:rFonts w:ascii="Arial Narrow" w:hAnsi="Arial Narrow"/>
        </w:rPr>
        <w:t>Any modification made should be notified to the Project Owner for prior approval.</w:t>
      </w:r>
    </w:p>
    <w:p w14:paraId="2B5B9283" w14:textId="5C410886" w:rsidR="004C144D" w:rsidRPr="00B25CC1" w:rsidRDefault="004C144D" w:rsidP="004C144D">
      <w:pPr>
        <w:widowControl w:val="0"/>
        <w:tabs>
          <w:tab w:val="left" w:pos="2410"/>
        </w:tabs>
        <w:autoSpaceDE w:val="0"/>
        <w:spacing w:after="120"/>
        <w:rPr>
          <w:rFonts w:ascii="Arial Narrow" w:hAnsi="Arial Narrow" w:cs="Arial"/>
          <w:b/>
          <w:szCs w:val="24"/>
        </w:rPr>
      </w:pPr>
      <w:r w:rsidRPr="00B25CC1">
        <w:rPr>
          <w:rFonts w:ascii="Arial Narrow" w:hAnsi="Arial Narrow"/>
          <w:b/>
        </w:rPr>
        <w:t>1</w:t>
      </w:r>
      <w:r w:rsidR="00FC6BFC" w:rsidRPr="00B25CC1">
        <w:rPr>
          <w:rFonts w:ascii="Arial Narrow" w:hAnsi="Arial Narrow"/>
          <w:b/>
        </w:rPr>
        <w:t>5</w:t>
      </w:r>
      <w:r w:rsidRPr="00B25CC1">
        <w:rPr>
          <w:rFonts w:ascii="Arial Narrow" w:hAnsi="Arial Narrow"/>
          <w:b/>
        </w:rPr>
        <w:t>.3. Withdrawal of the personnel</w:t>
      </w:r>
      <w:r w:rsidR="005A2063">
        <w:rPr>
          <w:rFonts w:ascii="Arial Narrow" w:hAnsi="Arial Narrow"/>
          <w:b/>
        </w:rPr>
        <w:t xml:space="preserve"> </w:t>
      </w:r>
      <w:r w:rsidR="00C759A7" w:rsidRPr="00B25CC1">
        <w:rPr>
          <w:rFonts w:ascii="Arial Narrow" w:hAnsi="Arial Narrow"/>
          <w:b/>
        </w:rPr>
        <w:t>(if applicable)</w:t>
      </w:r>
    </w:p>
    <w:p w14:paraId="7310777D" w14:textId="185D32EA" w:rsidR="004C144D" w:rsidRPr="00B25CC1" w:rsidRDefault="00862B47" w:rsidP="004C144D">
      <w:pPr>
        <w:spacing w:after="120"/>
        <w:rPr>
          <w:rFonts w:ascii="Arial Narrow" w:hAnsi="Arial Narrow" w:cs="Arial"/>
          <w:szCs w:val="24"/>
        </w:rPr>
      </w:pPr>
      <w:r w:rsidRPr="00B25CC1">
        <w:rPr>
          <w:rFonts w:ascii="Arial Narrow" w:hAnsi="Arial Narrow"/>
        </w:rPr>
        <w:t xml:space="preserve">After written approval of the Project Owner or Delegated Project Owner, </w:t>
      </w:r>
      <w:r w:rsidR="004C144D" w:rsidRPr="00B25CC1">
        <w:rPr>
          <w:rFonts w:ascii="Arial Narrow" w:hAnsi="Arial Narrow"/>
        </w:rPr>
        <w:t xml:space="preserve">the Contract Manager </w:t>
      </w:r>
      <w:r w:rsidRPr="00B25CC1">
        <w:rPr>
          <w:rFonts w:ascii="Arial Narrow" w:hAnsi="Arial Narrow"/>
        </w:rPr>
        <w:t>may urge</w:t>
      </w:r>
      <w:r w:rsidR="004C144D" w:rsidRPr="00B25CC1">
        <w:rPr>
          <w:rFonts w:ascii="Arial Narrow" w:hAnsi="Arial Narrow"/>
        </w:rPr>
        <w:t xml:space="preserve"> the Contracting Partner to withdraw somebody part of the staff</w:t>
      </w:r>
      <w:r w:rsidRPr="00B25CC1">
        <w:rPr>
          <w:rFonts w:ascii="Arial Narrow" w:hAnsi="Arial Narrow"/>
        </w:rPr>
        <w:t>,</w:t>
      </w:r>
      <w:r w:rsidR="004C144D" w:rsidRPr="00B25CC1">
        <w:rPr>
          <w:rFonts w:ascii="Arial Narrow" w:hAnsi="Arial Narrow"/>
        </w:rPr>
        <w:t xml:space="preserve"> by giving </w:t>
      </w:r>
      <w:r w:rsidRPr="00B25CC1">
        <w:rPr>
          <w:rFonts w:ascii="Arial Narrow" w:hAnsi="Arial Narrow"/>
        </w:rPr>
        <w:t>the</w:t>
      </w:r>
      <w:r w:rsidR="004C144D" w:rsidRPr="00B25CC1">
        <w:rPr>
          <w:rFonts w:ascii="Arial Narrow" w:hAnsi="Arial Narrow"/>
        </w:rPr>
        <w:t xml:space="preserve"> reasons</w:t>
      </w:r>
      <w:r w:rsidRPr="00B25CC1">
        <w:rPr>
          <w:rFonts w:ascii="Arial Narrow" w:hAnsi="Arial Narrow"/>
        </w:rPr>
        <w:t xml:space="preserve"> of his request</w:t>
      </w:r>
      <w:r w:rsidR="004C144D" w:rsidRPr="00B25CC1">
        <w:rPr>
          <w:rFonts w:ascii="Arial Narrow" w:hAnsi="Arial Narrow"/>
        </w:rPr>
        <w:t xml:space="preserve">, the Contracting Partner shall </w:t>
      </w:r>
      <w:r w:rsidRPr="00B25CC1">
        <w:rPr>
          <w:rFonts w:ascii="Arial Narrow" w:hAnsi="Arial Narrow"/>
        </w:rPr>
        <w:t xml:space="preserve">make sure </w:t>
      </w:r>
      <w:r w:rsidR="004C144D" w:rsidRPr="00B25CC1">
        <w:rPr>
          <w:rFonts w:ascii="Arial Narrow" w:hAnsi="Arial Narrow"/>
        </w:rPr>
        <w:t>that the said person leave</w:t>
      </w:r>
      <w:r w:rsidRPr="00B25CC1">
        <w:rPr>
          <w:rFonts w:ascii="Arial Narrow" w:hAnsi="Arial Narrow"/>
        </w:rPr>
        <w:t>s</w:t>
      </w:r>
      <w:r w:rsidR="004C144D" w:rsidRPr="00B25CC1">
        <w:rPr>
          <w:rFonts w:ascii="Arial Narrow" w:hAnsi="Arial Narrow"/>
        </w:rPr>
        <w:t xml:space="preserve"> the construction site within ten days and  shall not have any </w:t>
      </w:r>
      <w:r w:rsidRPr="00B25CC1">
        <w:rPr>
          <w:rFonts w:ascii="Arial Narrow" w:hAnsi="Arial Narrow"/>
        </w:rPr>
        <w:t xml:space="preserve">link with </w:t>
      </w:r>
      <w:r w:rsidR="007B5094">
        <w:rPr>
          <w:rFonts w:ascii="Arial Narrow" w:hAnsi="Arial Narrow"/>
        </w:rPr>
        <w:t xml:space="preserve">the </w:t>
      </w:r>
      <w:r w:rsidR="004C144D" w:rsidRPr="00B25CC1">
        <w:rPr>
          <w:rFonts w:ascii="Arial Narrow" w:hAnsi="Arial Narrow"/>
        </w:rPr>
        <w:t xml:space="preserve">work within the framework of the contract. </w:t>
      </w:r>
      <w:r w:rsidRPr="00B25CC1">
        <w:rPr>
          <w:rFonts w:ascii="Arial Narrow" w:hAnsi="Arial Narrow"/>
        </w:rPr>
        <w:t xml:space="preserve">If the Project Owner requests </w:t>
      </w:r>
      <w:r w:rsidR="00C21695" w:rsidRPr="00B25CC1">
        <w:rPr>
          <w:rFonts w:ascii="Arial Narrow" w:hAnsi="Arial Narrow"/>
        </w:rPr>
        <w:t xml:space="preserve">the replacement of a team member for gross misconduct duly ascertained or for incompetence, the replacement shall be done at the costs of the contracting partner within at most fifteen(15) days. </w:t>
      </w:r>
    </w:p>
    <w:p w14:paraId="59C4F6B0" w14:textId="36786C87" w:rsidR="004C144D" w:rsidRPr="00B25CC1" w:rsidRDefault="004C144D" w:rsidP="004C144D">
      <w:pPr>
        <w:spacing w:after="120"/>
        <w:rPr>
          <w:rFonts w:ascii="Arial Narrow" w:hAnsi="Arial Narrow" w:cs="Arial"/>
          <w:b/>
          <w:szCs w:val="24"/>
        </w:rPr>
      </w:pPr>
      <w:r w:rsidRPr="00B25CC1">
        <w:rPr>
          <w:rFonts w:ascii="Arial Narrow" w:hAnsi="Arial Narrow"/>
          <w:b/>
        </w:rPr>
        <w:t>1</w:t>
      </w:r>
      <w:r w:rsidR="00FC6BFC" w:rsidRPr="00B25CC1">
        <w:rPr>
          <w:rFonts w:ascii="Arial Narrow" w:hAnsi="Arial Narrow"/>
          <w:b/>
        </w:rPr>
        <w:t>5</w:t>
      </w:r>
      <w:r w:rsidRPr="00B25CC1">
        <w:rPr>
          <w:rFonts w:ascii="Arial Narrow" w:hAnsi="Arial Narrow"/>
          <w:b/>
        </w:rPr>
        <w:t>.4 The Contracting Partner</w:t>
      </w:r>
      <w:r w:rsidR="00C21695" w:rsidRPr="00B25CC1">
        <w:rPr>
          <w:rFonts w:ascii="Arial Narrow" w:hAnsi="Arial Narrow"/>
          <w:b/>
        </w:rPr>
        <w:t>’s</w:t>
      </w:r>
      <w:r w:rsidRPr="00B25CC1">
        <w:rPr>
          <w:rFonts w:ascii="Arial Narrow" w:hAnsi="Arial Narrow"/>
          <w:b/>
        </w:rPr>
        <w:t xml:space="preserve"> representative</w:t>
      </w:r>
    </w:p>
    <w:p w14:paraId="74389693" w14:textId="4A76FDB2" w:rsidR="004C144D" w:rsidRPr="00B25CC1" w:rsidRDefault="004C144D" w:rsidP="004C144D">
      <w:pPr>
        <w:spacing w:after="120"/>
        <w:rPr>
          <w:rFonts w:ascii="Arial Narrow" w:hAnsi="Arial Narrow" w:cs="Arial"/>
          <w:szCs w:val="24"/>
        </w:rPr>
      </w:pPr>
      <w:r w:rsidRPr="00B25CC1">
        <w:rPr>
          <w:rFonts w:ascii="Arial Narrow" w:hAnsi="Arial Narrow"/>
        </w:rPr>
        <w:t xml:space="preserve">As the contract is notified to the Contracting Partner, he shall appoint a </w:t>
      </w:r>
      <w:r w:rsidR="00E14ECB" w:rsidRPr="00B25CC1">
        <w:rPr>
          <w:rFonts w:ascii="Arial Narrow" w:hAnsi="Arial Narrow"/>
        </w:rPr>
        <w:t>natural person</w:t>
      </w:r>
      <w:r w:rsidRPr="00B25CC1">
        <w:rPr>
          <w:rFonts w:ascii="Arial Narrow" w:hAnsi="Arial Narrow"/>
        </w:rPr>
        <w:t xml:space="preserve"> to represent him toward</w:t>
      </w:r>
      <w:r w:rsidR="007B5094">
        <w:rPr>
          <w:rFonts w:ascii="Arial Narrow" w:hAnsi="Arial Narrow"/>
        </w:rPr>
        <w:t>s</w:t>
      </w:r>
      <w:r w:rsidRPr="00B25CC1">
        <w:rPr>
          <w:rFonts w:ascii="Arial Narrow" w:hAnsi="Arial Narrow"/>
        </w:rPr>
        <w:t xml:space="preserve"> the Administration for any </w:t>
      </w:r>
      <w:r w:rsidR="006872E8" w:rsidRPr="00B25CC1">
        <w:rPr>
          <w:rFonts w:ascii="Arial Narrow" w:hAnsi="Arial Narrow"/>
        </w:rPr>
        <w:t>matter</w:t>
      </w:r>
      <w:r w:rsidRPr="00B25CC1">
        <w:rPr>
          <w:rFonts w:ascii="Arial Narrow" w:hAnsi="Arial Narrow"/>
        </w:rPr>
        <w:t xml:space="preserve"> that concerns the </w:t>
      </w:r>
      <w:r w:rsidR="006872E8" w:rsidRPr="00B25CC1">
        <w:rPr>
          <w:rFonts w:ascii="Arial Narrow" w:hAnsi="Arial Narrow"/>
        </w:rPr>
        <w:t xml:space="preserve">execution of the </w:t>
      </w:r>
      <w:r w:rsidRPr="00B25CC1">
        <w:rPr>
          <w:rFonts w:ascii="Arial Narrow" w:hAnsi="Arial Narrow"/>
        </w:rPr>
        <w:t>contract.</w:t>
      </w:r>
      <w:r w:rsidR="00E14ECB" w:rsidRPr="00B25CC1">
        <w:rPr>
          <w:rFonts w:ascii="Arial Narrow" w:hAnsi="Arial Narrow"/>
        </w:rPr>
        <w:t xml:space="preserve"> </w:t>
      </w:r>
    </w:p>
    <w:p w14:paraId="39F58109" w14:textId="51EF6277" w:rsidR="004C144D" w:rsidRPr="00B25CC1" w:rsidRDefault="004C144D" w:rsidP="004C144D">
      <w:pPr>
        <w:spacing w:after="120"/>
        <w:rPr>
          <w:rFonts w:ascii="Arial Narrow" w:hAnsi="Arial Narrow" w:cs="Arial"/>
          <w:szCs w:val="24"/>
        </w:rPr>
      </w:pPr>
      <w:r w:rsidRPr="00B25CC1">
        <w:rPr>
          <w:rFonts w:ascii="Arial Narrow" w:hAnsi="Arial Narrow"/>
        </w:rPr>
        <w:t xml:space="preserve">This </w:t>
      </w:r>
      <w:r w:rsidR="003C43BB" w:rsidRPr="00B25CC1">
        <w:rPr>
          <w:rFonts w:ascii="Arial Narrow" w:hAnsi="Arial Narrow"/>
        </w:rPr>
        <w:t>person</w:t>
      </w:r>
      <w:r w:rsidRPr="00B25CC1">
        <w:rPr>
          <w:rFonts w:ascii="Arial Narrow" w:hAnsi="Arial Narrow"/>
        </w:rPr>
        <w:t xml:space="preserve"> in charge of the conduct of works</w:t>
      </w:r>
      <w:r w:rsidR="003C43BB" w:rsidRPr="00B25CC1">
        <w:rPr>
          <w:rFonts w:ascii="Arial Narrow" w:hAnsi="Arial Narrow"/>
        </w:rPr>
        <w:t xml:space="preserve">, </w:t>
      </w:r>
      <w:r w:rsidRPr="00B25CC1">
        <w:rPr>
          <w:rFonts w:ascii="Arial Narrow" w:hAnsi="Arial Narrow"/>
        </w:rPr>
        <w:t>shall have enough power</w:t>
      </w:r>
      <w:r w:rsidR="003C43BB" w:rsidRPr="00B25CC1">
        <w:rPr>
          <w:rFonts w:ascii="Arial Narrow" w:hAnsi="Arial Narrow"/>
        </w:rPr>
        <w:t>s</w:t>
      </w:r>
      <w:r w:rsidRPr="00B25CC1">
        <w:rPr>
          <w:rFonts w:ascii="Arial Narrow" w:hAnsi="Arial Narrow"/>
        </w:rPr>
        <w:t xml:space="preserve"> to </w:t>
      </w:r>
      <w:r w:rsidR="003C43BB" w:rsidRPr="00B25CC1">
        <w:rPr>
          <w:rFonts w:ascii="Arial Narrow" w:hAnsi="Arial Narrow"/>
        </w:rPr>
        <w:t xml:space="preserve">promptly </w:t>
      </w:r>
      <w:r w:rsidRPr="00B25CC1">
        <w:rPr>
          <w:rFonts w:ascii="Arial Narrow" w:hAnsi="Arial Narrow"/>
        </w:rPr>
        <w:t>take decisions necessary for the proper operation of the project.</w:t>
      </w:r>
    </w:p>
    <w:p w14:paraId="1A640506" w14:textId="29EF68D2" w:rsidR="004C144D" w:rsidRPr="00B25CC1" w:rsidRDefault="004C144D" w:rsidP="004C144D">
      <w:pPr>
        <w:spacing w:after="120"/>
        <w:rPr>
          <w:rFonts w:ascii="Arial Narrow" w:hAnsi="Arial Narrow" w:cs="Arial"/>
          <w:b/>
          <w:szCs w:val="24"/>
        </w:rPr>
      </w:pPr>
      <w:r w:rsidRPr="00B25CC1">
        <w:rPr>
          <w:rFonts w:ascii="Arial Narrow" w:hAnsi="Arial Narrow"/>
          <w:b/>
        </w:rPr>
        <w:t>1</w:t>
      </w:r>
      <w:r w:rsidR="00FC6BFC" w:rsidRPr="00B25CC1">
        <w:rPr>
          <w:rFonts w:ascii="Arial Narrow" w:hAnsi="Arial Narrow"/>
          <w:b/>
        </w:rPr>
        <w:t>5</w:t>
      </w:r>
      <w:r w:rsidRPr="00B25CC1">
        <w:rPr>
          <w:rFonts w:ascii="Arial Narrow" w:hAnsi="Arial Narrow"/>
          <w:b/>
        </w:rPr>
        <w:t>.5. Labour law</w:t>
      </w:r>
    </w:p>
    <w:p w14:paraId="1852EA5D" w14:textId="274CE695" w:rsidR="00F3220C" w:rsidRPr="00B25CC1" w:rsidRDefault="00F3220C" w:rsidP="004C144D">
      <w:pPr>
        <w:spacing w:after="120"/>
        <w:rPr>
          <w:rFonts w:ascii="Arial Narrow" w:hAnsi="Arial Narrow"/>
        </w:rPr>
      </w:pPr>
      <w:r w:rsidRPr="00B25CC1">
        <w:rPr>
          <w:rFonts w:ascii="Arial Narrow" w:hAnsi="Arial Narrow"/>
        </w:rPr>
        <w:t xml:space="preserve">The Contracting Partner shall comply with </w:t>
      </w:r>
      <w:r w:rsidR="00686760" w:rsidRPr="00B25CC1">
        <w:rPr>
          <w:rFonts w:ascii="Arial Narrow" w:hAnsi="Arial Narrow"/>
        </w:rPr>
        <w:t>labour legislation in force in Caperoon inc</w:t>
      </w:r>
      <w:r w:rsidR="007B5094">
        <w:rPr>
          <w:rFonts w:ascii="Arial Narrow" w:hAnsi="Arial Narrow"/>
        </w:rPr>
        <w:t>l</w:t>
      </w:r>
      <w:r w:rsidR="00686760" w:rsidRPr="00B25CC1">
        <w:rPr>
          <w:rFonts w:ascii="Arial Narrow" w:hAnsi="Arial Narrow"/>
        </w:rPr>
        <w:t xml:space="preserve">uding legislation with regard to recruitment, health, security, social protection, Labour </w:t>
      </w:r>
      <w:r w:rsidR="00A367C4" w:rsidRPr="00B25CC1">
        <w:rPr>
          <w:rFonts w:ascii="Arial Narrow" w:hAnsi="Arial Narrow"/>
        </w:rPr>
        <w:t>I</w:t>
      </w:r>
      <w:r w:rsidR="00686760" w:rsidRPr="00B25CC1">
        <w:rPr>
          <w:rFonts w:ascii="Arial Narrow" w:hAnsi="Arial Narrow"/>
        </w:rPr>
        <w:t xml:space="preserve">ntensive </w:t>
      </w:r>
      <w:r w:rsidR="00A367C4" w:rsidRPr="00B25CC1">
        <w:rPr>
          <w:rFonts w:ascii="Arial Narrow" w:hAnsi="Arial Narrow"/>
        </w:rPr>
        <w:t>A</w:t>
      </w:r>
      <w:r w:rsidR="00686760" w:rsidRPr="00B25CC1">
        <w:rPr>
          <w:rFonts w:ascii="Arial Narrow" w:hAnsi="Arial Narrow"/>
        </w:rPr>
        <w:t xml:space="preserve">pproach(HIMO), the </w:t>
      </w:r>
      <w:r w:rsidR="00283575" w:rsidRPr="00B25CC1">
        <w:rPr>
          <w:rFonts w:ascii="Arial Narrow" w:hAnsi="Arial Narrow"/>
        </w:rPr>
        <w:t>quota</w:t>
      </w:r>
      <w:r w:rsidR="00686760" w:rsidRPr="00B25CC1">
        <w:rPr>
          <w:rFonts w:ascii="Arial Narrow" w:hAnsi="Arial Narrow"/>
        </w:rPr>
        <w:t xml:space="preserve"> </w:t>
      </w:r>
      <w:r w:rsidR="00283575" w:rsidRPr="00B25CC1">
        <w:rPr>
          <w:rFonts w:ascii="Arial Narrow" w:hAnsi="Arial Narrow"/>
        </w:rPr>
        <w:t xml:space="preserve">for </w:t>
      </w:r>
      <w:r w:rsidR="00686760" w:rsidRPr="00B25CC1">
        <w:rPr>
          <w:rFonts w:ascii="Arial Narrow" w:hAnsi="Arial Narrow"/>
        </w:rPr>
        <w:t xml:space="preserve">local resources to be mobilised.  </w:t>
      </w:r>
      <w:r w:rsidR="00853A8E" w:rsidRPr="00853A8E">
        <w:rPr>
          <w:iCs/>
          <w:noProof/>
          <w:sz w:val="28"/>
          <w:szCs w:val="26"/>
          <w:lang w:val="fr-FR"/>
        </w:rPr>
        <w:drawing>
          <wp:anchor distT="0" distB="0" distL="114300" distR="114300" simplePos="0" relativeHeight="251840512" behindDoc="1" locked="0" layoutInCell="1" allowOverlap="1" wp14:anchorId="4C36B320" wp14:editId="6982BA06">
            <wp:simplePos x="0" y="0"/>
            <wp:positionH relativeFrom="column">
              <wp:posOffset>0</wp:posOffset>
            </wp:positionH>
            <wp:positionV relativeFrom="paragraph">
              <wp:posOffset>349250</wp:posOffset>
            </wp:positionV>
            <wp:extent cx="2628900" cy="1924050"/>
            <wp:effectExtent l="0" t="0" r="0" b="0"/>
            <wp:wrapNone/>
            <wp:docPr id="861405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A2166FD" w14:textId="5819674A" w:rsidR="004C144D" w:rsidRPr="00B25CC1" w:rsidRDefault="004C144D" w:rsidP="004C144D">
      <w:pPr>
        <w:spacing w:after="120"/>
        <w:rPr>
          <w:rFonts w:ascii="Arial Narrow" w:hAnsi="Arial Narrow" w:cs="Arial"/>
          <w:szCs w:val="24"/>
        </w:rPr>
      </w:pPr>
      <w:r w:rsidRPr="00B25CC1">
        <w:rPr>
          <w:rFonts w:ascii="Arial Narrow" w:hAnsi="Arial Narrow"/>
        </w:rPr>
        <w:t xml:space="preserve">The Contracting Partner shall provide for all the staff  </w:t>
      </w:r>
      <w:r w:rsidR="00A11E25" w:rsidRPr="00B25CC1">
        <w:rPr>
          <w:rFonts w:ascii="Arial Narrow" w:hAnsi="Arial Narrow"/>
        </w:rPr>
        <w:t>living</w:t>
      </w:r>
      <w:r w:rsidRPr="00B25CC1">
        <w:rPr>
          <w:rFonts w:ascii="Arial Narrow" w:hAnsi="Arial Narrow"/>
        </w:rPr>
        <w:t xml:space="preserve"> </w:t>
      </w:r>
      <w:r w:rsidR="00A11E25" w:rsidRPr="00B25CC1">
        <w:rPr>
          <w:rFonts w:ascii="Arial Narrow" w:hAnsi="Arial Narrow"/>
        </w:rPr>
        <w:t>in his residential area</w:t>
      </w:r>
      <w:r w:rsidRPr="00B25CC1">
        <w:rPr>
          <w:rFonts w:ascii="Arial Narrow" w:hAnsi="Arial Narrow"/>
        </w:rPr>
        <w:t xml:space="preserve">, </w:t>
      </w:r>
      <w:r w:rsidR="00A11E25" w:rsidRPr="00B25CC1">
        <w:rPr>
          <w:rFonts w:ascii="Arial Narrow" w:hAnsi="Arial Narrow"/>
        </w:rPr>
        <w:t xml:space="preserve">lodging facilities, </w:t>
      </w:r>
      <w:r w:rsidRPr="00B25CC1">
        <w:rPr>
          <w:rFonts w:ascii="Arial Narrow" w:hAnsi="Arial Narrow"/>
        </w:rPr>
        <w:t xml:space="preserve">medical assistance, food and </w:t>
      </w:r>
      <w:r w:rsidR="00A11E25" w:rsidRPr="00B25CC1">
        <w:rPr>
          <w:rFonts w:ascii="Arial Narrow" w:hAnsi="Arial Narrow"/>
        </w:rPr>
        <w:t xml:space="preserve">sanitary facilities, </w:t>
      </w:r>
      <w:r w:rsidRPr="00B25CC1">
        <w:rPr>
          <w:rFonts w:ascii="Arial Narrow" w:hAnsi="Arial Narrow"/>
        </w:rPr>
        <w:t xml:space="preserve"> </w:t>
      </w:r>
      <w:r w:rsidR="00A11E25" w:rsidRPr="00B25CC1">
        <w:rPr>
          <w:rFonts w:ascii="Arial Narrow" w:hAnsi="Arial Narrow"/>
        </w:rPr>
        <w:t>by complying</w:t>
      </w:r>
      <w:r w:rsidRPr="00B25CC1">
        <w:rPr>
          <w:rFonts w:ascii="Arial Narrow" w:hAnsi="Arial Narrow"/>
        </w:rPr>
        <w:t xml:space="preserve"> with the Specifications requirements related to the Social and sanitary conditions of the workforce.  </w:t>
      </w:r>
    </w:p>
    <w:p w14:paraId="3E78A70A" w14:textId="2264FEC6" w:rsidR="004C144D" w:rsidRPr="00B25CC1" w:rsidRDefault="004C144D" w:rsidP="004C144D">
      <w:pPr>
        <w:spacing w:after="120"/>
        <w:rPr>
          <w:rFonts w:ascii="Arial Narrow" w:hAnsi="Arial Narrow" w:cs="Arial"/>
          <w:szCs w:val="24"/>
        </w:rPr>
      </w:pPr>
      <w:r w:rsidRPr="00B25CC1">
        <w:rPr>
          <w:rFonts w:ascii="Arial Narrow" w:hAnsi="Arial Narrow"/>
        </w:rPr>
        <w:t>In his relation</w:t>
      </w:r>
      <w:r w:rsidR="00AE3744" w:rsidRPr="00B25CC1">
        <w:rPr>
          <w:rFonts w:ascii="Arial Narrow" w:hAnsi="Arial Narrow"/>
        </w:rPr>
        <w:t>s</w:t>
      </w:r>
      <w:r w:rsidRPr="00B25CC1">
        <w:rPr>
          <w:rFonts w:ascii="Arial Narrow" w:hAnsi="Arial Narrow"/>
        </w:rPr>
        <w:t xml:space="preserve"> with his staff and th</w:t>
      </w:r>
      <w:r w:rsidR="00AE3744" w:rsidRPr="00B25CC1">
        <w:rPr>
          <w:rFonts w:ascii="Arial Narrow" w:hAnsi="Arial Narrow"/>
        </w:rPr>
        <w:t>at</w:t>
      </w:r>
      <w:r w:rsidRPr="00B25CC1">
        <w:rPr>
          <w:rFonts w:ascii="Arial Narrow" w:hAnsi="Arial Narrow"/>
        </w:rPr>
        <w:t xml:space="preserve"> of the subcontractors </w:t>
      </w:r>
      <w:r w:rsidR="00AE3744" w:rsidRPr="00B25CC1">
        <w:rPr>
          <w:rFonts w:ascii="Arial Narrow" w:hAnsi="Arial Narrow"/>
        </w:rPr>
        <w:t>that</w:t>
      </w:r>
      <w:r w:rsidRPr="00B25CC1">
        <w:rPr>
          <w:rFonts w:ascii="Arial Narrow" w:hAnsi="Arial Narrow"/>
        </w:rPr>
        <w:t xml:space="preserve"> will be </w:t>
      </w:r>
      <w:r w:rsidR="006F0891" w:rsidRPr="00B25CC1">
        <w:rPr>
          <w:rFonts w:ascii="Arial Narrow" w:hAnsi="Arial Narrow"/>
        </w:rPr>
        <w:t>used</w:t>
      </w:r>
      <w:r w:rsidRPr="00B25CC1">
        <w:rPr>
          <w:rFonts w:ascii="Arial Narrow" w:hAnsi="Arial Narrow"/>
        </w:rPr>
        <w:t xml:space="preserve"> or will participate in the </w:t>
      </w:r>
      <w:r w:rsidR="006F0891" w:rsidRPr="00B25CC1">
        <w:rPr>
          <w:rFonts w:ascii="Arial Narrow" w:hAnsi="Arial Narrow"/>
        </w:rPr>
        <w:t xml:space="preserve">execution of the </w:t>
      </w:r>
      <w:r w:rsidRPr="00B25CC1">
        <w:rPr>
          <w:rFonts w:ascii="Arial Narrow" w:hAnsi="Arial Narrow"/>
        </w:rPr>
        <w:t xml:space="preserve">Contract, the Contracting Partner shall respect </w:t>
      </w:r>
      <w:r w:rsidR="006F0891" w:rsidRPr="00B25CC1">
        <w:rPr>
          <w:rFonts w:ascii="Arial Narrow" w:hAnsi="Arial Narrow"/>
        </w:rPr>
        <w:t>N</w:t>
      </w:r>
      <w:r w:rsidRPr="00B25CC1">
        <w:rPr>
          <w:rFonts w:ascii="Arial Narrow" w:hAnsi="Arial Narrow"/>
        </w:rPr>
        <w:t xml:space="preserve">ational </w:t>
      </w:r>
      <w:r w:rsidR="006F0891" w:rsidRPr="00B25CC1">
        <w:rPr>
          <w:rFonts w:ascii="Arial Narrow" w:hAnsi="Arial Narrow"/>
        </w:rPr>
        <w:t>Days</w:t>
      </w:r>
      <w:r w:rsidRPr="00B25CC1">
        <w:rPr>
          <w:rFonts w:ascii="Arial Narrow" w:hAnsi="Arial Narrow"/>
        </w:rPr>
        <w:t xml:space="preserve">, </w:t>
      </w:r>
      <w:r w:rsidR="006F0891" w:rsidRPr="00B25CC1">
        <w:rPr>
          <w:rFonts w:ascii="Arial Narrow" w:hAnsi="Arial Narrow"/>
        </w:rPr>
        <w:t>public</w:t>
      </w:r>
      <w:r w:rsidRPr="00B25CC1">
        <w:rPr>
          <w:rFonts w:ascii="Arial Narrow" w:hAnsi="Arial Narrow"/>
        </w:rPr>
        <w:t xml:space="preserve"> holidays, religious </w:t>
      </w:r>
      <w:r w:rsidR="006F0891" w:rsidRPr="00B25CC1">
        <w:rPr>
          <w:rFonts w:ascii="Arial Narrow" w:hAnsi="Arial Narrow"/>
        </w:rPr>
        <w:t>feasts</w:t>
      </w:r>
      <w:r w:rsidRPr="00B25CC1">
        <w:rPr>
          <w:rFonts w:ascii="Arial Narrow" w:hAnsi="Arial Narrow"/>
        </w:rPr>
        <w:t xml:space="preserve"> and other customs as well as all the applicable laws and local regulations in terms of labour law.</w:t>
      </w:r>
    </w:p>
    <w:p w14:paraId="35AD0E23" w14:textId="4F698BBB" w:rsidR="004C144D" w:rsidRPr="00B25CC1" w:rsidRDefault="004C144D" w:rsidP="004C144D">
      <w:pPr>
        <w:spacing w:after="120"/>
        <w:rPr>
          <w:rFonts w:ascii="Arial Narrow" w:hAnsi="Arial Narrow" w:cs="Arial"/>
          <w:szCs w:val="24"/>
        </w:rPr>
      </w:pPr>
      <w:r w:rsidRPr="00B25CC1">
        <w:rPr>
          <w:rFonts w:ascii="Arial Narrow" w:hAnsi="Arial Narrow"/>
        </w:rPr>
        <w:t xml:space="preserve">Except otherwise </w:t>
      </w:r>
      <w:r w:rsidR="006F0891" w:rsidRPr="00B25CC1">
        <w:rPr>
          <w:rFonts w:ascii="Arial Narrow" w:hAnsi="Arial Narrow"/>
        </w:rPr>
        <w:t xml:space="preserve">stated in </w:t>
      </w:r>
      <w:r w:rsidRPr="00B25CC1">
        <w:rPr>
          <w:rFonts w:ascii="Arial Narrow" w:hAnsi="Arial Narrow"/>
        </w:rPr>
        <w:t xml:space="preserve">the Contract, if the Contracting Partner </w:t>
      </w:r>
      <w:r w:rsidR="006F0891" w:rsidRPr="00B25CC1">
        <w:rPr>
          <w:rFonts w:ascii="Arial Narrow" w:hAnsi="Arial Narrow"/>
        </w:rPr>
        <w:t>deems</w:t>
      </w:r>
      <w:r w:rsidRPr="00B25CC1">
        <w:rPr>
          <w:rFonts w:ascii="Arial Narrow" w:hAnsi="Arial Narrow"/>
        </w:rPr>
        <w:t xml:space="preserve"> necessary to </w:t>
      </w:r>
      <w:r w:rsidR="006F0891" w:rsidRPr="00B25CC1">
        <w:rPr>
          <w:rFonts w:ascii="Arial Narrow" w:hAnsi="Arial Narrow"/>
        </w:rPr>
        <w:t xml:space="preserve">execute </w:t>
      </w:r>
      <w:r w:rsidRPr="00B25CC1">
        <w:rPr>
          <w:rFonts w:ascii="Arial Narrow" w:hAnsi="Arial Narrow"/>
        </w:rPr>
        <w:t>work</w:t>
      </w:r>
      <w:r w:rsidR="006F0891" w:rsidRPr="00B25CC1">
        <w:rPr>
          <w:rFonts w:ascii="Arial Narrow" w:hAnsi="Arial Narrow"/>
        </w:rPr>
        <w:t>s</w:t>
      </w:r>
      <w:r w:rsidRPr="00B25CC1">
        <w:rPr>
          <w:rFonts w:ascii="Arial Narrow" w:hAnsi="Arial Narrow"/>
        </w:rPr>
        <w:t xml:space="preserve"> by night or during public holidays in order to respect the Levels of service</w:t>
      </w:r>
      <w:r w:rsidR="00870DBF" w:rsidRPr="00B25CC1">
        <w:rPr>
          <w:rFonts w:ascii="Arial Narrow" w:hAnsi="Arial Narrow"/>
        </w:rPr>
        <w:t xml:space="preserve"> and the Contractual </w:t>
      </w:r>
      <w:r w:rsidR="006F0891" w:rsidRPr="00B25CC1">
        <w:rPr>
          <w:rFonts w:ascii="Arial Narrow" w:hAnsi="Arial Narrow"/>
        </w:rPr>
        <w:t xml:space="preserve">completion </w:t>
      </w:r>
      <w:r w:rsidR="00870DBF" w:rsidRPr="00B25CC1">
        <w:rPr>
          <w:rFonts w:ascii="Arial Narrow" w:hAnsi="Arial Narrow"/>
        </w:rPr>
        <w:t>time</w:t>
      </w:r>
      <w:r w:rsidR="006F0891" w:rsidRPr="00B25CC1">
        <w:rPr>
          <w:rFonts w:ascii="Arial Narrow" w:hAnsi="Arial Narrow"/>
        </w:rPr>
        <w:t>frame</w:t>
      </w:r>
      <w:r w:rsidRPr="00B25CC1">
        <w:rPr>
          <w:rFonts w:ascii="Arial Narrow" w:hAnsi="Arial Narrow"/>
        </w:rPr>
        <w:t>, and if he</w:t>
      </w:r>
      <w:r w:rsidR="007B5094">
        <w:rPr>
          <w:rFonts w:ascii="Arial Narrow" w:hAnsi="Arial Narrow"/>
        </w:rPr>
        <w:t xml:space="preserve"> </w:t>
      </w:r>
      <w:r w:rsidRPr="00B25CC1">
        <w:rPr>
          <w:rFonts w:ascii="Arial Narrow" w:hAnsi="Arial Narrow"/>
        </w:rPr>
        <w:t xml:space="preserve">requests  </w:t>
      </w:r>
      <w:r w:rsidR="00587EBF" w:rsidRPr="00B25CC1">
        <w:rPr>
          <w:rFonts w:ascii="Arial Narrow" w:hAnsi="Arial Narrow"/>
        </w:rPr>
        <w:t>t</w:t>
      </w:r>
      <w:r w:rsidRPr="00B25CC1">
        <w:rPr>
          <w:rFonts w:ascii="Arial Narrow" w:hAnsi="Arial Narrow"/>
        </w:rPr>
        <w:t>he Project Owner or the Delegated Project Owner</w:t>
      </w:r>
      <w:r w:rsidR="00587EBF" w:rsidRPr="00B25CC1">
        <w:rPr>
          <w:rFonts w:ascii="Arial Narrow" w:hAnsi="Arial Narrow"/>
        </w:rPr>
        <w:t xml:space="preserve">’s approval </w:t>
      </w:r>
      <w:r w:rsidRPr="00B25CC1">
        <w:rPr>
          <w:rFonts w:ascii="Arial Narrow" w:hAnsi="Arial Narrow"/>
        </w:rPr>
        <w:t xml:space="preserve"> to this effect, (if such an approval is requested), the Project Owner shall not refuse his approval without a valid reason.</w:t>
      </w:r>
    </w:p>
    <w:p w14:paraId="4B0436F2" w14:textId="2B63FEBA" w:rsidR="004C144D" w:rsidRPr="00B25CC1" w:rsidRDefault="004C144D" w:rsidP="004C144D">
      <w:pPr>
        <w:spacing w:after="120"/>
        <w:rPr>
          <w:rFonts w:ascii="Arial Narrow" w:hAnsi="Arial Narrow" w:cs="Arial"/>
          <w:szCs w:val="24"/>
        </w:rPr>
      </w:pPr>
      <w:r w:rsidRPr="00B25CC1">
        <w:rPr>
          <w:rFonts w:ascii="Arial Narrow" w:hAnsi="Arial Narrow"/>
        </w:rPr>
        <w:t xml:space="preserve">The Contracting Partner shall </w:t>
      </w:r>
      <w:r w:rsidR="00587EBF" w:rsidRPr="00B25CC1">
        <w:rPr>
          <w:rFonts w:ascii="Arial Narrow" w:hAnsi="Arial Narrow"/>
        </w:rPr>
        <w:t xml:space="preserve">have the </w:t>
      </w:r>
      <w:r w:rsidRPr="00B25CC1">
        <w:rPr>
          <w:rFonts w:ascii="Arial Narrow" w:hAnsi="Arial Narrow"/>
        </w:rPr>
        <w:t>respons</w:t>
      </w:r>
      <w:r w:rsidR="00587EBF" w:rsidRPr="00B25CC1">
        <w:rPr>
          <w:rFonts w:ascii="Arial Narrow" w:hAnsi="Arial Narrow"/>
        </w:rPr>
        <w:t>a</w:t>
      </w:r>
      <w:r w:rsidRPr="00B25CC1">
        <w:rPr>
          <w:rFonts w:ascii="Arial Narrow" w:hAnsi="Arial Narrow"/>
        </w:rPr>
        <w:t>b</w:t>
      </w:r>
      <w:r w:rsidR="00587EBF" w:rsidRPr="00B25CC1">
        <w:rPr>
          <w:rFonts w:ascii="Arial Narrow" w:hAnsi="Arial Narrow"/>
        </w:rPr>
        <w:t>ilty</w:t>
      </w:r>
      <w:r w:rsidRPr="00B25CC1">
        <w:rPr>
          <w:rFonts w:ascii="Arial Narrow" w:hAnsi="Arial Narrow"/>
        </w:rPr>
        <w:t xml:space="preserve"> </w:t>
      </w:r>
      <w:r w:rsidR="00587EBF" w:rsidRPr="00B25CC1">
        <w:rPr>
          <w:rFonts w:ascii="Arial Narrow" w:hAnsi="Arial Narrow"/>
        </w:rPr>
        <w:t xml:space="preserve">to </w:t>
      </w:r>
      <w:r w:rsidRPr="00B25CC1">
        <w:rPr>
          <w:rFonts w:ascii="Arial Narrow" w:hAnsi="Arial Narrow"/>
        </w:rPr>
        <w:t xml:space="preserve">obtain all the required </w:t>
      </w:r>
      <w:r w:rsidR="00587EBF" w:rsidRPr="00B25CC1">
        <w:rPr>
          <w:rFonts w:ascii="Arial Narrow" w:hAnsi="Arial Narrow"/>
        </w:rPr>
        <w:t>permits</w:t>
      </w:r>
      <w:r w:rsidRPr="00B25CC1">
        <w:rPr>
          <w:rFonts w:ascii="Arial Narrow" w:hAnsi="Arial Narrow"/>
        </w:rPr>
        <w:t xml:space="preserve"> and/or </w:t>
      </w:r>
      <w:r w:rsidR="00587EBF" w:rsidRPr="00B25CC1">
        <w:rPr>
          <w:rFonts w:ascii="Arial Narrow" w:hAnsi="Arial Narrow"/>
        </w:rPr>
        <w:t xml:space="preserve">visas </w:t>
      </w:r>
      <w:r w:rsidRPr="00B25CC1">
        <w:rPr>
          <w:rFonts w:ascii="Arial Narrow" w:hAnsi="Arial Narrow"/>
        </w:rPr>
        <w:t>from the competent authorities, so that all the work</w:t>
      </w:r>
      <w:r w:rsidR="00587EBF" w:rsidRPr="00B25CC1">
        <w:rPr>
          <w:rFonts w:ascii="Arial Narrow" w:hAnsi="Arial Narrow"/>
        </w:rPr>
        <w:t>force</w:t>
      </w:r>
      <w:r w:rsidRPr="00B25CC1">
        <w:rPr>
          <w:rFonts w:ascii="Arial Narrow" w:hAnsi="Arial Narrow"/>
        </w:rPr>
        <w:t xml:space="preserve"> and all the personnel to</w:t>
      </w:r>
      <w:r w:rsidR="00587EBF" w:rsidRPr="00B25CC1">
        <w:rPr>
          <w:rFonts w:ascii="Arial Narrow" w:hAnsi="Arial Narrow"/>
        </w:rPr>
        <w:t xml:space="preserve"> be employed</w:t>
      </w:r>
      <w:r w:rsidRPr="00B25CC1">
        <w:rPr>
          <w:rFonts w:ascii="Arial Narrow" w:hAnsi="Arial Narrow"/>
        </w:rPr>
        <w:t xml:space="preserve"> on the Construction Site could </w:t>
      </w:r>
      <w:r w:rsidR="00587EBF" w:rsidRPr="00B25CC1">
        <w:rPr>
          <w:rFonts w:ascii="Arial Narrow" w:hAnsi="Arial Narrow"/>
        </w:rPr>
        <w:t xml:space="preserve">validly </w:t>
      </w:r>
      <w:r w:rsidRPr="00B25CC1">
        <w:rPr>
          <w:rFonts w:ascii="Arial Narrow" w:hAnsi="Arial Narrow"/>
        </w:rPr>
        <w:t>enter and stay  in Cameroon.</w:t>
      </w:r>
    </w:p>
    <w:p w14:paraId="7BBCC0C5" w14:textId="29FF2F30" w:rsidR="004C144D" w:rsidRPr="00B25CC1" w:rsidRDefault="004C144D" w:rsidP="004C144D">
      <w:pPr>
        <w:spacing w:after="120"/>
        <w:rPr>
          <w:rFonts w:ascii="Arial Narrow" w:hAnsi="Arial Narrow" w:cs="Arial"/>
          <w:szCs w:val="24"/>
        </w:rPr>
      </w:pPr>
      <w:r w:rsidRPr="00B25CC1">
        <w:rPr>
          <w:rFonts w:ascii="Arial Narrow" w:hAnsi="Arial Narrow"/>
        </w:rPr>
        <w:t xml:space="preserve">The Contracting Partner shall provide at his </w:t>
      </w:r>
      <w:r w:rsidR="001C7B3E" w:rsidRPr="00B25CC1">
        <w:rPr>
          <w:rFonts w:ascii="Arial Narrow" w:hAnsi="Arial Narrow"/>
        </w:rPr>
        <w:t xml:space="preserve">own </w:t>
      </w:r>
      <w:r w:rsidRPr="00B25CC1">
        <w:rPr>
          <w:rFonts w:ascii="Arial Narrow" w:hAnsi="Arial Narrow"/>
        </w:rPr>
        <w:t>costs</w:t>
      </w:r>
      <w:r w:rsidR="001C7B3E" w:rsidRPr="00B25CC1">
        <w:rPr>
          <w:rFonts w:ascii="Arial Narrow" w:hAnsi="Arial Narrow"/>
        </w:rPr>
        <w:t>,</w:t>
      </w:r>
      <w:r w:rsidRPr="00B25CC1">
        <w:rPr>
          <w:rFonts w:ascii="Arial Narrow" w:hAnsi="Arial Narrow"/>
        </w:rPr>
        <w:t xml:space="preserve"> necessary means in order to repatriate all the members of </w:t>
      </w:r>
      <w:r w:rsidR="001C7B3E" w:rsidRPr="00B25CC1">
        <w:rPr>
          <w:rFonts w:ascii="Arial Narrow" w:hAnsi="Arial Narrow"/>
        </w:rPr>
        <w:t>his</w:t>
      </w:r>
      <w:r w:rsidRPr="00B25CC1">
        <w:rPr>
          <w:rFonts w:ascii="Arial Narrow" w:hAnsi="Arial Narrow"/>
        </w:rPr>
        <w:t xml:space="preserve"> staff and those of </w:t>
      </w:r>
      <w:r w:rsidR="001C7B3E" w:rsidRPr="00B25CC1">
        <w:rPr>
          <w:rFonts w:ascii="Arial Narrow" w:hAnsi="Arial Narrow"/>
        </w:rPr>
        <w:t>his</w:t>
      </w:r>
      <w:r w:rsidRPr="00B25CC1">
        <w:rPr>
          <w:rFonts w:ascii="Arial Narrow" w:hAnsi="Arial Narrow"/>
        </w:rPr>
        <w:t xml:space="preserve"> subcontractors working on the Construction site </w:t>
      </w:r>
      <w:r w:rsidR="001C7B3E" w:rsidRPr="00B25CC1">
        <w:rPr>
          <w:rFonts w:ascii="Arial Narrow" w:hAnsi="Arial Narrow"/>
        </w:rPr>
        <w:t>to</w:t>
      </w:r>
      <w:r w:rsidRPr="00B25CC1">
        <w:rPr>
          <w:rFonts w:ascii="Arial Narrow" w:hAnsi="Arial Narrow"/>
        </w:rPr>
        <w:t xml:space="preserve"> the countries where they were respectively recruited for the execution of the Contract; </w:t>
      </w:r>
      <w:r w:rsidR="001C7B3E" w:rsidRPr="00B25CC1">
        <w:rPr>
          <w:rFonts w:ascii="Arial Narrow" w:hAnsi="Arial Narrow"/>
        </w:rPr>
        <w:t xml:space="preserve">he shall also bear the costs for </w:t>
      </w:r>
      <w:r w:rsidRPr="00B25CC1">
        <w:rPr>
          <w:rFonts w:ascii="Arial Narrow" w:hAnsi="Arial Narrow"/>
        </w:rPr>
        <w:t xml:space="preserve">their temporary stay in the country of execution of the Contract between the date </w:t>
      </w:r>
      <w:r w:rsidR="00170786" w:rsidRPr="00B25CC1">
        <w:rPr>
          <w:rFonts w:ascii="Arial Narrow" w:hAnsi="Arial Narrow"/>
        </w:rPr>
        <w:t xml:space="preserve">they no longer work for the execution of the contract  </w:t>
      </w:r>
      <w:r w:rsidRPr="00B25CC1">
        <w:rPr>
          <w:rFonts w:ascii="Arial Narrow" w:hAnsi="Arial Narrow"/>
        </w:rPr>
        <w:t xml:space="preserve">and the date planned for their repatriation.  </w:t>
      </w:r>
    </w:p>
    <w:p w14:paraId="133C4420" w14:textId="3F4FDBDF" w:rsidR="004C144D" w:rsidRPr="00B25CC1" w:rsidRDefault="004C144D" w:rsidP="004C144D">
      <w:pPr>
        <w:widowControl w:val="0"/>
        <w:tabs>
          <w:tab w:val="left" w:pos="2410"/>
        </w:tabs>
        <w:autoSpaceDE w:val="0"/>
        <w:spacing w:after="120"/>
        <w:rPr>
          <w:rFonts w:ascii="Arial Narrow" w:hAnsi="Arial Narrow" w:cs="Arial"/>
          <w:b/>
          <w:szCs w:val="24"/>
        </w:rPr>
      </w:pPr>
      <w:r w:rsidRPr="00B25CC1">
        <w:rPr>
          <w:rFonts w:ascii="Arial Narrow" w:hAnsi="Arial Narrow"/>
          <w:b/>
        </w:rPr>
        <w:t>1</w:t>
      </w:r>
      <w:r w:rsidR="00FC6BFC" w:rsidRPr="00B25CC1">
        <w:rPr>
          <w:rFonts w:ascii="Arial Narrow" w:hAnsi="Arial Narrow"/>
          <w:b/>
        </w:rPr>
        <w:t>5</w:t>
      </w:r>
      <w:r w:rsidRPr="00B25CC1">
        <w:rPr>
          <w:rFonts w:ascii="Arial Narrow" w:hAnsi="Arial Narrow"/>
          <w:b/>
        </w:rPr>
        <w:t xml:space="preserve">.6. </w:t>
      </w:r>
      <w:r w:rsidR="003C43BB" w:rsidRPr="00B25CC1">
        <w:rPr>
          <w:rFonts w:ascii="Arial Narrow" w:hAnsi="Arial Narrow"/>
          <w:b/>
        </w:rPr>
        <w:t>Equipment</w:t>
      </w:r>
      <w:r w:rsidRPr="00B25CC1">
        <w:rPr>
          <w:rFonts w:ascii="Arial Narrow" w:hAnsi="Arial Narrow"/>
          <w:b/>
        </w:rPr>
        <w:t xml:space="preserve"> proposed in the offer</w:t>
      </w:r>
    </w:p>
    <w:p w14:paraId="0A0E2B29" w14:textId="1B97FF2A" w:rsidR="004C144D" w:rsidRPr="00B25CC1" w:rsidRDefault="00870DBF" w:rsidP="004C144D">
      <w:pPr>
        <w:spacing w:after="120"/>
        <w:rPr>
          <w:rFonts w:ascii="Arial Narrow" w:hAnsi="Arial Narrow"/>
        </w:rPr>
      </w:pPr>
      <w:r w:rsidRPr="00B25CC1">
        <w:rPr>
          <w:rFonts w:ascii="Arial Narrow" w:hAnsi="Arial Narrow"/>
        </w:rPr>
        <w:t xml:space="preserve">The Contracting Partner shall </w:t>
      </w:r>
      <w:r w:rsidR="004C144D" w:rsidRPr="00B25CC1">
        <w:rPr>
          <w:rFonts w:ascii="Arial Narrow" w:hAnsi="Arial Narrow"/>
        </w:rPr>
        <w:t xml:space="preserve">use the appropriate </w:t>
      </w:r>
      <w:r w:rsidR="00236F77" w:rsidRPr="00B25CC1">
        <w:rPr>
          <w:rFonts w:ascii="Arial Narrow" w:hAnsi="Arial Narrow"/>
        </w:rPr>
        <w:t xml:space="preserve">equipment </w:t>
      </w:r>
      <w:r w:rsidR="004C144D" w:rsidRPr="00B25CC1">
        <w:rPr>
          <w:rFonts w:ascii="Arial Narrow" w:hAnsi="Arial Narrow"/>
        </w:rPr>
        <w:t>with the level similar to the</w:t>
      </w:r>
      <w:r w:rsidR="007B36DC" w:rsidRPr="007B36DC">
        <w:rPr>
          <w:rFonts w:ascii="Tahoma" w:hAnsi="Tahoma"/>
        </w:rPr>
        <w:t xml:space="preserve"> </w:t>
      </w:r>
      <w:r w:rsidR="007B36DC">
        <w:rPr>
          <w:rFonts w:ascii="Tahoma" w:hAnsi="Tahoma"/>
        </w:rPr>
        <w:t>RQ</w:t>
      </w:r>
      <w:r w:rsidR="007B36DC" w:rsidRPr="00B25CC1">
        <w:rPr>
          <w:rFonts w:ascii="Tahoma" w:hAnsi="Tahoma"/>
        </w:rPr>
        <w:t xml:space="preserve"> </w:t>
      </w:r>
      <w:r w:rsidR="004C144D" w:rsidRPr="00B25CC1">
        <w:rPr>
          <w:rFonts w:ascii="Arial Narrow" w:hAnsi="Arial Narrow"/>
        </w:rPr>
        <w:t>prescriptions in the execution project for the proper execution of the services according to the standards.</w:t>
      </w:r>
    </w:p>
    <w:p w14:paraId="2CAE4562" w14:textId="6F2F9AE4" w:rsidR="00236F77" w:rsidRPr="00B25CC1" w:rsidRDefault="00236F77" w:rsidP="004C144D">
      <w:pPr>
        <w:spacing w:after="120"/>
        <w:rPr>
          <w:rFonts w:ascii="Arial Narrow" w:hAnsi="Arial Narrow"/>
        </w:rPr>
      </w:pPr>
      <w:r w:rsidRPr="00B25CC1">
        <w:rPr>
          <w:rFonts w:ascii="Arial Narrow" w:hAnsi="Arial Narrow"/>
        </w:rPr>
        <w:t xml:space="preserve">Any modification made should be notified to the Project Owner or the Delegated Project Owner for prior approval. </w:t>
      </w:r>
    </w:p>
    <w:bookmarkEnd w:id="305"/>
    <w:p w14:paraId="58748EEA" w14:textId="77777777" w:rsidR="00713777" w:rsidRPr="00B25CC1" w:rsidRDefault="00713777" w:rsidP="004C144D">
      <w:pPr>
        <w:spacing w:after="120"/>
        <w:rPr>
          <w:rFonts w:ascii="Arial Narrow" w:hAnsi="Arial Narrow" w:cs="Arial"/>
          <w:szCs w:val="24"/>
        </w:rPr>
      </w:pPr>
    </w:p>
    <w:p w14:paraId="5C9A8BD3" w14:textId="3EAD57B9" w:rsidR="004C144D" w:rsidRPr="00B25CC1" w:rsidRDefault="002D0302" w:rsidP="004C144D">
      <w:pPr>
        <w:spacing w:after="120"/>
        <w:rPr>
          <w:rFonts w:ascii="Arial Narrow" w:hAnsi="Arial Narrow" w:cs="Arial"/>
          <w:b/>
          <w:bCs/>
          <w:szCs w:val="24"/>
        </w:rPr>
      </w:pPr>
      <w:bookmarkStart w:id="307" w:name="_Toc530307802"/>
      <w:bookmarkEnd w:id="306"/>
      <w:r>
        <w:rPr>
          <w:rFonts w:ascii="Arial Narrow" w:hAnsi="Arial Narrow"/>
          <w:b/>
        </w:rPr>
        <w:lastRenderedPageBreak/>
        <w:t>A</w:t>
      </w:r>
      <w:r w:rsidRPr="00B25CC1">
        <w:rPr>
          <w:rFonts w:ascii="Arial Narrow" w:hAnsi="Arial Narrow"/>
          <w:b/>
        </w:rPr>
        <w:t xml:space="preserve">rticle 16: </w:t>
      </w:r>
      <w:r>
        <w:rPr>
          <w:rFonts w:ascii="Arial Narrow" w:hAnsi="Arial Narrow"/>
          <w:b/>
        </w:rPr>
        <w:t>D</w:t>
      </w:r>
      <w:r w:rsidRPr="00B25CC1">
        <w:rPr>
          <w:rFonts w:ascii="Arial Narrow" w:hAnsi="Arial Narrow"/>
          <w:b/>
        </w:rPr>
        <w:t>ocuments to be provided by the contracting partner</w:t>
      </w:r>
      <w:bookmarkEnd w:id="307"/>
    </w:p>
    <w:p w14:paraId="2FF305E1" w14:textId="5AD28977" w:rsidR="004C144D" w:rsidRPr="00B25CC1" w:rsidRDefault="00713777" w:rsidP="004C144D">
      <w:pPr>
        <w:widowControl w:val="0"/>
        <w:autoSpaceDE w:val="0"/>
        <w:spacing w:after="120"/>
        <w:rPr>
          <w:rFonts w:ascii="Arial Narrow" w:hAnsi="Arial Narrow" w:cs="Arial"/>
          <w:szCs w:val="24"/>
        </w:rPr>
      </w:pPr>
      <w:r w:rsidRPr="00B25CC1">
        <w:rPr>
          <w:rFonts w:ascii="Arial Narrow" w:hAnsi="Arial Narrow"/>
          <w:i/>
        </w:rPr>
        <w:t>[</w:t>
      </w:r>
      <w:r w:rsidR="004C144D" w:rsidRPr="00B25CC1">
        <w:rPr>
          <w:rFonts w:ascii="Arial Narrow" w:hAnsi="Arial Narrow"/>
          <w:i/>
        </w:rPr>
        <w:t>Specify the time</w:t>
      </w:r>
      <w:r w:rsidR="005E0231" w:rsidRPr="00B25CC1">
        <w:rPr>
          <w:rFonts w:ascii="Arial Narrow" w:hAnsi="Arial Narrow"/>
          <w:i/>
        </w:rPr>
        <w:t>frame</w:t>
      </w:r>
      <w:r w:rsidR="004C144D" w:rsidRPr="00B25CC1">
        <w:rPr>
          <w:rFonts w:ascii="Arial Narrow" w:hAnsi="Arial Narrow"/>
          <w:i/>
        </w:rPr>
        <w:t xml:space="preserve"> for forwarding documents as well as </w:t>
      </w:r>
      <w:r w:rsidR="005E0231" w:rsidRPr="00B25CC1">
        <w:rPr>
          <w:rFonts w:ascii="Arial Narrow" w:hAnsi="Arial Narrow"/>
          <w:i/>
        </w:rPr>
        <w:t xml:space="preserve">the timeframe </w:t>
      </w:r>
      <w:r w:rsidR="00F31481">
        <w:rPr>
          <w:rFonts w:ascii="Arial Narrow" w:hAnsi="Arial Narrow"/>
          <w:i/>
        </w:rPr>
        <w:t xml:space="preserve">for </w:t>
      </w:r>
      <w:r w:rsidR="004C144D" w:rsidRPr="00B25CC1">
        <w:rPr>
          <w:rFonts w:ascii="Arial Narrow" w:hAnsi="Arial Narrow"/>
          <w:i/>
        </w:rPr>
        <w:t>approv</w:t>
      </w:r>
      <w:r w:rsidR="005E0231" w:rsidRPr="00B25CC1">
        <w:rPr>
          <w:rFonts w:ascii="Arial Narrow" w:hAnsi="Arial Narrow"/>
          <w:i/>
        </w:rPr>
        <w:t>ing</w:t>
      </w:r>
      <w:r w:rsidR="004C144D" w:rsidRPr="00B25CC1">
        <w:rPr>
          <w:rFonts w:ascii="Arial Narrow" w:hAnsi="Arial Narrow"/>
          <w:i/>
        </w:rPr>
        <w:t xml:space="preserve"> documents </w:t>
      </w:r>
      <w:r w:rsidR="005E0231" w:rsidRPr="00B25CC1">
        <w:rPr>
          <w:rFonts w:ascii="Arial Narrow" w:hAnsi="Arial Narrow"/>
          <w:i/>
        </w:rPr>
        <w:t>by the persons</w:t>
      </w:r>
      <w:r w:rsidR="004C144D" w:rsidRPr="00B25CC1">
        <w:rPr>
          <w:rFonts w:ascii="Arial Narrow" w:hAnsi="Arial Narrow"/>
          <w:i/>
        </w:rPr>
        <w:t xml:space="preserve"> appointed.]</w:t>
      </w:r>
    </w:p>
    <w:p w14:paraId="1935559E" w14:textId="2A184D3E" w:rsidR="004C144D" w:rsidRPr="00B25CC1" w:rsidRDefault="004C144D" w:rsidP="004C144D">
      <w:pPr>
        <w:widowControl w:val="0"/>
        <w:autoSpaceDE w:val="0"/>
        <w:spacing w:after="120"/>
        <w:rPr>
          <w:rFonts w:ascii="Arial Narrow" w:hAnsi="Arial Narrow" w:cs="Arial"/>
          <w:b/>
          <w:szCs w:val="24"/>
        </w:rPr>
      </w:pPr>
      <w:r w:rsidRPr="00B25CC1">
        <w:rPr>
          <w:rFonts w:ascii="Arial Narrow" w:hAnsi="Arial Narrow"/>
          <w:b/>
        </w:rPr>
        <w:t>1</w:t>
      </w:r>
      <w:r w:rsidR="00F50047" w:rsidRPr="00B25CC1">
        <w:rPr>
          <w:rFonts w:ascii="Arial Narrow" w:hAnsi="Arial Narrow"/>
          <w:b/>
        </w:rPr>
        <w:t>6</w:t>
      </w:r>
      <w:r w:rsidRPr="00B25CC1">
        <w:rPr>
          <w:rFonts w:ascii="Arial Narrow" w:hAnsi="Arial Narrow"/>
          <w:b/>
        </w:rPr>
        <w:t>.1. Works p</w:t>
      </w:r>
      <w:r w:rsidR="008F5193" w:rsidRPr="00B25CC1">
        <w:rPr>
          <w:rFonts w:ascii="Arial Narrow" w:hAnsi="Arial Narrow"/>
          <w:b/>
        </w:rPr>
        <w:t>rogram</w:t>
      </w:r>
      <w:r w:rsidRPr="00B25CC1">
        <w:rPr>
          <w:rFonts w:ascii="Arial Narrow" w:hAnsi="Arial Narrow"/>
          <w:b/>
        </w:rPr>
        <w:t xml:space="preserve">, Quality </w:t>
      </w:r>
      <w:r w:rsidR="005C480F" w:rsidRPr="00B25CC1">
        <w:rPr>
          <w:rFonts w:ascii="Arial Narrow" w:hAnsi="Arial Narrow"/>
          <w:b/>
        </w:rPr>
        <w:t>Ass</w:t>
      </w:r>
      <w:r w:rsidRPr="00B25CC1">
        <w:rPr>
          <w:rFonts w:ascii="Arial Narrow" w:hAnsi="Arial Narrow"/>
          <w:b/>
        </w:rPr>
        <w:t xml:space="preserve">urance </w:t>
      </w:r>
      <w:r w:rsidR="005C480F" w:rsidRPr="00B25CC1">
        <w:rPr>
          <w:rFonts w:ascii="Arial Narrow" w:hAnsi="Arial Narrow"/>
          <w:b/>
        </w:rPr>
        <w:t>P</w:t>
      </w:r>
      <w:r w:rsidRPr="00B25CC1">
        <w:rPr>
          <w:rFonts w:ascii="Arial Narrow" w:hAnsi="Arial Narrow"/>
          <w:b/>
        </w:rPr>
        <w:t xml:space="preserve">lan and others </w:t>
      </w:r>
      <w:r w:rsidRPr="00B25CC1">
        <w:rPr>
          <w:rFonts w:ascii="Arial Narrow" w:hAnsi="Arial Narrow"/>
          <w:b/>
          <w:i/>
        </w:rPr>
        <w:t xml:space="preserve">[to </w:t>
      </w:r>
      <w:r w:rsidR="008F5193" w:rsidRPr="00B25CC1">
        <w:rPr>
          <w:rFonts w:ascii="Arial Narrow" w:hAnsi="Arial Narrow"/>
          <w:b/>
          <w:i/>
        </w:rPr>
        <w:t xml:space="preserve">be </w:t>
      </w:r>
      <w:r w:rsidRPr="00B25CC1">
        <w:rPr>
          <w:rFonts w:ascii="Arial Narrow" w:hAnsi="Arial Narrow"/>
          <w:b/>
          <w:i/>
        </w:rPr>
        <w:t>specif</w:t>
      </w:r>
      <w:r w:rsidR="008F5193" w:rsidRPr="00B25CC1">
        <w:rPr>
          <w:rFonts w:ascii="Arial Narrow" w:hAnsi="Arial Narrow"/>
          <w:b/>
          <w:i/>
        </w:rPr>
        <w:t>ied</w:t>
      </w:r>
      <w:r w:rsidRPr="00B25CC1">
        <w:rPr>
          <w:rFonts w:ascii="Arial Narrow" w:hAnsi="Arial Narrow"/>
          <w:b/>
          <w:i/>
        </w:rPr>
        <w:t>]</w:t>
      </w:r>
    </w:p>
    <w:p w14:paraId="2E224FD0" w14:textId="4BB2AB95"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a)</w:t>
      </w:r>
      <w:r w:rsidR="00870DBF" w:rsidRPr="00B25CC1">
        <w:rPr>
          <w:rFonts w:ascii="Arial Narrow" w:hAnsi="Arial Narrow"/>
        </w:rPr>
        <w:t xml:space="preserve"> </w:t>
      </w:r>
      <w:r w:rsidRPr="00B25CC1">
        <w:rPr>
          <w:rFonts w:ascii="Arial Narrow" w:hAnsi="Arial Narrow"/>
        </w:rPr>
        <w:t xml:space="preserve">Within a maximum time limit of </w:t>
      </w:r>
      <w:r w:rsidRPr="00B25CC1">
        <w:rPr>
          <w:rFonts w:ascii="Arial Narrow" w:hAnsi="Arial Narrow"/>
          <w:i/>
        </w:rPr>
        <w:t>[to be specified]</w:t>
      </w:r>
      <w:r w:rsidRPr="00B25CC1">
        <w:rPr>
          <w:rFonts w:ascii="Arial Narrow" w:hAnsi="Arial Narrow"/>
        </w:rPr>
        <w:t xml:space="preserve">  from the notification of the administrative order to commence the works, the Administration’s Contracting Partner shall submit in </w:t>
      </w:r>
      <w:r w:rsidRPr="00B25CC1">
        <w:rPr>
          <w:rFonts w:ascii="Arial Narrow" w:hAnsi="Arial Narrow"/>
          <w:i/>
        </w:rPr>
        <w:t>[to be specified] copies to the approval [of the Contract Manager after the opinion of the Project Manager (or the Contract Engineer)]</w:t>
      </w:r>
      <w:r w:rsidRPr="00B25CC1">
        <w:rPr>
          <w:rFonts w:ascii="Arial Narrow" w:hAnsi="Arial Narrow"/>
          <w:b/>
          <w:bCs/>
          <w:i/>
          <w:iCs/>
        </w:rPr>
        <w:t xml:space="preserve"> </w:t>
      </w:r>
      <w:r w:rsidRPr="00B25CC1">
        <w:rPr>
          <w:rFonts w:ascii="Arial Narrow" w:hAnsi="Arial Narrow"/>
        </w:rPr>
        <w:t xml:space="preserve">the </w:t>
      </w:r>
      <w:r w:rsidR="005C480F" w:rsidRPr="00B25CC1">
        <w:rPr>
          <w:rFonts w:ascii="Arial Narrow" w:hAnsi="Arial Narrow"/>
        </w:rPr>
        <w:t xml:space="preserve">works </w:t>
      </w:r>
      <w:r w:rsidRPr="00B25CC1">
        <w:rPr>
          <w:rFonts w:ascii="Arial Narrow" w:hAnsi="Arial Narrow"/>
        </w:rPr>
        <w:t xml:space="preserve">execution </w:t>
      </w:r>
      <w:r w:rsidR="005C480F" w:rsidRPr="00B25CC1">
        <w:rPr>
          <w:rFonts w:ascii="Arial Narrow" w:hAnsi="Arial Narrow"/>
        </w:rPr>
        <w:t>programme</w:t>
      </w:r>
      <w:r w:rsidRPr="00B25CC1">
        <w:rPr>
          <w:rFonts w:ascii="Arial Narrow" w:hAnsi="Arial Narrow"/>
        </w:rPr>
        <w:t xml:space="preserve">, his supply calendar, his draft Quality </w:t>
      </w:r>
      <w:r w:rsidR="005C480F" w:rsidRPr="00B25CC1">
        <w:rPr>
          <w:rFonts w:ascii="Arial Narrow" w:hAnsi="Arial Narrow"/>
        </w:rPr>
        <w:t>As</w:t>
      </w:r>
      <w:r w:rsidRPr="00B25CC1">
        <w:rPr>
          <w:rFonts w:ascii="Arial Narrow" w:hAnsi="Arial Narrow"/>
        </w:rPr>
        <w:t>surance Plan (</w:t>
      </w:r>
      <w:r w:rsidR="005C480F" w:rsidRPr="00B25CC1">
        <w:rPr>
          <w:rFonts w:ascii="Arial Narrow" w:hAnsi="Arial Narrow"/>
        </w:rPr>
        <w:t>PAQ</w:t>
      </w:r>
      <w:r w:rsidRPr="00B25CC1">
        <w:rPr>
          <w:rFonts w:ascii="Arial Narrow" w:hAnsi="Arial Narrow"/>
        </w:rPr>
        <w:t>) and his Environmental Management Plan</w:t>
      </w:r>
      <w:r w:rsidR="005C480F" w:rsidRPr="00B25CC1">
        <w:rPr>
          <w:rFonts w:ascii="Arial Narrow" w:hAnsi="Arial Narrow"/>
        </w:rPr>
        <w:t>,</w:t>
      </w:r>
      <w:r w:rsidRPr="00B25CC1">
        <w:rPr>
          <w:rFonts w:ascii="Arial Narrow" w:hAnsi="Arial Narrow"/>
        </w:rPr>
        <w:t xml:space="preserve"> where necessary.</w:t>
      </w:r>
    </w:p>
    <w:p w14:paraId="755CA7FD" w14:textId="33D973F1"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This </w:t>
      </w:r>
      <w:r w:rsidR="005C480F" w:rsidRPr="00B25CC1">
        <w:rPr>
          <w:rFonts w:ascii="Arial Narrow" w:hAnsi="Arial Narrow"/>
        </w:rPr>
        <w:t>programme</w:t>
      </w:r>
      <w:r w:rsidRPr="00B25CC1">
        <w:rPr>
          <w:rFonts w:ascii="Arial Narrow" w:hAnsi="Arial Narrow"/>
        </w:rPr>
        <w:t xml:space="preserve"> shall be exclusively presented according to the model</w:t>
      </w:r>
      <w:r w:rsidR="005C480F" w:rsidRPr="00B25CC1">
        <w:rPr>
          <w:rFonts w:ascii="Arial Narrow" w:hAnsi="Arial Narrow"/>
        </w:rPr>
        <w:t xml:space="preserve">s </w:t>
      </w:r>
      <w:r w:rsidRPr="00B25CC1">
        <w:rPr>
          <w:rFonts w:ascii="Arial Narrow" w:hAnsi="Arial Narrow"/>
        </w:rPr>
        <w:t xml:space="preserve">provided for and including notably, </w:t>
      </w:r>
    </w:p>
    <w:p w14:paraId="7EA59569"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minutes of the definition of the various tasks to be executed, where necessary;</w:t>
      </w:r>
    </w:p>
    <w:p w14:paraId="3161CAC4"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list of works to be subcontracted;</w:t>
      </w:r>
    </w:p>
    <w:p w14:paraId="0FAC9128" w14:textId="2F61A6D5"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description of the conditions </w:t>
      </w:r>
      <w:r w:rsidR="005C480F" w:rsidRPr="00B25CC1">
        <w:rPr>
          <w:rFonts w:ascii="Arial Narrow" w:hAnsi="Arial Narrow"/>
        </w:rPr>
        <w:t xml:space="preserve">to maintain </w:t>
      </w:r>
      <w:r w:rsidRPr="00B25CC1">
        <w:rPr>
          <w:rFonts w:ascii="Arial Narrow" w:hAnsi="Arial Narrow"/>
        </w:rPr>
        <w:t xml:space="preserve"> traffic</w:t>
      </w:r>
      <w:r w:rsidR="005C480F" w:rsidRPr="00B25CC1">
        <w:rPr>
          <w:rFonts w:ascii="Arial Narrow" w:hAnsi="Arial Narrow"/>
        </w:rPr>
        <w:t xml:space="preserve"> </w:t>
      </w:r>
      <w:r w:rsidRPr="00B25CC1">
        <w:rPr>
          <w:rFonts w:ascii="Arial Narrow" w:hAnsi="Arial Narrow"/>
        </w:rPr>
        <w:t>where applicable</w:t>
      </w:r>
    </w:p>
    <w:p w14:paraId="6A4957BD"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Etc. </w:t>
      </w:r>
    </w:p>
    <w:p w14:paraId="1AB7CDF2" w14:textId="64EBAFAF"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Two (2) copies of these documents shall be sent back to him within a time limit of </w:t>
      </w:r>
      <w:r w:rsidRPr="00B25CC1">
        <w:rPr>
          <w:rFonts w:ascii="Arial Narrow" w:hAnsi="Arial Narrow"/>
          <w:i/>
        </w:rPr>
        <w:t xml:space="preserve">[to be specified] </w:t>
      </w:r>
      <w:r w:rsidRPr="00B25CC1">
        <w:rPr>
          <w:rFonts w:ascii="Arial Narrow" w:hAnsi="Arial Narrow"/>
        </w:rPr>
        <w:t>from their rec</w:t>
      </w:r>
      <w:r w:rsidR="00F31481">
        <w:rPr>
          <w:rFonts w:ascii="Arial Narrow" w:hAnsi="Arial Narrow"/>
        </w:rPr>
        <w:t>eipt</w:t>
      </w:r>
      <w:r w:rsidRPr="00B25CC1">
        <w:rPr>
          <w:rFonts w:ascii="Arial Narrow" w:hAnsi="Arial Narrow"/>
        </w:rPr>
        <w:t xml:space="preserve"> with the inscription:</w:t>
      </w:r>
      <w:r w:rsidRPr="00B25CC1">
        <w:rPr>
          <w:rFonts w:ascii="Arial Narrow" w:hAnsi="Arial Narrow"/>
          <w:i/>
        </w:rPr>
        <w:t xml:space="preserve">  </w:t>
      </w:r>
    </w:p>
    <w:p w14:paraId="1864800D" w14:textId="5463F69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Either the approval inscription “GOOD FOR EXECUTIO</w:t>
      </w:r>
      <w:r w:rsidR="00853A8E" w:rsidRPr="00853A8E">
        <w:rPr>
          <w:iCs/>
          <w:noProof/>
          <w:sz w:val="28"/>
          <w:szCs w:val="26"/>
          <w:lang w:val="fr-FR"/>
        </w:rPr>
        <w:drawing>
          <wp:anchor distT="0" distB="0" distL="114300" distR="114300" simplePos="0" relativeHeight="251842560" behindDoc="1" locked="0" layoutInCell="1" allowOverlap="1" wp14:anchorId="19F7EDFA" wp14:editId="5771519B">
            <wp:simplePos x="0" y="0"/>
            <wp:positionH relativeFrom="column">
              <wp:posOffset>0</wp:posOffset>
            </wp:positionH>
            <wp:positionV relativeFrom="paragraph">
              <wp:posOffset>-635</wp:posOffset>
            </wp:positionV>
            <wp:extent cx="2628900" cy="1924050"/>
            <wp:effectExtent l="0" t="0" r="0" b="0"/>
            <wp:wrapNone/>
            <wp:docPr id="8614059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 xml:space="preserve">N”; </w:t>
      </w:r>
    </w:p>
    <w:p w14:paraId="629142F8"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Or their rejection inscription along with the reasons of the rejection.  </w:t>
      </w:r>
    </w:p>
    <w:p w14:paraId="79C31289" w14:textId="158AC939" w:rsidR="004C144D" w:rsidRPr="00B25CC1" w:rsidRDefault="004C144D" w:rsidP="004C144D">
      <w:pPr>
        <w:spacing w:after="120"/>
        <w:rPr>
          <w:rFonts w:ascii="Arial Narrow" w:hAnsi="Arial Narrow" w:cs="Arial"/>
          <w:szCs w:val="24"/>
        </w:rPr>
      </w:pPr>
      <w:r w:rsidRPr="00B25CC1">
        <w:rPr>
          <w:rFonts w:ascii="Arial Narrow" w:hAnsi="Arial Narrow"/>
        </w:rPr>
        <w:t xml:space="preserve">The Administration’s Contracting Partner shall have </w:t>
      </w:r>
      <w:r w:rsidRPr="00B25CC1">
        <w:rPr>
          <w:rFonts w:ascii="Arial Narrow" w:hAnsi="Arial Narrow"/>
          <w:i/>
        </w:rPr>
        <w:t xml:space="preserve">[to be specified] days to present a new draft. </w:t>
      </w:r>
      <w:r w:rsidRPr="00B25CC1">
        <w:rPr>
          <w:rFonts w:ascii="Arial Narrow" w:hAnsi="Arial Narrow"/>
        </w:rPr>
        <w:t xml:space="preserve">The Contract Manager or the Project Manager shall within </w:t>
      </w:r>
      <w:r w:rsidRPr="00B25CC1">
        <w:rPr>
          <w:rFonts w:ascii="Arial Narrow" w:hAnsi="Arial Narrow"/>
          <w:i/>
        </w:rPr>
        <w:t xml:space="preserve">[to be specified] </w:t>
      </w:r>
      <w:r w:rsidR="00870DBF" w:rsidRPr="00B25CC1">
        <w:rPr>
          <w:rFonts w:ascii="Arial Narrow" w:hAnsi="Arial Narrow"/>
        </w:rPr>
        <w:t xml:space="preserve">time limit </w:t>
      </w:r>
      <w:r w:rsidRPr="00B25CC1">
        <w:rPr>
          <w:rFonts w:ascii="Arial Narrow" w:hAnsi="Arial Narrow"/>
        </w:rPr>
        <w:t>give his approval or eventually make some</w:t>
      </w:r>
      <w:r w:rsidR="000C0172" w:rsidRPr="00B25CC1">
        <w:rPr>
          <w:rFonts w:ascii="Arial Narrow" w:hAnsi="Arial Narrow"/>
        </w:rPr>
        <w:t xml:space="preserve"> remarks</w:t>
      </w:r>
      <w:r w:rsidRPr="00B25CC1">
        <w:rPr>
          <w:rFonts w:ascii="Arial Narrow" w:hAnsi="Arial Narrow"/>
        </w:rPr>
        <w:t xml:space="preserve">. The approval time limits of the </w:t>
      </w:r>
      <w:r w:rsidR="000C0172" w:rsidRPr="00B25CC1">
        <w:rPr>
          <w:rFonts w:ascii="Arial Narrow" w:hAnsi="Arial Narrow"/>
        </w:rPr>
        <w:t xml:space="preserve">works design </w:t>
      </w:r>
      <w:r w:rsidRPr="00B25CC1">
        <w:rPr>
          <w:rFonts w:ascii="Arial Narrow" w:hAnsi="Arial Narrow"/>
        </w:rPr>
        <w:t xml:space="preserve">shall interrupt the execution time limit.  </w:t>
      </w:r>
    </w:p>
    <w:p w14:paraId="4BAB07EE" w14:textId="098CF083" w:rsidR="004C144D" w:rsidRPr="00B25CC1" w:rsidRDefault="004C144D" w:rsidP="004C144D">
      <w:pPr>
        <w:spacing w:after="120"/>
        <w:rPr>
          <w:rFonts w:ascii="Arial Narrow" w:hAnsi="Arial Narrow" w:cs="Arial"/>
          <w:szCs w:val="24"/>
        </w:rPr>
      </w:pPr>
      <w:r w:rsidRPr="00B25CC1">
        <w:rPr>
          <w:rFonts w:ascii="Arial Narrow" w:hAnsi="Arial Narrow"/>
        </w:rPr>
        <w:t xml:space="preserve">The approval given by the Contract Manager or the Project Manager shall </w:t>
      </w:r>
      <w:r w:rsidR="000C0172" w:rsidRPr="00B25CC1">
        <w:rPr>
          <w:rFonts w:ascii="Arial Narrow" w:hAnsi="Arial Narrow"/>
        </w:rPr>
        <w:t>in no way</w:t>
      </w:r>
      <w:r w:rsidRPr="00B25CC1">
        <w:rPr>
          <w:rFonts w:ascii="Arial Narrow" w:hAnsi="Arial Narrow"/>
        </w:rPr>
        <w:t xml:space="preserve"> relieve the Contracting Partner from his responsibilities. However, the works executed before the approval of the planning shall not be considered nor paid unless they were expressly ordered. The updated and approved planning shall be</w:t>
      </w:r>
      <w:r w:rsidR="000C0172" w:rsidRPr="00B25CC1">
        <w:rPr>
          <w:rFonts w:ascii="Arial Narrow" w:hAnsi="Arial Narrow"/>
        </w:rPr>
        <w:t xml:space="preserve">come </w:t>
      </w:r>
      <w:r w:rsidRPr="00B25CC1">
        <w:rPr>
          <w:rFonts w:ascii="Arial Narrow" w:hAnsi="Arial Narrow"/>
        </w:rPr>
        <w:t xml:space="preserve"> the contractual planning. </w:t>
      </w:r>
    </w:p>
    <w:p w14:paraId="7B5C2088" w14:textId="3C99D94A" w:rsidR="004C144D" w:rsidRPr="00B25CC1" w:rsidRDefault="004C144D" w:rsidP="004C144D">
      <w:pPr>
        <w:spacing w:after="120"/>
        <w:rPr>
          <w:rFonts w:ascii="Arial Narrow" w:hAnsi="Arial Narrow" w:cs="Arial"/>
          <w:szCs w:val="24"/>
        </w:rPr>
      </w:pPr>
      <w:r w:rsidRPr="00B25CC1">
        <w:rPr>
          <w:rFonts w:ascii="Arial Narrow" w:hAnsi="Arial Narrow"/>
        </w:rPr>
        <w:t>The Administration’s Contracting Partner shall constantly update on the construction site, a planning of wo</w:t>
      </w:r>
      <w:r w:rsidR="00F31481">
        <w:rPr>
          <w:rFonts w:ascii="Arial Narrow" w:hAnsi="Arial Narrow"/>
        </w:rPr>
        <w:t>r</w:t>
      </w:r>
      <w:r w:rsidRPr="00B25CC1">
        <w:rPr>
          <w:rFonts w:ascii="Arial Narrow" w:hAnsi="Arial Narrow"/>
        </w:rPr>
        <w:t xml:space="preserve">ks that shall consider the real progress of the works. Important </w:t>
      </w:r>
      <w:r w:rsidR="00DA17D9" w:rsidRPr="00B25CC1">
        <w:rPr>
          <w:rFonts w:ascii="Arial Narrow" w:hAnsi="Arial Narrow"/>
        </w:rPr>
        <w:t>modifications</w:t>
      </w:r>
      <w:r w:rsidRPr="00B25CC1">
        <w:rPr>
          <w:rFonts w:ascii="Arial Narrow" w:hAnsi="Arial Narrow"/>
        </w:rPr>
        <w:t xml:space="preserve"> shall </w:t>
      </w:r>
      <w:r w:rsidR="00DA17D9" w:rsidRPr="00B25CC1">
        <w:rPr>
          <w:rFonts w:ascii="Arial Narrow" w:hAnsi="Arial Narrow"/>
        </w:rPr>
        <w:t xml:space="preserve">be made on the </w:t>
      </w:r>
      <w:r w:rsidRPr="00B25CC1">
        <w:rPr>
          <w:rFonts w:ascii="Arial Narrow" w:hAnsi="Arial Narrow"/>
        </w:rPr>
        <w:t xml:space="preserve"> contractual planning only after the approval of the Contract Manager.  After approval </w:t>
      </w:r>
      <w:r w:rsidR="00DA17D9" w:rsidRPr="00B25CC1">
        <w:rPr>
          <w:rFonts w:ascii="Arial Narrow" w:hAnsi="Arial Narrow"/>
        </w:rPr>
        <w:t xml:space="preserve">of </w:t>
      </w:r>
      <w:r w:rsidRPr="00B25CC1">
        <w:rPr>
          <w:rFonts w:ascii="Arial Narrow" w:hAnsi="Arial Narrow"/>
        </w:rPr>
        <w:t xml:space="preserve">the execution planning by the Contract Manager, the latter shall forward it within a time limit of </w:t>
      </w:r>
      <w:r w:rsidRPr="00B25CC1">
        <w:rPr>
          <w:rFonts w:ascii="Arial Narrow" w:hAnsi="Arial Narrow"/>
          <w:i/>
        </w:rPr>
        <w:t>[to be specified] to the Project Owner or the Delegated Project Owner</w:t>
      </w:r>
      <w:r w:rsidR="00DA17D9" w:rsidRPr="00B25CC1">
        <w:rPr>
          <w:rFonts w:ascii="Arial Narrow" w:hAnsi="Arial Narrow"/>
          <w:i/>
        </w:rPr>
        <w:t>,</w:t>
      </w:r>
      <w:r w:rsidRPr="00B25CC1">
        <w:rPr>
          <w:rFonts w:ascii="Arial Narrow" w:hAnsi="Arial Narrow"/>
          <w:i/>
        </w:rPr>
        <w:t xml:space="preserve"> without  </w:t>
      </w:r>
      <w:r w:rsidR="00DA17D9" w:rsidRPr="00B25CC1">
        <w:rPr>
          <w:rFonts w:ascii="Arial Narrow" w:hAnsi="Arial Narrow"/>
          <w:i/>
        </w:rPr>
        <w:t>suspensive effect of its</w:t>
      </w:r>
      <w:r w:rsidRPr="00B25CC1">
        <w:rPr>
          <w:rFonts w:ascii="Arial Narrow" w:hAnsi="Arial Narrow"/>
          <w:i/>
        </w:rPr>
        <w:t xml:space="preserve"> execution.</w:t>
      </w:r>
      <w:r w:rsidRPr="00B25CC1">
        <w:rPr>
          <w:rFonts w:ascii="Arial Narrow" w:hAnsi="Arial Narrow"/>
        </w:rPr>
        <w:t xml:space="preserve"> However, if it is noted that important </w:t>
      </w:r>
      <w:r w:rsidR="00DA17D9" w:rsidRPr="00B25CC1">
        <w:rPr>
          <w:rFonts w:ascii="Arial Narrow" w:hAnsi="Arial Narrow"/>
        </w:rPr>
        <w:t xml:space="preserve">modifications </w:t>
      </w:r>
      <w:r w:rsidRPr="00B25CC1">
        <w:rPr>
          <w:rFonts w:ascii="Arial Narrow" w:hAnsi="Arial Narrow"/>
        </w:rPr>
        <w:t xml:space="preserve">distort the Contract objective or the consistency of the works, the Project Owner or the Delegated Project Owner shall return the execution planning along with the reservations to </w:t>
      </w:r>
      <w:r w:rsidR="00DA17D9" w:rsidRPr="00B25CC1">
        <w:rPr>
          <w:rFonts w:ascii="Arial Narrow" w:hAnsi="Arial Narrow"/>
        </w:rPr>
        <w:t>be lifted</w:t>
      </w:r>
      <w:r w:rsidRPr="00B25CC1">
        <w:rPr>
          <w:rFonts w:ascii="Arial Narrow" w:hAnsi="Arial Narrow"/>
        </w:rPr>
        <w:t xml:space="preserve"> within a time limit of fifteen (15) days from the date of its rece</w:t>
      </w:r>
      <w:r w:rsidR="00F31481">
        <w:rPr>
          <w:rFonts w:ascii="Arial Narrow" w:hAnsi="Arial Narrow"/>
        </w:rPr>
        <w:t>ipt</w:t>
      </w:r>
      <w:r w:rsidRPr="00B25CC1">
        <w:rPr>
          <w:rFonts w:ascii="Arial Narrow" w:hAnsi="Arial Narrow"/>
        </w:rPr>
        <w:t>.</w:t>
      </w:r>
    </w:p>
    <w:p w14:paraId="1858F0E7" w14:textId="200265BA"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b</w:t>
      </w:r>
      <w:r w:rsidR="00380325" w:rsidRPr="00B25CC1">
        <w:rPr>
          <w:rFonts w:ascii="Arial Narrow" w:hAnsi="Arial Narrow"/>
        </w:rPr>
        <w:t>)</w:t>
      </w:r>
      <w:r w:rsidRPr="00B25CC1">
        <w:rPr>
          <w:rFonts w:ascii="Arial Narrow" w:hAnsi="Arial Narrow"/>
        </w:rPr>
        <w:t xml:space="preserve">.The Environmental and Social Management Plan shall notably highlight the </w:t>
      </w:r>
      <w:r w:rsidR="00DA17D9" w:rsidRPr="00B25CC1">
        <w:rPr>
          <w:rFonts w:ascii="Arial Narrow" w:hAnsi="Arial Narrow"/>
        </w:rPr>
        <w:t xml:space="preserve">selection </w:t>
      </w:r>
      <w:r w:rsidRPr="00B25CC1">
        <w:rPr>
          <w:rFonts w:ascii="Arial Narrow" w:hAnsi="Arial Narrow"/>
        </w:rPr>
        <w:t xml:space="preserve">conditions of the technical sites and </w:t>
      </w:r>
      <w:r w:rsidR="00DA17D9" w:rsidRPr="00B25CC1">
        <w:rPr>
          <w:rFonts w:ascii="Arial Narrow" w:hAnsi="Arial Narrow"/>
        </w:rPr>
        <w:t>residential area</w:t>
      </w:r>
      <w:r w:rsidRPr="00B25CC1">
        <w:rPr>
          <w:rFonts w:ascii="Arial Narrow" w:hAnsi="Arial Narrow"/>
        </w:rPr>
        <w:t>, the borrowing conditions of extraction sites and the conditions for the restoration of the work</w:t>
      </w:r>
      <w:r w:rsidR="00380325" w:rsidRPr="00B25CC1">
        <w:rPr>
          <w:rFonts w:ascii="Arial Narrow" w:hAnsi="Arial Narrow"/>
        </w:rPr>
        <w:t xml:space="preserve">sites </w:t>
      </w:r>
      <w:r w:rsidRPr="00B25CC1">
        <w:rPr>
          <w:rFonts w:ascii="Arial Narrow" w:hAnsi="Arial Narrow"/>
        </w:rPr>
        <w:t>and installation</w:t>
      </w:r>
      <w:r w:rsidR="00380325" w:rsidRPr="00B25CC1">
        <w:rPr>
          <w:rFonts w:ascii="Arial Narrow" w:hAnsi="Arial Narrow"/>
        </w:rPr>
        <w:t xml:space="preserve"> sites</w:t>
      </w:r>
      <w:r w:rsidRPr="00B25CC1">
        <w:rPr>
          <w:rFonts w:ascii="Arial Narrow" w:hAnsi="Arial Narrow"/>
        </w:rPr>
        <w:t xml:space="preserve">.    </w:t>
      </w:r>
    </w:p>
    <w:p w14:paraId="271E8C2F" w14:textId="2AB92EE6" w:rsidR="004C144D" w:rsidRPr="00B25CC1" w:rsidRDefault="004C144D" w:rsidP="004C144D">
      <w:pPr>
        <w:spacing w:after="120"/>
        <w:rPr>
          <w:rFonts w:ascii="Arial Narrow" w:hAnsi="Arial Narrow" w:cs="Arial"/>
          <w:szCs w:val="24"/>
        </w:rPr>
      </w:pPr>
      <w:r w:rsidRPr="00B25CC1">
        <w:rPr>
          <w:rFonts w:ascii="Arial Narrow" w:hAnsi="Arial Narrow"/>
        </w:rPr>
        <w:t>c</w:t>
      </w:r>
      <w:r w:rsidR="00380325" w:rsidRPr="00B25CC1">
        <w:rPr>
          <w:rFonts w:ascii="Arial Narrow" w:hAnsi="Arial Narrow"/>
        </w:rPr>
        <w:t>)</w:t>
      </w:r>
      <w:r w:rsidRPr="00B25CC1">
        <w:rPr>
          <w:rFonts w:ascii="Arial Narrow" w:hAnsi="Arial Narrow"/>
        </w:rPr>
        <w:t xml:space="preserve">.The Contracting Partner shall indicate in this planning the materials and methods that he will use as well as the number of personnel to be </w:t>
      </w:r>
      <w:r w:rsidR="00380325" w:rsidRPr="00B25CC1">
        <w:rPr>
          <w:rFonts w:ascii="Arial Narrow" w:hAnsi="Arial Narrow"/>
        </w:rPr>
        <w:t>employed</w:t>
      </w:r>
      <w:r w:rsidRPr="00B25CC1">
        <w:rPr>
          <w:rFonts w:ascii="Arial Narrow" w:hAnsi="Arial Narrow"/>
        </w:rPr>
        <w:t>.</w:t>
      </w:r>
    </w:p>
    <w:p w14:paraId="59F4BEBD" w14:textId="762B84E5" w:rsidR="004C144D" w:rsidRPr="00B25CC1" w:rsidRDefault="004C144D" w:rsidP="004C144D">
      <w:pPr>
        <w:widowControl w:val="0"/>
        <w:autoSpaceDE w:val="0"/>
        <w:spacing w:after="120"/>
        <w:rPr>
          <w:rFonts w:ascii="Arial Narrow" w:hAnsi="Arial Narrow" w:cs="Arial"/>
          <w:b/>
          <w:szCs w:val="24"/>
        </w:rPr>
      </w:pPr>
      <w:r w:rsidRPr="00B25CC1">
        <w:rPr>
          <w:rFonts w:ascii="Arial Narrow" w:hAnsi="Arial Narrow"/>
          <w:b/>
        </w:rPr>
        <w:t>1</w:t>
      </w:r>
      <w:r w:rsidR="00F50047" w:rsidRPr="00B25CC1">
        <w:rPr>
          <w:rFonts w:ascii="Arial Narrow" w:hAnsi="Arial Narrow"/>
          <w:b/>
        </w:rPr>
        <w:t>6</w:t>
      </w:r>
      <w:r w:rsidRPr="00B25CC1">
        <w:rPr>
          <w:rFonts w:ascii="Arial Narrow" w:hAnsi="Arial Narrow"/>
          <w:b/>
        </w:rPr>
        <w:t>.2. Execution project</w:t>
      </w:r>
      <w:r w:rsidR="00F50047" w:rsidRPr="00B25CC1">
        <w:rPr>
          <w:rFonts w:ascii="Arial Narrow" w:hAnsi="Arial Narrow"/>
          <w:b/>
        </w:rPr>
        <w:t>/works design</w:t>
      </w:r>
    </w:p>
    <w:p w14:paraId="1D46466F" w14:textId="69C9C825" w:rsidR="004C144D" w:rsidRPr="00B25CC1" w:rsidRDefault="004C144D" w:rsidP="004C144D">
      <w:pPr>
        <w:spacing w:after="120"/>
        <w:rPr>
          <w:rFonts w:ascii="Arial Narrow" w:hAnsi="Arial Narrow" w:cs="Arial"/>
          <w:szCs w:val="24"/>
        </w:rPr>
      </w:pPr>
      <w:r w:rsidRPr="00B25CC1">
        <w:rPr>
          <w:rFonts w:ascii="Arial Narrow" w:hAnsi="Arial Narrow"/>
        </w:rPr>
        <w:lastRenderedPageBreak/>
        <w:t>a.</w:t>
      </w:r>
      <w:r w:rsidR="00870DBF" w:rsidRPr="00B25CC1">
        <w:rPr>
          <w:rFonts w:ascii="Arial Narrow" w:hAnsi="Arial Narrow"/>
        </w:rPr>
        <w:t xml:space="preserve"> </w:t>
      </w:r>
      <w:r w:rsidRPr="00B25CC1">
        <w:rPr>
          <w:rFonts w:ascii="Arial Narrow" w:hAnsi="Arial Narrow"/>
        </w:rPr>
        <w:t xml:space="preserve">Within a maximum deadline of </w:t>
      </w:r>
      <w:r w:rsidRPr="00B25CC1">
        <w:rPr>
          <w:rFonts w:ascii="Arial Narrow" w:hAnsi="Arial Narrow"/>
          <w:i/>
        </w:rPr>
        <w:t xml:space="preserve">[to be specified] </w:t>
      </w:r>
      <w:r w:rsidRPr="00B25CC1">
        <w:rPr>
          <w:rFonts w:ascii="Arial Narrow" w:hAnsi="Arial Narrow"/>
        </w:rPr>
        <w:t xml:space="preserve">as from the date of notification of the administrative order to commence the works, the Contracting Partner shall submit to the approval of the Contract Engineer or the Project Manager, where applicable, an execution project in </w:t>
      </w:r>
      <w:r w:rsidRPr="00B25CC1">
        <w:rPr>
          <w:rFonts w:ascii="Arial Narrow" w:hAnsi="Arial Narrow"/>
          <w:i/>
        </w:rPr>
        <w:t xml:space="preserve">[to be specified] </w:t>
      </w:r>
      <w:r w:rsidRPr="00B25CC1">
        <w:rPr>
          <w:rFonts w:ascii="Arial Narrow" w:hAnsi="Arial Narrow"/>
        </w:rPr>
        <w:t>copies including notably:</w:t>
      </w:r>
    </w:p>
    <w:p w14:paraId="2C08C7C6"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minutes of the definition of the various tasks to be executed;</w:t>
      </w:r>
    </w:p>
    <w:p w14:paraId="67E4BA4A" w14:textId="248D2016"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w:t>
      </w:r>
      <w:r w:rsidR="00C54E16" w:rsidRPr="00B25CC1">
        <w:rPr>
          <w:rFonts w:ascii="Arial Narrow" w:hAnsi="Arial Narrow"/>
        </w:rPr>
        <w:t>reporting</w:t>
      </w:r>
      <w:r w:rsidRPr="00B25CC1">
        <w:rPr>
          <w:rFonts w:ascii="Arial Narrow" w:hAnsi="Arial Narrow"/>
        </w:rPr>
        <w:t xml:space="preserve"> of the degradations, if applicable;</w:t>
      </w:r>
    </w:p>
    <w:p w14:paraId="4CCB8E09"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itinerary diagram or the linear of the works to be executed, if applicable;</w:t>
      </w:r>
    </w:p>
    <w:p w14:paraId="3814D15A" w14:textId="26CECE71"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description of the pro</w:t>
      </w:r>
      <w:r w:rsidR="00C54E16" w:rsidRPr="00B25CC1">
        <w:rPr>
          <w:rFonts w:ascii="Arial Narrow" w:hAnsi="Arial Narrow"/>
        </w:rPr>
        <w:t>cesses</w:t>
      </w:r>
      <w:r w:rsidRPr="00B25CC1">
        <w:rPr>
          <w:rFonts w:ascii="Arial Narrow" w:hAnsi="Arial Narrow"/>
        </w:rPr>
        <w:t xml:space="preserve"> and methods of </w:t>
      </w:r>
      <w:r w:rsidR="00C54E16" w:rsidRPr="00B25CC1">
        <w:rPr>
          <w:rFonts w:ascii="Arial Narrow" w:hAnsi="Arial Narrow"/>
        </w:rPr>
        <w:t xml:space="preserve">execution of </w:t>
      </w:r>
      <w:r w:rsidRPr="00B25CC1">
        <w:rPr>
          <w:rFonts w:ascii="Arial Narrow" w:hAnsi="Arial Narrow"/>
        </w:rPr>
        <w:t xml:space="preserve">the envisaged works with the job </w:t>
      </w:r>
      <w:r w:rsidR="00C54E16" w:rsidRPr="00B25CC1">
        <w:rPr>
          <w:rFonts w:ascii="Arial Narrow" w:hAnsi="Arial Narrow"/>
        </w:rPr>
        <w:t>projections</w:t>
      </w:r>
      <w:r w:rsidRPr="00B25CC1">
        <w:rPr>
          <w:rFonts w:ascii="Arial Narrow" w:hAnsi="Arial Narrow"/>
        </w:rPr>
        <w:t xml:space="preserve"> of the personnel, the </w:t>
      </w:r>
      <w:r w:rsidR="00C54E16" w:rsidRPr="00B25CC1">
        <w:rPr>
          <w:rFonts w:ascii="Arial Narrow" w:hAnsi="Arial Narrow"/>
        </w:rPr>
        <w:t>equipment</w:t>
      </w:r>
      <w:r w:rsidRPr="00B25CC1">
        <w:rPr>
          <w:rFonts w:ascii="Arial Narrow" w:hAnsi="Arial Narrow"/>
        </w:rPr>
        <w:t xml:space="preserve"> and </w:t>
      </w:r>
      <w:r w:rsidR="00C54E16" w:rsidRPr="00B25CC1">
        <w:rPr>
          <w:rFonts w:ascii="Arial Narrow" w:hAnsi="Arial Narrow"/>
        </w:rPr>
        <w:t>materials</w:t>
      </w:r>
      <w:r w:rsidRPr="00B25CC1">
        <w:rPr>
          <w:rFonts w:ascii="Arial Narrow" w:hAnsi="Arial Narrow"/>
        </w:rPr>
        <w:t>;</w:t>
      </w:r>
    </w:p>
    <w:p w14:paraId="11B03A9F" w14:textId="474A360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execution plans of </w:t>
      </w:r>
      <w:r w:rsidR="00C54E16" w:rsidRPr="00B25CC1">
        <w:rPr>
          <w:rFonts w:ascii="Arial Narrow" w:hAnsi="Arial Narrow"/>
        </w:rPr>
        <w:t>structures</w:t>
      </w:r>
      <w:r w:rsidRPr="00B25CC1">
        <w:rPr>
          <w:rFonts w:ascii="Arial Narrow" w:hAnsi="Arial Narrow"/>
        </w:rPr>
        <w:t xml:space="preserve"> and the related calculation notes;</w:t>
      </w:r>
    </w:p>
    <w:p w14:paraId="30C59FD5"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supply plans.</w:t>
      </w:r>
    </w:p>
    <w:p w14:paraId="28917F74"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graphic planning of works;</w:t>
      </w:r>
    </w:p>
    <w:p w14:paraId="70D34D25" w14:textId="58017AB2"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list of works that the Contracting Partner </w:t>
      </w:r>
      <w:r w:rsidR="00C523FA" w:rsidRPr="00B25CC1">
        <w:rPr>
          <w:rFonts w:ascii="Arial Narrow" w:hAnsi="Arial Narrow"/>
        </w:rPr>
        <w:t xml:space="preserve"> shall </w:t>
      </w:r>
      <w:r w:rsidR="001D6206">
        <w:rPr>
          <w:rFonts w:ascii="Arial Narrow" w:hAnsi="Arial Narrow"/>
        </w:rPr>
        <w:t>have</w:t>
      </w:r>
      <w:r w:rsidR="00C523FA" w:rsidRPr="00B25CC1">
        <w:rPr>
          <w:rFonts w:ascii="Arial Narrow" w:hAnsi="Arial Narrow"/>
        </w:rPr>
        <w:t xml:space="preserve"> them, </w:t>
      </w:r>
      <w:r w:rsidRPr="00B25CC1">
        <w:rPr>
          <w:rFonts w:ascii="Arial Narrow" w:hAnsi="Arial Narrow"/>
        </w:rPr>
        <w:t xml:space="preserve">where necessary, executed by subcontractors.  </w:t>
      </w:r>
    </w:p>
    <w:p w14:paraId="754373A2" w14:textId="1CA78822" w:rsidR="004C144D" w:rsidRPr="00B25CC1" w:rsidRDefault="00C523FA" w:rsidP="00C523FA">
      <w:pPr>
        <w:widowControl w:val="0"/>
        <w:tabs>
          <w:tab w:val="left" w:pos="426"/>
        </w:tabs>
        <w:autoSpaceDE w:val="0"/>
        <w:spacing w:after="120"/>
        <w:rPr>
          <w:rFonts w:ascii="Arial Narrow" w:hAnsi="Arial Narrow" w:cs="Arial"/>
          <w:bCs/>
          <w:szCs w:val="24"/>
        </w:rPr>
      </w:pPr>
      <w:r w:rsidRPr="00B25CC1">
        <w:rPr>
          <w:rFonts w:ascii="Arial Narrow" w:hAnsi="Arial Narrow"/>
        </w:rPr>
        <w:t xml:space="preserve">b. </w:t>
      </w:r>
      <w:r w:rsidR="004C144D" w:rsidRPr="00B25CC1">
        <w:rPr>
          <w:rFonts w:ascii="Arial Narrow" w:hAnsi="Arial Narrow"/>
        </w:rPr>
        <w:t>The updated and approved planning shall be</w:t>
      </w:r>
      <w:r w:rsidRPr="00B25CC1">
        <w:rPr>
          <w:rFonts w:ascii="Arial Narrow" w:hAnsi="Arial Narrow"/>
        </w:rPr>
        <w:t>come</w:t>
      </w:r>
      <w:r w:rsidR="004C144D" w:rsidRPr="00B25CC1">
        <w:rPr>
          <w:rFonts w:ascii="Arial Narrow" w:hAnsi="Arial Narrow"/>
        </w:rPr>
        <w:t xml:space="preserve"> the contractual planning. It shall present the critical tasks. The Administration’s Contracting Partner shall </w:t>
      </w:r>
      <w:r w:rsidRPr="00B25CC1">
        <w:rPr>
          <w:rFonts w:ascii="Arial Narrow" w:hAnsi="Arial Narrow"/>
        </w:rPr>
        <w:t>keep</w:t>
      </w:r>
      <w:r w:rsidR="004C144D" w:rsidRPr="00B25CC1">
        <w:rPr>
          <w:rFonts w:ascii="Arial Narrow" w:hAnsi="Arial Narrow"/>
        </w:rPr>
        <w:t xml:space="preserve"> </w:t>
      </w:r>
      <w:r w:rsidRPr="00B25CC1">
        <w:rPr>
          <w:rFonts w:ascii="Arial Narrow" w:hAnsi="Arial Narrow"/>
        </w:rPr>
        <w:t xml:space="preserve">constantly </w:t>
      </w:r>
      <w:r w:rsidR="004C144D" w:rsidRPr="00B25CC1">
        <w:rPr>
          <w:rFonts w:ascii="Arial Narrow" w:hAnsi="Arial Narrow"/>
        </w:rPr>
        <w:t>update</w:t>
      </w:r>
      <w:r w:rsidRPr="00B25CC1">
        <w:rPr>
          <w:rFonts w:ascii="Arial Narrow" w:hAnsi="Arial Narrow"/>
        </w:rPr>
        <w:t>d</w:t>
      </w:r>
      <w:r w:rsidR="004C144D" w:rsidRPr="00B25CC1">
        <w:rPr>
          <w:rFonts w:ascii="Arial Narrow" w:hAnsi="Arial Narrow"/>
        </w:rPr>
        <w:t xml:space="preserve"> on the construction site, a</w:t>
      </w:r>
      <w:r w:rsidRPr="00B25CC1">
        <w:rPr>
          <w:rFonts w:ascii="Arial Narrow" w:hAnsi="Arial Narrow"/>
        </w:rPr>
        <w:t>n</w:t>
      </w:r>
      <w:r w:rsidR="004C144D" w:rsidRPr="00B25CC1">
        <w:rPr>
          <w:rFonts w:ascii="Arial Narrow" w:hAnsi="Arial Narrow"/>
        </w:rPr>
        <w:t xml:space="preserve"> </w:t>
      </w:r>
      <w:r w:rsidRPr="00B25CC1">
        <w:rPr>
          <w:rFonts w:ascii="Arial Narrow" w:hAnsi="Arial Narrow"/>
        </w:rPr>
        <w:t xml:space="preserve">updated </w:t>
      </w:r>
      <w:r w:rsidR="004C144D" w:rsidRPr="00B25CC1">
        <w:rPr>
          <w:rFonts w:ascii="Arial Narrow" w:hAnsi="Arial Narrow"/>
        </w:rPr>
        <w:t xml:space="preserve">planning of works that shall </w:t>
      </w:r>
      <w:r w:rsidRPr="00B25CC1">
        <w:rPr>
          <w:rFonts w:ascii="Arial Narrow" w:hAnsi="Arial Narrow"/>
        </w:rPr>
        <w:t>take into account</w:t>
      </w:r>
      <w:r w:rsidR="004C144D" w:rsidRPr="00B25CC1">
        <w:rPr>
          <w:rFonts w:ascii="Arial Narrow" w:hAnsi="Arial Narrow"/>
        </w:rPr>
        <w:t xml:space="preserve"> the real progress of the works.</w:t>
      </w:r>
    </w:p>
    <w:p w14:paraId="5A109E03" w14:textId="44F054CF" w:rsidR="00670B92" w:rsidRPr="00B25CC1" w:rsidRDefault="004C144D" w:rsidP="004C144D">
      <w:pPr>
        <w:widowControl w:val="0"/>
        <w:tabs>
          <w:tab w:val="left" w:pos="426"/>
        </w:tabs>
        <w:autoSpaceDE w:val="0"/>
        <w:spacing w:after="120"/>
        <w:rPr>
          <w:rFonts w:ascii="Arial Narrow" w:hAnsi="Arial Narrow"/>
        </w:rPr>
      </w:pPr>
      <w:r w:rsidRPr="00B25CC1">
        <w:rPr>
          <w:rFonts w:ascii="Arial Narrow" w:hAnsi="Arial Narrow"/>
        </w:rPr>
        <w:t xml:space="preserve">In case </w:t>
      </w:r>
      <w:r w:rsidR="00FE5A04" w:rsidRPr="00B25CC1">
        <w:rPr>
          <w:rFonts w:ascii="Arial Narrow" w:hAnsi="Arial Narrow"/>
        </w:rPr>
        <w:t xml:space="preserve">the Administration fails </w:t>
      </w:r>
      <w:r w:rsidRPr="00B25CC1">
        <w:rPr>
          <w:rFonts w:ascii="Arial Narrow" w:hAnsi="Arial Narrow"/>
        </w:rPr>
        <w:t xml:space="preserve">to comply with the above mentioned documents approval deadlines, these documents shall be considered as approved.  </w:t>
      </w:r>
    </w:p>
    <w:p w14:paraId="37B7FCF9" w14:textId="1FE2C79D" w:rsidR="004C144D" w:rsidRPr="00B25CC1" w:rsidRDefault="004C144D" w:rsidP="004C144D">
      <w:pPr>
        <w:widowControl w:val="0"/>
        <w:tabs>
          <w:tab w:val="left" w:pos="426"/>
        </w:tabs>
        <w:autoSpaceDE w:val="0"/>
        <w:spacing w:after="120"/>
        <w:rPr>
          <w:rFonts w:ascii="Arial Narrow" w:hAnsi="Arial Narrow" w:cs="Arial"/>
          <w:spacing w:val="6"/>
          <w:szCs w:val="24"/>
        </w:rPr>
      </w:pPr>
      <w:r w:rsidRPr="00B25CC1">
        <w:rPr>
          <w:rFonts w:ascii="Arial Narrow" w:hAnsi="Arial Narrow"/>
        </w:rPr>
        <w:t xml:space="preserve"> </w:t>
      </w:r>
    </w:p>
    <w:p w14:paraId="28709E52" w14:textId="69F79E8D" w:rsidR="004C144D" w:rsidRPr="00B25CC1" w:rsidRDefault="001D6206" w:rsidP="004C144D">
      <w:pPr>
        <w:pStyle w:val="Titre3"/>
        <w:numPr>
          <w:ilvl w:val="0"/>
          <w:numId w:val="0"/>
        </w:numPr>
        <w:rPr>
          <w:rFonts w:ascii="Arial Narrow" w:hAnsi="Arial Narrow"/>
          <w:sz w:val="24"/>
        </w:rPr>
      </w:pPr>
      <w:bookmarkStart w:id="308" w:name="_Toc530307803"/>
      <w:bookmarkStart w:id="309" w:name="_Toc156919850"/>
      <w:bookmarkStart w:id="310" w:name="_Toc156923396"/>
      <w:bookmarkStart w:id="311" w:name="_Toc166060516"/>
      <w:r>
        <w:rPr>
          <w:rFonts w:ascii="Arial Narrow" w:hAnsi="Arial Narrow"/>
          <w:caps w:val="0"/>
          <w:sz w:val="24"/>
        </w:rPr>
        <w:t>A</w:t>
      </w:r>
      <w:r w:rsidRPr="00B25CC1">
        <w:rPr>
          <w:rFonts w:ascii="Arial Narrow" w:hAnsi="Arial Narrow"/>
          <w:caps w:val="0"/>
          <w:sz w:val="24"/>
        </w:rPr>
        <w:t xml:space="preserve">rticle 17: </w:t>
      </w:r>
      <w:bookmarkEnd w:id="308"/>
      <w:r>
        <w:rPr>
          <w:rFonts w:ascii="Arial Narrow" w:hAnsi="Arial Narrow"/>
          <w:caps w:val="0"/>
          <w:sz w:val="24"/>
        </w:rPr>
        <w:t>P</w:t>
      </w:r>
      <w:r w:rsidRPr="00B25CC1">
        <w:rPr>
          <w:rFonts w:ascii="Arial Narrow" w:hAnsi="Arial Narrow"/>
          <w:caps w:val="0"/>
          <w:sz w:val="24"/>
        </w:rPr>
        <w:t>rovision of documents and site</w:t>
      </w:r>
      <w:bookmarkEnd w:id="309"/>
      <w:bookmarkEnd w:id="310"/>
      <w:bookmarkEnd w:id="311"/>
    </w:p>
    <w:p w14:paraId="03264B95" w14:textId="77777777" w:rsidR="00670B92" w:rsidRPr="00B25CC1" w:rsidRDefault="00670B92" w:rsidP="00670B92"/>
    <w:p w14:paraId="03767CAB" w14:textId="709CBD0A"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reproducible copy of plans featuring in the </w:t>
      </w:r>
      <w:r w:rsidR="007B36DC">
        <w:rPr>
          <w:rFonts w:ascii="Arial Narrow" w:hAnsi="Arial Narrow" w:cs="Arial"/>
          <w:szCs w:val="24"/>
        </w:rPr>
        <w:t>Request for Quotation</w:t>
      </w:r>
      <w:r w:rsidRPr="00B25CC1">
        <w:rPr>
          <w:rFonts w:ascii="Arial Narrow" w:hAnsi="Arial Narrow"/>
        </w:rPr>
        <w:t xml:space="preserve"> shall be </w:t>
      </w:r>
      <w:r w:rsidR="000A187D" w:rsidRPr="00B25CC1">
        <w:rPr>
          <w:rFonts w:ascii="Arial Narrow" w:hAnsi="Arial Narrow"/>
        </w:rPr>
        <w:t>handed</w:t>
      </w:r>
      <w:r w:rsidRPr="00B25CC1">
        <w:rPr>
          <w:rFonts w:ascii="Arial Narrow" w:hAnsi="Arial Narrow"/>
        </w:rPr>
        <w:t xml:space="preserve"> </w:t>
      </w:r>
      <w:r w:rsidR="001D6206">
        <w:rPr>
          <w:rFonts w:ascii="Arial Narrow" w:hAnsi="Arial Narrow"/>
        </w:rPr>
        <w:t xml:space="preserve">over </w:t>
      </w:r>
      <w:r w:rsidRPr="00B25CC1">
        <w:rPr>
          <w:rFonts w:ascii="Arial Narrow" w:hAnsi="Arial Narrow"/>
        </w:rPr>
        <w:t xml:space="preserve">by: </w:t>
      </w:r>
      <w:r w:rsidRPr="00B25CC1">
        <w:rPr>
          <w:rFonts w:ascii="Arial Narrow" w:hAnsi="Arial Narrow"/>
          <w:i/>
        </w:rPr>
        <w:t>[The Contract Manager or the Project Manager]</w:t>
      </w:r>
    </w:p>
    <w:p w14:paraId="2A74314A" w14:textId="77777777" w:rsidR="002048D8" w:rsidRPr="00B25CC1" w:rsidRDefault="002048D8" w:rsidP="004C144D">
      <w:pPr>
        <w:pStyle w:val="Titre3"/>
        <w:numPr>
          <w:ilvl w:val="0"/>
          <w:numId w:val="0"/>
        </w:numPr>
        <w:rPr>
          <w:rFonts w:ascii="Arial Narrow" w:hAnsi="Arial Narrow"/>
          <w:sz w:val="24"/>
        </w:rPr>
      </w:pPr>
      <w:bookmarkStart w:id="312" w:name="_Toc530307804"/>
      <w:bookmarkStart w:id="313" w:name="_Toc156919851"/>
      <w:bookmarkStart w:id="314" w:name="_Toc156923397"/>
    </w:p>
    <w:p w14:paraId="73996D88" w14:textId="3ADEE7E4" w:rsidR="004C144D" w:rsidRPr="00B25CC1" w:rsidRDefault="001D6206" w:rsidP="004C144D">
      <w:pPr>
        <w:pStyle w:val="Titre3"/>
        <w:numPr>
          <w:ilvl w:val="0"/>
          <w:numId w:val="0"/>
        </w:numPr>
        <w:rPr>
          <w:rFonts w:ascii="Arial Narrow" w:hAnsi="Arial Narrow" w:cs="Arial"/>
          <w:bCs/>
          <w:sz w:val="24"/>
          <w:szCs w:val="24"/>
        </w:rPr>
      </w:pPr>
      <w:bookmarkStart w:id="315" w:name="_Toc166060517"/>
      <w:r>
        <w:rPr>
          <w:rFonts w:ascii="Arial Narrow" w:hAnsi="Arial Narrow"/>
          <w:caps w:val="0"/>
          <w:sz w:val="24"/>
        </w:rPr>
        <w:t>A</w:t>
      </w:r>
      <w:r w:rsidRPr="00B25CC1">
        <w:rPr>
          <w:rFonts w:ascii="Arial Narrow" w:hAnsi="Arial Narrow"/>
          <w:caps w:val="0"/>
          <w:sz w:val="24"/>
        </w:rPr>
        <w:t xml:space="preserve">rticle 18: </w:t>
      </w:r>
      <w:r>
        <w:rPr>
          <w:rFonts w:ascii="Arial Narrow" w:hAnsi="Arial Narrow"/>
          <w:caps w:val="0"/>
          <w:sz w:val="24"/>
        </w:rPr>
        <w:t>T</w:t>
      </w:r>
      <w:r w:rsidRPr="00B25CC1">
        <w:rPr>
          <w:rFonts w:ascii="Arial Narrow" w:hAnsi="Arial Narrow"/>
          <w:caps w:val="0"/>
          <w:sz w:val="24"/>
        </w:rPr>
        <w:t>ransport</w:t>
      </w:r>
      <w:r w:rsidR="0032725C">
        <w:rPr>
          <w:rFonts w:ascii="Arial Narrow" w:hAnsi="Arial Narrow"/>
          <w:caps w:val="0"/>
          <w:sz w:val="24"/>
        </w:rPr>
        <w:t>ation</w:t>
      </w:r>
      <w:r w:rsidRPr="00B25CC1">
        <w:rPr>
          <w:rFonts w:ascii="Arial Narrow" w:hAnsi="Arial Narrow"/>
          <w:caps w:val="0"/>
          <w:sz w:val="24"/>
        </w:rPr>
        <w:t xml:space="preserve">, </w:t>
      </w:r>
      <w:r>
        <w:rPr>
          <w:rFonts w:ascii="Arial Narrow" w:hAnsi="Arial Narrow"/>
          <w:caps w:val="0"/>
          <w:sz w:val="24"/>
        </w:rPr>
        <w:t>builder’s</w:t>
      </w:r>
      <w:r w:rsidRPr="00B25CC1">
        <w:rPr>
          <w:rFonts w:ascii="Arial Narrow" w:hAnsi="Arial Narrow"/>
          <w:caps w:val="0"/>
          <w:sz w:val="24"/>
        </w:rPr>
        <w:t xml:space="preserve"> insurances and </w:t>
      </w:r>
      <w:r>
        <w:rPr>
          <w:rFonts w:ascii="Arial Narrow" w:hAnsi="Arial Narrow"/>
          <w:caps w:val="0"/>
          <w:sz w:val="24"/>
        </w:rPr>
        <w:t>third-party</w:t>
      </w:r>
      <w:r w:rsidRPr="00B25CC1">
        <w:rPr>
          <w:rFonts w:ascii="Arial Narrow" w:hAnsi="Arial Narrow"/>
          <w:caps w:val="0"/>
          <w:sz w:val="24"/>
        </w:rPr>
        <w:t xml:space="preserve"> insurance</w:t>
      </w:r>
      <w:bookmarkEnd w:id="315"/>
      <w:r w:rsidRPr="00B25CC1">
        <w:rPr>
          <w:rFonts w:ascii="Arial Narrow" w:hAnsi="Arial Narrow"/>
          <w:caps w:val="0"/>
          <w:sz w:val="24"/>
        </w:rPr>
        <w:t xml:space="preserve"> </w:t>
      </w:r>
      <w:bookmarkEnd w:id="312"/>
      <w:bookmarkEnd w:id="313"/>
      <w:bookmarkEnd w:id="314"/>
    </w:p>
    <w:p w14:paraId="7BB9F86F" w14:textId="0B3B52CA" w:rsidR="00CE2B51" w:rsidRPr="00B25CC1" w:rsidRDefault="00853A8E" w:rsidP="004C144D">
      <w:pPr>
        <w:widowControl w:val="0"/>
        <w:autoSpaceDE w:val="0"/>
        <w:spacing w:after="120"/>
        <w:rPr>
          <w:rFonts w:ascii="Arial Narrow" w:hAnsi="Arial Narrow"/>
        </w:rPr>
      </w:pPr>
      <w:r w:rsidRPr="00853A8E">
        <w:rPr>
          <w:iCs/>
          <w:noProof/>
          <w:sz w:val="28"/>
          <w:szCs w:val="26"/>
          <w:lang w:val="fr-FR"/>
        </w:rPr>
        <w:drawing>
          <wp:anchor distT="0" distB="0" distL="114300" distR="114300" simplePos="0" relativeHeight="251844608" behindDoc="1" locked="0" layoutInCell="1" allowOverlap="1" wp14:anchorId="7DE3CBD9" wp14:editId="27103414">
            <wp:simplePos x="0" y="0"/>
            <wp:positionH relativeFrom="column">
              <wp:posOffset>0</wp:posOffset>
            </wp:positionH>
            <wp:positionV relativeFrom="paragraph">
              <wp:posOffset>-635</wp:posOffset>
            </wp:positionV>
            <wp:extent cx="2628900" cy="1924050"/>
            <wp:effectExtent l="0" t="0" r="0" b="0"/>
            <wp:wrapNone/>
            <wp:docPr id="861405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4058AB7" w14:textId="783BE336" w:rsidR="00FA4C11" w:rsidRPr="001D6206" w:rsidRDefault="004C144D" w:rsidP="00CE2B51">
      <w:pPr>
        <w:widowControl w:val="0"/>
        <w:suppressAutoHyphens/>
        <w:autoSpaceDE w:val="0"/>
        <w:autoSpaceDN w:val="0"/>
        <w:spacing w:after="60" w:line="360" w:lineRule="auto"/>
        <w:ind w:left="0" w:firstLine="0"/>
        <w:textAlignment w:val="baseline"/>
        <w:rPr>
          <w:rFonts w:ascii="Arial Narrow" w:hAnsi="Arial Narrow" w:cs="Arial"/>
          <w:b/>
          <w:szCs w:val="24"/>
        </w:rPr>
      </w:pPr>
      <w:r w:rsidRPr="00B25CC1">
        <w:rPr>
          <w:rFonts w:ascii="Arial Narrow" w:hAnsi="Arial Narrow"/>
        </w:rPr>
        <w:t>1</w:t>
      </w:r>
      <w:r w:rsidR="00505176" w:rsidRPr="00B25CC1">
        <w:rPr>
          <w:rFonts w:ascii="Arial Narrow" w:hAnsi="Arial Narrow"/>
        </w:rPr>
        <w:t>8</w:t>
      </w:r>
      <w:r w:rsidRPr="00B25CC1">
        <w:rPr>
          <w:rFonts w:ascii="Arial Narrow" w:hAnsi="Arial Narrow"/>
        </w:rPr>
        <w:t xml:space="preserve">.1 </w:t>
      </w:r>
      <w:r w:rsidR="00CE2B51" w:rsidRPr="001D6206">
        <w:rPr>
          <w:rFonts w:ascii="Arial Narrow" w:hAnsi="Arial Narrow" w:cs="Arial"/>
          <w:b/>
          <w:szCs w:val="24"/>
        </w:rPr>
        <w:t xml:space="preserve"> </w:t>
      </w:r>
      <w:r w:rsidR="00325181" w:rsidRPr="001D6206">
        <w:rPr>
          <w:rFonts w:ascii="Arial Narrow" w:hAnsi="Arial Narrow" w:cs="Arial"/>
          <w:b/>
          <w:szCs w:val="24"/>
        </w:rPr>
        <w:t xml:space="preserve">Packaging and </w:t>
      </w:r>
      <w:r w:rsidR="00CE2B51" w:rsidRPr="001D6206">
        <w:rPr>
          <w:rFonts w:ascii="Arial Narrow" w:hAnsi="Arial Narrow" w:cs="Arial"/>
          <w:b/>
          <w:szCs w:val="24"/>
        </w:rPr>
        <w:t>transport</w:t>
      </w:r>
      <w:r w:rsidR="0032725C">
        <w:rPr>
          <w:rFonts w:ascii="Arial Narrow" w:hAnsi="Arial Narrow" w:cs="Arial"/>
          <w:b/>
          <w:szCs w:val="24"/>
        </w:rPr>
        <w:t>ation</w:t>
      </w:r>
      <w:r w:rsidR="00EE1B10" w:rsidRPr="001D6206">
        <w:rPr>
          <w:rFonts w:ascii="Arial Narrow" w:hAnsi="Arial Narrow" w:cs="Arial"/>
          <w:b/>
          <w:szCs w:val="24"/>
        </w:rPr>
        <w:t xml:space="preserve"> of </w:t>
      </w:r>
      <w:r w:rsidR="00CE2B51" w:rsidRPr="001D6206">
        <w:rPr>
          <w:rFonts w:ascii="Arial Narrow" w:hAnsi="Arial Narrow" w:cs="Arial"/>
          <w:b/>
          <w:szCs w:val="24"/>
        </w:rPr>
        <w:t xml:space="preserve"> </w:t>
      </w:r>
      <w:r w:rsidR="00EE1B10" w:rsidRPr="001D6206">
        <w:rPr>
          <w:rFonts w:ascii="Arial Narrow" w:hAnsi="Arial Narrow" w:cs="Arial"/>
          <w:b/>
          <w:szCs w:val="24"/>
        </w:rPr>
        <w:t>e</w:t>
      </w:r>
      <w:r w:rsidR="00CE2B51" w:rsidRPr="001D6206">
        <w:rPr>
          <w:rFonts w:ascii="Arial Narrow" w:hAnsi="Arial Narrow" w:cs="Arial"/>
          <w:b/>
          <w:szCs w:val="24"/>
        </w:rPr>
        <w:t>quipment</w:t>
      </w:r>
      <w:r w:rsidR="00EE1B10" w:rsidRPr="001D6206">
        <w:rPr>
          <w:rFonts w:ascii="Arial Narrow" w:hAnsi="Arial Narrow" w:cs="Arial"/>
          <w:b/>
          <w:szCs w:val="24"/>
        </w:rPr>
        <w:t xml:space="preserve"> and</w:t>
      </w:r>
      <w:r w:rsidR="00CE2B51" w:rsidRPr="001D6206">
        <w:rPr>
          <w:rFonts w:ascii="Arial Narrow" w:hAnsi="Arial Narrow" w:cs="Arial"/>
          <w:b/>
          <w:szCs w:val="24"/>
        </w:rPr>
        <w:t xml:space="preserve"> mat</w:t>
      </w:r>
      <w:r w:rsidR="00EE1B10" w:rsidRPr="001D6206">
        <w:rPr>
          <w:rFonts w:ascii="Arial Narrow" w:hAnsi="Arial Narrow" w:cs="Arial"/>
          <w:b/>
          <w:szCs w:val="24"/>
        </w:rPr>
        <w:t>e</w:t>
      </w:r>
      <w:r w:rsidR="00CE2B51" w:rsidRPr="001D6206">
        <w:rPr>
          <w:rFonts w:ascii="Arial Narrow" w:hAnsi="Arial Narrow" w:cs="Arial"/>
          <w:b/>
          <w:szCs w:val="24"/>
        </w:rPr>
        <w:t>ria</w:t>
      </w:r>
      <w:r w:rsidR="00EE1B10" w:rsidRPr="001D6206">
        <w:rPr>
          <w:rFonts w:ascii="Arial Narrow" w:hAnsi="Arial Narrow" w:cs="Arial"/>
          <w:b/>
          <w:szCs w:val="24"/>
        </w:rPr>
        <w:t xml:space="preserve">ls </w:t>
      </w:r>
      <w:r w:rsidR="00CE2B51" w:rsidRPr="001D6206">
        <w:rPr>
          <w:rFonts w:ascii="Arial Narrow" w:hAnsi="Arial Narrow" w:cs="Arial"/>
          <w:b/>
          <w:szCs w:val="24"/>
        </w:rPr>
        <w:t xml:space="preserve"> </w:t>
      </w:r>
    </w:p>
    <w:p w14:paraId="6DD6F959" w14:textId="7FC9F9DD" w:rsidR="00CE2B51" w:rsidRPr="001D6206" w:rsidRDefault="00FA4C11" w:rsidP="00CE2B51">
      <w:pPr>
        <w:widowControl w:val="0"/>
        <w:suppressAutoHyphens/>
        <w:autoSpaceDE w:val="0"/>
        <w:autoSpaceDN w:val="0"/>
        <w:spacing w:after="60" w:line="360" w:lineRule="auto"/>
        <w:ind w:left="0" w:firstLine="0"/>
        <w:textAlignment w:val="baseline"/>
        <w:rPr>
          <w:rFonts w:ascii="Arial Narrow" w:hAnsi="Arial Narrow" w:cs="Arial"/>
          <w:b/>
          <w:szCs w:val="24"/>
        </w:rPr>
      </w:pPr>
      <w:r w:rsidRPr="001D6206">
        <w:rPr>
          <w:rFonts w:ascii="Arial Narrow" w:hAnsi="Arial Narrow" w:cs="Arial"/>
          <w:b/>
          <w:szCs w:val="24"/>
        </w:rPr>
        <w:t xml:space="preserve">The supplier </w:t>
      </w:r>
      <w:r w:rsidR="00CE2B51" w:rsidRPr="001D6206">
        <w:rPr>
          <w:rFonts w:ascii="Arial Narrow" w:hAnsi="Arial Narrow" w:cs="Arial"/>
          <w:szCs w:val="24"/>
        </w:rPr>
        <w:t xml:space="preserve"> </w:t>
      </w:r>
      <w:r w:rsidR="002C6C03" w:rsidRPr="001D6206">
        <w:rPr>
          <w:rFonts w:ascii="Arial Narrow" w:hAnsi="Arial Narrow" w:cs="Arial"/>
          <w:szCs w:val="24"/>
        </w:rPr>
        <w:t>shall take all necessary measures so that the e</w:t>
      </w:r>
      <w:r w:rsidR="00CE2B51" w:rsidRPr="001D6206">
        <w:rPr>
          <w:rFonts w:ascii="Arial Narrow" w:hAnsi="Arial Narrow" w:cs="Arial"/>
          <w:szCs w:val="24"/>
        </w:rPr>
        <w:t>quipment</w:t>
      </w:r>
      <w:r w:rsidR="002C6C03" w:rsidRPr="001D6206">
        <w:rPr>
          <w:rFonts w:ascii="Arial Narrow" w:hAnsi="Arial Narrow" w:cs="Arial"/>
          <w:szCs w:val="24"/>
        </w:rPr>
        <w:t xml:space="preserve"> or </w:t>
      </w:r>
      <w:r w:rsidR="00CE2B51" w:rsidRPr="001D6206">
        <w:rPr>
          <w:rFonts w:ascii="Arial Narrow" w:hAnsi="Arial Narrow" w:cs="Arial"/>
          <w:szCs w:val="24"/>
        </w:rPr>
        <w:t>mat</w:t>
      </w:r>
      <w:r w:rsidR="002C6C03" w:rsidRPr="001D6206">
        <w:rPr>
          <w:rFonts w:ascii="Arial Narrow" w:hAnsi="Arial Narrow" w:cs="Arial"/>
          <w:szCs w:val="24"/>
        </w:rPr>
        <w:t>e</w:t>
      </w:r>
      <w:r w:rsidR="00CE2B51" w:rsidRPr="001D6206">
        <w:rPr>
          <w:rFonts w:ascii="Arial Narrow" w:hAnsi="Arial Narrow" w:cs="Arial"/>
          <w:szCs w:val="24"/>
        </w:rPr>
        <w:t>ria</w:t>
      </w:r>
      <w:r w:rsidR="002C6C03" w:rsidRPr="001D6206">
        <w:rPr>
          <w:rFonts w:ascii="Arial Narrow" w:hAnsi="Arial Narrow" w:cs="Arial"/>
          <w:szCs w:val="24"/>
        </w:rPr>
        <w:t xml:space="preserve">ls are protected </w:t>
      </w:r>
      <w:r w:rsidR="001D6206" w:rsidRPr="001D6206">
        <w:rPr>
          <w:rFonts w:ascii="Arial Narrow" w:hAnsi="Arial Narrow" w:cs="Arial"/>
          <w:szCs w:val="24"/>
        </w:rPr>
        <w:t xml:space="preserve">by </w:t>
      </w:r>
      <w:r w:rsidR="002C6C03" w:rsidRPr="001D6206">
        <w:rPr>
          <w:rFonts w:ascii="Arial Narrow" w:hAnsi="Arial Narrow" w:cs="Arial"/>
          <w:szCs w:val="24"/>
        </w:rPr>
        <w:t xml:space="preserve">an appropriate and suitable packaging for </w:t>
      </w:r>
      <w:r w:rsidR="0032725C">
        <w:rPr>
          <w:rFonts w:ascii="Arial Narrow" w:hAnsi="Arial Narrow" w:cs="Arial"/>
          <w:szCs w:val="24"/>
        </w:rPr>
        <w:t>maritime</w:t>
      </w:r>
      <w:r w:rsidR="00D63619" w:rsidRPr="001D6206">
        <w:rPr>
          <w:rFonts w:ascii="Arial Narrow" w:hAnsi="Arial Narrow" w:cs="Arial"/>
          <w:szCs w:val="24"/>
        </w:rPr>
        <w:t xml:space="preserve">, air, rail or road </w:t>
      </w:r>
      <w:r w:rsidR="00CE2B51" w:rsidRPr="001D6206">
        <w:rPr>
          <w:rFonts w:ascii="Arial Narrow" w:hAnsi="Arial Narrow" w:cs="Arial"/>
          <w:szCs w:val="24"/>
        </w:rPr>
        <w:t xml:space="preserve">transport. </w:t>
      </w:r>
      <w:r w:rsidR="00D63619" w:rsidRPr="001D6206">
        <w:rPr>
          <w:rFonts w:ascii="Arial Narrow" w:hAnsi="Arial Narrow" w:cs="Arial"/>
          <w:szCs w:val="24"/>
        </w:rPr>
        <w:t xml:space="preserve">The supplier shall make all </w:t>
      </w:r>
      <w:r w:rsidR="00CE2B51" w:rsidRPr="001D6206">
        <w:rPr>
          <w:rFonts w:ascii="Arial Narrow" w:hAnsi="Arial Narrow" w:cs="Arial"/>
          <w:szCs w:val="24"/>
        </w:rPr>
        <w:t xml:space="preserve">diligence </w:t>
      </w:r>
      <w:r w:rsidR="00D63619" w:rsidRPr="001D6206">
        <w:rPr>
          <w:rFonts w:ascii="Arial Narrow" w:hAnsi="Arial Narrow" w:cs="Arial"/>
          <w:szCs w:val="24"/>
        </w:rPr>
        <w:t xml:space="preserve">to repair all the damages that may </w:t>
      </w:r>
      <w:r w:rsidR="00CE2B51" w:rsidRPr="001D6206">
        <w:rPr>
          <w:rFonts w:ascii="Arial Narrow" w:hAnsi="Arial Narrow" w:cs="Arial"/>
          <w:szCs w:val="24"/>
        </w:rPr>
        <w:t xml:space="preserve"> </w:t>
      </w:r>
      <w:r w:rsidR="00D63619" w:rsidRPr="001D6206">
        <w:rPr>
          <w:rFonts w:ascii="Arial Narrow" w:hAnsi="Arial Narrow" w:cs="Arial"/>
          <w:szCs w:val="24"/>
        </w:rPr>
        <w:t>e</w:t>
      </w:r>
      <w:r w:rsidR="00CE2B51" w:rsidRPr="001D6206">
        <w:rPr>
          <w:rFonts w:ascii="Arial Narrow" w:hAnsi="Arial Narrow" w:cs="Arial"/>
          <w:szCs w:val="24"/>
        </w:rPr>
        <w:t>ventu</w:t>
      </w:r>
      <w:r w:rsidR="00D63619" w:rsidRPr="001D6206">
        <w:rPr>
          <w:rFonts w:ascii="Arial Narrow" w:hAnsi="Arial Narrow" w:cs="Arial"/>
          <w:szCs w:val="24"/>
        </w:rPr>
        <w:t xml:space="preserve">ally occur during </w:t>
      </w:r>
      <w:r w:rsidR="00CE2B51" w:rsidRPr="001D6206">
        <w:rPr>
          <w:rFonts w:ascii="Arial Narrow" w:hAnsi="Arial Narrow" w:cs="Arial"/>
          <w:szCs w:val="24"/>
        </w:rPr>
        <w:t>transport</w:t>
      </w:r>
      <w:r w:rsidR="00D63619" w:rsidRPr="001D6206">
        <w:rPr>
          <w:rFonts w:ascii="Arial Narrow" w:hAnsi="Arial Narrow" w:cs="Arial"/>
          <w:szCs w:val="24"/>
        </w:rPr>
        <w:t>ation up to the place of delivery</w:t>
      </w:r>
      <w:r w:rsidR="00CE2B51" w:rsidRPr="001D6206">
        <w:rPr>
          <w:rFonts w:ascii="Arial Narrow" w:hAnsi="Arial Narrow" w:cs="Arial"/>
          <w:szCs w:val="24"/>
        </w:rPr>
        <w:t>.</w:t>
      </w:r>
    </w:p>
    <w:p w14:paraId="164621D5" w14:textId="77777777" w:rsidR="00CE2B51" w:rsidRPr="001D6206" w:rsidRDefault="00CE2B51" w:rsidP="004C144D">
      <w:pPr>
        <w:widowControl w:val="0"/>
        <w:autoSpaceDE w:val="0"/>
        <w:spacing w:after="120"/>
        <w:rPr>
          <w:rFonts w:ascii="Arial Narrow" w:hAnsi="Arial Narrow"/>
        </w:rPr>
      </w:pPr>
    </w:p>
    <w:p w14:paraId="2D040571" w14:textId="0A1D917C" w:rsidR="005077DE" w:rsidRPr="00B25CC1" w:rsidRDefault="00502F97" w:rsidP="004C144D">
      <w:pPr>
        <w:widowControl w:val="0"/>
        <w:autoSpaceDE w:val="0"/>
        <w:spacing w:after="120"/>
        <w:rPr>
          <w:rFonts w:ascii="Arial Narrow" w:hAnsi="Arial Narrow"/>
          <w:b/>
          <w:bCs/>
        </w:rPr>
      </w:pPr>
      <w:r w:rsidRPr="00B25CC1">
        <w:rPr>
          <w:rFonts w:ascii="Arial Narrow" w:hAnsi="Arial Narrow"/>
          <w:b/>
          <w:bCs/>
        </w:rPr>
        <w:t>18.2</w:t>
      </w:r>
      <w:r w:rsidR="00B65998" w:rsidRPr="00B25CC1">
        <w:rPr>
          <w:rFonts w:ascii="Arial Narrow" w:hAnsi="Arial Narrow"/>
          <w:b/>
          <w:bCs/>
        </w:rPr>
        <w:t>.</w:t>
      </w:r>
      <w:r w:rsidRPr="00B25CC1">
        <w:rPr>
          <w:rFonts w:ascii="Arial Narrow" w:hAnsi="Arial Narrow"/>
          <w:b/>
          <w:bCs/>
        </w:rPr>
        <w:t xml:space="preserve"> </w:t>
      </w:r>
      <w:r w:rsidR="00B65998" w:rsidRPr="00B25CC1">
        <w:rPr>
          <w:rFonts w:ascii="Arial Narrow" w:hAnsi="Arial Narrow"/>
          <w:b/>
          <w:bCs/>
        </w:rPr>
        <w:t>Insurances</w:t>
      </w:r>
    </w:p>
    <w:p w14:paraId="600BEA33" w14:textId="1123EAFE" w:rsidR="004C144D" w:rsidRPr="00B25CC1" w:rsidRDefault="00B65998" w:rsidP="004C144D">
      <w:pPr>
        <w:widowControl w:val="0"/>
        <w:autoSpaceDE w:val="0"/>
        <w:spacing w:after="120"/>
        <w:rPr>
          <w:rFonts w:ascii="Arial Narrow" w:hAnsi="Arial Narrow" w:cs="Arial"/>
          <w:szCs w:val="24"/>
        </w:rPr>
      </w:pPr>
      <w:r w:rsidRPr="00B25CC1">
        <w:rPr>
          <w:rFonts w:ascii="Arial Narrow" w:hAnsi="Arial Narrow"/>
        </w:rPr>
        <w:t xml:space="preserve">a) </w:t>
      </w:r>
      <w:r w:rsidR="004C144D" w:rsidRPr="00B25CC1">
        <w:rPr>
          <w:rFonts w:ascii="Arial Narrow" w:hAnsi="Arial Narrow"/>
        </w:rPr>
        <w:t xml:space="preserve">The Contract Holder shall </w:t>
      </w:r>
      <w:r w:rsidRPr="00B25CC1">
        <w:rPr>
          <w:rFonts w:ascii="Arial Narrow" w:hAnsi="Arial Narrow"/>
        </w:rPr>
        <w:t>take out</w:t>
      </w:r>
      <w:r w:rsidR="004C144D" w:rsidRPr="00B25CC1">
        <w:rPr>
          <w:rFonts w:ascii="Arial Narrow" w:hAnsi="Arial Narrow"/>
        </w:rPr>
        <w:t xml:space="preserve"> </w:t>
      </w:r>
      <w:r w:rsidRPr="00B25CC1">
        <w:rPr>
          <w:rFonts w:ascii="Arial Narrow" w:hAnsi="Arial Narrow"/>
        </w:rPr>
        <w:t xml:space="preserve">from </w:t>
      </w:r>
      <w:r w:rsidR="004C144D" w:rsidRPr="00B25CC1">
        <w:rPr>
          <w:rFonts w:ascii="Arial Narrow" w:hAnsi="Arial Narrow"/>
        </w:rPr>
        <w:t xml:space="preserve">one or more authorised insurance companies and as from the </w:t>
      </w:r>
      <w:r w:rsidRPr="00B25CC1">
        <w:rPr>
          <w:rFonts w:ascii="Arial Narrow" w:hAnsi="Arial Narrow"/>
        </w:rPr>
        <w:t xml:space="preserve">notification of the </w:t>
      </w:r>
      <w:r w:rsidR="004C144D" w:rsidRPr="00B25CC1">
        <w:rPr>
          <w:rFonts w:ascii="Arial Narrow" w:hAnsi="Arial Narrow"/>
        </w:rPr>
        <w:t>contract, an insurance policy covering the risks related to the execution of the services, subject of his contract.</w:t>
      </w:r>
    </w:p>
    <w:p w14:paraId="442480AB" w14:textId="37F433E6" w:rsidR="004C144D" w:rsidRPr="00B25CC1" w:rsidRDefault="00B65998" w:rsidP="004C144D">
      <w:pPr>
        <w:widowControl w:val="0"/>
        <w:autoSpaceDE w:val="0"/>
        <w:spacing w:after="120"/>
        <w:rPr>
          <w:rFonts w:ascii="Arial Narrow" w:hAnsi="Arial Narrow" w:cs="Arial"/>
          <w:szCs w:val="24"/>
        </w:rPr>
      </w:pPr>
      <w:r w:rsidRPr="00B25CC1">
        <w:rPr>
          <w:rFonts w:ascii="Arial Narrow" w:hAnsi="Arial Narrow"/>
        </w:rPr>
        <w:t xml:space="preserve">b) </w:t>
      </w:r>
      <w:r w:rsidR="004C144D" w:rsidRPr="00B25CC1">
        <w:rPr>
          <w:rFonts w:ascii="Arial Narrow" w:hAnsi="Arial Narrow"/>
        </w:rPr>
        <w:t>The following insurance policies are required for this contract for the minimum amount</w:t>
      </w:r>
      <w:r w:rsidR="008A6B70" w:rsidRPr="00B25CC1">
        <w:rPr>
          <w:rFonts w:ascii="Arial Narrow" w:hAnsi="Arial Narrow"/>
        </w:rPr>
        <w:t>s</w:t>
      </w:r>
      <w:r w:rsidR="004C144D" w:rsidRPr="00B25CC1">
        <w:rPr>
          <w:rFonts w:ascii="Arial Narrow" w:hAnsi="Arial Narrow"/>
        </w:rPr>
        <w:t xml:space="preserve">, </w:t>
      </w:r>
      <w:r w:rsidR="004C144D" w:rsidRPr="006E7311">
        <w:rPr>
          <w:rFonts w:ascii="Arial Narrow" w:hAnsi="Arial Narrow"/>
        </w:rPr>
        <w:t>the</w:t>
      </w:r>
      <w:r w:rsidR="008A6B70" w:rsidRPr="006E7311">
        <w:rPr>
          <w:rFonts w:ascii="Arial Narrow" w:hAnsi="Arial Narrow"/>
        </w:rPr>
        <w:t xml:space="preserve"> deductible</w:t>
      </w:r>
      <w:r w:rsidR="004C144D" w:rsidRPr="006E7311">
        <w:rPr>
          <w:rFonts w:ascii="Arial Narrow" w:hAnsi="Arial Narrow"/>
        </w:rPr>
        <w:t xml:space="preserve"> a</w:t>
      </w:r>
      <w:r w:rsidR="004C144D" w:rsidRPr="00B25CC1">
        <w:rPr>
          <w:rFonts w:ascii="Arial Narrow" w:hAnsi="Arial Narrow"/>
        </w:rPr>
        <w:t>nd other minimum conditions within a time</w:t>
      </w:r>
      <w:r w:rsidR="00AE3B82" w:rsidRPr="00B25CC1">
        <w:rPr>
          <w:rFonts w:ascii="Arial Narrow" w:hAnsi="Arial Narrow"/>
        </w:rPr>
        <w:t>frame</w:t>
      </w:r>
      <w:r w:rsidR="004C144D" w:rsidRPr="00B25CC1">
        <w:rPr>
          <w:rFonts w:ascii="Arial Narrow" w:hAnsi="Arial Narrow"/>
        </w:rPr>
        <w:t xml:space="preserve"> of fifteen (15) days as from the contract notification (to be specified according to the list below);</w:t>
      </w:r>
    </w:p>
    <w:p w14:paraId="4768E74E" w14:textId="2D024C02"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i/>
          <w:iCs/>
          <w:szCs w:val="24"/>
        </w:rPr>
      </w:pPr>
      <w:r w:rsidRPr="00B25CC1">
        <w:rPr>
          <w:rFonts w:ascii="Arial Narrow" w:hAnsi="Arial Narrow"/>
          <w:i/>
        </w:rPr>
        <w:t xml:space="preserve">Third party insurance toward third parties covering risks for physical </w:t>
      </w:r>
      <w:r w:rsidR="00C53971" w:rsidRPr="00B25CC1">
        <w:rPr>
          <w:rFonts w:ascii="Arial Narrow" w:hAnsi="Arial Narrow"/>
          <w:i/>
        </w:rPr>
        <w:t>injury</w:t>
      </w:r>
      <w:r w:rsidR="00714FDE" w:rsidRPr="00B25CC1">
        <w:rPr>
          <w:rFonts w:ascii="Arial Narrow" w:hAnsi="Arial Narrow"/>
          <w:i/>
        </w:rPr>
        <w:t xml:space="preserve"> </w:t>
      </w:r>
      <w:r w:rsidRPr="00B25CC1">
        <w:rPr>
          <w:rFonts w:ascii="Arial Narrow" w:hAnsi="Arial Narrow"/>
          <w:i/>
        </w:rPr>
        <w:t xml:space="preserve"> caused to the third parties or risks </w:t>
      </w:r>
      <w:r w:rsidRPr="00B25CC1">
        <w:rPr>
          <w:rFonts w:ascii="Arial Narrow" w:hAnsi="Arial Narrow"/>
          <w:i/>
        </w:rPr>
        <w:lastRenderedPageBreak/>
        <w:t>of third party’s death (including the Project Owner personnel), risks of loss or damages occurring within the framework of the contract execution</w:t>
      </w:r>
      <w:r w:rsidR="00AE3B82" w:rsidRPr="00B25CC1">
        <w:rPr>
          <w:rFonts w:ascii="Arial Narrow" w:hAnsi="Arial Narrow"/>
          <w:i/>
        </w:rPr>
        <w:t xml:space="preserve"> on goods during the supply or the mounting or on installations, where applicable</w:t>
      </w:r>
      <w:r w:rsidRPr="00B25CC1">
        <w:rPr>
          <w:rFonts w:ascii="Arial Narrow" w:hAnsi="Arial Narrow"/>
          <w:i/>
        </w:rPr>
        <w:t xml:space="preserve">; </w:t>
      </w:r>
    </w:p>
    <w:p w14:paraId="668425C0" w14:textId="3E41A5DD" w:rsidR="00052EF5"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i/>
          <w:iCs/>
          <w:szCs w:val="24"/>
        </w:rPr>
      </w:pPr>
      <w:r w:rsidRPr="00B25CC1">
        <w:rPr>
          <w:rFonts w:ascii="Arial Narrow" w:hAnsi="Arial Narrow"/>
          <w:i/>
        </w:rPr>
        <w:t>Construction site comprehensive insurance</w:t>
      </w:r>
      <w:r w:rsidR="00AE3B82" w:rsidRPr="00B25CC1">
        <w:rPr>
          <w:rFonts w:ascii="Arial Narrow" w:hAnsi="Arial Narrow"/>
          <w:i/>
        </w:rPr>
        <w:t xml:space="preserve"> </w:t>
      </w:r>
      <w:r w:rsidR="00052EF5" w:rsidRPr="00B25CC1">
        <w:rPr>
          <w:rFonts w:ascii="Arial Narrow" w:hAnsi="Arial Narrow"/>
          <w:i/>
        </w:rPr>
        <w:t xml:space="preserve">covering the loss or </w:t>
      </w:r>
      <w:r w:rsidR="00052EF5" w:rsidRPr="00B25CC1">
        <w:rPr>
          <w:rFonts w:ascii="Arial Narrow" w:eastAsia="Calibri" w:hAnsi="Arial Narrow" w:cs="Arial"/>
          <w:i/>
          <w:iCs/>
          <w:sz w:val="22"/>
          <w:szCs w:val="22"/>
          <w:lang w:eastAsia="en-US"/>
        </w:rPr>
        <w:t xml:space="preserve">damages caused on Installations on the site, occurring before the completion of Installations, with a guarantee  extension covering the contracting partner’s liability for loss or  damages </w:t>
      </w:r>
      <w:r w:rsidR="00686185" w:rsidRPr="00B25CC1">
        <w:rPr>
          <w:rFonts w:ascii="Arial Narrow" w:eastAsia="Calibri" w:hAnsi="Arial Narrow" w:cs="Arial"/>
          <w:i/>
          <w:iCs/>
          <w:sz w:val="22"/>
          <w:szCs w:val="22"/>
          <w:lang w:eastAsia="en-US"/>
        </w:rPr>
        <w:t xml:space="preserve">occurring during the guarantee </w:t>
      </w:r>
      <w:r w:rsidR="00052EF5" w:rsidRPr="00B25CC1">
        <w:rPr>
          <w:rFonts w:ascii="Arial Narrow" w:eastAsia="Calibri" w:hAnsi="Arial Narrow" w:cs="Arial"/>
          <w:i/>
          <w:iCs/>
          <w:sz w:val="22"/>
          <w:szCs w:val="22"/>
          <w:lang w:eastAsia="en-US"/>
        </w:rPr>
        <w:t>p</w:t>
      </w:r>
      <w:r w:rsidR="00686185" w:rsidRPr="00B25CC1">
        <w:rPr>
          <w:rFonts w:ascii="Arial Narrow" w:eastAsia="Calibri" w:hAnsi="Arial Narrow" w:cs="Arial"/>
          <w:i/>
          <w:iCs/>
          <w:sz w:val="22"/>
          <w:szCs w:val="22"/>
          <w:lang w:eastAsia="en-US"/>
        </w:rPr>
        <w:t>e</w:t>
      </w:r>
      <w:r w:rsidR="00052EF5" w:rsidRPr="00B25CC1">
        <w:rPr>
          <w:rFonts w:ascii="Arial Narrow" w:eastAsia="Calibri" w:hAnsi="Arial Narrow" w:cs="Arial"/>
          <w:i/>
          <w:iCs/>
          <w:sz w:val="22"/>
          <w:szCs w:val="22"/>
          <w:lang w:eastAsia="en-US"/>
        </w:rPr>
        <w:t xml:space="preserve">riod, </w:t>
      </w:r>
      <w:r w:rsidR="00686185" w:rsidRPr="00B25CC1">
        <w:rPr>
          <w:rFonts w:ascii="Arial Narrow" w:eastAsia="Calibri" w:hAnsi="Arial Narrow" w:cs="Arial"/>
          <w:i/>
          <w:iCs/>
          <w:sz w:val="22"/>
          <w:szCs w:val="22"/>
          <w:lang w:eastAsia="en-US"/>
        </w:rPr>
        <w:t>a</w:t>
      </w:r>
      <w:r w:rsidR="00052EF5" w:rsidRPr="00B25CC1">
        <w:rPr>
          <w:rFonts w:ascii="Arial Narrow" w:eastAsia="Calibri" w:hAnsi="Arial Narrow" w:cs="Arial"/>
          <w:i/>
          <w:iCs/>
          <w:sz w:val="22"/>
          <w:szCs w:val="22"/>
          <w:lang w:eastAsia="en-US"/>
        </w:rPr>
        <w:t xml:space="preserve">s </w:t>
      </w:r>
      <w:r w:rsidR="00686185" w:rsidRPr="00B25CC1">
        <w:rPr>
          <w:rFonts w:ascii="Arial Narrow" w:eastAsia="Calibri" w:hAnsi="Arial Narrow" w:cs="Arial"/>
          <w:i/>
          <w:iCs/>
          <w:sz w:val="22"/>
          <w:szCs w:val="22"/>
          <w:lang w:eastAsia="en-US"/>
        </w:rPr>
        <w:t xml:space="preserve">long as the contracting </w:t>
      </w:r>
      <w:r w:rsidR="006E7311">
        <w:rPr>
          <w:rFonts w:ascii="Arial Narrow" w:eastAsia="Calibri" w:hAnsi="Arial Narrow" w:cs="Arial"/>
          <w:i/>
          <w:iCs/>
          <w:sz w:val="22"/>
          <w:szCs w:val="22"/>
          <w:lang w:eastAsia="en-US"/>
        </w:rPr>
        <w:t xml:space="preserve">partner </w:t>
      </w:r>
      <w:r w:rsidR="00686185" w:rsidRPr="00B25CC1">
        <w:rPr>
          <w:rFonts w:ascii="Arial Narrow" w:eastAsia="Calibri" w:hAnsi="Arial Narrow" w:cs="Arial"/>
          <w:i/>
          <w:iCs/>
          <w:sz w:val="22"/>
          <w:szCs w:val="22"/>
          <w:lang w:eastAsia="en-US"/>
        </w:rPr>
        <w:t>will remain on the</w:t>
      </w:r>
      <w:r w:rsidR="00052EF5" w:rsidRPr="00B25CC1">
        <w:rPr>
          <w:rFonts w:ascii="Arial Narrow" w:eastAsia="Calibri" w:hAnsi="Arial Narrow" w:cs="Arial"/>
          <w:i/>
          <w:iCs/>
          <w:sz w:val="22"/>
          <w:szCs w:val="22"/>
          <w:lang w:eastAsia="en-US"/>
        </w:rPr>
        <w:t xml:space="preserve"> site </w:t>
      </w:r>
      <w:r w:rsidR="00686185" w:rsidRPr="00B25CC1">
        <w:rPr>
          <w:rFonts w:ascii="Arial Narrow" w:eastAsia="Calibri" w:hAnsi="Arial Narrow" w:cs="Arial"/>
          <w:i/>
          <w:iCs/>
          <w:sz w:val="22"/>
          <w:szCs w:val="22"/>
          <w:lang w:eastAsia="en-US"/>
        </w:rPr>
        <w:t>to fulfil his</w:t>
      </w:r>
      <w:r w:rsidR="006E7311">
        <w:rPr>
          <w:rFonts w:ascii="Arial Narrow" w:eastAsia="Calibri" w:hAnsi="Arial Narrow" w:cs="Arial"/>
          <w:i/>
          <w:iCs/>
          <w:sz w:val="22"/>
          <w:szCs w:val="22"/>
          <w:lang w:eastAsia="en-US"/>
        </w:rPr>
        <w:t xml:space="preserve"> </w:t>
      </w:r>
      <w:r w:rsidR="00052EF5" w:rsidRPr="00B25CC1">
        <w:rPr>
          <w:rFonts w:ascii="Arial Narrow" w:eastAsia="Calibri" w:hAnsi="Arial Narrow" w:cs="Arial"/>
          <w:i/>
          <w:iCs/>
          <w:sz w:val="22"/>
          <w:szCs w:val="22"/>
          <w:lang w:eastAsia="en-US"/>
        </w:rPr>
        <w:t>obligations</w:t>
      </w:r>
      <w:r w:rsidR="00686185" w:rsidRPr="00B25CC1">
        <w:rPr>
          <w:rFonts w:ascii="Arial Narrow" w:eastAsia="Calibri" w:hAnsi="Arial Narrow" w:cs="Arial"/>
          <w:i/>
          <w:iCs/>
          <w:sz w:val="22"/>
          <w:szCs w:val="22"/>
          <w:lang w:eastAsia="en-US"/>
        </w:rPr>
        <w:t xml:space="preserve"> during the guarantee </w:t>
      </w:r>
      <w:r w:rsidR="00052EF5" w:rsidRPr="00B25CC1">
        <w:rPr>
          <w:rFonts w:ascii="Arial Narrow" w:eastAsia="Calibri" w:hAnsi="Arial Narrow" w:cs="Arial"/>
          <w:i/>
          <w:iCs/>
          <w:sz w:val="22"/>
          <w:szCs w:val="22"/>
          <w:lang w:eastAsia="en-US"/>
        </w:rPr>
        <w:t xml:space="preserve"> p</w:t>
      </w:r>
      <w:r w:rsidR="00686185" w:rsidRPr="00B25CC1">
        <w:rPr>
          <w:rFonts w:ascii="Arial Narrow" w:eastAsia="Calibri" w:hAnsi="Arial Narrow" w:cs="Arial"/>
          <w:i/>
          <w:iCs/>
          <w:sz w:val="22"/>
          <w:szCs w:val="22"/>
          <w:lang w:eastAsia="en-US"/>
        </w:rPr>
        <w:t>e</w:t>
      </w:r>
      <w:r w:rsidR="00052EF5" w:rsidRPr="00B25CC1">
        <w:rPr>
          <w:rFonts w:ascii="Arial Narrow" w:eastAsia="Calibri" w:hAnsi="Arial Narrow" w:cs="Arial"/>
          <w:i/>
          <w:iCs/>
          <w:sz w:val="22"/>
          <w:szCs w:val="22"/>
          <w:lang w:eastAsia="en-US"/>
        </w:rPr>
        <w:t>riod.</w:t>
      </w:r>
    </w:p>
    <w:p w14:paraId="6261C132" w14:textId="77777777" w:rsidR="00E448C6" w:rsidRPr="00B25CC1" w:rsidRDefault="00E448C6" w:rsidP="00942D7A">
      <w:pPr>
        <w:widowControl w:val="0"/>
        <w:numPr>
          <w:ilvl w:val="0"/>
          <w:numId w:val="15"/>
        </w:numPr>
        <w:suppressAutoHyphens/>
        <w:autoSpaceDE w:val="0"/>
        <w:autoSpaceDN w:val="0"/>
        <w:spacing w:after="120"/>
        <w:ind w:left="567" w:hanging="283"/>
        <w:textAlignment w:val="baseline"/>
        <w:rPr>
          <w:rFonts w:ascii="Arial Narrow" w:hAnsi="Arial Narrow" w:cs="Arial"/>
          <w:i/>
          <w:iCs/>
          <w:szCs w:val="24"/>
        </w:rPr>
      </w:pPr>
      <w:r w:rsidRPr="00B25CC1">
        <w:rPr>
          <w:rFonts w:ascii="Arial Narrow" w:eastAsia="Calibri" w:hAnsi="Arial Narrow" w:cs="Arial"/>
          <w:i/>
          <w:iCs/>
          <w:sz w:val="22"/>
          <w:szCs w:val="22"/>
          <w:lang w:eastAsia="en-US"/>
        </w:rPr>
        <w:t>Ten year liability insurance</w:t>
      </w:r>
      <w:r w:rsidR="00052EF5" w:rsidRPr="00B25CC1">
        <w:rPr>
          <w:rFonts w:ascii="Arial Narrow" w:eastAsia="Calibri" w:hAnsi="Arial Narrow" w:cs="Arial"/>
          <w:i/>
          <w:iCs/>
          <w:sz w:val="22"/>
          <w:szCs w:val="22"/>
          <w:lang w:eastAsia="en-US"/>
        </w:rPr>
        <w:t xml:space="preserve">, </w:t>
      </w:r>
      <w:r w:rsidRPr="00B25CC1">
        <w:rPr>
          <w:rFonts w:ascii="Arial Narrow" w:eastAsia="Calibri" w:hAnsi="Arial Narrow" w:cs="Arial"/>
          <w:i/>
          <w:iCs/>
          <w:sz w:val="22"/>
          <w:szCs w:val="22"/>
          <w:lang w:eastAsia="en-US"/>
        </w:rPr>
        <w:t>where applcable</w:t>
      </w:r>
      <w:r w:rsidR="00052EF5" w:rsidRPr="00B25CC1">
        <w:rPr>
          <w:rFonts w:ascii="Arial Narrow" w:eastAsia="Calibri" w:hAnsi="Arial Narrow" w:cs="Arial"/>
          <w:i/>
          <w:iCs/>
          <w:sz w:val="22"/>
          <w:szCs w:val="22"/>
          <w:lang w:eastAsia="en-US"/>
        </w:rPr>
        <w:t>.</w:t>
      </w:r>
    </w:p>
    <w:p w14:paraId="71D86E3F" w14:textId="452C2114" w:rsidR="004C144D" w:rsidRPr="00B25CC1" w:rsidRDefault="00E448C6" w:rsidP="00942D7A">
      <w:pPr>
        <w:widowControl w:val="0"/>
        <w:numPr>
          <w:ilvl w:val="0"/>
          <w:numId w:val="15"/>
        </w:numPr>
        <w:suppressAutoHyphens/>
        <w:autoSpaceDE w:val="0"/>
        <w:autoSpaceDN w:val="0"/>
        <w:spacing w:after="120"/>
        <w:ind w:left="567" w:hanging="283"/>
        <w:textAlignment w:val="baseline"/>
        <w:rPr>
          <w:rFonts w:ascii="Arial Narrow" w:hAnsi="Arial Narrow" w:cs="Arial"/>
          <w:i/>
          <w:iCs/>
          <w:szCs w:val="24"/>
        </w:rPr>
      </w:pPr>
      <w:r w:rsidRPr="00B25CC1">
        <w:rPr>
          <w:rFonts w:ascii="Arial Narrow" w:hAnsi="Arial Narrow" w:cs="Arial"/>
          <w:i/>
          <w:iCs/>
          <w:szCs w:val="24"/>
        </w:rPr>
        <w:t>Other insurances All other insurances that may be specifically agreed between the parties to the contract.</w:t>
      </w:r>
      <w:r w:rsidR="004C144D" w:rsidRPr="00B25CC1">
        <w:rPr>
          <w:rFonts w:ascii="Arial Narrow" w:hAnsi="Arial Narrow"/>
          <w:i/>
        </w:rPr>
        <w:t>.</w:t>
      </w:r>
    </w:p>
    <w:p w14:paraId="170A4AEB" w14:textId="13D73AF9" w:rsidR="004C144D" w:rsidRPr="00B25CC1" w:rsidRDefault="00502F97" w:rsidP="004C144D">
      <w:pPr>
        <w:widowControl w:val="0"/>
        <w:autoSpaceDE w:val="0"/>
        <w:spacing w:after="120"/>
        <w:rPr>
          <w:rFonts w:ascii="Arial Narrow" w:hAnsi="Arial Narrow"/>
        </w:rPr>
      </w:pPr>
      <w:r w:rsidRPr="00B25CC1">
        <w:rPr>
          <w:rFonts w:ascii="Arial Narrow" w:hAnsi="Arial Narrow"/>
        </w:rPr>
        <w:t>c)</w:t>
      </w:r>
      <w:r w:rsidR="004C144D" w:rsidRPr="00B25CC1">
        <w:rPr>
          <w:rFonts w:ascii="Arial Narrow" w:hAnsi="Arial Narrow"/>
        </w:rPr>
        <w:t xml:space="preserve"> In any case, the policy shall cover all the physical</w:t>
      </w:r>
      <w:r w:rsidR="00C53971" w:rsidRPr="00B25CC1">
        <w:rPr>
          <w:rFonts w:ascii="Arial Narrow" w:hAnsi="Arial Narrow"/>
        </w:rPr>
        <w:t xml:space="preserve"> injury</w:t>
      </w:r>
      <w:r w:rsidR="004C144D" w:rsidRPr="00B25CC1">
        <w:rPr>
          <w:rFonts w:ascii="Arial Narrow" w:hAnsi="Arial Narrow"/>
        </w:rPr>
        <w:t xml:space="preserve">, material and immaterial caused to third parties or to the </w:t>
      </w:r>
      <w:r w:rsidR="00714FDE" w:rsidRPr="00B25CC1">
        <w:rPr>
          <w:rFonts w:ascii="Arial Narrow" w:hAnsi="Arial Narrow"/>
        </w:rPr>
        <w:t>structures</w:t>
      </w:r>
      <w:r w:rsidR="004C144D" w:rsidRPr="00B25CC1">
        <w:rPr>
          <w:rFonts w:ascii="Arial Narrow" w:hAnsi="Arial Narrow"/>
        </w:rPr>
        <w:t xml:space="preserve"> as from the following day of the subscription to the final acceptance of services or </w:t>
      </w:r>
      <w:r w:rsidR="00714FDE" w:rsidRPr="00B25CC1">
        <w:rPr>
          <w:rFonts w:ascii="Arial Narrow" w:hAnsi="Arial Narrow"/>
        </w:rPr>
        <w:t>ten years</w:t>
      </w:r>
      <w:r w:rsidR="004C144D" w:rsidRPr="00B25CC1">
        <w:rPr>
          <w:rFonts w:ascii="Arial Narrow" w:hAnsi="Arial Narrow"/>
        </w:rPr>
        <w:t xml:space="preserve"> where applicable. </w:t>
      </w:r>
      <w:r w:rsidR="00853A8E" w:rsidRPr="00853A8E">
        <w:rPr>
          <w:iCs/>
          <w:noProof/>
          <w:sz w:val="28"/>
          <w:szCs w:val="26"/>
          <w:lang w:val="fr-FR"/>
        </w:rPr>
        <w:drawing>
          <wp:anchor distT="0" distB="0" distL="114300" distR="114300" simplePos="0" relativeHeight="251846656" behindDoc="1" locked="0" layoutInCell="1" allowOverlap="1" wp14:anchorId="42FE15C8" wp14:editId="289683C2">
            <wp:simplePos x="0" y="0"/>
            <wp:positionH relativeFrom="column">
              <wp:posOffset>0</wp:posOffset>
            </wp:positionH>
            <wp:positionV relativeFrom="paragraph">
              <wp:posOffset>349250</wp:posOffset>
            </wp:positionV>
            <wp:extent cx="2628900" cy="1924050"/>
            <wp:effectExtent l="0" t="0" r="0" b="0"/>
            <wp:wrapNone/>
            <wp:docPr id="8614059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1BFC222" w14:textId="7AAC64A0" w:rsidR="00714FDE" w:rsidRPr="00B25CC1" w:rsidRDefault="00714FDE" w:rsidP="00714FDE">
      <w:pPr>
        <w:widowControl w:val="0"/>
        <w:suppressAutoHyphens/>
        <w:autoSpaceDE w:val="0"/>
        <w:autoSpaceDN w:val="0"/>
        <w:spacing w:after="60" w:line="360" w:lineRule="auto"/>
        <w:jc w:val="left"/>
        <w:textAlignment w:val="baseline"/>
        <w:rPr>
          <w:rFonts w:ascii="Arial Narrow" w:eastAsia="Calibri" w:hAnsi="Arial Narrow" w:cs="Arial"/>
          <w:sz w:val="22"/>
          <w:szCs w:val="22"/>
          <w:lang w:eastAsia="en-US"/>
        </w:rPr>
      </w:pPr>
      <w:r w:rsidRPr="00B25CC1">
        <w:rPr>
          <w:rFonts w:ascii="Arial Narrow" w:hAnsi="Arial Narrow" w:cs="Arial"/>
          <w:szCs w:val="24"/>
        </w:rPr>
        <w:t xml:space="preserve">d) </w:t>
      </w:r>
      <w:r w:rsidRPr="00B25CC1">
        <w:rPr>
          <w:rFonts w:ascii="Arial Narrow" w:eastAsia="Calibri" w:hAnsi="Arial Narrow" w:cs="Arial"/>
          <w:sz w:val="22"/>
          <w:szCs w:val="22"/>
          <w:lang w:eastAsia="en-US"/>
        </w:rPr>
        <w:t>If the Contracting partner abstains from contract</w:t>
      </w:r>
      <w:r w:rsidR="00551C7D" w:rsidRPr="00B25CC1">
        <w:rPr>
          <w:rFonts w:ascii="Arial Narrow" w:eastAsia="Calibri" w:hAnsi="Arial Narrow" w:cs="Arial"/>
          <w:sz w:val="22"/>
          <w:szCs w:val="22"/>
          <w:lang w:eastAsia="en-US"/>
        </w:rPr>
        <w:t>ing</w:t>
      </w:r>
      <w:r w:rsidRPr="00B25CC1">
        <w:rPr>
          <w:rFonts w:ascii="Arial Narrow" w:eastAsia="Calibri" w:hAnsi="Arial Narrow" w:cs="Arial"/>
          <w:sz w:val="22"/>
          <w:szCs w:val="22"/>
          <w:lang w:eastAsia="en-US"/>
        </w:rPr>
        <w:t xml:space="preserve"> </w:t>
      </w:r>
      <w:r w:rsidR="00551C7D" w:rsidRPr="00B25CC1">
        <w:rPr>
          <w:rFonts w:ascii="Arial Narrow" w:eastAsia="Calibri" w:hAnsi="Arial Narrow" w:cs="Arial"/>
          <w:sz w:val="22"/>
          <w:szCs w:val="22"/>
          <w:lang w:eastAsia="en-US"/>
        </w:rPr>
        <w:t>and</w:t>
      </w:r>
      <w:r w:rsidRPr="00B25CC1">
        <w:rPr>
          <w:rFonts w:ascii="Arial Narrow" w:eastAsia="Calibri" w:hAnsi="Arial Narrow" w:cs="Arial"/>
          <w:sz w:val="22"/>
          <w:szCs w:val="22"/>
          <w:lang w:eastAsia="en-US"/>
        </w:rPr>
        <w:t>/o</w:t>
      </w:r>
      <w:r w:rsidR="00551C7D" w:rsidRPr="00B25CC1">
        <w:rPr>
          <w:rFonts w:ascii="Arial Narrow" w:eastAsia="Calibri" w:hAnsi="Arial Narrow" w:cs="Arial"/>
          <w:sz w:val="22"/>
          <w:szCs w:val="22"/>
          <w:lang w:eastAsia="en-US"/>
        </w:rPr>
        <w:t>r keep</w:t>
      </w:r>
      <w:r w:rsidR="004E517D" w:rsidRPr="00B25CC1">
        <w:rPr>
          <w:rFonts w:ascii="Arial Narrow" w:eastAsia="Calibri" w:hAnsi="Arial Narrow" w:cs="Arial"/>
          <w:sz w:val="22"/>
          <w:szCs w:val="22"/>
          <w:lang w:eastAsia="en-US"/>
        </w:rPr>
        <w:t>ing</w:t>
      </w:r>
      <w:r w:rsidRPr="00B25CC1">
        <w:rPr>
          <w:rFonts w:ascii="Arial Narrow" w:eastAsia="Calibri" w:hAnsi="Arial Narrow" w:cs="Arial"/>
          <w:sz w:val="22"/>
          <w:szCs w:val="22"/>
          <w:lang w:eastAsia="en-US"/>
        </w:rPr>
        <w:t xml:space="preserve"> </w:t>
      </w:r>
      <w:r w:rsidR="00551C7D" w:rsidRPr="00B25CC1">
        <w:rPr>
          <w:rFonts w:ascii="Arial Narrow" w:eastAsia="Calibri" w:hAnsi="Arial Narrow" w:cs="Arial"/>
          <w:sz w:val="22"/>
          <w:szCs w:val="22"/>
          <w:lang w:eastAsia="en-US"/>
        </w:rPr>
        <w:t>the insurances referred to above</w:t>
      </w:r>
      <w:r w:rsidRPr="00B25CC1">
        <w:rPr>
          <w:rFonts w:ascii="Arial Narrow" w:eastAsia="Calibri" w:hAnsi="Arial Narrow" w:cs="Arial"/>
          <w:sz w:val="22"/>
          <w:szCs w:val="22"/>
          <w:lang w:eastAsia="en-US"/>
        </w:rPr>
        <w:t xml:space="preserve">, </w:t>
      </w:r>
      <w:r w:rsidR="00551C7D" w:rsidRPr="00B25CC1">
        <w:rPr>
          <w:rFonts w:ascii="Arial Narrow" w:eastAsia="Calibri" w:hAnsi="Arial Narrow" w:cs="Arial"/>
          <w:sz w:val="22"/>
          <w:szCs w:val="22"/>
          <w:lang w:eastAsia="en-US"/>
        </w:rPr>
        <w:t xml:space="preserve">the Project Owner may ccontract these insurances and keep them in </w:t>
      </w:r>
      <w:r w:rsidRPr="00B25CC1">
        <w:rPr>
          <w:rFonts w:ascii="Arial Narrow" w:eastAsia="Calibri" w:hAnsi="Arial Narrow" w:cs="Arial"/>
          <w:sz w:val="22"/>
          <w:szCs w:val="22"/>
          <w:lang w:eastAsia="en-US"/>
        </w:rPr>
        <w:t xml:space="preserve"> </w:t>
      </w:r>
      <w:r w:rsidR="00551C7D" w:rsidRPr="00B25CC1">
        <w:rPr>
          <w:rFonts w:ascii="Arial Narrow" w:eastAsia="Calibri" w:hAnsi="Arial Narrow" w:cs="Arial"/>
          <w:sz w:val="22"/>
          <w:szCs w:val="22"/>
          <w:lang w:eastAsia="en-US"/>
        </w:rPr>
        <w:t>force</w:t>
      </w:r>
      <w:r w:rsidRPr="00B25CC1">
        <w:rPr>
          <w:rFonts w:ascii="Arial Narrow" w:eastAsia="Calibri" w:hAnsi="Arial Narrow" w:cs="Arial"/>
          <w:sz w:val="22"/>
          <w:szCs w:val="22"/>
          <w:lang w:eastAsia="en-US"/>
        </w:rPr>
        <w:t xml:space="preserve">, </w:t>
      </w:r>
      <w:r w:rsidR="00551C7D" w:rsidRPr="00B25CC1">
        <w:rPr>
          <w:rFonts w:ascii="Arial Narrow" w:eastAsia="Calibri" w:hAnsi="Arial Narrow" w:cs="Arial"/>
          <w:sz w:val="22"/>
          <w:szCs w:val="22"/>
          <w:lang w:eastAsia="en-US"/>
        </w:rPr>
        <w:t xml:space="preserve">and deduct from time to time any amount due to the </w:t>
      </w:r>
      <w:r w:rsidRPr="00B25CC1">
        <w:rPr>
          <w:rFonts w:ascii="Arial Narrow" w:eastAsia="Calibri" w:hAnsi="Arial Narrow" w:cs="Arial"/>
          <w:sz w:val="22"/>
          <w:szCs w:val="22"/>
          <w:lang w:eastAsia="en-US"/>
        </w:rPr>
        <w:t>contract</w:t>
      </w:r>
      <w:r w:rsidR="00551C7D" w:rsidRPr="00B25CC1">
        <w:rPr>
          <w:rFonts w:ascii="Arial Narrow" w:eastAsia="Calibri" w:hAnsi="Arial Narrow" w:cs="Arial"/>
          <w:sz w:val="22"/>
          <w:szCs w:val="22"/>
          <w:lang w:eastAsia="en-US"/>
        </w:rPr>
        <w:t>ing partner un</w:t>
      </w:r>
      <w:r w:rsidR="004E517D" w:rsidRPr="00B25CC1">
        <w:rPr>
          <w:rFonts w:ascii="Arial Narrow" w:eastAsia="Calibri" w:hAnsi="Arial Narrow" w:cs="Arial"/>
          <w:sz w:val="22"/>
          <w:szCs w:val="22"/>
          <w:lang w:eastAsia="en-US"/>
        </w:rPr>
        <w:t>der</w:t>
      </w:r>
      <w:r w:rsidR="00551C7D" w:rsidRPr="00B25CC1">
        <w:rPr>
          <w:rFonts w:ascii="Arial Narrow" w:eastAsia="Calibri" w:hAnsi="Arial Narrow" w:cs="Arial"/>
          <w:sz w:val="22"/>
          <w:szCs w:val="22"/>
          <w:lang w:eastAsia="en-US"/>
        </w:rPr>
        <w:t xml:space="preserve"> the contract</w:t>
      </w:r>
      <w:r w:rsidRPr="00B25CC1">
        <w:rPr>
          <w:rFonts w:ascii="Arial Narrow" w:eastAsia="Calibri" w:hAnsi="Arial Narrow" w:cs="Arial"/>
          <w:sz w:val="22"/>
          <w:szCs w:val="22"/>
          <w:lang w:eastAsia="en-US"/>
        </w:rPr>
        <w:t xml:space="preserve">, </w:t>
      </w:r>
      <w:r w:rsidR="00551C7D" w:rsidRPr="00B25CC1">
        <w:rPr>
          <w:rFonts w:ascii="Arial Narrow" w:eastAsia="Calibri" w:hAnsi="Arial Narrow" w:cs="Arial"/>
          <w:sz w:val="22"/>
          <w:szCs w:val="22"/>
          <w:lang w:eastAsia="en-US"/>
        </w:rPr>
        <w:t>any premium that the Project Owner would have paid to the insurer</w:t>
      </w:r>
      <w:r w:rsidRPr="00B25CC1">
        <w:rPr>
          <w:rFonts w:ascii="Arial Narrow" w:eastAsia="Calibri" w:hAnsi="Arial Narrow" w:cs="Arial"/>
          <w:sz w:val="22"/>
          <w:szCs w:val="22"/>
          <w:lang w:eastAsia="en-US"/>
        </w:rPr>
        <w:t>, o</w:t>
      </w:r>
      <w:r w:rsidR="00707F0E" w:rsidRPr="00B25CC1">
        <w:rPr>
          <w:rFonts w:ascii="Arial Narrow" w:eastAsia="Calibri" w:hAnsi="Arial Narrow" w:cs="Arial"/>
          <w:sz w:val="22"/>
          <w:szCs w:val="22"/>
          <w:lang w:eastAsia="en-US"/>
        </w:rPr>
        <w:t>r</w:t>
      </w:r>
      <w:r w:rsidRPr="00B25CC1">
        <w:rPr>
          <w:rFonts w:ascii="Arial Narrow" w:eastAsia="Calibri" w:hAnsi="Arial Narrow" w:cs="Arial"/>
          <w:sz w:val="22"/>
          <w:szCs w:val="22"/>
          <w:lang w:eastAsia="en-US"/>
        </w:rPr>
        <w:t xml:space="preserve"> </w:t>
      </w:r>
      <w:r w:rsidR="00707F0E" w:rsidRPr="00B25CC1">
        <w:rPr>
          <w:rFonts w:ascii="Arial Narrow" w:eastAsia="Calibri" w:hAnsi="Arial Narrow" w:cs="Arial"/>
          <w:sz w:val="22"/>
          <w:szCs w:val="22"/>
          <w:lang w:eastAsia="en-US"/>
        </w:rPr>
        <w:t>collecting otherwise</w:t>
      </w:r>
      <w:r w:rsidRPr="00B25CC1">
        <w:rPr>
          <w:rFonts w:ascii="Arial Narrow" w:eastAsia="Calibri" w:hAnsi="Arial Narrow" w:cs="Arial"/>
          <w:sz w:val="22"/>
          <w:szCs w:val="22"/>
          <w:lang w:eastAsia="en-US"/>
        </w:rPr>
        <w:t xml:space="preserve"> </w:t>
      </w:r>
      <w:r w:rsidR="00707F0E" w:rsidRPr="00B25CC1">
        <w:rPr>
          <w:rFonts w:ascii="Arial Narrow" w:eastAsia="Calibri" w:hAnsi="Arial Narrow" w:cs="Arial"/>
          <w:sz w:val="22"/>
          <w:szCs w:val="22"/>
          <w:lang w:eastAsia="en-US"/>
        </w:rPr>
        <w:t>the amount of the premium thus paid, shall be considered as if it was a debt due by the contracting partner</w:t>
      </w:r>
      <w:r w:rsidRPr="00B25CC1">
        <w:rPr>
          <w:rFonts w:ascii="Arial Narrow" w:eastAsia="Calibri" w:hAnsi="Arial Narrow" w:cs="Arial"/>
          <w:sz w:val="22"/>
          <w:szCs w:val="22"/>
          <w:lang w:eastAsia="en-US"/>
        </w:rPr>
        <w:t>.</w:t>
      </w:r>
    </w:p>
    <w:p w14:paraId="0AB7AB65" w14:textId="42F2E933" w:rsidR="00714FDE" w:rsidRPr="00B25CC1" w:rsidRDefault="00714FDE" w:rsidP="00714FDE">
      <w:pPr>
        <w:widowControl w:val="0"/>
        <w:suppressAutoHyphens/>
        <w:autoSpaceDE w:val="0"/>
        <w:autoSpaceDN w:val="0"/>
        <w:spacing w:after="60" w:line="360" w:lineRule="auto"/>
        <w:jc w:val="left"/>
        <w:textAlignment w:val="baseline"/>
        <w:rPr>
          <w:rFonts w:ascii="Arial Narrow" w:eastAsia="Calibri" w:hAnsi="Arial Narrow" w:cs="Arial"/>
          <w:sz w:val="22"/>
          <w:szCs w:val="22"/>
          <w:lang w:eastAsia="en-US"/>
        </w:rPr>
      </w:pPr>
      <w:r w:rsidRPr="00B25CC1">
        <w:rPr>
          <w:rFonts w:ascii="Arial Narrow" w:eastAsia="Calibri" w:hAnsi="Arial Narrow" w:cs="Arial"/>
          <w:sz w:val="22"/>
          <w:szCs w:val="22"/>
          <w:lang w:eastAsia="en-US"/>
        </w:rPr>
        <w:t xml:space="preserve">e)  </w:t>
      </w:r>
      <w:r w:rsidR="004E517D" w:rsidRPr="00B25CC1">
        <w:rPr>
          <w:rFonts w:ascii="Arial Narrow" w:eastAsia="Calibri" w:hAnsi="Arial Narrow" w:cs="Arial"/>
          <w:sz w:val="22"/>
          <w:szCs w:val="22"/>
          <w:lang w:eastAsia="en-US"/>
        </w:rPr>
        <w:t xml:space="preserve">The contracting partner shall make sure that </w:t>
      </w:r>
      <w:r w:rsidRPr="00B25CC1">
        <w:rPr>
          <w:rFonts w:ascii="Arial Narrow" w:eastAsia="Calibri" w:hAnsi="Arial Narrow" w:cs="Arial"/>
          <w:sz w:val="22"/>
          <w:szCs w:val="22"/>
          <w:lang w:eastAsia="en-US"/>
        </w:rPr>
        <w:t xml:space="preserve"> </w:t>
      </w:r>
      <w:r w:rsidR="004E517D" w:rsidRPr="00B25CC1">
        <w:rPr>
          <w:rFonts w:ascii="Arial Narrow" w:eastAsia="Calibri" w:hAnsi="Arial Narrow" w:cs="Arial"/>
          <w:sz w:val="22"/>
          <w:szCs w:val="22"/>
          <w:lang w:eastAsia="en-US"/>
        </w:rPr>
        <w:t xml:space="preserve">his subcontractor(s) take out or keep </w:t>
      </w:r>
      <w:r w:rsidR="00C9665E" w:rsidRPr="00B25CC1">
        <w:rPr>
          <w:rFonts w:ascii="Arial Narrow" w:eastAsia="Calibri" w:hAnsi="Arial Narrow" w:cs="Arial"/>
          <w:sz w:val="22"/>
          <w:szCs w:val="22"/>
          <w:lang w:eastAsia="en-US"/>
        </w:rPr>
        <w:t>in force</w:t>
      </w:r>
      <w:r w:rsidRPr="00B25CC1">
        <w:rPr>
          <w:rFonts w:ascii="Arial Narrow" w:eastAsia="Calibri" w:hAnsi="Arial Narrow" w:cs="Arial"/>
          <w:sz w:val="22"/>
          <w:szCs w:val="22"/>
          <w:lang w:eastAsia="en-US"/>
        </w:rPr>
        <w:t xml:space="preserve">, </w:t>
      </w:r>
      <w:r w:rsidR="00C9665E" w:rsidRPr="00B25CC1">
        <w:rPr>
          <w:rFonts w:ascii="Arial Narrow" w:eastAsia="Calibri" w:hAnsi="Arial Narrow" w:cs="Arial"/>
          <w:sz w:val="22"/>
          <w:szCs w:val="22"/>
          <w:lang w:eastAsia="en-US"/>
        </w:rPr>
        <w:t>as far as possible</w:t>
      </w:r>
      <w:r w:rsidRPr="00B25CC1">
        <w:rPr>
          <w:rFonts w:ascii="Arial Narrow" w:eastAsia="Calibri" w:hAnsi="Arial Narrow" w:cs="Arial"/>
          <w:sz w:val="22"/>
          <w:szCs w:val="22"/>
          <w:lang w:eastAsia="en-US"/>
        </w:rPr>
        <w:t xml:space="preserve">, </w:t>
      </w:r>
      <w:r w:rsidR="00C9665E" w:rsidRPr="00B25CC1">
        <w:rPr>
          <w:rFonts w:ascii="Arial Narrow" w:eastAsia="Calibri" w:hAnsi="Arial Narrow" w:cs="Arial"/>
          <w:sz w:val="22"/>
          <w:szCs w:val="22"/>
          <w:lang w:eastAsia="en-US"/>
        </w:rPr>
        <w:t>appropriate insurance policies covering their staff</w:t>
      </w:r>
      <w:r w:rsidRPr="00B25CC1">
        <w:rPr>
          <w:rFonts w:ascii="Arial Narrow" w:eastAsia="Calibri" w:hAnsi="Arial Narrow" w:cs="Arial"/>
          <w:sz w:val="22"/>
          <w:szCs w:val="22"/>
          <w:lang w:eastAsia="en-US"/>
        </w:rPr>
        <w:t xml:space="preserve">, </w:t>
      </w:r>
      <w:r w:rsidR="00014E0C">
        <w:rPr>
          <w:rFonts w:ascii="Arial Narrow" w:eastAsia="Calibri" w:hAnsi="Arial Narrow" w:cs="Arial"/>
          <w:sz w:val="22"/>
          <w:szCs w:val="22"/>
          <w:lang w:eastAsia="en-US"/>
        </w:rPr>
        <w:t>vehicles</w:t>
      </w:r>
      <w:r w:rsidRPr="00B25CC1">
        <w:rPr>
          <w:rFonts w:ascii="Arial Narrow" w:eastAsia="Calibri" w:hAnsi="Arial Narrow" w:cs="Arial"/>
          <w:sz w:val="22"/>
          <w:szCs w:val="22"/>
          <w:lang w:eastAsia="en-US"/>
        </w:rPr>
        <w:t xml:space="preserve"> </w:t>
      </w:r>
      <w:r w:rsidR="00C9665E" w:rsidRPr="00B25CC1">
        <w:rPr>
          <w:rFonts w:ascii="Arial Narrow" w:eastAsia="Calibri" w:hAnsi="Arial Narrow" w:cs="Arial"/>
          <w:sz w:val="22"/>
          <w:szCs w:val="22"/>
          <w:lang w:eastAsia="en-US"/>
        </w:rPr>
        <w:t>and the services</w:t>
      </w:r>
      <w:r w:rsidRPr="00B25CC1">
        <w:rPr>
          <w:rFonts w:ascii="Arial Narrow" w:eastAsia="Calibri" w:hAnsi="Arial Narrow" w:cs="Arial"/>
          <w:sz w:val="22"/>
          <w:szCs w:val="22"/>
          <w:lang w:eastAsia="en-US"/>
        </w:rPr>
        <w:t xml:space="preserve"> </w:t>
      </w:r>
      <w:r w:rsidR="00C9665E" w:rsidRPr="00B25CC1">
        <w:rPr>
          <w:rFonts w:ascii="Arial Narrow" w:eastAsia="Calibri" w:hAnsi="Arial Narrow" w:cs="Arial"/>
          <w:sz w:val="22"/>
          <w:szCs w:val="22"/>
          <w:lang w:eastAsia="en-US"/>
        </w:rPr>
        <w:t xml:space="preserve">they </w:t>
      </w:r>
      <w:r w:rsidRPr="00B25CC1">
        <w:rPr>
          <w:rFonts w:ascii="Arial Narrow" w:eastAsia="Calibri" w:hAnsi="Arial Narrow" w:cs="Arial"/>
          <w:sz w:val="22"/>
          <w:szCs w:val="22"/>
          <w:lang w:eastAsia="en-US"/>
        </w:rPr>
        <w:t>ex</w:t>
      </w:r>
      <w:r w:rsidR="00C9665E" w:rsidRPr="00B25CC1">
        <w:rPr>
          <w:rFonts w:ascii="Arial Narrow" w:eastAsia="Calibri" w:hAnsi="Arial Narrow" w:cs="Arial"/>
          <w:sz w:val="22"/>
          <w:szCs w:val="22"/>
          <w:lang w:eastAsia="en-US"/>
        </w:rPr>
        <w:t>e</w:t>
      </w:r>
      <w:r w:rsidRPr="00B25CC1">
        <w:rPr>
          <w:rFonts w:ascii="Arial Narrow" w:eastAsia="Calibri" w:hAnsi="Arial Narrow" w:cs="Arial"/>
          <w:sz w:val="22"/>
          <w:szCs w:val="22"/>
          <w:lang w:eastAsia="en-US"/>
        </w:rPr>
        <w:t>cut</w:t>
      </w:r>
      <w:r w:rsidR="00C9665E" w:rsidRPr="00B25CC1">
        <w:rPr>
          <w:rFonts w:ascii="Arial Narrow" w:eastAsia="Calibri" w:hAnsi="Arial Narrow" w:cs="Arial"/>
          <w:sz w:val="22"/>
          <w:szCs w:val="22"/>
          <w:lang w:eastAsia="en-US"/>
        </w:rPr>
        <w:t xml:space="preserve">ed under the </w:t>
      </w:r>
      <w:r w:rsidRPr="00B25CC1">
        <w:rPr>
          <w:rFonts w:ascii="Arial Narrow" w:eastAsia="Calibri" w:hAnsi="Arial Narrow" w:cs="Arial"/>
          <w:sz w:val="22"/>
          <w:szCs w:val="22"/>
          <w:lang w:eastAsia="en-US"/>
        </w:rPr>
        <w:t xml:space="preserve"> </w:t>
      </w:r>
      <w:r w:rsidR="00C9665E" w:rsidRPr="00B25CC1">
        <w:rPr>
          <w:rFonts w:ascii="Arial Narrow" w:eastAsia="Calibri" w:hAnsi="Arial Narrow" w:cs="Arial"/>
          <w:sz w:val="22"/>
          <w:szCs w:val="22"/>
          <w:lang w:eastAsia="en-US"/>
        </w:rPr>
        <w:t>contract</w:t>
      </w:r>
      <w:r w:rsidRPr="00B25CC1">
        <w:rPr>
          <w:rFonts w:ascii="Arial Narrow" w:eastAsia="Calibri" w:hAnsi="Arial Narrow" w:cs="Arial"/>
          <w:sz w:val="22"/>
          <w:szCs w:val="22"/>
          <w:lang w:eastAsia="en-US"/>
        </w:rPr>
        <w:t xml:space="preserve">, </w:t>
      </w:r>
      <w:r w:rsidR="00C9665E" w:rsidRPr="00B25CC1">
        <w:rPr>
          <w:rFonts w:ascii="Arial Narrow" w:eastAsia="Calibri" w:hAnsi="Arial Narrow" w:cs="Arial"/>
          <w:sz w:val="22"/>
          <w:szCs w:val="22"/>
          <w:lang w:eastAsia="en-US"/>
        </w:rPr>
        <w:t xml:space="preserve">unless these subcontractors are covered by </w:t>
      </w:r>
      <w:r w:rsidR="00C9665E" w:rsidRPr="00B25CC1">
        <w:rPr>
          <w:rFonts w:ascii="Arial Narrow" w:eastAsia="Calibri" w:hAnsi="Arial Narrow" w:cs="Arial"/>
          <w:iCs/>
          <w:sz w:val="22"/>
          <w:szCs w:val="22"/>
          <w:lang w:eastAsia="en-US"/>
        </w:rPr>
        <w:t xml:space="preserve">insurance </w:t>
      </w:r>
      <w:r w:rsidRPr="00B25CC1">
        <w:rPr>
          <w:rFonts w:ascii="Arial Narrow" w:eastAsia="Calibri" w:hAnsi="Arial Narrow" w:cs="Arial"/>
          <w:iCs/>
          <w:sz w:val="22"/>
          <w:szCs w:val="22"/>
          <w:lang w:eastAsia="en-US"/>
        </w:rPr>
        <w:t xml:space="preserve"> polic</w:t>
      </w:r>
      <w:r w:rsidR="00C9665E" w:rsidRPr="00B25CC1">
        <w:rPr>
          <w:rFonts w:ascii="Arial Narrow" w:eastAsia="Calibri" w:hAnsi="Arial Narrow" w:cs="Arial"/>
          <w:iCs/>
          <w:sz w:val="22"/>
          <w:szCs w:val="22"/>
          <w:lang w:eastAsia="en-US"/>
        </w:rPr>
        <w:t>i</w:t>
      </w:r>
      <w:r w:rsidRPr="00B25CC1">
        <w:rPr>
          <w:rFonts w:ascii="Arial Narrow" w:eastAsia="Calibri" w:hAnsi="Arial Narrow" w:cs="Arial"/>
          <w:iCs/>
          <w:sz w:val="22"/>
          <w:szCs w:val="22"/>
          <w:lang w:eastAsia="en-US"/>
        </w:rPr>
        <w:t>es contract</w:t>
      </w:r>
      <w:r w:rsidR="00C9665E" w:rsidRPr="00B25CC1">
        <w:rPr>
          <w:rFonts w:ascii="Arial Narrow" w:eastAsia="Calibri" w:hAnsi="Arial Narrow" w:cs="Arial"/>
          <w:iCs/>
          <w:sz w:val="22"/>
          <w:szCs w:val="22"/>
          <w:lang w:eastAsia="en-US"/>
        </w:rPr>
        <w:t>ed by the c</w:t>
      </w:r>
      <w:r w:rsidRPr="00B25CC1">
        <w:rPr>
          <w:rFonts w:ascii="Arial Narrow" w:eastAsia="Calibri" w:hAnsi="Arial Narrow" w:cs="Arial"/>
          <w:iCs/>
          <w:sz w:val="22"/>
          <w:szCs w:val="22"/>
          <w:lang w:eastAsia="en-US"/>
        </w:rPr>
        <w:t>ontract</w:t>
      </w:r>
      <w:r w:rsidR="00C9665E" w:rsidRPr="00B25CC1">
        <w:rPr>
          <w:rFonts w:ascii="Arial Narrow" w:eastAsia="Calibri" w:hAnsi="Arial Narrow" w:cs="Arial"/>
          <w:iCs/>
          <w:sz w:val="22"/>
          <w:szCs w:val="22"/>
          <w:lang w:eastAsia="en-US"/>
        </w:rPr>
        <w:t>ing partner</w:t>
      </w:r>
      <w:r w:rsidRPr="00B25CC1">
        <w:rPr>
          <w:rFonts w:ascii="Arial Narrow" w:eastAsia="Calibri" w:hAnsi="Arial Narrow" w:cs="Arial"/>
          <w:iCs/>
          <w:sz w:val="22"/>
          <w:szCs w:val="22"/>
          <w:lang w:eastAsia="en-US"/>
        </w:rPr>
        <w:t>.</w:t>
      </w:r>
    </w:p>
    <w:p w14:paraId="7B7CA5B7" w14:textId="4336EFEC" w:rsidR="00714FDE" w:rsidRPr="00B25CC1" w:rsidRDefault="00714FDE" w:rsidP="004C144D">
      <w:pPr>
        <w:widowControl w:val="0"/>
        <w:autoSpaceDE w:val="0"/>
        <w:spacing w:after="120"/>
        <w:rPr>
          <w:rFonts w:ascii="Arial Narrow" w:hAnsi="Arial Narrow" w:cs="Arial"/>
          <w:szCs w:val="24"/>
        </w:rPr>
      </w:pPr>
    </w:p>
    <w:p w14:paraId="0188D915" w14:textId="04354398" w:rsidR="00B64845" w:rsidRPr="00B25CC1" w:rsidRDefault="00014E0C" w:rsidP="00B64845">
      <w:pPr>
        <w:pStyle w:val="Titre3"/>
        <w:numPr>
          <w:ilvl w:val="0"/>
          <w:numId w:val="0"/>
        </w:numPr>
        <w:rPr>
          <w:rFonts w:ascii="Arial Narrow" w:hAnsi="Arial Narrow"/>
          <w:sz w:val="24"/>
        </w:rPr>
      </w:pPr>
      <w:bookmarkStart w:id="316" w:name="_Toc530307805"/>
      <w:bookmarkStart w:id="317" w:name="_Toc156919852"/>
      <w:bookmarkStart w:id="318" w:name="_Toc156923398"/>
      <w:bookmarkStart w:id="319" w:name="_Toc166060518"/>
      <w:r>
        <w:rPr>
          <w:rFonts w:ascii="Arial Narrow" w:hAnsi="Arial Narrow"/>
          <w:caps w:val="0"/>
          <w:sz w:val="24"/>
        </w:rPr>
        <w:t>A</w:t>
      </w:r>
      <w:r w:rsidRPr="00B25CC1">
        <w:rPr>
          <w:rFonts w:ascii="Arial Narrow" w:hAnsi="Arial Narrow"/>
          <w:caps w:val="0"/>
          <w:sz w:val="24"/>
        </w:rPr>
        <w:t xml:space="preserve">rticle 19: </w:t>
      </w:r>
      <w:r>
        <w:rPr>
          <w:rFonts w:ascii="Arial Narrow" w:hAnsi="Arial Narrow"/>
          <w:caps w:val="0"/>
          <w:sz w:val="24"/>
        </w:rPr>
        <w:t>S</w:t>
      </w:r>
      <w:r w:rsidRPr="00B25CC1">
        <w:rPr>
          <w:rFonts w:ascii="Arial Narrow" w:hAnsi="Arial Narrow"/>
          <w:caps w:val="0"/>
          <w:sz w:val="24"/>
        </w:rPr>
        <w:t>ub-contracting</w:t>
      </w:r>
      <w:bookmarkEnd w:id="316"/>
      <w:bookmarkEnd w:id="317"/>
      <w:bookmarkEnd w:id="318"/>
      <w:bookmarkEnd w:id="319"/>
    </w:p>
    <w:p w14:paraId="2968FD3A" w14:textId="77777777" w:rsidR="002B5A8A" w:rsidRPr="00B25CC1" w:rsidRDefault="002B5A8A" w:rsidP="002B5A8A"/>
    <w:p w14:paraId="6EA15789" w14:textId="77777777" w:rsidR="00E05FE0" w:rsidRPr="00B25CC1" w:rsidRDefault="0012698C" w:rsidP="004E57C2">
      <w:pPr>
        <w:pStyle w:val="Titre3"/>
        <w:numPr>
          <w:ilvl w:val="0"/>
          <w:numId w:val="0"/>
        </w:numPr>
        <w:rPr>
          <w:rFonts w:ascii="Arial Narrow" w:hAnsi="Arial Narrow"/>
          <w:b w:val="0"/>
          <w:caps w:val="0"/>
          <w:sz w:val="24"/>
        </w:rPr>
      </w:pPr>
      <w:bookmarkStart w:id="320" w:name="_Toc166060519"/>
      <w:bookmarkStart w:id="321" w:name="_Toc156919853"/>
      <w:bookmarkStart w:id="322" w:name="_Toc156923096"/>
      <w:bookmarkStart w:id="323" w:name="_Toc156923399"/>
      <w:r w:rsidRPr="00B25CC1">
        <w:rPr>
          <w:rFonts w:ascii="Arial Narrow" w:hAnsi="Arial Narrow"/>
          <w:b w:val="0"/>
          <w:caps w:val="0"/>
          <w:sz w:val="24"/>
        </w:rPr>
        <w:t xml:space="preserve">This contract </w:t>
      </w:r>
      <w:r w:rsidR="00E05FE0" w:rsidRPr="00B25CC1">
        <w:rPr>
          <w:rFonts w:ascii="Arial Narrow" w:hAnsi="Arial Narrow"/>
          <w:b w:val="0"/>
          <w:caps w:val="0"/>
          <w:sz w:val="24"/>
        </w:rPr>
        <w:t xml:space="preserve">may give way to subsidiary orders or provide the possibility to have some </w:t>
      </w:r>
      <w:r w:rsidRPr="00B25CC1">
        <w:rPr>
          <w:rFonts w:ascii="Arial Narrow" w:hAnsi="Arial Narrow"/>
          <w:b w:val="0"/>
          <w:caps w:val="0"/>
          <w:sz w:val="24"/>
        </w:rPr>
        <w:t xml:space="preserve">works </w:t>
      </w:r>
      <w:r w:rsidR="00E05FE0" w:rsidRPr="00B25CC1">
        <w:rPr>
          <w:rFonts w:ascii="Arial Narrow" w:hAnsi="Arial Narrow"/>
          <w:b w:val="0"/>
          <w:caps w:val="0"/>
          <w:sz w:val="24"/>
        </w:rPr>
        <w:t xml:space="preserve">executed by </w:t>
      </w:r>
      <w:r w:rsidRPr="00B25CC1">
        <w:rPr>
          <w:rFonts w:ascii="Arial Narrow" w:hAnsi="Arial Narrow"/>
          <w:b w:val="0"/>
          <w:caps w:val="0"/>
          <w:sz w:val="24"/>
        </w:rPr>
        <w:t xml:space="preserve">subcontractors </w:t>
      </w:r>
      <w:r w:rsidR="00E05FE0" w:rsidRPr="00B25CC1">
        <w:rPr>
          <w:rFonts w:ascii="Arial Narrow" w:hAnsi="Arial Narrow"/>
          <w:b w:val="0"/>
          <w:caps w:val="0"/>
          <w:sz w:val="24"/>
        </w:rPr>
        <w:t xml:space="preserve">following the terms and conditions laid down by the Code and the General Administrative Conditions applicable to works contracts </w:t>
      </w:r>
      <w:r w:rsidRPr="00B25CC1">
        <w:rPr>
          <w:rFonts w:ascii="Arial Narrow" w:hAnsi="Arial Narrow"/>
          <w:b w:val="0"/>
          <w:caps w:val="0"/>
          <w:sz w:val="24"/>
        </w:rPr>
        <w:t xml:space="preserve">after </w:t>
      </w:r>
      <w:r w:rsidR="00E05FE0" w:rsidRPr="00B25CC1">
        <w:rPr>
          <w:rFonts w:ascii="Arial Narrow" w:hAnsi="Arial Narrow"/>
          <w:b w:val="0"/>
          <w:caps w:val="0"/>
          <w:sz w:val="24"/>
        </w:rPr>
        <w:t xml:space="preserve">prior </w:t>
      </w:r>
      <w:r w:rsidRPr="00B25CC1">
        <w:rPr>
          <w:rFonts w:ascii="Arial Narrow" w:hAnsi="Arial Narrow"/>
          <w:b w:val="0"/>
          <w:caps w:val="0"/>
          <w:sz w:val="24"/>
        </w:rPr>
        <w:t xml:space="preserve">authorisation of the </w:t>
      </w:r>
      <w:r w:rsidR="00E05FE0" w:rsidRPr="00B25CC1">
        <w:rPr>
          <w:rFonts w:ascii="Arial Narrow" w:hAnsi="Arial Narrow"/>
          <w:b w:val="0"/>
          <w:caps w:val="0"/>
          <w:sz w:val="24"/>
        </w:rPr>
        <w:t>P</w:t>
      </w:r>
      <w:r w:rsidRPr="00B25CC1">
        <w:rPr>
          <w:rFonts w:ascii="Arial Narrow" w:hAnsi="Arial Narrow"/>
          <w:b w:val="0"/>
          <w:caps w:val="0"/>
          <w:sz w:val="24"/>
        </w:rPr>
        <w:t xml:space="preserve">roject </w:t>
      </w:r>
      <w:r w:rsidR="00E05FE0" w:rsidRPr="00B25CC1">
        <w:rPr>
          <w:rFonts w:ascii="Arial Narrow" w:hAnsi="Arial Narrow"/>
          <w:b w:val="0"/>
          <w:caps w:val="0"/>
          <w:sz w:val="24"/>
        </w:rPr>
        <w:t>O</w:t>
      </w:r>
      <w:r w:rsidRPr="00B25CC1">
        <w:rPr>
          <w:rFonts w:ascii="Arial Narrow" w:hAnsi="Arial Narrow"/>
          <w:b w:val="0"/>
          <w:caps w:val="0"/>
          <w:sz w:val="24"/>
        </w:rPr>
        <w:t xml:space="preserve">wner or the </w:t>
      </w:r>
      <w:r w:rsidR="00E05FE0" w:rsidRPr="00B25CC1">
        <w:rPr>
          <w:rFonts w:ascii="Arial Narrow" w:hAnsi="Arial Narrow"/>
          <w:b w:val="0"/>
          <w:caps w:val="0"/>
          <w:sz w:val="24"/>
        </w:rPr>
        <w:t>D</w:t>
      </w:r>
      <w:r w:rsidRPr="00B25CC1">
        <w:rPr>
          <w:rFonts w:ascii="Arial Narrow" w:hAnsi="Arial Narrow"/>
          <w:b w:val="0"/>
          <w:caps w:val="0"/>
          <w:sz w:val="24"/>
        </w:rPr>
        <w:t xml:space="preserve">elegated </w:t>
      </w:r>
      <w:r w:rsidR="00E05FE0" w:rsidRPr="00B25CC1">
        <w:rPr>
          <w:rFonts w:ascii="Arial Narrow" w:hAnsi="Arial Narrow"/>
          <w:b w:val="0"/>
          <w:caps w:val="0"/>
          <w:sz w:val="24"/>
        </w:rPr>
        <w:t>P</w:t>
      </w:r>
      <w:r w:rsidRPr="00B25CC1">
        <w:rPr>
          <w:rFonts w:ascii="Arial Narrow" w:hAnsi="Arial Narrow"/>
          <w:b w:val="0"/>
          <w:caps w:val="0"/>
          <w:sz w:val="24"/>
        </w:rPr>
        <w:t xml:space="preserve">roject </w:t>
      </w:r>
      <w:r w:rsidR="00E05FE0" w:rsidRPr="00B25CC1">
        <w:rPr>
          <w:rFonts w:ascii="Arial Narrow" w:hAnsi="Arial Narrow"/>
          <w:b w:val="0"/>
          <w:caps w:val="0"/>
          <w:sz w:val="24"/>
        </w:rPr>
        <w:t>O</w:t>
      </w:r>
      <w:r w:rsidRPr="00B25CC1">
        <w:rPr>
          <w:rFonts w:ascii="Arial Narrow" w:hAnsi="Arial Narrow"/>
          <w:b w:val="0"/>
          <w:caps w:val="0"/>
          <w:sz w:val="24"/>
        </w:rPr>
        <w:t>wner</w:t>
      </w:r>
      <w:r w:rsidR="00E05FE0" w:rsidRPr="00B25CC1">
        <w:rPr>
          <w:rFonts w:ascii="Arial Narrow" w:hAnsi="Arial Narrow"/>
          <w:b w:val="0"/>
          <w:caps w:val="0"/>
          <w:sz w:val="24"/>
        </w:rPr>
        <w:t>.</w:t>
      </w:r>
      <w:bookmarkEnd w:id="320"/>
    </w:p>
    <w:p w14:paraId="0C10D4B4" w14:textId="1C9D6963" w:rsidR="004C144D" w:rsidRPr="00B25CC1" w:rsidRDefault="00B706EC" w:rsidP="00B706EC">
      <w:pPr>
        <w:pStyle w:val="Titre3"/>
        <w:numPr>
          <w:ilvl w:val="0"/>
          <w:numId w:val="0"/>
        </w:numPr>
        <w:rPr>
          <w:rFonts w:ascii="Arial Narrow" w:hAnsi="Arial Narrow" w:cs="Arial"/>
          <w:b w:val="0"/>
          <w:bCs/>
          <w:szCs w:val="24"/>
        </w:rPr>
      </w:pPr>
      <w:bookmarkStart w:id="324" w:name="_Toc166060520"/>
      <w:r w:rsidRPr="00B25CC1">
        <w:rPr>
          <w:rFonts w:ascii="Arial Narrow" w:hAnsi="Arial Narrow"/>
          <w:b w:val="0"/>
          <w:caps w:val="0"/>
          <w:sz w:val="24"/>
        </w:rPr>
        <w:t>Notw</w:t>
      </w:r>
      <w:r w:rsidR="00634F11">
        <w:rPr>
          <w:rFonts w:ascii="Arial Narrow" w:hAnsi="Arial Narrow"/>
          <w:b w:val="0"/>
          <w:caps w:val="0"/>
          <w:sz w:val="24"/>
        </w:rPr>
        <w:t>it</w:t>
      </w:r>
      <w:r w:rsidRPr="00B25CC1">
        <w:rPr>
          <w:rFonts w:ascii="Arial Narrow" w:hAnsi="Arial Narrow"/>
          <w:b w:val="0"/>
          <w:caps w:val="0"/>
          <w:sz w:val="24"/>
        </w:rPr>
        <w:t>hstanding the use of subsidiary orders, the main company remains responsible for the execution of all his obligations resulting from the contract. .</w:t>
      </w:r>
      <w:bookmarkEnd w:id="321"/>
      <w:bookmarkEnd w:id="322"/>
      <w:bookmarkEnd w:id="323"/>
      <w:r w:rsidRPr="00B25CC1">
        <w:rPr>
          <w:rFonts w:ascii="Arial Narrow" w:hAnsi="Arial Narrow"/>
          <w:b w:val="0"/>
          <w:bCs/>
          <w:caps w:val="0"/>
          <w:sz w:val="24"/>
          <w:szCs w:val="24"/>
        </w:rPr>
        <w:t>The subcontracting contract shall be in conformity with the commitment of the main company. They shall execute their part of works under the sole and full responsibility of the contracting partner</w:t>
      </w:r>
      <w:r w:rsidRPr="00B25CC1">
        <w:rPr>
          <w:rFonts w:ascii="Arial Narrow" w:hAnsi="Arial Narrow"/>
          <w:b w:val="0"/>
          <w:bCs/>
          <w:caps w:val="0"/>
        </w:rPr>
        <w:t>.</w:t>
      </w:r>
      <w:bookmarkEnd w:id="324"/>
      <w:r w:rsidRPr="00B25CC1">
        <w:rPr>
          <w:rFonts w:ascii="Arial Narrow" w:hAnsi="Arial Narrow"/>
          <w:b w:val="0"/>
          <w:bCs/>
          <w:caps w:val="0"/>
        </w:rPr>
        <w:t xml:space="preserve"> </w:t>
      </w:r>
    </w:p>
    <w:p w14:paraId="7CBCC26E" w14:textId="1098273C" w:rsidR="004C144D" w:rsidRPr="00B25CC1" w:rsidRDefault="004C144D" w:rsidP="004E57C2">
      <w:pPr>
        <w:widowControl w:val="0"/>
        <w:autoSpaceDE w:val="0"/>
        <w:spacing w:after="120"/>
        <w:rPr>
          <w:rFonts w:ascii="Arial Narrow" w:hAnsi="Arial Narrow"/>
        </w:rPr>
      </w:pPr>
      <w:r w:rsidRPr="00B25CC1">
        <w:rPr>
          <w:rFonts w:ascii="Arial Narrow" w:hAnsi="Arial Narrow"/>
        </w:rPr>
        <w:t xml:space="preserve">The amount of works </w:t>
      </w:r>
      <w:r w:rsidR="00B706EC" w:rsidRPr="00B25CC1">
        <w:rPr>
          <w:rFonts w:ascii="Arial Narrow" w:hAnsi="Arial Narrow"/>
        </w:rPr>
        <w:t xml:space="preserve">that may </w:t>
      </w:r>
      <w:r w:rsidRPr="00B25CC1">
        <w:rPr>
          <w:rFonts w:ascii="Arial Narrow" w:hAnsi="Arial Narrow"/>
        </w:rPr>
        <w:t xml:space="preserve"> be subcontracted is limited to thirty percent (30%) of the contract amount and its amendments, where necessary. </w:t>
      </w:r>
    </w:p>
    <w:p w14:paraId="3825EAF6" w14:textId="3A606B34" w:rsidR="00295B18" w:rsidRPr="00B25CC1" w:rsidRDefault="00295B18" w:rsidP="004E57C2">
      <w:pPr>
        <w:widowControl w:val="0"/>
        <w:autoSpaceDE w:val="0"/>
        <w:spacing w:after="120"/>
        <w:rPr>
          <w:rFonts w:ascii="Arial Narrow" w:hAnsi="Arial Narrow" w:cs="Arial"/>
          <w:szCs w:val="24"/>
        </w:rPr>
      </w:pPr>
      <w:r w:rsidRPr="00B25CC1">
        <w:rPr>
          <w:rFonts w:ascii="Arial Narrow" w:hAnsi="Arial Narrow" w:cs="Arial"/>
          <w:szCs w:val="24"/>
        </w:rPr>
        <w:t xml:space="preserve">The services subject of subsidiary orders shall be granted in priority </w:t>
      </w:r>
      <w:r w:rsidR="00014E0C">
        <w:rPr>
          <w:rFonts w:ascii="Arial Narrow" w:hAnsi="Arial Narrow" w:cs="Arial"/>
          <w:szCs w:val="24"/>
        </w:rPr>
        <w:t xml:space="preserve">to </w:t>
      </w:r>
      <w:r w:rsidRPr="00B25CC1">
        <w:rPr>
          <w:rFonts w:ascii="Arial Narrow" w:hAnsi="Arial Narrow" w:cs="Arial"/>
          <w:szCs w:val="24"/>
        </w:rPr>
        <w:t xml:space="preserve">national Small and Medium-Sized Enterprises whose at least fifty one percent (51%) of the capital belongs to nationals, and in case of insufficiency or </w:t>
      </w:r>
      <w:r w:rsidR="00C30BA4" w:rsidRPr="00B25CC1">
        <w:rPr>
          <w:rFonts w:ascii="Arial Narrow" w:hAnsi="Arial Narrow" w:cs="Arial"/>
          <w:szCs w:val="24"/>
        </w:rPr>
        <w:t>deficiency</w:t>
      </w:r>
      <w:r w:rsidRPr="00B25CC1">
        <w:rPr>
          <w:rFonts w:ascii="Arial Narrow" w:hAnsi="Arial Narrow" w:cs="Arial"/>
          <w:szCs w:val="24"/>
        </w:rPr>
        <w:t xml:space="preserve">, </w:t>
      </w:r>
      <w:r w:rsidR="00C30BA4" w:rsidRPr="00B25CC1">
        <w:rPr>
          <w:rFonts w:ascii="Arial Narrow" w:hAnsi="Arial Narrow" w:cs="Arial"/>
          <w:szCs w:val="24"/>
        </w:rPr>
        <w:t>to SMEs</w:t>
      </w:r>
      <w:r w:rsidRPr="00B25CC1">
        <w:rPr>
          <w:rFonts w:ascii="Arial Narrow" w:hAnsi="Arial Narrow" w:cs="Arial"/>
          <w:szCs w:val="24"/>
        </w:rPr>
        <w:t xml:space="preserve"> </w:t>
      </w:r>
      <w:r w:rsidR="00C30BA4" w:rsidRPr="00B25CC1">
        <w:rPr>
          <w:rFonts w:ascii="Arial Narrow" w:hAnsi="Arial Narrow" w:cs="Arial"/>
          <w:szCs w:val="24"/>
        </w:rPr>
        <w:t xml:space="preserve">and Large </w:t>
      </w:r>
      <w:r w:rsidRPr="00B25CC1">
        <w:rPr>
          <w:rFonts w:ascii="Arial Narrow" w:hAnsi="Arial Narrow" w:cs="Arial"/>
          <w:szCs w:val="24"/>
        </w:rPr>
        <w:t xml:space="preserve"> ent</w:t>
      </w:r>
      <w:r w:rsidR="00C30BA4" w:rsidRPr="00B25CC1">
        <w:rPr>
          <w:rFonts w:ascii="Arial Narrow" w:hAnsi="Arial Narrow" w:cs="Arial"/>
          <w:szCs w:val="24"/>
        </w:rPr>
        <w:t>er</w:t>
      </w:r>
      <w:r w:rsidRPr="00B25CC1">
        <w:rPr>
          <w:rFonts w:ascii="Arial Narrow" w:hAnsi="Arial Narrow" w:cs="Arial"/>
          <w:szCs w:val="24"/>
        </w:rPr>
        <w:t>prises</w:t>
      </w:r>
      <w:r w:rsidR="00C30BA4" w:rsidRPr="00B25CC1">
        <w:rPr>
          <w:rFonts w:ascii="Arial Narrow" w:hAnsi="Arial Narrow" w:cs="Arial"/>
          <w:szCs w:val="24"/>
        </w:rPr>
        <w:t xml:space="preserve"> whose at least </w:t>
      </w:r>
      <w:r w:rsidRPr="00B25CC1">
        <w:rPr>
          <w:rFonts w:ascii="Arial Narrow" w:hAnsi="Arial Narrow" w:cs="Arial"/>
          <w:szCs w:val="24"/>
        </w:rPr>
        <w:t xml:space="preserve"> </w:t>
      </w:r>
      <w:r w:rsidR="00C30BA4" w:rsidRPr="00B25CC1">
        <w:rPr>
          <w:rFonts w:ascii="Arial Narrow" w:hAnsi="Arial Narrow" w:cs="Arial"/>
          <w:szCs w:val="24"/>
        </w:rPr>
        <w:t xml:space="preserve">thirty three </w:t>
      </w:r>
      <w:r w:rsidRPr="00B25CC1">
        <w:rPr>
          <w:rFonts w:ascii="Arial Narrow" w:hAnsi="Arial Narrow" w:cs="Arial"/>
          <w:szCs w:val="24"/>
        </w:rPr>
        <w:t xml:space="preserve"> p</w:t>
      </w:r>
      <w:r w:rsidR="00C30BA4" w:rsidRPr="00B25CC1">
        <w:rPr>
          <w:rFonts w:ascii="Arial Narrow" w:hAnsi="Arial Narrow" w:cs="Arial"/>
          <w:szCs w:val="24"/>
        </w:rPr>
        <w:t>er</w:t>
      </w:r>
      <w:r w:rsidRPr="00B25CC1">
        <w:rPr>
          <w:rFonts w:ascii="Arial Narrow" w:hAnsi="Arial Narrow" w:cs="Arial"/>
          <w:szCs w:val="24"/>
        </w:rPr>
        <w:t xml:space="preserve">cent (33%) </w:t>
      </w:r>
      <w:r w:rsidR="00C30BA4" w:rsidRPr="00B25CC1">
        <w:rPr>
          <w:rFonts w:ascii="Arial Narrow" w:hAnsi="Arial Narrow" w:cs="Arial"/>
          <w:szCs w:val="24"/>
        </w:rPr>
        <w:t xml:space="preserve">of the </w:t>
      </w:r>
      <w:r w:rsidRPr="00B25CC1">
        <w:rPr>
          <w:rFonts w:ascii="Arial Narrow" w:hAnsi="Arial Narrow" w:cs="Arial"/>
          <w:szCs w:val="24"/>
        </w:rPr>
        <w:t xml:space="preserve">capital </w:t>
      </w:r>
      <w:r w:rsidR="00C30BA4" w:rsidRPr="00B25CC1">
        <w:rPr>
          <w:rFonts w:ascii="Arial Narrow" w:hAnsi="Arial Narrow" w:cs="Arial"/>
          <w:szCs w:val="24"/>
        </w:rPr>
        <w:t>belongs to</w:t>
      </w:r>
      <w:r w:rsidRPr="00B25CC1">
        <w:rPr>
          <w:rFonts w:ascii="Arial Narrow" w:hAnsi="Arial Narrow" w:cs="Arial"/>
          <w:szCs w:val="24"/>
        </w:rPr>
        <w:t xml:space="preserve"> nationa</w:t>
      </w:r>
      <w:r w:rsidR="00C30BA4" w:rsidRPr="00B25CC1">
        <w:rPr>
          <w:rFonts w:ascii="Arial Narrow" w:hAnsi="Arial Narrow" w:cs="Arial"/>
          <w:szCs w:val="24"/>
        </w:rPr>
        <w:t>ls</w:t>
      </w:r>
      <w:r w:rsidRPr="00B25CC1">
        <w:rPr>
          <w:rFonts w:ascii="Arial Narrow" w:hAnsi="Arial Narrow" w:cs="Arial"/>
          <w:szCs w:val="24"/>
        </w:rPr>
        <w:t>.</w:t>
      </w:r>
    </w:p>
    <w:p w14:paraId="707C00FF" w14:textId="3ECB0650" w:rsidR="004C144D" w:rsidRPr="00B25CC1" w:rsidRDefault="004C144D" w:rsidP="004E57C2">
      <w:pPr>
        <w:widowControl w:val="0"/>
        <w:autoSpaceDE w:val="0"/>
        <w:spacing w:after="120"/>
        <w:rPr>
          <w:rFonts w:ascii="Arial Narrow" w:hAnsi="Arial Narrow" w:cs="Arial"/>
          <w:szCs w:val="24"/>
        </w:rPr>
      </w:pPr>
      <w:r w:rsidRPr="00B25CC1">
        <w:rPr>
          <w:rFonts w:ascii="Arial Narrow" w:hAnsi="Arial Narrow"/>
        </w:rPr>
        <w:t xml:space="preserve">The payment of the subcontractor </w:t>
      </w:r>
      <w:r w:rsidR="006B5842" w:rsidRPr="00B25CC1">
        <w:rPr>
          <w:rFonts w:ascii="Arial Narrow" w:hAnsi="Arial Narrow"/>
        </w:rPr>
        <w:t>may</w:t>
      </w:r>
      <w:r w:rsidRPr="00B25CC1">
        <w:rPr>
          <w:rFonts w:ascii="Arial Narrow" w:hAnsi="Arial Narrow"/>
        </w:rPr>
        <w:t xml:space="preserve"> be done by the Project Owner when the amount of the </w:t>
      </w:r>
      <w:r w:rsidR="006B5842" w:rsidRPr="00B25CC1">
        <w:rPr>
          <w:rFonts w:ascii="Arial Narrow" w:hAnsi="Arial Narrow"/>
        </w:rPr>
        <w:t xml:space="preserve">services </w:t>
      </w:r>
      <w:r w:rsidRPr="00B25CC1">
        <w:rPr>
          <w:rFonts w:ascii="Arial Narrow" w:hAnsi="Arial Narrow"/>
        </w:rPr>
        <w:t>subcontract</w:t>
      </w:r>
      <w:r w:rsidR="006B5842" w:rsidRPr="00B25CC1">
        <w:rPr>
          <w:rFonts w:ascii="Arial Narrow" w:hAnsi="Arial Narrow"/>
        </w:rPr>
        <w:t>ed</w:t>
      </w:r>
      <w:r w:rsidRPr="00B25CC1">
        <w:rPr>
          <w:rFonts w:ascii="Arial Narrow" w:hAnsi="Arial Narrow"/>
        </w:rPr>
        <w:t xml:space="preserve"> done by </w:t>
      </w:r>
      <w:r w:rsidR="006B5842" w:rsidRPr="00B25CC1">
        <w:rPr>
          <w:rFonts w:ascii="Arial Narrow" w:hAnsi="Arial Narrow"/>
        </w:rPr>
        <w:t>a single</w:t>
      </w:r>
      <w:r w:rsidRPr="00B25CC1">
        <w:rPr>
          <w:rFonts w:ascii="Arial Narrow" w:hAnsi="Arial Narrow"/>
        </w:rPr>
        <w:t xml:space="preserve"> company is </w:t>
      </w:r>
      <w:r w:rsidR="006B5842" w:rsidRPr="00B25CC1">
        <w:rPr>
          <w:rFonts w:ascii="Arial Narrow" w:hAnsi="Arial Narrow"/>
        </w:rPr>
        <w:t>above</w:t>
      </w:r>
      <w:r w:rsidRPr="00B25CC1">
        <w:rPr>
          <w:rFonts w:ascii="Arial Narrow" w:hAnsi="Arial Narrow"/>
        </w:rPr>
        <w:t xml:space="preserve"> or equal to ten percent (10%) of the contract total amount and its possible amendments or when it is proven that the main company is </w:t>
      </w:r>
      <w:r w:rsidR="00DB5A14" w:rsidRPr="00B25CC1">
        <w:rPr>
          <w:rFonts w:ascii="Arial Narrow" w:hAnsi="Arial Narrow"/>
        </w:rPr>
        <w:t>indulging in</w:t>
      </w:r>
      <w:r w:rsidRPr="00B25CC1">
        <w:rPr>
          <w:rFonts w:ascii="Arial Narrow" w:hAnsi="Arial Narrow"/>
        </w:rPr>
        <w:t xml:space="preserve">  </w:t>
      </w:r>
      <w:r w:rsidR="00DB5A14" w:rsidRPr="00B25CC1">
        <w:rPr>
          <w:rFonts w:ascii="Arial Narrow" w:hAnsi="Arial Narrow"/>
        </w:rPr>
        <w:t>unorthodox practices against</w:t>
      </w:r>
      <w:r w:rsidRPr="00B25CC1">
        <w:rPr>
          <w:rFonts w:ascii="Arial Narrow" w:hAnsi="Arial Narrow"/>
        </w:rPr>
        <w:t xml:space="preserve"> the subcontractor.   When the subcontractor  </w:t>
      </w:r>
      <w:r w:rsidR="00D13DDE">
        <w:rPr>
          <w:rFonts w:ascii="Arial Narrow" w:hAnsi="Arial Narrow"/>
        </w:rPr>
        <w:t xml:space="preserve">is to </w:t>
      </w:r>
      <w:r w:rsidRPr="00B25CC1">
        <w:rPr>
          <w:rFonts w:ascii="Arial Narrow" w:hAnsi="Arial Narrow"/>
        </w:rPr>
        <w:t xml:space="preserve">be </w:t>
      </w:r>
      <w:r w:rsidR="00DB5A14" w:rsidRPr="00B25CC1">
        <w:rPr>
          <w:rFonts w:ascii="Arial Narrow" w:hAnsi="Arial Narrow"/>
        </w:rPr>
        <w:t xml:space="preserve">paid </w:t>
      </w:r>
      <w:r w:rsidRPr="00B25CC1">
        <w:rPr>
          <w:rFonts w:ascii="Arial Narrow" w:hAnsi="Arial Narrow"/>
        </w:rPr>
        <w:t>directly, the main company shall</w:t>
      </w:r>
      <w:r w:rsidR="00DB5A14" w:rsidRPr="00B25CC1">
        <w:rPr>
          <w:rFonts w:ascii="Arial Narrow" w:hAnsi="Arial Narrow"/>
        </w:rPr>
        <w:t>,</w:t>
      </w:r>
      <w:r w:rsidRPr="00B25CC1">
        <w:rPr>
          <w:rFonts w:ascii="Arial Narrow" w:hAnsi="Arial Narrow"/>
        </w:rPr>
        <w:t xml:space="preserve"> when requesting for the authorisation</w:t>
      </w:r>
      <w:r w:rsidR="00DB5A14" w:rsidRPr="00B25CC1">
        <w:rPr>
          <w:rFonts w:ascii="Arial Narrow" w:hAnsi="Arial Narrow"/>
        </w:rPr>
        <w:t>,</w:t>
      </w:r>
      <w:r w:rsidRPr="00B25CC1">
        <w:rPr>
          <w:rFonts w:ascii="Arial Narrow" w:hAnsi="Arial Narrow"/>
        </w:rPr>
        <w:t xml:space="preserve"> prove that the transfer or the security of debts resulting from the contract is not an obstacle </w:t>
      </w:r>
      <w:r w:rsidRPr="00B25CC1">
        <w:rPr>
          <w:rFonts w:ascii="Arial Narrow" w:hAnsi="Arial Narrow"/>
        </w:rPr>
        <w:lastRenderedPageBreak/>
        <w:t xml:space="preserve">to the direct payment of the subcontractor. </w:t>
      </w:r>
    </w:p>
    <w:p w14:paraId="603F344A" w14:textId="77777777" w:rsidR="004C144D" w:rsidRPr="00B25CC1" w:rsidRDefault="004C144D" w:rsidP="004C144D">
      <w:pPr>
        <w:widowControl w:val="0"/>
        <w:autoSpaceDE w:val="0"/>
        <w:spacing w:after="120"/>
        <w:rPr>
          <w:rFonts w:ascii="Arial Narrow" w:hAnsi="Arial Narrow" w:cs="Arial"/>
          <w:szCs w:val="24"/>
        </w:rPr>
      </w:pPr>
    </w:p>
    <w:p w14:paraId="73C5EC3F" w14:textId="38459DB1" w:rsidR="004C144D" w:rsidRPr="00B25CC1" w:rsidRDefault="00D13DDE" w:rsidP="004C144D">
      <w:pPr>
        <w:pStyle w:val="Titre3"/>
        <w:numPr>
          <w:ilvl w:val="0"/>
          <w:numId w:val="0"/>
        </w:numPr>
        <w:rPr>
          <w:rFonts w:ascii="Arial Narrow" w:hAnsi="Arial Narrow" w:cs="Arial"/>
          <w:bCs/>
          <w:sz w:val="24"/>
          <w:szCs w:val="24"/>
        </w:rPr>
      </w:pPr>
      <w:bookmarkStart w:id="325" w:name="_Toc530307806"/>
      <w:bookmarkStart w:id="326" w:name="_Toc156919854"/>
      <w:bookmarkStart w:id="327" w:name="_Toc156923400"/>
      <w:bookmarkStart w:id="328" w:name="_Toc166060521"/>
      <w:r>
        <w:rPr>
          <w:rFonts w:ascii="Arial Narrow" w:hAnsi="Arial Narrow"/>
          <w:caps w:val="0"/>
          <w:sz w:val="24"/>
        </w:rPr>
        <w:t>A</w:t>
      </w:r>
      <w:r w:rsidRPr="00B25CC1">
        <w:rPr>
          <w:rFonts w:ascii="Arial Narrow" w:hAnsi="Arial Narrow"/>
          <w:caps w:val="0"/>
          <w:sz w:val="24"/>
        </w:rPr>
        <w:t xml:space="preserve">rticle 20: </w:t>
      </w:r>
      <w:r>
        <w:rPr>
          <w:rFonts w:ascii="Arial Narrow" w:hAnsi="Arial Narrow"/>
          <w:caps w:val="0"/>
          <w:sz w:val="24"/>
        </w:rPr>
        <w:t>S</w:t>
      </w:r>
      <w:r w:rsidR="00A63740">
        <w:rPr>
          <w:rFonts w:ascii="Arial Narrow" w:hAnsi="Arial Narrow"/>
          <w:caps w:val="0"/>
          <w:sz w:val="24"/>
        </w:rPr>
        <w:t>ite laboratory and test</w:t>
      </w:r>
      <w:r w:rsidRPr="00B25CC1">
        <w:rPr>
          <w:rFonts w:ascii="Arial Narrow" w:hAnsi="Arial Narrow"/>
          <w:caps w:val="0"/>
          <w:sz w:val="24"/>
        </w:rPr>
        <w:t>s</w:t>
      </w:r>
      <w:bookmarkEnd w:id="325"/>
      <w:bookmarkEnd w:id="326"/>
      <w:bookmarkEnd w:id="327"/>
      <w:bookmarkEnd w:id="328"/>
    </w:p>
    <w:p w14:paraId="0B052646" w14:textId="7BF37773"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The Contract</w:t>
      </w:r>
      <w:r w:rsidR="00B457AC" w:rsidRPr="00B25CC1">
        <w:rPr>
          <w:rFonts w:ascii="Arial Narrow" w:hAnsi="Arial Narrow"/>
        </w:rPr>
        <w:t xml:space="preserve">or is bound to </w:t>
      </w:r>
      <w:r w:rsidRPr="00B25CC1">
        <w:rPr>
          <w:rFonts w:ascii="Arial Narrow" w:hAnsi="Arial Narrow"/>
        </w:rPr>
        <w:t>have his own laboratory</w:t>
      </w:r>
      <w:r w:rsidR="0077319C" w:rsidRPr="00B25CC1">
        <w:rPr>
          <w:rFonts w:ascii="Arial Narrow" w:hAnsi="Arial Narrow"/>
        </w:rPr>
        <w:t xml:space="preserve"> on the site to </w:t>
      </w:r>
      <w:r w:rsidRPr="00B25CC1">
        <w:rPr>
          <w:rFonts w:ascii="Arial Narrow" w:hAnsi="Arial Narrow"/>
        </w:rPr>
        <w:t>enabl</w:t>
      </w:r>
      <w:r w:rsidR="0077319C" w:rsidRPr="00B25CC1">
        <w:rPr>
          <w:rFonts w:ascii="Arial Narrow" w:hAnsi="Arial Narrow"/>
        </w:rPr>
        <w:t>e</w:t>
      </w:r>
      <w:r w:rsidRPr="00B25CC1">
        <w:rPr>
          <w:rFonts w:ascii="Arial Narrow" w:hAnsi="Arial Narrow"/>
        </w:rPr>
        <w:t xml:space="preserve"> him </w:t>
      </w:r>
      <w:r w:rsidR="0077319C" w:rsidRPr="00B25CC1">
        <w:rPr>
          <w:rFonts w:ascii="Arial Narrow" w:hAnsi="Arial Narrow"/>
        </w:rPr>
        <w:t xml:space="preserve">carry out all </w:t>
      </w:r>
      <w:r w:rsidRPr="00B25CC1">
        <w:rPr>
          <w:rFonts w:ascii="Arial Narrow" w:hAnsi="Arial Narrow"/>
        </w:rPr>
        <w:t>identification trials and/or stud</w:t>
      </w:r>
      <w:r w:rsidR="0077319C" w:rsidRPr="00B25CC1">
        <w:rPr>
          <w:rFonts w:ascii="Arial Narrow" w:hAnsi="Arial Narrow"/>
        </w:rPr>
        <w:t>ies</w:t>
      </w:r>
      <w:r w:rsidRPr="00B25CC1">
        <w:rPr>
          <w:rFonts w:ascii="Arial Narrow" w:hAnsi="Arial Narrow"/>
        </w:rPr>
        <w:t xml:space="preserve"> </w:t>
      </w:r>
      <w:r w:rsidR="0077319C" w:rsidRPr="00B25CC1">
        <w:rPr>
          <w:rFonts w:ascii="Arial Narrow" w:hAnsi="Arial Narrow"/>
        </w:rPr>
        <w:t>on</w:t>
      </w:r>
      <w:r w:rsidRPr="00B25CC1">
        <w:rPr>
          <w:rFonts w:ascii="Arial Narrow" w:hAnsi="Arial Narrow"/>
        </w:rPr>
        <w:t xml:space="preserve"> material</w:t>
      </w:r>
      <w:r w:rsidR="0077319C" w:rsidRPr="00B25CC1">
        <w:rPr>
          <w:rFonts w:ascii="Arial Narrow" w:hAnsi="Arial Narrow"/>
        </w:rPr>
        <w:t>s</w:t>
      </w:r>
      <w:r w:rsidRPr="00B25CC1">
        <w:rPr>
          <w:rFonts w:ascii="Arial Narrow" w:hAnsi="Arial Narrow"/>
        </w:rPr>
        <w:t xml:space="preserve"> </w:t>
      </w:r>
      <w:r w:rsidR="0077319C" w:rsidRPr="00B25CC1">
        <w:rPr>
          <w:rFonts w:ascii="Arial Narrow" w:hAnsi="Arial Narrow"/>
        </w:rPr>
        <w:t>defined in t</w:t>
      </w:r>
      <w:r w:rsidRPr="00B25CC1">
        <w:rPr>
          <w:rFonts w:ascii="Arial Narrow" w:hAnsi="Arial Narrow"/>
        </w:rPr>
        <w:t xml:space="preserve">he Special Technical Clauses. The </w:t>
      </w:r>
      <w:r w:rsidR="0077319C" w:rsidRPr="00B25CC1">
        <w:rPr>
          <w:rFonts w:ascii="Arial Narrow" w:hAnsi="Arial Narrow"/>
        </w:rPr>
        <w:t>personnel</w:t>
      </w:r>
      <w:r w:rsidRPr="00B25CC1">
        <w:rPr>
          <w:rFonts w:ascii="Arial Narrow" w:hAnsi="Arial Narrow"/>
        </w:rPr>
        <w:t xml:space="preserve"> and the</w:t>
      </w:r>
      <w:r w:rsidR="0077319C" w:rsidRPr="00B25CC1">
        <w:rPr>
          <w:rFonts w:ascii="Arial Narrow" w:hAnsi="Arial Narrow"/>
        </w:rPr>
        <w:t xml:space="preserve"> equipment </w:t>
      </w:r>
      <w:r w:rsidRPr="00B25CC1">
        <w:rPr>
          <w:rFonts w:ascii="Arial Narrow" w:hAnsi="Arial Narrow"/>
        </w:rPr>
        <w:t xml:space="preserve">of this laboratory </w:t>
      </w:r>
      <w:r w:rsidR="0077319C" w:rsidRPr="00B25CC1">
        <w:rPr>
          <w:rFonts w:ascii="Arial Narrow" w:hAnsi="Arial Narrow"/>
        </w:rPr>
        <w:t xml:space="preserve">must be approved by the </w:t>
      </w:r>
      <w:r w:rsidRPr="00B25CC1">
        <w:rPr>
          <w:rFonts w:ascii="Arial Narrow" w:hAnsi="Arial Narrow"/>
        </w:rPr>
        <w:t xml:space="preserve">Project Manager or the Contract Engineer within a time limit of </w:t>
      </w:r>
      <w:r w:rsidRPr="00B25CC1">
        <w:rPr>
          <w:rFonts w:ascii="Arial Narrow" w:hAnsi="Arial Narrow"/>
          <w:i/>
        </w:rPr>
        <w:t xml:space="preserve">[to be specified] </w:t>
      </w:r>
    </w:p>
    <w:p w14:paraId="33504AE2" w14:textId="04F3687C" w:rsidR="004C144D" w:rsidRPr="00B25CC1" w:rsidRDefault="0077319C" w:rsidP="001D1718">
      <w:pPr>
        <w:widowControl w:val="0"/>
        <w:autoSpaceDE w:val="0"/>
        <w:spacing w:after="120"/>
        <w:rPr>
          <w:rFonts w:ascii="Arial Narrow" w:hAnsi="Arial Narrow" w:cs="Arial"/>
          <w:szCs w:val="24"/>
        </w:rPr>
      </w:pPr>
      <w:r w:rsidRPr="00B25CC1">
        <w:rPr>
          <w:rFonts w:ascii="Arial Narrow" w:hAnsi="Arial Narrow"/>
        </w:rPr>
        <w:t>20.1</w:t>
      </w:r>
      <w:r w:rsidR="004C144D" w:rsidRPr="00B25CC1">
        <w:rPr>
          <w:rFonts w:ascii="Arial Narrow" w:hAnsi="Arial Narrow"/>
        </w:rPr>
        <w:t xml:space="preserve">.. The </w:t>
      </w:r>
      <w:r w:rsidRPr="00B25CC1">
        <w:rPr>
          <w:rFonts w:ascii="Arial Narrow" w:hAnsi="Arial Narrow"/>
        </w:rPr>
        <w:t>trials</w:t>
      </w:r>
      <w:r w:rsidR="00180D87" w:rsidRPr="00B25CC1">
        <w:rPr>
          <w:rFonts w:ascii="Arial Narrow" w:hAnsi="Arial Narrow"/>
        </w:rPr>
        <w:t xml:space="preserve"> as the case may be, provided for </w:t>
      </w:r>
      <w:r w:rsidR="004C144D" w:rsidRPr="00B25CC1">
        <w:rPr>
          <w:rFonts w:ascii="Arial Narrow" w:hAnsi="Arial Narrow"/>
        </w:rPr>
        <w:t xml:space="preserve"> within the framework of this contract </w:t>
      </w:r>
      <w:r w:rsidR="00EA705D" w:rsidRPr="00B25CC1">
        <w:rPr>
          <w:rFonts w:ascii="Arial Narrow" w:hAnsi="Arial Narrow"/>
        </w:rPr>
        <w:t>shall include</w:t>
      </w:r>
      <w:r w:rsidR="004C144D" w:rsidRPr="00B25CC1">
        <w:rPr>
          <w:rFonts w:ascii="Arial Narrow" w:hAnsi="Arial Narrow"/>
        </w:rPr>
        <w:t xml:space="preserve">: </w:t>
      </w:r>
      <w:r w:rsidR="004C144D" w:rsidRPr="00B25CC1">
        <w:rPr>
          <w:rFonts w:ascii="Arial Narrow" w:hAnsi="Arial Narrow"/>
          <w:i/>
        </w:rPr>
        <w:t xml:space="preserve">[To be specified] </w:t>
      </w:r>
    </w:p>
    <w:p w14:paraId="2A559299" w14:textId="39847119" w:rsidR="004C144D" w:rsidRPr="00B25CC1" w:rsidRDefault="0077319C" w:rsidP="004C144D">
      <w:pPr>
        <w:widowControl w:val="0"/>
        <w:autoSpaceDE w:val="0"/>
        <w:spacing w:after="120"/>
        <w:rPr>
          <w:rFonts w:ascii="Arial Narrow" w:hAnsi="Arial Narrow" w:cs="Arial"/>
          <w:szCs w:val="24"/>
        </w:rPr>
      </w:pPr>
      <w:r w:rsidRPr="00B25CC1">
        <w:rPr>
          <w:rFonts w:ascii="Arial Narrow" w:hAnsi="Arial Narrow"/>
        </w:rPr>
        <w:t>20</w:t>
      </w:r>
      <w:r w:rsidR="004C144D" w:rsidRPr="00B25CC1">
        <w:rPr>
          <w:rFonts w:ascii="Arial Narrow" w:hAnsi="Arial Narrow"/>
        </w:rPr>
        <w:t>.2.</w:t>
      </w:r>
      <w:r w:rsidR="00180D87" w:rsidRPr="00B25CC1">
        <w:rPr>
          <w:rFonts w:ascii="Arial Narrow" w:hAnsi="Arial Narrow"/>
        </w:rPr>
        <w:t xml:space="preserve">The necessary </w:t>
      </w:r>
      <w:r w:rsidR="004C144D" w:rsidRPr="00B25CC1">
        <w:rPr>
          <w:rFonts w:ascii="Arial Narrow" w:hAnsi="Arial Narrow"/>
        </w:rPr>
        <w:t xml:space="preserve"> </w:t>
      </w:r>
      <w:r w:rsidR="00180D87" w:rsidRPr="00B25CC1">
        <w:rPr>
          <w:rFonts w:ascii="Arial Narrow" w:hAnsi="Arial Narrow"/>
        </w:rPr>
        <w:t>l</w:t>
      </w:r>
      <w:r w:rsidR="004C144D" w:rsidRPr="00B25CC1">
        <w:rPr>
          <w:rFonts w:ascii="Arial Narrow" w:hAnsi="Arial Narrow"/>
        </w:rPr>
        <w:t>aboratory equipment and materials</w:t>
      </w:r>
      <w:r w:rsidR="00706B78" w:rsidRPr="00B25CC1">
        <w:rPr>
          <w:rFonts w:ascii="Arial Narrow" w:hAnsi="Arial Narrow"/>
        </w:rPr>
        <w:t xml:space="preserve"> include</w:t>
      </w:r>
      <w:r w:rsidR="004C144D" w:rsidRPr="00B25CC1">
        <w:rPr>
          <w:rFonts w:ascii="Arial Narrow" w:hAnsi="Arial Narrow"/>
        </w:rPr>
        <w:t xml:space="preserve">: (To be specified) </w:t>
      </w:r>
    </w:p>
    <w:p w14:paraId="2FE5D0E6" w14:textId="3944A51F" w:rsidR="004C144D" w:rsidRPr="00B25CC1" w:rsidRDefault="0077319C" w:rsidP="004C144D">
      <w:pPr>
        <w:widowControl w:val="0"/>
        <w:autoSpaceDE w:val="0"/>
        <w:spacing w:after="120"/>
        <w:rPr>
          <w:rFonts w:ascii="Arial Narrow" w:hAnsi="Arial Narrow" w:cs="Arial"/>
          <w:szCs w:val="24"/>
        </w:rPr>
      </w:pPr>
      <w:r w:rsidRPr="00B25CC1">
        <w:rPr>
          <w:rFonts w:ascii="Arial Narrow" w:hAnsi="Arial Narrow"/>
        </w:rPr>
        <w:t>20</w:t>
      </w:r>
      <w:r w:rsidR="004C144D" w:rsidRPr="00B25CC1">
        <w:rPr>
          <w:rFonts w:ascii="Arial Narrow" w:hAnsi="Arial Narrow"/>
        </w:rPr>
        <w:t xml:space="preserve">.3. The </w:t>
      </w:r>
      <w:r w:rsidR="00180D87" w:rsidRPr="00B25CC1">
        <w:rPr>
          <w:rFonts w:ascii="Arial Narrow" w:hAnsi="Arial Narrow"/>
        </w:rPr>
        <w:t xml:space="preserve">terms and </w:t>
      </w:r>
      <w:r w:rsidR="004C144D" w:rsidRPr="00B25CC1">
        <w:rPr>
          <w:rFonts w:ascii="Arial Narrow" w:hAnsi="Arial Narrow"/>
        </w:rPr>
        <w:t xml:space="preserve">conditions </w:t>
      </w:r>
      <w:r w:rsidR="00180D87" w:rsidRPr="00B25CC1">
        <w:rPr>
          <w:rFonts w:ascii="Arial Narrow" w:hAnsi="Arial Narrow"/>
        </w:rPr>
        <w:t xml:space="preserve">for the implementation </w:t>
      </w:r>
      <w:r w:rsidR="004C144D" w:rsidRPr="00B25CC1">
        <w:rPr>
          <w:rFonts w:ascii="Arial Narrow" w:hAnsi="Arial Narrow"/>
        </w:rPr>
        <w:t>of these trials include: (To be specified)</w:t>
      </w:r>
    </w:p>
    <w:p w14:paraId="1E8BCED0" w14:textId="26F5C940"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fees inherent to these trials and controls shall be </w:t>
      </w:r>
      <w:r w:rsidR="00180D87" w:rsidRPr="00B25CC1">
        <w:rPr>
          <w:rFonts w:ascii="Arial Narrow" w:hAnsi="Arial Narrow"/>
        </w:rPr>
        <w:t>borne by</w:t>
      </w:r>
      <w:r w:rsidRPr="00B25CC1">
        <w:rPr>
          <w:rFonts w:ascii="Arial Narrow" w:hAnsi="Arial Narrow"/>
        </w:rPr>
        <w:t xml:space="preserve"> the Contracting Partner.</w:t>
      </w:r>
    </w:p>
    <w:p w14:paraId="23DF82BE" w14:textId="77777777" w:rsidR="008B5B2A" w:rsidRPr="00B25CC1" w:rsidRDefault="008B5B2A" w:rsidP="004C144D">
      <w:pPr>
        <w:pStyle w:val="Titre3"/>
        <w:numPr>
          <w:ilvl w:val="0"/>
          <w:numId w:val="0"/>
        </w:numPr>
        <w:rPr>
          <w:rFonts w:ascii="Arial Narrow" w:hAnsi="Arial Narrow"/>
          <w:sz w:val="24"/>
        </w:rPr>
      </w:pPr>
      <w:bookmarkStart w:id="329" w:name="_Toc530307807"/>
      <w:bookmarkStart w:id="330" w:name="_Toc156919855"/>
      <w:bookmarkStart w:id="331" w:name="_Toc156923401"/>
    </w:p>
    <w:p w14:paraId="7489D16F" w14:textId="0C32A4B7" w:rsidR="004C144D" w:rsidRPr="00B25CC1" w:rsidRDefault="00D13DDE" w:rsidP="004C144D">
      <w:pPr>
        <w:pStyle w:val="Titre3"/>
        <w:numPr>
          <w:ilvl w:val="0"/>
          <w:numId w:val="0"/>
        </w:numPr>
        <w:rPr>
          <w:rFonts w:ascii="Arial Narrow" w:hAnsi="Arial Narrow" w:cs="Arial"/>
          <w:bCs/>
          <w:sz w:val="24"/>
          <w:szCs w:val="24"/>
        </w:rPr>
      </w:pPr>
      <w:bookmarkStart w:id="332" w:name="_Toc166060522"/>
      <w:r>
        <w:rPr>
          <w:rFonts w:ascii="Arial Narrow" w:hAnsi="Arial Narrow"/>
          <w:caps w:val="0"/>
          <w:sz w:val="24"/>
        </w:rPr>
        <w:t>A</w:t>
      </w:r>
      <w:r w:rsidRPr="00B25CC1">
        <w:rPr>
          <w:rFonts w:ascii="Arial Narrow" w:hAnsi="Arial Narrow"/>
          <w:caps w:val="0"/>
          <w:sz w:val="24"/>
        </w:rPr>
        <w:t xml:space="preserve">rticle 21: </w:t>
      </w:r>
      <w:r>
        <w:rPr>
          <w:rFonts w:ascii="Arial Narrow" w:hAnsi="Arial Narrow"/>
          <w:caps w:val="0"/>
          <w:sz w:val="24"/>
        </w:rPr>
        <w:t>S</w:t>
      </w:r>
      <w:r w:rsidRPr="00B25CC1">
        <w:rPr>
          <w:rFonts w:ascii="Arial Narrow" w:hAnsi="Arial Narrow"/>
          <w:caps w:val="0"/>
          <w:sz w:val="24"/>
        </w:rPr>
        <w:t>ite logbook and meetings</w:t>
      </w:r>
      <w:bookmarkEnd w:id="329"/>
      <w:bookmarkEnd w:id="330"/>
      <w:bookmarkEnd w:id="331"/>
      <w:bookmarkEnd w:id="332"/>
      <w:r w:rsidR="00853A8E" w:rsidRPr="00853A8E">
        <w:rPr>
          <w:rFonts w:ascii="Times New Roman" w:hAnsi="Times New Roman"/>
          <w:b w:val="0"/>
          <w:iCs/>
          <w:caps w:val="0"/>
          <w:noProof/>
          <w:szCs w:val="26"/>
          <w:lang w:val="fr-FR"/>
        </w:rPr>
        <w:drawing>
          <wp:anchor distT="0" distB="0" distL="114300" distR="114300" simplePos="0" relativeHeight="251848704" behindDoc="1" locked="0" layoutInCell="1" allowOverlap="1" wp14:anchorId="0DE5B30F" wp14:editId="4013113A">
            <wp:simplePos x="0" y="0"/>
            <wp:positionH relativeFrom="column">
              <wp:posOffset>0</wp:posOffset>
            </wp:positionH>
            <wp:positionV relativeFrom="paragraph">
              <wp:posOffset>-635</wp:posOffset>
            </wp:positionV>
            <wp:extent cx="2628900" cy="1924050"/>
            <wp:effectExtent l="0" t="0" r="0" b="0"/>
            <wp:wrapNone/>
            <wp:docPr id="861405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178A9A5" w14:textId="77777777" w:rsidR="008B5B2A" w:rsidRPr="00B25CC1" w:rsidRDefault="008B5B2A" w:rsidP="004C144D">
      <w:pPr>
        <w:widowControl w:val="0"/>
        <w:autoSpaceDE w:val="0"/>
        <w:spacing w:after="120"/>
        <w:rPr>
          <w:rFonts w:ascii="Arial Narrow" w:hAnsi="Arial Narrow"/>
          <w:b/>
        </w:rPr>
      </w:pPr>
    </w:p>
    <w:p w14:paraId="6634814A" w14:textId="50A7691F" w:rsidR="004C144D" w:rsidRPr="00B25CC1" w:rsidRDefault="00654BBD" w:rsidP="004C144D">
      <w:pPr>
        <w:widowControl w:val="0"/>
        <w:autoSpaceDE w:val="0"/>
        <w:spacing w:after="120"/>
        <w:rPr>
          <w:rFonts w:ascii="Arial Narrow" w:hAnsi="Arial Narrow" w:cs="Arial"/>
          <w:b/>
          <w:szCs w:val="24"/>
        </w:rPr>
      </w:pPr>
      <w:r w:rsidRPr="00B25CC1">
        <w:rPr>
          <w:rFonts w:ascii="Arial Narrow" w:hAnsi="Arial Narrow"/>
          <w:b/>
        </w:rPr>
        <w:t>21</w:t>
      </w:r>
      <w:r w:rsidR="004C144D" w:rsidRPr="00B25CC1">
        <w:rPr>
          <w:rFonts w:ascii="Arial Narrow" w:hAnsi="Arial Narrow"/>
          <w:b/>
        </w:rPr>
        <w:t xml:space="preserve">.1. </w:t>
      </w:r>
      <w:r w:rsidRPr="00B25CC1">
        <w:rPr>
          <w:rFonts w:ascii="Arial Narrow" w:hAnsi="Arial Narrow"/>
          <w:b/>
        </w:rPr>
        <w:t>S</w:t>
      </w:r>
      <w:r w:rsidR="004C144D" w:rsidRPr="00B25CC1">
        <w:rPr>
          <w:rFonts w:ascii="Arial Narrow" w:hAnsi="Arial Narrow"/>
          <w:b/>
        </w:rPr>
        <w:t>ite log</w:t>
      </w:r>
      <w:r w:rsidRPr="00B25CC1">
        <w:rPr>
          <w:rFonts w:ascii="Arial Narrow" w:hAnsi="Arial Narrow"/>
          <w:b/>
        </w:rPr>
        <w:t>book</w:t>
      </w:r>
      <w:r w:rsidR="004C144D" w:rsidRPr="00B25CC1">
        <w:rPr>
          <w:rFonts w:ascii="Arial Narrow" w:hAnsi="Arial Narrow"/>
          <w:b/>
        </w:rPr>
        <w:t xml:space="preserve">  </w:t>
      </w:r>
    </w:p>
    <w:p w14:paraId="0750D85E" w14:textId="74A33D31" w:rsidR="004C144D" w:rsidRPr="00B25CC1" w:rsidRDefault="00D215EC" w:rsidP="004C144D">
      <w:pPr>
        <w:widowControl w:val="0"/>
        <w:autoSpaceDE w:val="0"/>
        <w:spacing w:after="120"/>
        <w:rPr>
          <w:rFonts w:ascii="Arial Narrow" w:hAnsi="Arial Narrow" w:cs="Arial"/>
          <w:szCs w:val="24"/>
        </w:rPr>
      </w:pPr>
      <w:bookmarkStart w:id="333" w:name="_Hlk167356867"/>
      <w:r>
        <w:rPr>
          <w:rFonts w:ascii="Arial Narrow" w:hAnsi="Arial Narrow"/>
        </w:rPr>
        <w:t xml:space="preserve">Before works start, </w:t>
      </w:r>
      <w:r w:rsidR="004C144D" w:rsidRPr="00B25CC1">
        <w:rPr>
          <w:rFonts w:ascii="Arial Narrow" w:hAnsi="Arial Narrow"/>
        </w:rPr>
        <w:t>The Contract</w:t>
      </w:r>
      <w:r w:rsidR="00B43B92" w:rsidRPr="00B25CC1">
        <w:rPr>
          <w:rFonts w:ascii="Arial Narrow" w:hAnsi="Arial Narrow"/>
        </w:rPr>
        <w:t xml:space="preserve">or </w:t>
      </w:r>
      <w:r w:rsidR="004C144D" w:rsidRPr="00B25CC1">
        <w:rPr>
          <w:rFonts w:ascii="Arial Narrow" w:hAnsi="Arial Narrow"/>
        </w:rPr>
        <w:t xml:space="preserve"> shall </w:t>
      </w:r>
      <w:r w:rsidR="00B43B92" w:rsidRPr="00B25CC1">
        <w:rPr>
          <w:rFonts w:ascii="Arial Narrow" w:hAnsi="Arial Narrow"/>
        </w:rPr>
        <w:t xml:space="preserve">be bound to </w:t>
      </w:r>
      <w:r w:rsidR="004C144D" w:rsidRPr="00B25CC1">
        <w:rPr>
          <w:rFonts w:ascii="Arial Narrow" w:hAnsi="Arial Narrow"/>
        </w:rPr>
        <w:t>open a  site log</w:t>
      </w:r>
      <w:r w:rsidR="00B43B92" w:rsidRPr="00B25CC1">
        <w:rPr>
          <w:rFonts w:ascii="Arial Narrow" w:hAnsi="Arial Narrow"/>
        </w:rPr>
        <w:t>book</w:t>
      </w:r>
      <w:r w:rsidR="004C144D" w:rsidRPr="00B25CC1">
        <w:rPr>
          <w:rFonts w:ascii="Arial Narrow" w:hAnsi="Arial Narrow"/>
        </w:rPr>
        <w:t xml:space="preserve">.  </w:t>
      </w:r>
      <w:r w:rsidR="00814FCF" w:rsidRPr="00B25CC1">
        <w:rPr>
          <w:rFonts w:ascii="Arial Narrow" w:hAnsi="Arial Narrow"/>
        </w:rPr>
        <w:t>It</w:t>
      </w:r>
      <w:r w:rsidR="00B43B92" w:rsidRPr="00B25CC1">
        <w:rPr>
          <w:rFonts w:ascii="Arial Narrow" w:hAnsi="Arial Narrow"/>
        </w:rPr>
        <w:t xml:space="preserve"> is a single </w:t>
      </w:r>
      <w:r w:rsidR="004C144D" w:rsidRPr="00B25CC1">
        <w:rPr>
          <w:rFonts w:ascii="Arial Narrow" w:hAnsi="Arial Narrow"/>
        </w:rPr>
        <w:t xml:space="preserve">contradictory document. Its pages </w:t>
      </w:r>
      <w:r w:rsidR="002D1855" w:rsidRPr="00B25CC1">
        <w:rPr>
          <w:rFonts w:ascii="Arial Narrow" w:hAnsi="Arial Narrow"/>
        </w:rPr>
        <w:t>shall be</w:t>
      </w:r>
      <w:r w:rsidR="004C144D" w:rsidRPr="00B25CC1">
        <w:rPr>
          <w:rFonts w:ascii="Arial Narrow" w:hAnsi="Arial Narrow"/>
        </w:rPr>
        <w:t xml:space="preserve"> numbered and </w:t>
      </w:r>
      <w:r w:rsidR="00B43B92" w:rsidRPr="00D13DDE">
        <w:rPr>
          <w:rFonts w:ascii="Arial Narrow" w:hAnsi="Arial Narrow"/>
        </w:rPr>
        <w:t>initialed</w:t>
      </w:r>
      <w:r w:rsidR="004C144D" w:rsidRPr="00B25CC1">
        <w:rPr>
          <w:rFonts w:ascii="Arial Narrow" w:hAnsi="Arial Narrow"/>
        </w:rPr>
        <w:t xml:space="preserve">. No page shall be removed. Crossings-out or cancelled parts shall be </w:t>
      </w:r>
      <w:r w:rsidR="00B43B92" w:rsidRPr="00B25CC1">
        <w:rPr>
          <w:rFonts w:ascii="Arial Narrow" w:hAnsi="Arial Narrow"/>
        </w:rPr>
        <w:t xml:space="preserve">signaled </w:t>
      </w:r>
      <w:r w:rsidR="004C144D" w:rsidRPr="00B25CC1">
        <w:rPr>
          <w:rFonts w:ascii="Arial Narrow" w:hAnsi="Arial Narrow"/>
        </w:rPr>
        <w:t xml:space="preserve"> in the margin for validation</w:t>
      </w:r>
      <w:r w:rsidR="005C372A" w:rsidRPr="00B25CC1">
        <w:rPr>
          <w:rFonts w:ascii="Arial Narrow" w:hAnsi="Arial Narrow"/>
        </w:rPr>
        <w:t>. Each day, the following information must be entered inside</w:t>
      </w:r>
      <w:r w:rsidR="004C144D" w:rsidRPr="00B25CC1">
        <w:rPr>
          <w:rFonts w:ascii="Arial Narrow" w:hAnsi="Arial Narrow"/>
        </w:rPr>
        <w:t>:</w:t>
      </w:r>
    </w:p>
    <w:p w14:paraId="43893184" w14:textId="545A2858"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administrative operations relat</w:t>
      </w:r>
      <w:r w:rsidR="005C372A" w:rsidRPr="00B25CC1">
        <w:rPr>
          <w:rFonts w:ascii="Arial Narrow" w:hAnsi="Arial Narrow"/>
        </w:rPr>
        <w:t>ing</w:t>
      </w:r>
      <w:r w:rsidRPr="00B25CC1">
        <w:rPr>
          <w:rFonts w:ascii="Arial Narrow" w:hAnsi="Arial Narrow"/>
        </w:rPr>
        <w:t xml:space="preserve"> to the execution and </w:t>
      </w:r>
      <w:r w:rsidR="005C372A" w:rsidRPr="00B25CC1">
        <w:rPr>
          <w:rFonts w:ascii="Arial Narrow" w:hAnsi="Arial Narrow"/>
        </w:rPr>
        <w:t>payment</w:t>
      </w:r>
      <w:r w:rsidRPr="00B25CC1">
        <w:rPr>
          <w:rFonts w:ascii="Arial Narrow" w:hAnsi="Arial Narrow"/>
        </w:rPr>
        <w:t xml:space="preserve"> of the contract (notification, </w:t>
      </w:r>
      <w:r w:rsidR="005C372A" w:rsidRPr="00B25CC1">
        <w:rPr>
          <w:rFonts w:ascii="Arial Narrow" w:hAnsi="Arial Narrow"/>
        </w:rPr>
        <w:t xml:space="preserve">results of </w:t>
      </w:r>
      <w:r w:rsidRPr="00B25CC1">
        <w:rPr>
          <w:rFonts w:ascii="Arial Narrow" w:hAnsi="Arial Narrow"/>
        </w:rPr>
        <w:t>trials</w:t>
      </w:r>
      <w:r w:rsidR="002D1855" w:rsidRPr="00B25CC1">
        <w:rPr>
          <w:rFonts w:ascii="Arial Narrow" w:hAnsi="Arial Narrow"/>
        </w:rPr>
        <w:t xml:space="preserve">’, </w:t>
      </w:r>
      <w:r w:rsidR="005C372A" w:rsidRPr="00B25CC1">
        <w:rPr>
          <w:rFonts w:ascii="Arial Narrow" w:hAnsi="Arial Narrow"/>
        </w:rPr>
        <w:t>job cost sheets</w:t>
      </w:r>
      <w:r w:rsidR="002D1855" w:rsidRPr="00B25CC1">
        <w:rPr>
          <w:rFonts w:ascii="Arial Narrow" w:hAnsi="Arial Narrow"/>
        </w:rPr>
        <w:t>);</w:t>
      </w:r>
    </w:p>
    <w:p w14:paraId="013D649B" w14:textId="442BDA88" w:rsidR="004C144D" w:rsidRPr="00B25CC1" w:rsidRDefault="005C372A"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a</w:t>
      </w:r>
      <w:r w:rsidR="004C144D" w:rsidRPr="00B25CC1">
        <w:rPr>
          <w:rFonts w:ascii="Arial Narrow" w:hAnsi="Arial Narrow"/>
        </w:rPr>
        <w:t>tmospheric conditions;</w:t>
      </w:r>
    </w:p>
    <w:p w14:paraId="2B494502" w14:textId="1B686CE6"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 reception of </w:t>
      </w:r>
      <w:r w:rsidR="005C372A" w:rsidRPr="00B25CC1">
        <w:rPr>
          <w:rFonts w:ascii="Arial Narrow" w:hAnsi="Arial Narrow"/>
        </w:rPr>
        <w:t xml:space="preserve">building materials and </w:t>
      </w:r>
      <w:r w:rsidRPr="00B25CC1">
        <w:rPr>
          <w:rFonts w:ascii="Arial Narrow" w:hAnsi="Arial Narrow"/>
        </w:rPr>
        <w:t xml:space="preserve">all </w:t>
      </w:r>
      <w:r w:rsidR="005C372A" w:rsidRPr="00B25CC1">
        <w:rPr>
          <w:rFonts w:ascii="Arial Narrow" w:hAnsi="Arial Narrow"/>
        </w:rPr>
        <w:t>types of approvals</w:t>
      </w:r>
      <w:r w:rsidRPr="00B25CC1">
        <w:rPr>
          <w:rFonts w:ascii="Arial Narrow" w:hAnsi="Arial Narrow"/>
        </w:rPr>
        <w:t>;</w:t>
      </w:r>
    </w:p>
    <w:p w14:paraId="34E92822" w14:textId="5E25DD36"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incidents or details </w:t>
      </w:r>
      <w:r w:rsidR="00EC520D" w:rsidRPr="00B25CC1">
        <w:rPr>
          <w:rFonts w:ascii="Arial Narrow" w:hAnsi="Arial Narrow"/>
        </w:rPr>
        <w:t xml:space="preserve">of all types which are of interest from the point of view of the future carriage of the structures </w:t>
      </w:r>
      <w:r w:rsidRPr="00B25CC1">
        <w:rPr>
          <w:rFonts w:ascii="Arial Narrow" w:hAnsi="Arial Narrow"/>
        </w:rPr>
        <w:t xml:space="preserve">or the real duration of </w:t>
      </w:r>
      <w:r w:rsidR="00EC520D" w:rsidRPr="00B25CC1">
        <w:rPr>
          <w:rFonts w:ascii="Arial Narrow" w:hAnsi="Arial Narrow"/>
        </w:rPr>
        <w:t xml:space="preserve">the </w:t>
      </w:r>
      <w:r w:rsidRPr="00B25CC1">
        <w:rPr>
          <w:rFonts w:ascii="Arial Narrow" w:hAnsi="Arial Narrow"/>
        </w:rPr>
        <w:t>works;</w:t>
      </w:r>
    </w:p>
    <w:p w14:paraId="6FB56D7D"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Etc.</w:t>
      </w:r>
    </w:p>
    <w:p w14:paraId="1E364165" w14:textId="0C508CC6"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The Contract</w:t>
      </w:r>
      <w:r w:rsidR="00EC520D" w:rsidRPr="00B25CC1">
        <w:rPr>
          <w:rFonts w:ascii="Arial Narrow" w:hAnsi="Arial Narrow"/>
        </w:rPr>
        <w:t xml:space="preserve">or may enter </w:t>
      </w:r>
      <w:r w:rsidRPr="00B25CC1">
        <w:rPr>
          <w:rFonts w:ascii="Arial Narrow" w:hAnsi="Arial Narrow"/>
        </w:rPr>
        <w:t xml:space="preserve"> incidents or observation</w:t>
      </w:r>
      <w:r w:rsidR="00EC520D" w:rsidRPr="00B25CC1">
        <w:rPr>
          <w:rFonts w:ascii="Arial Narrow" w:hAnsi="Arial Narrow"/>
        </w:rPr>
        <w:t>s</w:t>
      </w:r>
      <w:r w:rsidRPr="00B25CC1">
        <w:rPr>
          <w:rFonts w:ascii="Arial Narrow" w:hAnsi="Arial Narrow"/>
        </w:rPr>
        <w:t xml:space="preserve"> </w:t>
      </w:r>
      <w:r w:rsidR="00EC520D" w:rsidRPr="00B25CC1">
        <w:rPr>
          <w:rFonts w:ascii="Arial Narrow" w:hAnsi="Arial Narrow"/>
        </w:rPr>
        <w:t>likely</w:t>
      </w:r>
      <w:r w:rsidRPr="00B25CC1">
        <w:rPr>
          <w:rFonts w:ascii="Arial Narrow" w:hAnsi="Arial Narrow"/>
        </w:rPr>
        <w:t xml:space="preserve"> to give rise to claim</w:t>
      </w:r>
      <w:r w:rsidR="00EC520D" w:rsidRPr="00B25CC1">
        <w:rPr>
          <w:rFonts w:ascii="Arial Narrow" w:hAnsi="Arial Narrow"/>
        </w:rPr>
        <w:t>s</w:t>
      </w:r>
      <w:r w:rsidRPr="00B25CC1">
        <w:rPr>
          <w:rFonts w:ascii="Arial Narrow" w:hAnsi="Arial Narrow"/>
        </w:rPr>
        <w:t xml:space="preserve"> on his part.</w:t>
      </w:r>
    </w:p>
    <w:p w14:paraId="22778DFE" w14:textId="607A121B"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This  site log</w:t>
      </w:r>
      <w:r w:rsidR="00EC520D" w:rsidRPr="00B25CC1">
        <w:rPr>
          <w:rFonts w:ascii="Arial Narrow" w:hAnsi="Arial Narrow"/>
        </w:rPr>
        <w:t>book</w:t>
      </w:r>
      <w:r w:rsidRPr="00B25CC1">
        <w:rPr>
          <w:rFonts w:ascii="Arial Narrow" w:hAnsi="Arial Narrow"/>
        </w:rPr>
        <w:t xml:space="preserve"> </w:t>
      </w:r>
      <w:r w:rsidR="00EC520D" w:rsidRPr="00B25CC1">
        <w:rPr>
          <w:rFonts w:ascii="Arial Narrow" w:hAnsi="Arial Narrow"/>
        </w:rPr>
        <w:t>will</w:t>
      </w:r>
      <w:r w:rsidRPr="00B25CC1">
        <w:rPr>
          <w:rFonts w:ascii="Arial Narrow" w:hAnsi="Arial Narrow"/>
        </w:rPr>
        <w:t xml:space="preserve"> be </w:t>
      </w:r>
      <w:r w:rsidR="00EC520D" w:rsidRPr="00B25CC1">
        <w:rPr>
          <w:rFonts w:ascii="Arial Narrow" w:hAnsi="Arial Narrow"/>
        </w:rPr>
        <w:t xml:space="preserve">jointly </w:t>
      </w:r>
      <w:r w:rsidRPr="00B25CC1">
        <w:rPr>
          <w:rFonts w:ascii="Arial Narrow" w:hAnsi="Arial Narrow"/>
        </w:rPr>
        <w:t>signed</w:t>
      </w:r>
      <w:r w:rsidR="00EC520D" w:rsidRPr="00B25CC1">
        <w:rPr>
          <w:rFonts w:ascii="Arial Narrow" w:hAnsi="Arial Narrow"/>
        </w:rPr>
        <w:t xml:space="preserve"> </w:t>
      </w:r>
      <w:r w:rsidRPr="00B25CC1">
        <w:rPr>
          <w:rFonts w:ascii="Arial Narrow" w:hAnsi="Arial Narrow"/>
        </w:rPr>
        <w:t xml:space="preserve"> by the Project Manager and the Contract</w:t>
      </w:r>
      <w:r w:rsidR="00F8663A" w:rsidRPr="00B25CC1">
        <w:rPr>
          <w:rFonts w:ascii="Arial Narrow" w:hAnsi="Arial Narrow"/>
        </w:rPr>
        <w:t>or’s</w:t>
      </w:r>
      <w:r w:rsidRPr="00B25CC1">
        <w:rPr>
          <w:rFonts w:ascii="Arial Narrow" w:hAnsi="Arial Narrow"/>
        </w:rPr>
        <w:t xml:space="preserve"> representative </w:t>
      </w:r>
      <w:r w:rsidR="00F8663A" w:rsidRPr="00B25CC1">
        <w:rPr>
          <w:rFonts w:ascii="Arial Narrow" w:hAnsi="Arial Narrow"/>
        </w:rPr>
        <w:t xml:space="preserve">during </w:t>
      </w:r>
      <w:r w:rsidRPr="00B25CC1">
        <w:rPr>
          <w:rFonts w:ascii="Arial Narrow" w:hAnsi="Arial Narrow"/>
        </w:rPr>
        <w:t>each visit</w:t>
      </w:r>
      <w:r w:rsidR="00F8663A" w:rsidRPr="00B25CC1">
        <w:rPr>
          <w:rFonts w:ascii="Arial Narrow" w:hAnsi="Arial Narrow"/>
        </w:rPr>
        <w:t xml:space="preserve"> of the site</w:t>
      </w:r>
      <w:r w:rsidRPr="00B25CC1">
        <w:rPr>
          <w:rFonts w:ascii="Arial Narrow" w:hAnsi="Arial Narrow"/>
        </w:rPr>
        <w:t>.</w:t>
      </w:r>
    </w:p>
    <w:p w14:paraId="5F8F1BFE" w14:textId="3E3036A6"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For any possible claim </w:t>
      </w:r>
      <w:r w:rsidR="00F8663A" w:rsidRPr="00B25CC1">
        <w:rPr>
          <w:rFonts w:ascii="Arial Narrow" w:hAnsi="Arial Narrow"/>
        </w:rPr>
        <w:t>by</w:t>
      </w:r>
      <w:r w:rsidRPr="00B25CC1">
        <w:rPr>
          <w:rFonts w:ascii="Arial Narrow" w:hAnsi="Arial Narrow"/>
        </w:rPr>
        <w:t xml:space="preserve"> the Contract</w:t>
      </w:r>
      <w:r w:rsidR="00F8663A" w:rsidRPr="00B25CC1">
        <w:rPr>
          <w:rFonts w:ascii="Arial Narrow" w:hAnsi="Arial Narrow"/>
        </w:rPr>
        <w:t>or</w:t>
      </w:r>
      <w:r w:rsidRPr="00B25CC1">
        <w:rPr>
          <w:rFonts w:ascii="Arial Narrow" w:hAnsi="Arial Narrow"/>
        </w:rPr>
        <w:t xml:space="preserve">, </w:t>
      </w:r>
      <w:r w:rsidR="00F8663A" w:rsidRPr="00B25CC1">
        <w:rPr>
          <w:rFonts w:ascii="Arial Narrow" w:hAnsi="Arial Narrow"/>
        </w:rPr>
        <w:t xml:space="preserve">he may not refer to </w:t>
      </w:r>
      <w:r w:rsidRPr="00B25CC1">
        <w:rPr>
          <w:rFonts w:ascii="Arial Narrow" w:hAnsi="Arial Narrow"/>
        </w:rPr>
        <w:t>other contract documents</w:t>
      </w:r>
      <w:r w:rsidR="00F8663A" w:rsidRPr="00B25CC1">
        <w:rPr>
          <w:rFonts w:ascii="Arial Narrow" w:hAnsi="Arial Narrow"/>
        </w:rPr>
        <w:t xml:space="preserve"> than the events or documents mentioned at the appropriate time in the site logbook</w:t>
      </w:r>
      <w:r w:rsidRPr="00B25CC1">
        <w:rPr>
          <w:rFonts w:ascii="Arial Narrow" w:hAnsi="Arial Narrow"/>
        </w:rPr>
        <w:t xml:space="preserve">. </w:t>
      </w:r>
    </w:p>
    <w:p w14:paraId="1031CD7F" w14:textId="42FC766F" w:rsidR="004C144D" w:rsidRPr="00B25CC1" w:rsidRDefault="00C76B97" w:rsidP="004C144D">
      <w:pPr>
        <w:widowControl w:val="0"/>
        <w:autoSpaceDE w:val="0"/>
        <w:spacing w:after="120"/>
        <w:rPr>
          <w:rFonts w:ascii="Arial Narrow" w:hAnsi="Arial Narrow" w:cs="Arial"/>
          <w:b/>
          <w:szCs w:val="24"/>
        </w:rPr>
      </w:pPr>
      <w:r w:rsidRPr="00B25CC1">
        <w:rPr>
          <w:rFonts w:ascii="Arial Narrow" w:hAnsi="Arial Narrow"/>
          <w:b/>
        </w:rPr>
        <w:t>21</w:t>
      </w:r>
      <w:r w:rsidR="004C144D" w:rsidRPr="00B25CC1">
        <w:rPr>
          <w:rFonts w:ascii="Arial Narrow" w:hAnsi="Arial Narrow"/>
          <w:b/>
        </w:rPr>
        <w:t xml:space="preserve">.2. </w:t>
      </w:r>
      <w:r w:rsidRPr="00B25CC1">
        <w:rPr>
          <w:rFonts w:ascii="Arial Narrow" w:hAnsi="Arial Narrow"/>
          <w:b/>
        </w:rPr>
        <w:t>S</w:t>
      </w:r>
      <w:r w:rsidR="004C144D" w:rsidRPr="00B25CC1">
        <w:rPr>
          <w:rFonts w:ascii="Arial Narrow" w:hAnsi="Arial Narrow"/>
          <w:b/>
        </w:rPr>
        <w:t>ite meetings</w:t>
      </w:r>
    </w:p>
    <w:p w14:paraId="61A53C07" w14:textId="285B38A9" w:rsidR="004C144D" w:rsidRPr="00B25CC1" w:rsidRDefault="00F8663A" w:rsidP="004C144D">
      <w:pPr>
        <w:widowControl w:val="0"/>
        <w:autoSpaceDE w:val="0"/>
        <w:spacing w:after="120"/>
        <w:rPr>
          <w:rFonts w:ascii="Arial Narrow" w:hAnsi="Arial Narrow" w:cs="Arial"/>
          <w:i/>
          <w:iCs/>
          <w:szCs w:val="24"/>
        </w:rPr>
      </w:pPr>
      <w:r w:rsidRPr="00B25CC1">
        <w:rPr>
          <w:rFonts w:ascii="Arial Narrow" w:hAnsi="Arial Narrow"/>
        </w:rPr>
        <w:t xml:space="preserve">Besides </w:t>
      </w:r>
      <w:r w:rsidR="004C144D" w:rsidRPr="00B25CC1">
        <w:rPr>
          <w:rFonts w:ascii="Arial Narrow" w:hAnsi="Arial Narrow"/>
        </w:rPr>
        <w:t xml:space="preserve"> </w:t>
      </w:r>
      <w:r w:rsidR="009172C6" w:rsidRPr="00B25CC1">
        <w:rPr>
          <w:rFonts w:ascii="Arial Narrow" w:hAnsi="Arial Narrow"/>
        </w:rPr>
        <w:t xml:space="preserve">regular site </w:t>
      </w:r>
      <w:r w:rsidR="004C144D" w:rsidRPr="00B25CC1">
        <w:rPr>
          <w:rFonts w:ascii="Arial Narrow" w:hAnsi="Arial Narrow"/>
        </w:rPr>
        <w:t>meeting</w:t>
      </w:r>
      <w:r w:rsidR="009172C6" w:rsidRPr="00B25CC1">
        <w:rPr>
          <w:rFonts w:ascii="Arial Narrow" w:hAnsi="Arial Narrow"/>
        </w:rPr>
        <w:t>s</w:t>
      </w:r>
      <w:r w:rsidR="004C144D" w:rsidRPr="00B25CC1">
        <w:rPr>
          <w:rFonts w:ascii="Arial Narrow" w:hAnsi="Arial Narrow"/>
        </w:rPr>
        <w:t xml:space="preserve"> organised </w:t>
      </w:r>
      <w:r w:rsidR="009172C6" w:rsidRPr="00B25CC1">
        <w:rPr>
          <w:rFonts w:ascii="Arial Narrow" w:hAnsi="Arial Narrow"/>
        </w:rPr>
        <w:t xml:space="preserve">at the initiative of the </w:t>
      </w:r>
      <w:r w:rsidR="004C144D" w:rsidRPr="00B25CC1">
        <w:rPr>
          <w:rFonts w:ascii="Arial Narrow" w:hAnsi="Arial Narrow"/>
        </w:rPr>
        <w:t xml:space="preserve">Project Manager, periodic meetings shall </w:t>
      </w:r>
      <w:r w:rsidR="009172C6" w:rsidRPr="00B25CC1">
        <w:rPr>
          <w:rFonts w:ascii="Arial Narrow" w:hAnsi="Arial Narrow"/>
        </w:rPr>
        <w:t>hold</w:t>
      </w:r>
      <w:r w:rsidR="004C144D" w:rsidRPr="00B25CC1">
        <w:rPr>
          <w:rFonts w:ascii="Arial Narrow" w:hAnsi="Arial Narrow"/>
        </w:rPr>
        <w:t xml:space="preserve">  in the presence of the Contract Manager and the Contract Engineer or their representative. </w:t>
      </w:r>
      <w:r w:rsidR="004C144D" w:rsidRPr="00B25CC1">
        <w:rPr>
          <w:rFonts w:ascii="Arial Narrow" w:hAnsi="Arial Narrow"/>
          <w:i/>
        </w:rPr>
        <w:t>[Indicate the frequency].</w:t>
      </w:r>
    </w:p>
    <w:p w14:paraId="1AFCCFE8" w14:textId="2F9EDC8C" w:rsidR="004C144D" w:rsidRPr="00B25CC1" w:rsidRDefault="009172C6" w:rsidP="004C144D">
      <w:pPr>
        <w:widowControl w:val="0"/>
        <w:autoSpaceDE w:val="0"/>
        <w:spacing w:after="120"/>
        <w:rPr>
          <w:rFonts w:ascii="Arial Narrow" w:hAnsi="Arial Narrow" w:cs="Arial"/>
          <w:szCs w:val="24"/>
        </w:rPr>
      </w:pPr>
      <w:r w:rsidRPr="00B25CC1">
        <w:rPr>
          <w:rFonts w:ascii="Arial Narrow" w:hAnsi="Arial Narrow"/>
        </w:rPr>
        <w:t>S</w:t>
      </w:r>
      <w:r w:rsidR="004C144D" w:rsidRPr="00B25CC1">
        <w:rPr>
          <w:rFonts w:ascii="Arial Narrow" w:hAnsi="Arial Narrow"/>
        </w:rPr>
        <w:t xml:space="preserve">ite meetings shall be </w:t>
      </w:r>
      <w:r w:rsidRPr="00B25CC1">
        <w:rPr>
          <w:rFonts w:ascii="Arial Narrow" w:hAnsi="Arial Narrow"/>
        </w:rPr>
        <w:t xml:space="preserve">the </w:t>
      </w:r>
      <w:r w:rsidR="004C144D" w:rsidRPr="00B25CC1">
        <w:rPr>
          <w:rFonts w:ascii="Arial Narrow" w:hAnsi="Arial Narrow"/>
        </w:rPr>
        <w:t xml:space="preserve">subject </w:t>
      </w:r>
      <w:r w:rsidRPr="00B25CC1">
        <w:rPr>
          <w:rFonts w:ascii="Arial Narrow" w:hAnsi="Arial Narrow"/>
        </w:rPr>
        <w:t>of</w:t>
      </w:r>
      <w:r w:rsidR="004C144D" w:rsidRPr="00B25CC1">
        <w:rPr>
          <w:rFonts w:ascii="Arial Narrow" w:hAnsi="Arial Narrow"/>
        </w:rPr>
        <w:t xml:space="preserve"> minutes signed by all the participants. </w:t>
      </w:r>
    </w:p>
    <w:p w14:paraId="7826838A" w14:textId="77777777" w:rsidR="0004031E" w:rsidRPr="00B25CC1" w:rsidRDefault="0004031E" w:rsidP="004C144D">
      <w:pPr>
        <w:pStyle w:val="Titre3"/>
        <w:numPr>
          <w:ilvl w:val="0"/>
          <w:numId w:val="0"/>
        </w:numPr>
        <w:rPr>
          <w:rFonts w:ascii="Arial Narrow" w:hAnsi="Arial Narrow"/>
          <w:sz w:val="24"/>
        </w:rPr>
      </w:pPr>
      <w:bookmarkStart w:id="334" w:name="_Toc530307808"/>
      <w:bookmarkStart w:id="335" w:name="_Toc156919856"/>
      <w:bookmarkStart w:id="336" w:name="_Toc156923402"/>
      <w:bookmarkEnd w:id="333"/>
    </w:p>
    <w:p w14:paraId="6FC0B851" w14:textId="74D02706" w:rsidR="004C144D" w:rsidRPr="00B25CC1" w:rsidRDefault="005B4B8E" w:rsidP="004C144D">
      <w:pPr>
        <w:pStyle w:val="Titre3"/>
        <w:numPr>
          <w:ilvl w:val="0"/>
          <w:numId w:val="0"/>
        </w:numPr>
        <w:rPr>
          <w:rFonts w:ascii="Arial Narrow" w:hAnsi="Arial Narrow" w:cs="Arial"/>
          <w:bCs/>
          <w:sz w:val="24"/>
          <w:szCs w:val="24"/>
        </w:rPr>
      </w:pPr>
      <w:bookmarkStart w:id="337" w:name="_Toc166060523"/>
      <w:r>
        <w:rPr>
          <w:rFonts w:ascii="Arial Narrow" w:hAnsi="Arial Narrow"/>
          <w:caps w:val="0"/>
          <w:sz w:val="24"/>
        </w:rPr>
        <w:t>A</w:t>
      </w:r>
      <w:r w:rsidRPr="00B25CC1">
        <w:rPr>
          <w:rFonts w:ascii="Arial Narrow" w:hAnsi="Arial Narrow"/>
          <w:caps w:val="0"/>
          <w:sz w:val="24"/>
        </w:rPr>
        <w:t xml:space="preserve">rticle 22: </w:t>
      </w:r>
      <w:r>
        <w:rPr>
          <w:rFonts w:ascii="Arial Narrow" w:hAnsi="Arial Narrow"/>
          <w:caps w:val="0"/>
          <w:sz w:val="24"/>
        </w:rPr>
        <w:t>U</w:t>
      </w:r>
      <w:r w:rsidRPr="00B25CC1">
        <w:rPr>
          <w:rFonts w:ascii="Arial Narrow" w:hAnsi="Arial Narrow"/>
          <w:caps w:val="0"/>
          <w:sz w:val="24"/>
        </w:rPr>
        <w:t>se of explosives</w:t>
      </w:r>
      <w:bookmarkEnd w:id="337"/>
      <w:r w:rsidRPr="00B25CC1">
        <w:rPr>
          <w:rFonts w:ascii="Arial Narrow" w:hAnsi="Arial Narrow"/>
          <w:caps w:val="0"/>
          <w:sz w:val="24"/>
        </w:rPr>
        <w:t xml:space="preserve"> </w:t>
      </w:r>
      <w:bookmarkEnd w:id="334"/>
      <w:bookmarkEnd w:id="335"/>
      <w:bookmarkEnd w:id="336"/>
    </w:p>
    <w:p w14:paraId="4F6BEEBD" w14:textId="208BF878" w:rsidR="004C144D" w:rsidRPr="00B25CC1" w:rsidRDefault="005B4B8E" w:rsidP="004C144D">
      <w:pPr>
        <w:widowControl w:val="0"/>
        <w:autoSpaceDE w:val="0"/>
        <w:spacing w:after="120"/>
        <w:rPr>
          <w:rFonts w:ascii="Arial Narrow" w:hAnsi="Arial Narrow" w:cs="Arial"/>
          <w:szCs w:val="24"/>
        </w:rPr>
      </w:pPr>
      <w:r w:rsidRPr="00B25CC1">
        <w:rPr>
          <w:rFonts w:ascii="Arial Narrow" w:hAnsi="Arial Narrow"/>
          <w:i/>
        </w:rPr>
        <w:t>[</w:t>
      </w:r>
      <w:r w:rsidR="004C144D" w:rsidRPr="00B25CC1">
        <w:rPr>
          <w:rFonts w:ascii="Arial Narrow" w:hAnsi="Arial Narrow"/>
          <w:i/>
        </w:rPr>
        <w:t xml:space="preserve">Indicate </w:t>
      </w:r>
      <w:r w:rsidR="00B774BD" w:rsidRPr="00B25CC1">
        <w:rPr>
          <w:rFonts w:ascii="Arial Narrow" w:hAnsi="Arial Narrow"/>
          <w:i/>
        </w:rPr>
        <w:t>the possible</w:t>
      </w:r>
      <w:r w:rsidR="004C144D" w:rsidRPr="00B25CC1">
        <w:rPr>
          <w:rFonts w:ascii="Arial Narrow" w:hAnsi="Arial Narrow"/>
          <w:i/>
        </w:rPr>
        <w:t xml:space="preserve"> restrictions and bans]</w:t>
      </w:r>
    </w:p>
    <w:p w14:paraId="534F4461" w14:textId="35498D54" w:rsidR="004C144D" w:rsidRPr="00B25CC1" w:rsidRDefault="004C144D" w:rsidP="001D1718">
      <w:pPr>
        <w:widowControl w:val="0"/>
        <w:autoSpaceDE w:val="0"/>
        <w:spacing w:after="120"/>
        <w:ind w:left="0" w:firstLine="0"/>
        <w:rPr>
          <w:rFonts w:ascii="Arial Narrow" w:hAnsi="Arial Narrow" w:cs="Arial"/>
          <w:i/>
          <w:iCs/>
          <w:szCs w:val="24"/>
        </w:rPr>
      </w:pPr>
    </w:p>
    <w:p w14:paraId="3535B5F6" w14:textId="5F699D53" w:rsidR="004C144D" w:rsidRPr="00B25CC1" w:rsidRDefault="004C144D" w:rsidP="00CF69FD">
      <w:pPr>
        <w:pStyle w:val="Titre2"/>
        <w:rPr>
          <w:rFonts w:cs="Arial"/>
          <w:szCs w:val="32"/>
        </w:rPr>
      </w:pPr>
      <w:bookmarkStart w:id="338" w:name="_Toc530307809"/>
      <w:bookmarkStart w:id="339" w:name="_Toc156919857"/>
      <w:bookmarkStart w:id="340" w:name="_Toc156923403"/>
      <w:bookmarkStart w:id="341" w:name="_Toc166060524"/>
      <w:r w:rsidRPr="00B25CC1">
        <w:lastRenderedPageBreak/>
        <w:t xml:space="preserve">Chapter III: </w:t>
      </w:r>
      <w:r w:rsidR="0004031E" w:rsidRPr="00B25CC1">
        <w:t>A</w:t>
      </w:r>
      <w:r w:rsidRPr="00B25CC1">
        <w:t>cceptance</w:t>
      </w:r>
      <w:bookmarkEnd w:id="338"/>
      <w:bookmarkEnd w:id="339"/>
      <w:bookmarkEnd w:id="340"/>
      <w:r w:rsidR="004F10C6" w:rsidRPr="00B25CC1">
        <w:t xml:space="preserve"> of works</w:t>
      </w:r>
      <w:bookmarkEnd w:id="341"/>
    </w:p>
    <w:p w14:paraId="14FD5EA6" w14:textId="5DF405D4" w:rsidR="004C144D" w:rsidRPr="00B25CC1" w:rsidRDefault="004C144D" w:rsidP="004C144D">
      <w:pPr>
        <w:pStyle w:val="Titre3"/>
        <w:numPr>
          <w:ilvl w:val="0"/>
          <w:numId w:val="0"/>
        </w:numPr>
        <w:rPr>
          <w:rFonts w:ascii="Arial Narrow" w:hAnsi="Arial Narrow" w:cs="Arial"/>
          <w:sz w:val="24"/>
          <w:szCs w:val="24"/>
        </w:rPr>
      </w:pPr>
      <w:bookmarkStart w:id="342" w:name="_Toc530307810"/>
    </w:p>
    <w:p w14:paraId="45CEA04D" w14:textId="6B31AF5A" w:rsidR="00A45F10" w:rsidRPr="00B25CC1" w:rsidRDefault="00A45F10" w:rsidP="00A45F10">
      <w:pPr>
        <w:suppressAutoHyphens/>
        <w:autoSpaceDN w:val="0"/>
        <w:spacing w:after="120" w:line="360" w:lineRule="auto"/>
        <w:ind w:left="0" w:firstLine="0"/>
        <w:textAlignment w:val="baseline"/>
        <w:rPr>
          <w:rFonts w:ascii="Arial Narrow" w:hAnsi="Arial Narrow"/>
          <w:b/>
          <w:bCs/>
          <w:szCs w:val="24"/>
        </w:rPr>
      </w:pPr>
      <w:bookmarkStart w:id="343" w:name="_Toc158799955"/>
      <w:bookmarkStart w:id="344" w:name="_Toc158973811"/>
      <w:r w:rsidRPr="00B25CC1">
        <w:rPr>
          <w:rFonts w:ascii="Arial Narrow" w:hAnsi="Arial Narrow"/>
          <w:b/>
          <w:bCs/>
          <w:szCs w:val="24"/>
        </w:rPr>
        <w:t xml:space="preserve">Article 23 : Documents </w:t>
      </w:r>
      <w:r w:rsidR="008D63B3" w:rsidRPr="00B25CC1">
        <w:rPr>
          <w:rFonts w:ascii="Arial Narrow" w:hAnsi="Arial Narrow"/>
          <w:b/>
          <w:bCs/>
          <w:szCs w:val="24"/>
        </w:rPr>
        <w:t xml:space="preserve">to be provided before technical acceptance </w:t>
      </w:r>
      <w:bookmarkEnd w:id="343"/>
      <w:bookmarkEnd w:id="344"/>
      <w:r w:rsidRPr="00B25CC1">
        <w:rPr>
          <w:rFonts w:ascii="Arial Narrow" w:hAnsi="Arial Narrow"/>
          <w:b/>
          <w:bCs/>
          <w:szCs w:val="24"/>
        </w:rPr>
        <w:t xml:space="preserve"> </w:t>
      </w:r>
    </w:p>
    <w:p w14:paraId="22E88B4E" w14:textId="259B5D59" w:rsidR="00A45F10" w:rsidRPr="00B25CC1" w:rsidRDefault="008D63B3" w:rsidP="00A45F10">
      <w:pPr>
        <w:suppressAutoHyphens/>
        <w:autoSpaceDN w:val="0"/>
        <w:spacing w:after="120" w:line="276" w:lineRule="auto"/>
        <w:ind w:left="0" w:firstLine="0"/>
        <w:textAlignment w:val="baseline"/>
        <w:rPr>
          <w:rFonts w:ascii="Arial Narrow" w:hAnsi="Arial Narrow"/>
          <w:szCs w:val="24"/>
        </w:rPr>
      </w:pPr>
      <w:r w:rsidRPr="00B25CC1">
        <w:rPr>
          <w:rFonts w:ascii="Arial Narrow" w:hAnsi="Arial Narrow"/>
          <w:szCs w:val="24"/>
        </w:rPr>
        <w:t xml:space="preserve">The contractor shall, </w:t>
      </w:r>
      <w:r w:rsidR="00A03649" w:rsidRPr="00B25CC1">
        <w:rPr>
          <w:rFonts w:ascii="Arial Narrow" w:hAnsi="Arial Narrow"/>
          <w:szCs w:val="24"/>
        </w:rPr>
        <w:t xml:space="preserve"> </w:t>
      </w:r>
      <w:r w:rsidRPr="00B25CC1">
        <w:rPr>
          <w:rFonts w:ascii="Arial Narrow" w:hAnsi="Arial Narrow"/>
          <w:szCs w:val="24"/>
        </w:rPr>
        <w:t>within</w:t>
      </w:r>
      <w:r w:rsidR="00A45F10" w:rsidRPr="00B25CC1">
        <w:rPr>
          <w:rFonts w:ascii="Arial Narrow" w:hAnsi="Arial Narrow"/>
          <w:szCs w:val="24"/>
        </w:rPr>
        <w:t xml:space="preserve"> </w:t>
      </w:r>
      <w:r w:rsidRPr="00B25CC1">
        <w:rPr>
          <w:rFonts w:ascii="Arial Narrow" w:hAnsi="Arial Narrow"/>
          <w:szCs w:val="24"/>
        </w:rPr>
        <w:t xml:space="preserve">at least ten </w:t>
      </w:r>
      <w:r w:rsidR="00A45F10" w:rsidRPr="00B25CC1">
        <w:rPr>
          <w:rFonts w:ascii="Arial Narrow" w:hAnsi="Arial Narrow"/>
          <w:szCs w:val="24"/>
        </w:rPr>
        <w:t xml:space="preserve">(10) </w:t>
      </w:r>
      <w:r w:rsidRPr="00B25CC1">
        <w:rPr>
          <w:rFonts w:ascii="Arial Narrow" w:hAnsi="Arial Narrow"/>
          <w:szCs w:val="24"/>
        </w:rPr>
        <w:t xml:space="preserve">days timeframe before the provisional acceptance of the subsequent contract, forward to the Project Owners or the Delegated Project Owner </w:t>
      </w:r>
      <w:r w:rsidR="00A45F10" w:rsidRPr="00B25CC1">
        <w:rPr>
          <w:rFonts w:ascii="Arial Narrow" w:hAnsi="Arial Narrow"/>
          <w:iCs/>
          <w:szCs w:val="24"/>
        </w:rPr>
        <w:t xml:space="preserve"> </w:t>
      </w:r>
      <w:r w:rsidRPr="00B25CC1">
        <w:rPr>
          <w:rFonts w:ascii="Arial Narrow" w:hAnsi="Arial Narrow"/>
          <w:szCs w:val="24"/>
        </w:rPr>
        <w:t>the following</w:t>
      </w:r>
      <w:r w:rsidR="00A45F10" w:rsidRPr="00B25CC1">
        <w:rPr>
          <w:rFonts w:ascii="Arial Narrow" w:hAnsi="Arial Narrow"/>
          <w:szCs w:val="24"/>
        </w:rPr>
        <w:t xml:space="preserve"> document</w:t>
      </w:r>
      <w:r w:rsidRPr="00B25CC1">
        <w:rPr>
          <w:rFonts w:ascii="Arial Narrow" w:hAnsi="Arial Narrow"/>
          <w:szCs w:val="24"/>
        </w:rPr>
        <w:t>s</w:t>
      </w:r>
      <w:r w:rsidR="00A45F10" w:rsidRPr="00B25CC1">
        <w:rPr>
          <w:rFonts w:ascii="Arial Narrow" w:hAnsi="Arial Narrow"/>
          <w:szCs w:val="24"/>
        </w:rPr>
        <w:t xml:space="preserve"> </w:t>
      </w:r>
      <w:r w:rsidR="00A45F10" w:rsidRPr="00B25CC1">
        <w:rPr>
          <w:rFonts w:ascii="Arial Narrow" w:hAnsi="Arial Narrow"/>
          <w:iCs/>
          <w:szCs w:val="24"/>
        </w:rPr>
        <w:t>[</w:t>
      </w:r>
      <w:r w:rsidRPr="00B25CC1">
        <w:rPr>
          <w:rFonts w:ascii="Arial Narrow" w:hAnsi="Arial Narrow"/>
          <w:iCs/>
          <w:szCs w:val="24"/>
        </w:rPr>
        <w:t>Specify the special provisions where applicable</w:t>
      </w:r>
      <w:r w:rsidR="00F223C6" w:rsidRPr="00B25CC1">
        <w:rPr>
          <w:rFonts w:ascii="Arial Narrow" w:hAnsi="Arial Narrow"/>
          <w:iCs/>
          <w:szCs w:val="24"/>
        </w:rPr>
        <w:t xml:space="preserve"> </w:t>
      </w:r>
      <w:r w:rsidR="00A45F10" w:rsidRPr="00B25CC1">
        <w:rPr>
          <w:rFonts w:ascii="Arial Narrow" w:hAnsi="Arial Narrow"/>
          <w:iCs/>
          <w:szCs w:val="24"/>
        </w:rPr>
        <w:t xml:space="preserve">] </w:t>
      </w:r>
      <w:r w:rsidR="00A45F10" w:rsidRPr="00B25CC1">
        <w:rPr>
          <w:rFonts w:ascii="Arial Narrow" w:hAnsi="Arial Narrow"/>
          <w:szCs w:val="24"/>
        </w:rPr>
        <w:t>:</w:t>
      </w:r>
    </w:p>
    <w:p w14:paraId="4E35074D" w14:textId="56D13E8C" w:rsidR="00A45F10" w:rsidRPr="00B25CC1" w:rsidRDefault="00A45F10" w:rsidP="00942D7A">
      <w:pPr>
        <w:numPr>
          <w:ilvl w:val="0"/>
          <w:numId w:val="28"/>
        </w:numPr>
        <w:suppressAutoHyphens/>
        <w:autoSpaceDN w:val="0"/>
        <w:spacing w:after="120" w:line="276" w:lineRule="auto"/>
        <w:jc w:val="left"/>
        <w:textAlignment w:val="baseline"/>
        <w:rPr>
          <w:rFonts w:ascii="Arial Narrow" w:hAnsi="Arial Narrow"/>
          <w:szCs w:val="24"/>
        </w:rPr>
      </w:pPr>
      <w:r w:rsidRPr="00B25CC1">
        <w:rPr>
          <w:rFonts w:ascii="Arial Narrow" w:hAnsi="Arial Narrow"/>
          <w:iCs/>
          <w:szCs w:val="24"/>
        </w:rPr>
        <w:t>Cop</w:t>
      </w:r>
      <w:r w:rsidR="00721A0C" w:rsidRPr="00B25CC1">
        <w:rPr>
          <w:rFonts w:ascii="Arial Narrow" w:hAnsi="Arial Narrow"/>
          <w:iCs/>
          <w:szCs w:val="24"/>
        </w:rPr>
        <w:t>y of the invoice</w:t>
      </w:r>
      <w:r w:rsidRPr="00B25CC1">
        <w:rPr>
          <w:rFonts w:ascii="Arial Narrow" w:hAnsi="Arial Narrow"/>
          <w:iCs/>
          <w:szCs w:val="24"/>
        </w:rPr>
        <w:t xml:space="preserve"> </w:t>
      </w:r>
      <w:r w:rsidR="00721A0C" w:rsidRPr="00B25CC1">
        <w:rPr>
          <w:rFonts w:ascii="Arial Narrow" w:hAnsi="Arial Narrow"/>
          <w:iCs/>
          <w:szCs w:val="24"/>
        </w:rPr>
        <w:t xml:space="preserve">or detailed account </w:t>
      </w:r>
      <w:r w:rsidRPr="00B25CC1">
        <w:rPr>
          <w:rFonts w:ascii="Arial Narrow" w:hAnsi="Arial Narrow"/>
          <w:iCs/>
          <w:szCs w:val="24"/>
        </w:rPr>
        <w:t>d</w:t>
      </w:r>
      <w:r w:rsidR="00721A0C" w:rsidRPr="00B25CC1">
        <w:rPr>
          <w:rFonts w:ascii="Arial Narrow" w:hAnsi="Arial Narrow"/>
          <w:iCs/>
          <w:szCs w:val="24"/>
        </w:rPr>
        <w:t>escribing the works</w:t>
      </w:r>
      <w:r w:rsidRPr="00B25CC1">
        <w:rPr>
          <w:rFonts w:ascii="Arial Narrow" w:hAnsi="Arial Narrow"/>
          <w:iCs/>
          <w:szCs w:val="24"/>
        </w:rPr>
        <w:t xml:space="preserve"> indi</w:t>
      </w:r>
      <w:r w:rsidR="00721A0C" w:rsidRPr="00B25CC1">
        <w:rPr>
          <w:rFonts w:ascii="Arial Narrow" w:hAnsi="Arial Narrow"/>
          <w:iCs/>
          <w:szCs w:val="24"/>
        </w:rPr>
        <w:t>cating their</w:t>
      </w:r>
      <w:r w:rsidRPr="00B25CC1">
        <w:rPr>
          <w:rFonts w:ascii="Arial Narrow" w:hAnsi="Arial Narrow"/>
          <w:iCs/>
          <w:szCs w:val="24"/>
        </w:rPr>
        <w:t xml:space="preserve"> quantit</w:t>
      </w:r>
      <w:r w:rsidR="00721A0C" w:rsidRPr="00B25CC1">
        <w:rPr>
          <w:rFonts w:ascii="Arial Narrow" w:hAnsi="Arial Narrow"/>
          <w:iCs/>
          <w:szCs w:val="24"/>
        </w:rPr>
        <w:t>ie</w:t>
      </w:r>
      <w:r w:rsidRPr="00B25CC1">
        <w:rPr>
          <w:rFonts w:ascii="Arial Narrow" w:hAnsi="Arial Narrow"/>
          <w:iCs/>
          <w:szCs w:val="24"/>
        </w:rPr>
        <w:t xml:space="preserve">s, </w:t>
      </w:r>
      <w:r w:rsidR="00721A0C" w:rsidRPr="00B25CC1">
        <w:rPr>
          <w:rFonts w:ascii="Arial Narrow" w:hAnsi="Arial Narrow"/>
          <w:iCs/>
          <w:szCs w:val="24"/>
        </w:rPr>
        <w:t xml:space="preserve">their </w:t>
      </w:r>
      <w:r w:rsidRPr="00B25CC1">
        <w:rPr>
          <w:rFonts w:ascii="Arial Narrow" w:hAnsi="Arial Narrow"/>
          <w:iCs/>
          <w:szCs w:val="24"/>
        </w:rPr>
        <w:t>pri</w:t>
      </w:r>
      <w:r w:rsidR="00721A0C" w:rsidRPr="00B25CC1">
        <w:rPr>
          <w:rFonts w:ascii="Arial Narrow" w:hAnsi="Arial Narrow"/>
          <w:iCs/>
          <w:szCs w:val="24"/>
        </w:rPr>
        <w:t>ce and the total amount</w:t>
      </w:r>
      <w:r w:rsidRPr="00B25CC1">
        <w:rPr>
          <w:rFonts w:ascii="Arial Narrow" w:hAnsi="Arial Narrow"/>
          <w:iCs/>
          <w:szCs w:val="24"/>
        </w:rPr>
        <w:t>;</w:t>
      </w:r>
    </w:p>
    <w:p w14:paraId="6365F840" w14:textId="691AC605" w:rsidR="00A45F10" w:rsidRPr="00B25CC1" w:rsidRDefault="00A45F10" w:rsidP="00942D7A">
      <w:pPr>
        <w:numPr>
          <w:ilvl w:val="0"/>
          <w:numId w:val="28"/>
        </w:numPr>
        <w:suppressAutoHyphens/>
        <w:autoSpaceDN w:val="0"/>
        <w:spacing w:after="120" w:line="276" w:lineRule="auto"/>
        <w:jc w:val="left"/>
        <w:textAlignment w:val="baseline"/>
        <w:rPr>
          <w:rFonts w:ascii="Arial Narrow" w:hAnsi="Arial Narrow"/>
          <w:szCs w:val="24"/>
        </w:rPr>
      </w:pPr>
      <w:r w:rsidRPr="00B25CC1">
        <w:rPr>
          <w:rFonts w:ascii="Arial Narrow" w:hAnsi="Arial Narrow"/>
          <w:iCs/>
          <w:szCs w:val="24"/>
        </w:rPr>
        <w:t xml:space="preserve">Notification </w:t>
      </w:r>
      <w:r w:rsidR="00721A0C" w:rsidRPr="00B25CC1">
        <w:rPr>
          <w:rFonts w:ascii="Arial Narrow" w:hAnsi="Arial Narrow"/>
          <w:iCs/>
          <w:szCs w:val="24"/>
        </w:rPr>
        <w:t>of the acceptance</w:t>
      </w:r>
      <w:r w:rsidRPr="00B25CC1">
        <w:rPr>
          <w:rFonts w:ascii="Arial Narrow" w:hAnsi="Arial Narrow"/>
          <w:iCs/>
          <w:szCs w:val="24"/>
        </w:rPr>
        <w:t xml:space="preserve">; </w:t>
      </w:r>
    </w:p>
    <w:p w14:paraId="59F1A2F0" w14:textId="6D6C6074" w:rsidR="00A45F10" w:rsidRPr="00B25CC1" w:rsidRDefault="00A45F10" w:rsidP="00942D7A">
      <w:pPr>
        <w:numPr>
          <w:ilvl w:val="0"/>
          <w:numId w:val="28"/>
        </w:numPr>
        <w:suppressAutoHyphens/>
        <w:autoSpaceDN w:val="0"/>
        <w:spacing w:after="120" w:line="276" w:lineRule="auto"/>
        <w:jc w:val="left"/>
        <w:textAlignment w:val="baseline"/>
        <w:rPr>
          <w:rFonts w:ascii="Arial Narrow" w:hAnsi="Arial Narrow"/>
          <w:szCs w:val="24"/>
        </w:rPr>
      </w:pPr>
      <w:r w:rsidRPr="00B25CC1">
        <w:rPr>
          <w:rFonts w:ascii="Arial Narrow" w:hAnsi="Arial Narrow"/>
          <w:iCs/>
          <w:szCs w:val="24"/>
        </w:rPr>
        <w:t>Cop</w:t>
      </w:r>
      <w:r w:rsidR="00721A0C" w:rsidRPr="00B25CC1">
        <w:rPr>
          <w:rFonts w:ascii="Arial Narrow" w:hAnsi="Arial Narrow"/>
          <w:iCs/>
          <w:szCs w:val="24"/>
        </w:rPr>
        <w:t>y of the final bond;</w:t>
      </w:r>
    </w:p>
    <w:p w14:paraId="2604BC69" w14:textId="6385C39A" w:rsidR="00A45F10" w:rsidRPr="00B25CC1" w:rsidRDefault="00A45F10" w:rsidP="00942D7A">
      <w:pPr>
        <w:numPr>
          <w:ilvl w:val="0"/>
          <w:numId w:val="28"/>
        </w:numPr>
        <w:suppressAutoHyphens/>
        <w:autoSpaceDN w:val="0"/>
        <w:spacing w:after="120" w:line="276" w:lineRule="auto"/>
        <w:jc w:val="left"/>
        <w:textAlignment w:val="baseline"/>
        <w:rPr>
          <w:rFonts w:ascii="Arial Narrow" w:hAnsi="Arial Narrow"/>
          <w:iCs/>
          <w:szCs w:val="24"/>
        </w:rPr>
      </w:pPr>
      <w:r w:rsidRPr="00B25CC1">
        <w:rPr>
          <w:rFonts w:ascii="Arial Narrow" w:hAnsi="Arial Narrow"/>
          <w:iCs/>
          <w:szCs w:val="24"/>
        </w:rPr>
        <w:t>Cop</w:t>
      </w:r>
      <w:r w:rsidR="00721A0C" w:rsidRPr="00B25CC1">
        <w:rPr>
          <w:rFonts w:ascii="Arial Narrow" w:hAnsi="Arial Narrow"/>
          <w:iCs/>
          <w:szCs w:val="24"/>
        </w:rPr>
        <w:t>y of insurance wh</w:t>
      </w:r>
      <w:r w:rsidR="005B4B8E">
        <w:rPr>
          <w:rFonts w:ascii="Arial Narrow" w:hAnsi="Arial Narrow"/>
          <w:iCs/>
          <w:szCs w:val="24"/>
        </w:rPr>
        <w:t>e</w:t>
      </w:r>
      <w:r w:rsidR="00721A0C" w:rsidRPr="00B25CC1">
        <w:rPr>
          <w:rFonts w:ascii="Arial Narrow" w:hAnsi="Arial Narrow"/>
          <w:iCs/>
          <w:szCs w:val="24"/>
        </w:rPr>
        <w:t>re applicable;</w:t>
      </w:r>
      <w:r w:rsidRPr="00B25CC1">
        <w:rPr>
          <w:rFonts w:ascii="Arial Narrow" w:hAnsi="Arial Narrow"/>
          <w:iCs/>
          <w:szCs w:val="24"/>
        </w:rPr>
        <w:t>.</w:t>
      </w:r>
    </w:p>
    <w:p w14:paraId="4ECBF701" w14:textId="7205DE4E" w:rsidR="00A45F10" w:rsidRPr="00B25CC1" w:rsidRDefault="00721A0C" w:rsidP="00942D7A">
      <w:pPr>
        <w:numPr>
          <w:ilvl w:val="0"/>
          <w:numId w:val="28"/>
        </w:numPr>
        <w:suppressAutoHyphens/>
        <w:autoSpaceDN w:val="0"/>
        <w:spacing w:after="120" w:line="276" w:lineRule="auto"/>
        <w:jc w:val="left"/>
        <w:textAlignment w:val="baseline"/>
        <w:rPr>
          <w:rFonts w:ascii="Arial Narrow" w:hAnsi="Arial Narrow"/>
          <w:iCs/>
          <w:szCs w:val="24"/>
        </w:rPr>
      </w:pPr>
      <w:r w:rsidRPr="00B25CC1">
        <w:rPr>
          <w:rFonts w:ascii="Arial Narrow" w:hAnsi="Arial Narrow"/>
          <w:iCs/>
          <w:szCs w:val="24"/>
        </w:rPr>
        <w:t>Other to be specified</w:t>
      </w:r>
    </w:p>
    <w:p w14:paraId="75908F19" w14:textId="77777777" w:rsidR="00A45F10" w:rsidRPr="00B25CC1" w:rsidRDefault="00A45F10" w:rsidP="00A45F10"/>
    <w:p w14:paraId="559BE09D" w14:textId="184EFBD6" w:rsidR="004C144D" w:rsidRPr="00B25CC1" w:rsidRDefault="005B4B8E" w:rsidP="00CB1245">
      <w:pPr>
        <w:pStyle w:val="Titre3"/>
        <w:numPr>
          <w:ilvl w:val="0"/>
          <w:numId w:val="0"/>
        </w:numPr>
        <w:rPr>
          <w:rFonts w:ascii="Arial Narrow" w:hAnsi="Arial Narrow" w:cs="Arial"/>
          <w:bCs/>
          <w:sz w:val="24"/>
          <w:szCs w:val="24"/>
        </w:rPr>
      </w:pPr>
      <w:bookmarkStart w:id="345" w:name="_Toc166060525"/>
      <w:bookmarkStart w:id="346" w:name="_Toc156919858"/>
      <w:bookmarkStart w:id="347" w:name="_Toc156923404"/>
      <w:r>
        <w:rPr>
          <w:rFonts w:ascii="Arial Narrow" w:hAnsi="Arial Narrow"/>
          <w:caps w:val="0"/>
          <w:sz w:val="24"/>
        </w:rPr>
        <w:t>A</w:t>
      </w:r>
      <w:r w:rsidRPr="00B25CC1">
        <w:rPr>
          <w:rFonts w:ascii="Arial Narrow" w:hAnsi="Arial Narrow"/>
          <w:caps w:val="0"/>
          <w:sz w:val="24"/>
        </w:rPr>
        <w:t xml:space="preserve">rticle 24: </w:t>
      </w:r>
      <w:r>
        <w:rPr>
          <w:rFonts w:ascii="Arial Narrow" w:hAnsi="Arial Narrow"/>
          <w:caps w:val="0"/>
          <w:sz w:val="24"/>
        </w:rPr>
        <w:t>P</w:t>
      </w:r>
      <w:r w:rsidRPr="00B25CC1">
        <w:rPr>
          <w:rFonts w:ascii="Arial Narrow" w:hAnsi="Arial Narrow"/>
          <w:caps w:val="0"/>
          <w:sz w:val="24"/>
        </w:rPr>
        <w:t>rovisional acceptance</w:t>
      </w:r>
      <w:bookmarkEnd w:id="345"/>
      <w:r w:rsidR="004C144D" w:rsidRPr="00B25CC1">
        <w:rPr>
          <w:rFonts w:ascii="Arial Narrow" w:hAnsi="Arial Narrow"/>
          <w:sz w:val="24"/>
        </w:rPr>
        <w:t xml:space="preserve"> </w:t>
      </w:r>
      <w:bookmarkEnd w:id="342"/>
      <w:bookmarkEnd w:id="346"/>
      <w:bookmarkEnd w:id="347"/>
    </w:p>
    <w:p w14:paraId="0DAD2894" w14:textId="1092E832" w:rsidR="00CB1245" w:rsidRPr="00B25CC1" w:rsidRDefault="00CB1245" w:rsidP="00CB1245">
      <w:pPr>
        <w:widowControl w:val="0"/>
        <w:tabs>
          <w:tab w:val="left" w:pos="900"/>
          <w:tab w:val="left" w:pos="1300"/>
          <w:tab w:val="left" w:pos="2480"/>
          <w:tab w:val="left" w:pos="3760"/>
        </w:tabs>
        <w:autoSpaceDE w:val="0"/>
        <w:spacing w:after="120"/>
        <w:rPr>
          <w:rFonts w:ascii="Arial Narrow" w:hAnsi="Arial Narrow" w:cs="Arial"/>
          <w:b/>
          <w:spacing w:val="5"/>
          <w:szCs w:val="24"/>
        </w:rPr>
      </w:pPr>
      <w:r w:rsidRPr="00B25CC1">
        <w:rPr>
          <w:rFonts w:ascii="Arial Narrow" w:hAnsi="Arial Narrow"/>
          <w:b/>
        </w:rPr>
        <w:t>24.</w:t>
      </w:r>
      <w:r w:rsidR="005B4B8E">
        <w:rPr>
          <w:rFonts w:ascii="Arial Narrow" w:hAnsi="Arial Narrow"/>
          <w:b/>
        </w:rPr>
        <w:t>1</w:t>
      </w:r>
      <w:r w:rsidR="00B57A42">
        <w:rPr>
          <w:rFonts w:ascii="Arial Narrow" w:hAnsi="Arial Narrow"/>
          <w:b/>
        </w:rPr>
        <w:t xml:space="preserve"> </w:t>
      </w:r>
      <w:r w:rsidRPr="00B25CC1">
        <w:rPr>
          <w:rFonts w:ascii="Arial Narrow" w:hAnsi="Arial Narrow"/>
          <w:b/>
        </w:rPr>
        <w:t>. Operations preliminary to acceptance</w:t>
      </w:r>
    </w:p>
    <w:p w14:paraId="46FA6858" w14:textId="5407CFB3" w:rsidR="00CB1245" w:rsidRPr="00B25CC1" w:rsidRDefault="00CB1245" w:rsidP="00CB1245">
      <w:pPr>
        <w:widowControl w:val="0"/>
        <w:tabs>
          <w:tab w:val="left" w:pos="900"/>
          <w:tab w:val="left" w:pos="1300"/>
          <w:tab w:val="left" w:pos="2480"/>
          <w:tab w:val="left" w:pos="3760"/>
        </w:tabs>
        <w:autoSpaceDE w:val="0"/>
        <w:spacing w:after="120"/>
        <w:rPr>
          <w:rFonts w:ascii="Arial Narrow" w:hAnsi="Arial Narrow" w:cs="Arial"/>
          <w:szCs w:val="24"/>
        </w:rPr>
      </w:pPr>
      <w:r w:rsidRPr="00B25CC1">
        <w:rPr>
          <w:rFonts w:ascii="Arial Narrow" w:hAnsi="Arial Narrow"/>
        </w:rPr>
        <w:t>Before provisional acceptance, the Contractor shall send a written request to the Project Owner or the Delegated Project Owner with copy to the Contract Engineer, asking for the organisation of a technical visit prior to acceptance.</w:t>
      </w:r>
    </w:p>
    <w:p w14:paraId="0018FDDF" w14:textId="3BC2F711" w:rsidR="00CB1245" w:rsidRPr="00B25CC1" w:rsidRDefault="00CB1245" w:rsidP="00CB1245">
      <w:pPr>
        <w:widowControl w:val="0"/>
        <w:tabs>
          <w:tab w:val="left" w:pos="900"/>
          <w:tab w:val="left" w:pos="1300"/>
          <w:tab w:val="left" w:pos="2480"/>
          <w:tab w:val="left" w:pos="3760"/>
        </w:tabs>
        <w:autoSpaceDE w:val="0"/>
        <w:spacing w:after="120"/>
        <w:rPr>
          <w:rFonts w:ascii="Arial Narrow" w:hAnsi="Arial Narrow"/>
        </w:rPr>
      </w:pPr>
      <w:r w:rsidRPr="00B25CC1">
        <w:rPr>
          <w:rFonts w:ascii="Arial Narrow" w:hAnsi="Arial Narrow"/>
        </w:rPr>
        <w:t>This visit shall include among other operations:</w:t>
      </w:r>
      <w:r w:rsidRPr="00B25CC1">
        <w:rPr>
          <w:rFonts w:ascii="Arial Narrow" w:hAnsi="Arial Narrow" w:cs="Arial"/>
          <w:szCs w:val="24"/>
        </w:rPr>
        <w:t xml:space="preserve"> </w:t>
      </w:r>
      <w:r w:rsidRPr="00B25CC1">
        <w:rPr>
          <w:rFonts w:ascii="Arial Narrow" w:hAnsi="Arial Narrow"/>
          <w:i/>
        </w:rPr>
        <w:t xml:space="preserve">[List the operations] </w:t>
      </w:r>
      <w:r w:rsidRPr="00B25CC1">
        <w:rPr>
          <w:rFonts w:ascii="Arial Narrow" w:hAnsi="Arial Narrow"/>
        </w:rPr>
        <w:t xml:space="preserve"> </w:t>
      </w:r>
    </w:p>
    <w:p w14:paraId="420B3017" w14:textId="5C37EBDD" w:rsidR="003E2DA6" w:rsidRPr="00B25CC1" w:rsidRDefault="009C4353" w:rsidP="00A04930">
      <w:pPr>
        <w:widowControl w:val="0"/>
        <w:numPr>
          <w:ilvl w:val="0"/>
          <w:numId w:val="73"/>
        </w:numPr>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b/>
          <w:spacing w:val="5"/>
          <w:sz w:val="22"/>
          <w:szCs w:val="22"/>
          <w:lang w:eastAsia="en-US"/>
        </w:rPr>
        <w:t>The acceptance committee</w:t>
      </w:r>
      <w:r w:rsidRPr="00B25CC1">
        <w:rPr>
          <w:rFonts w:ascii="Arial Narrow" w:eastAsia="Calibri" w:hAnsi="Arial Narrow" w:cs="Arial"/>
          <w:spacing w:val="5"/>
          <w:sz w:val="22"/>
          <w:szCs w:val="22"/>
          <w:lang w:eastAsia="en-US"/>
        </w:rPr>
        <w:t xml:space="preserve"> or a technician appointed to </w:t>
      </w:r>
      <w:r w:rsidR="000D7BFF">
        <w:rPr>
          <w:rFonts w:ascii="Arial Narrow" w:eastAsia="Calibri" w:hAnsi="Arial Narrow" w:cs="Arial"/>
          <w:spacing w:val="5"/>
          <w:sz w:val="22"/>
          <w:szCs w:val="22"/>
          <w:lang w:eastAsia="en-US"/>
        </w:rPr>
        <w:t xml:space="preserve">this </w:t>
      </w:r>
      <w:r w:rsidRPr="00B25CC1">
        <w:rPr>
          <w:rFonts w:ascii="Arial Narrow" w:eastAsia="Calibri" w:hAnsi="Arial Narrow" w:cs="Arial"/>
          <w:spacing w:val="5"/>
          <w:sz w:val="22"/>
          <w:szCs w:val="22"/>
          <w:lang w:eastAsia="en-US"/>
        </w:rPr>
        <w:t>effect, conduct the verifications in</w:t>
      </w:r>
      <w:r w:rsidR="00467992">
        <w:rPr>
          <w:rFonts w:ascii="Arial Narrow" w:eastAsia="Calibri" w:hAnsi="Arial Narrow" w:cs="Arial"/>
          <w:spacing w:val="5"/>
          <w:sz w:val="22"/>
          <w:szCs w:val="22"/>
          <w:lang w:eastAsia="en-US"/>
        </w:rPr>
        <w:t xml:space="preserve"> </w:t>
      </w:r>
      <w:r w:rsidRPr="00B25CC1">
        <w:rPr>
          <w:rFonts w:ascii="Arial Narrow" w:eastAsia="Calibri" w:hAnsi="Arial Narrow" w:cs="Arial"/>
          <w:spacing w:val="5"/>
          <w:sz w:val="22"/>
          <w:szCs w:val="22"/>
          <w:lang w:eastAsia="en-US"/>
        </w:rPr>
        <w:t xml:space="preserve">terms of  quality and quantities, (to be specified for contracts with </w:t>
      </w:r>
      <w:r w:rsidR="00B270E4" w:rsidRPr="00B25CC1">
        <w:rPr>
          <w:rFonts w:ascii="Arial Narrow" w:eastAsia="Calibri" w:hAnsi="Arial Narrow" w:cs="Arial"/>
          <w:spacing w:val="5"/>
          <w:sz w:val="22"/>
          <w:szCs w:val="22"/>
          <w:lang w:eastAsia="en-US"/>
        </w:rPr>
        <w:t>e</w:t>
      </w:r>
      <w:r w:rsidRPr="00B25CC1">
        <w:rPr>
          <w:rFonts w:ascii="Arial Narrow" w:eastAsia="Calibri" w:hAnsi="Arial Narrow" w:cs="Arial"/>
          <w:spacing w:val="5"/>
          <w:sz w:val="22"/>
          <w:szCs w:val="22"/>
          <w:lang w:eastAsia="en-US"/>
        </w:rPr>
        <w:t>quipment inclu</w:t>
      </w:r>
      <w:r w:rsidR="00B270E4" w:rsidRPr="00B25CC1">
        <w:rPr>
          <w:rFonts w:ascii="Arial Narrow" w:eastAsia="Calibri" w:hAnsi="Arial Narrow" w:cs="Arial"/>
          <w:spacing w:val="5"/>
          <w:sz w:val="22"/>
          <w:szCs w:val="22"/>
          <w:lang w:eastAsia="en-US"/>
        </w:rPr>
        <w:t>ded</w:t>
      </w:r>
      <w:r w:rsidRPr="00B25CC1">
        <w:rPr>
          <w:rFonts w:ascii="Arial Narrow" w:eastAsia="Calibri" w:hAnsi="Arial Narrow" w:cs="Arial"/>
          <w:spacing w:val="5"/>
          <w:sz w:val="22"/>
          <w:szCs w:val="22"/>
          <w:lang w:eastAsia="en-US"/>
        </w:rPr>
        <w:t xml:space="preserve"> </w:t>
      </w:r>
      <w:r w:rsidR="00B270E4" w:rsidRPr="00B25CC1">
        <w:rPr>
          <w:rFonts w:ascii="Arial Narrow" w:eastAsia="Calibri" w:hAnsi="Arial Narrow" w:cs="Arial"/>
          <w:spacing w:val="5"/>
          <w:sz w:val="22"/>
          <w:szCs w:val="22"/>
          <w:lang w:eastAsia="en-US"/>
        </w:rPr>
        <w:t>where applicable</w:t>
      </w:r>
      <w:r w:rsidRPr="00B25CC1">
        <w:rPr>
          <w:rFonts w:ascii="Arial Narrow" w:eastAsia="Calibri" w:hAnsi="Arial Narrow" w:cs="Arial"/>
          <w:spacing w:val="5"/>
          <w:sz w:val="22"/>
          <w:szCs w:val="22"/>
          <w:lang w:eastAsia="en-US"/>
        </w:rPr>
        <w:t xml:space="preserve">, </w:t>
      </w:r>
      <w:r w:rsidR="00B270E4" w:rsidRPr="00B25CC1">
        <w:rPr>
          <w:rFonts w:ascii="Arial Narrow" w:eastAsia="Calibri" w:hAnsi="Arial Narrow" w:cs="Arial"/>
          <w:spacing w:val="5"/>
          <w:sz w:val="22"/>
          <w:szCs w:val="22"/>
          <w:lang w:eastAsia="en-US"/>
        </w:rPr>
        <w:t>either in manufacturing workshops</w:t>
      </w:r>
      <w:r w:rsidRPr="00B25CC1">
        <w:rPr>
          <w:rFonts w:ascii="Arial Narrow" w:eastAsia="Calibri" w:hAnsi="Arial Narrow" w:cs="Arial"/>
          <w:spacing w:val="5"/>
          <w:sz w:val="22"/>
          <w:szCs w:val="22"/>
          <w:lang w:eastAsia="en-US"/>
        </w:rPr>
        <w:t xml:space="preserve"> </w:t>
      </w:r>
      <w:r w:rsidR="00B270E4" w:rsidRPr="00B25CC1">
        <w:rPr>
          <w:rFonts w:ascii="Arial Narrow" w:eastAsia="Calibri" w:hAnsi="Arial Narrow" w:cs="Arial"/>
          <w:spacing w:val="5"/>
          <w:sz w:val="22"/>
          <w:szCs w:val="22"/>
          <w:lang w:eastAsia="en-US"/>
        </w:rPr>
        <w:t>and the</w:t>
      </w:r>
      <w:r w:rsidRPr="00B25CC1">
        <w:rPr>
          <w:rFonts w:ascii="Arial Narrow" w:eastAsia="Calibri" w:hAnsi="Arial Narrow" w:cs="Arial"/>
          <w:spacing w:val="5"/>
          <w:sz w:val="22"/>
          <w:szCs w:val="22"/>
          <w:lang w:eastAsia="en-US"/>
        </w:rPr>
        <w:t xml:space="preserve"> modalit</w:t>
      </w:r>
      <w:r w:rsidR="00B270E4" w:rsidRPr="00B25CC1">
        <w:rPr>
          <w:rFonts w:ascii="Arial Narrow" w:eastAsia="Calibri" w:hAnsi="Arial Narrow" w:cs="Arial"/>
          <w:spacing w:val="5"/>
          <w:sz w:val="22"/>
          <w:szCs w:val="22"/>
          <w:lang w:eastAsia="en-US"/>
        </w:rPr>
        <w:t>ie</w:t>
      </w:r>
      <w:r w:rsidRPr="00B25CC1">
        <w:rPr>
          <w:rFonts w:ascii="Arial Narrow" w:eastAsia="Calibri" w:hAnsi="Arial Narrow" w:cs="Arial"/>
          <w:spacing w:val="5"/>
          <w:sz w:val="22"/>
          <w:szCs w:val="22"/>
          <w:lang w:eastAsia="en-US"/>
        </w:rPr>
        <w:t xml:space="preserve">s, </w:t>
      </w:r>
      <w:r w:rsidR="00B270E4" w:rsidRPr="00B25CC1">
        <w:rPr>
          <w:rFonts w:ascii="Arial Narrow" w:eastAsia="Calibri" w:hAnsi="Arial Narrow" w:cs="Arial"/>
          <w:spacing w:val="5"/>
          <w:sz w:val="22"/>
          <w:szCs w:val="22"/>
          <w:lang w:eastAsia="en-US"/>
        </w:rPr>
        <w:t>trial workshops</w:t>
      </w:r>
      <w:r w:rsidRPr="00B25CC1">
        <w:rPr>
          <w:rFonts w:ascii="Arial Narrow" w:eastAsia="Calibri" w:hAnsi="Arial Narrow" w:cs="Arial"/>
          <w:spacing w:val="5"/>
          <w:sz w:val="22"/>
          <w:szCs w:val="22"/>
          <w:lang w:eastAsia="en-US"/>
        </w:rPr>
        <w:t xml:space="preserve">, </w:t>
      </w:r>
      <w:r w:rsidR="00B270E4" w:rsidRPr="00B25CC1">
        <w:rPr>
          <w:rFonts w:ascii="Arial Narrow" w:eastAsia="Calibri" w:hAnsi="Arial Narrow" w:cs="Arial"/>
          <w:spacing w:val="5"/>
          <w:sz w:val="22"/>
          <w:szCs w:val="22"/>
          <w:lang w:eastAsia="en-US"/>
        </w:rPr>
        <w:t xml:space="preserve">warehouses </w:t>
      </w:r>
      <w:r w:rsidRPr="00B25CC1">
        <w:rPr>
          <w:rFonts w:ascii="Arial Narrow" w:eastAsia="Calibri" w:hAnsi="Arial Narrow" w:cs="Arial"/>
          <w:spacing w:val="5"/>
          <w:sz w:val="22"/>
          <w:szCs w:val="22"/>
          <w:lang w:eastAsia="en-US"/>
        </w:rPr>
        <w:t xml:space="preserve"> o</w:t>
      </w:r>
      <w:r w:rsidR="00B270E4" w:rsidRPr="00B25CC1">
        <w:rPr>
          <w:rFonts w:ascii="Arial Narrow" w:eastAsia="Calibri" w:hAnsi="Arial Narrow" w:cs="Arial"/>
          <w:spacing w:val="5"/>
          <w:sz w:val="22"/>
          <w:szCs w:val="22"/>
          <w:lang w:eastAsia="en-US"/>
        </w:rPr>
        <w:t>r</w:t>
      </w:r>
      <w:r w:rsidRPr="00B25CC1">
        <w:rPr>
          <w:rFonts w:ascii="Arial Narrow" w:eastAsia="Calibri" w:hAnsi="Arial Narrow" w:cs="Arial"/>
          <w:spacing w:val="5"/>
          <w:sz w:val="22"/>
          <w:szCs w:val="22"/>
          <w:lang w:eastAsia="en-US"/>
        </w:rPr>
        <w:t xml:space="preserve"> </w:t>
      </w:r>
      <w:r w:rsidR="00B270E4" w:rsidRPr="00B25CC1">
        <w:rPr>
          <w:rFonts w:ascii="Arial Narrow" w:eastAsia="Calibri" w:hAnsi="Arial Narrow" w:cs="Arial"/>
          <w:spacing w:val="5"/>
          <w:sz w:val="22"/>
          <w:szCs w:val="22"/>
          <w:lang w:eastAsia="en-US"/>
        </w:rPr>
        <w:t>the places of e</w:t>
      </w:r>
      <w:r w:rsidRPr="00B25CC1">
        <w:rPr>
          <w:rFonts w:ascii="Arial Narrow" w:eastAsia="Calibri" w:hAnsi="Arial Narrow" w:cs="Arial"/>
          <w:spacing w:val="5"/>
          <w:sz w:val="22"/>
          <w:szCs w:val="22"/>
          <w:lang w:eastAsia="en-US"/>
        </w:rPr>
        <w:t>x</w:t>
      </w:r>
      <w:r w:rsidR="00B270E4" w:rsidRPr="00B25CC1">
        <w:rPr>
          <w:rFonts w:ascii="Arial Narrow" w:eastAsia="Calibri" w:hAnsi="Arial Narrow" w:cs="Arial"/>
          <w:spacing w:val="5"/>
          <w:sz w:val="22"/>
          <w:szCs w:val="22"/>
          <w:lang w:eastAsia="en-US"/>
        </w:rPr>
        <w:t>e</w:t>
      </w:r>
      <w:r w:rsidRPr="00B25CC1">
        <w:rPr>
          <w:rFonts w:ascii="Arial Narrow" w:eastAsia="Calibri" w:hAnsi="Arial Narrow" w:cs="Arial"/>
          <w:spacing w:val="5"/>
          <w:sz w:val="22"/>
          <w:szCs w:val="22"/>
          <w:lang w:eastAsia="en-US"/>
        </w:rPr>
        <w:t xml:space="preserve">cution </w:t>
      </w:r>
      <w:r w:rsidR="00B270E4" w:rsidRPr="00B25CC1">
        <w:rPr>
          <w:rFonts w:ascii="Arial Narrow" w:eastAsia="Calibri" w:hAnsi="Arial Narrow" w:cs="Arial"/>
          <w:spacing w:val="5"/>
          <w:sz w:val="22"/>
          <w:szCs w:val="22"/>
          <w:lang w:eastAsia="en-US"/>
        </w:rPr>
        <w:t>of the C</w:t>
      </w:r>
      <w:r w:rsidR="004400B6" w:rsidRPr="00B25CC1">
        <w:rPr>
          <w:rFonts w:ascii="Arial Narrow" w:eastAsia="Calibri" w:hAnsi="Arial Narrow" w:cs="Arial"/>
          <w:spacing w:val="5"/>
          <w:sz w:val="22"/>
          <w:szCs w:val="22"/>
          <w:lang w:eastAsia="en-US"/>
        </w:rPr>
        <w:t xml:space="preserve">ontractor </w:t>
      </w:r>
      <w:r w:rsidR="00B270E4" w:rsidRPr="00B25CC1">
        <w:rPr>
          <w:rFonts w:ascii="Arial Narrow" w:eastAsia="Calibri" w:hAnsi="Arial Narrow" w:cs="Arial"/>
          <w:spacing w:val="5"/>
          <w:sz w:val="22"/>
          <w:szCs w:val="22"/>
          <w:lang w:eastAsia="en-US"/>
        </w:rPr>
        <w:t>services</w:t>
      </w:r>
      <w:r w:rsidRPr="00B25CC1">
        <w:rPr>
          <w:rFonts w:ascii="Arial Narrow" w:eastAsia="Calibri" w:hAnsi="Arial Narrow" w:cs="Arial"/>
          <w:spacing w:val="5"/>
          <w:sz w:val="22"/>
          <w:szCs w:val="22"/>
          <w:lang w:eastAsia="en-US"/>
        </w:rPr>
        <w:t xml:space="preserve">, </w:t>
      </w:r>
      <w:r w:rsidR="004400B6" w:rsidRPr="00B25CC1">
        <w:rPr>
          <w:rFonts w:ascii="Arial Narrow" w:eastAsia="Calibri" w:hAnsi="Arial Narrow" w:cs="Arial"/>
          <w:spacing w:val="5"/>
          <w:sz w:val="22"/>
          <w:szCs w:val="22"/>
          <w:lang w:eastAsia="en-US"/>
        </w:rPr>
        <w:t xml:space="preserve">trial workshops of State public </w:t>
      </w:r>
      <w:r w:rsidRPr="00B25CC1">
        <w:rPr>
          <w:rFonts w:ascii="Arial Narrow" w:eastAsia="Calibri" w:hAnsi="Arial Narrow" w:cs="Arial"/>
          <w:spacing w:val="5"/>
          <w:sz w:val="22"/>
          <w:szCs w:val="22"/>
          <w:lang w:eastAsia="en-US"/>
        </w:rPr>
        <w:t>structu</w:t>
      </w:r>
      <w:r w:rsidR="00853A8E" w:rsidRPr="00853A8E">
        <w:rPr>
          <w:iCs/>
          <w:noProof/>
          <w:sz w:val="28"/>
          <w:szCs w:val="26"/>
          <w:lang w:val="fr-FR"/>
        </w:rPr>
        <w:drawing>
          <wp:anchor distT="0" distB="0" distL="114300" distR="114300" simplePos="0" relativeHeight="251850752" behindDoc="1" locked="0" layoutInCell="1" allowOverlap="1" wp14:anchorId="686057F2" wp14:editId="531AD6E0">
            <wp:simplePos x="0" y="0"/>
            <wp:positionH relativeFrom="column">
              <wp:posOffset>0</wp:posOffset>
            </wp:positionH>
            <wp:positionV relativeFrom="paragraph">
              <wp:posOffset>721360</wp:posOffset>
            </wp:positionV>
            <wp:extent cx="2628900" cy="1924050"/>
            <wp:effectExtent l="0" t="0" r="0" b="0"/>
            <wp:wrapNone/>
            <wp:docPr id="861405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eastAsia="Calibri" w:hAnsi="Arial Narrow" w:cs="Arial"/>
          <w:spacing w:val="5"/>
          <w:sz w:val="22"/>
          <w:szCs w:val="22"/>
          <w:lang w:eastAsia="en-US"/>
        </w:rPr>
        <w:t xml:space="preserve">res, </w:t>
      </w:r>
      <w:r w:rsidR="004400B6" w:rsidRPr="00B25CC1">
        <w:rPr>
          <w:rFonts w:ascii="Arial Narrow" w:eastAsia="Calibri" w:hAnsi="Arial Narrow" w:cs="Arial"/>
          <w:spacing w:val="5"/>
          <w:sz w:val="22"/>
          <w:szCs w:val="22"/>
          <w:lang w:eastAsia="en-US"/>
        </w:rPr>
        <w:t xml:space="preserve">or in </w:t>
      </w:r>
      <w:r w:rsidRPr="00B25CC1">
        <w:rPr>
          <w:rFonts w:ascii="Arial Narrow" w:eastAsia="Calibri" w:hAnsi="Arial Narrow" w:cs="Arial"/>
          <w:spacing w:val="5"/>
          <w:sz w:val="22"/>
          <w:szCs w:val="22"/>
          <w:lang w:eastAsia="en-US"/>
        </w:rPr>
        <w:t xml:space="preserve"> </w:t>
      </w:r>
      <w:r w:rsidR="004400B6" w:rsidRPr="00B25CC1">
        <w:rPr>
          <w:rFonts w:ascii="Arial Narrow" w:eastAsia="Calibri" w:hAnsi="Arial Narrow" w:cs="Arial"/>
          <w:spacing w:val="5"/>
          <w:sz w:val="22"/>
          <w:szCs w:val="22"/>
          <w:lang w:eastAsia="en-US"/>
        </w:rPr>
        <w:t>Project Owners’ or Delegated Project Owne</w:t>
      </w:r>
      <w:r w:rsidR="0085028E" w:rsidRPr="00B25CC1">
        <w:rPr>
          <w:rFonts w:ascii="Arial Narrow" w:eastAsia="Calibri" w:hAnsi="Arial Narrow" w:cs="Arial"/>
          <w:spacing w:val="5"/>
          <w:sz w:val="22"/>
          <w:szCs w:val="22"/>
          <w:lang w:eastAsia="en-US"/>
        </w:rPr>
        <w:t>r</w:t>
      </w:r>
      <w:r w:rsidR="004400B6" w:rsidRPr="00B25CC1">
        <w:rPr>
          <w:rFonts w:ascii="Arial Narrow" w:eastAsia="Calibri" w:hAnsi="Arial Narrow" w:cs="Arial"/>
          <w:spacing w:val="5"/>
          <w:sz w:val="22"/>
          <w:szCs w:val="22"/>
          <w:lang w:eastAsia="en-US"/>
        </w:rPr>
        <w:t xml:space="preserve">s’ </w:t>
      </w:r>
      <w:r w:rsidRPr="00B25CC1">
        <w:rPr>
          <w:rFonts w:ascii="Arial Narrow" w:eastAsia="Calibri" w:hAnsi="Arial Narrow" w:cs="Arial"/>
          <w:spacing w:val="5"/>
          <w:sz w:val="22"/>
          <w:szCs w:val="22"/>
          <w:lang w:eastAsia="en-US"/>
        </w:rPr>
        <w:t xml:space="preserve">sites).  </w:t>
      </w:r>
    </w:p>
    <w:p w14:paraId="2C71A6BF" w14:textId="74462A81" w:rsidR="0080690D" w:rsidRPr="00B25CC1" w:rsidRDefault="0080690D" w:rsidP="0080690D">
      <w:pPr>
        <w:widowControl w:val="0"/>
        <w:tabs>
          <w:tab w:val="left" w:pos="900"/>
          <w:tab w:val="left" w:pos="1300"/>
          <w:tab w:val="left" w:pos="2480"/>
          <w:tab w:val="left" w:pos="3760"/>
        </w:tabs>
        <w:autoSpaceDE w:val="0"/>
        <w:spacing w:after="120"/>
        <w:rPr>
          <w:rFonts w:ascii="Arial Narrow" w:hAnsi="Arial Narrow" w:cs="Arial"/>
          <w:i/>
          <w:iCs/>
          <w:szCs w:val="24"/>
        </w:rPr>
      </w:pPr>
      <w:r w:rsidRPr="00B25CC1">
        <w:rPr>
          <w:rFonts w:ascii="Arial Narrow" w:hAnsi="Arial Narrow"/>
        </w:rPr>
        <w:t>These operations shall be the subject of a minutes prepared on the spot and signed by the Project Manager, the Contract Engineer and the Contracting Partner.</w:t>
      </w:r>
    </w:p>
    <w:p w14:paraId="4240AB56" w14:textId="0B2ABE9D" w:rsidR="003E2DA6" w:rsidRPr="00B25CC1" w:rsidRDefault="00B411D6" w:rsidP="00A04930">
      <w:pPr>
        <w:widowControl w:val="0"/>
        <w:numPr>
          <w:ilvl w:val="0"/>
          <w:numId w:val="73"/>
        </w:numPr>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spacing w:val="5"/>
          <w:sz w:val="22"/>
          <w:szCs w:val="22"/>
          <w:lang w:eastAsia="en-US"/>
        </w:rPr>
        <w:t xml:space="preserve">When these </w:t>
      </w:r>
      <w:r w:rsidR="003E2DA6" w:rsidRPr="00B25CC1">
        <w:rPr>
          <w:rFonts w:ascii="Arial Narrow" w:eastAsia="Calibri" w:hAnsi="Arial Narrow" w:cs="Arial"/>
          <w:spacing w:val="5"/>
          <w:sz w:val="22"/>
          <w:szCs w:val="22"/>
          <w:lang w:eastAsia="en-US"/>
        </w:rPr>
        <w:t>op</w:t>
      </w:r>
      <w:r w:rsidRPr="00B25CC1">
        <w:rPr>
          <w:rFonts w:ascii="Arial Narrow" w:eastAsia="Calibri" w:hAnsi="Arial Narrow" w:cs="Arial"/>
          <w:spacing w:val="5"/>
          <w:sz w:val="22"/>
          <w:szCs w:val="22"/>
          <w:lang w:eastAsia="en-US"/>
        </w:rPr>
        <w:t>e</w:t>
      </w:r>
      <w:r w:rsidR="003E2DA6" w:rsidRPr="00B25CC1">
        <w:rPr>
          <w:rFonts w:ascii="Arial Narrow" w:eastAsia="Calibri" w:hAnsi="Arial Narrow" w:cs="Arial"/>
          <w:spacing w:val="5"/>
          <w:sz w:val="22"/>
          <w:szCs w:val="22"/>
          <w:lang w:eastAsia="en-US"/>
        </w:rPr>
        <w:t xml:space="preserve">rations </w:t>
      </w:r>
      <w:r w:rsidRPr="00B25CC1">
        <w:rPr>
          <w:rFonts w:ascii="Arial Narrow" w:eastAsia="Calibri" w:hAnsi="Arial Narrow" w:cs="Arial"/>
          <w:spacing w:val="5"/>
          <w:sz w:val="22"/>
          <w:szCs w:val="22"/>
          <w:lang w:eastAsia="en-US"/>
        </w:rPr>
        <w:t>are carried out by a</w:t>
      </w:r>
      <w:r w:rsidR="003E2DA6" w:rsidRPr="00B25CC1">
        <w:rPr>
          <w:rFonts w:ascii="Arial Narrow" w:eastAsia="Calibri" w:hAnsi="Arial Narrow" w:cs="Arial"/>
          <w:spacing w:val="5"/>
          <w:sz w:val="22"/>
          <w:szCs w:val="22"/>
          <w:lang w:eastAsia="en-US"/>
        </w:rPr>
        <w:t xml:space="preserve"> technici</w:t>
      </w:r>
      <w:r w:rsidRPr="00B25CC1">
        <w:rPr>
          <w:rFonts w:ascii="Arial Narrow" w:eastAsia="Calibri" w:hAnsi="Arial Narrow" w:cs="Arial"/>
          <w:spacing w:val="5"/>
          <w:sz w:val="22"/>
          <w:szCs w:val="22"/>
          <w:lang w:eastAsia="en-US"/>
        </w:rPr>
        <w:t>a</w:t>
      </w:r>
      <w:r w:rsidR="003E2DA6" w:rsidRPr="00B25CC1">
        <w:rPr>
          <w:rFonts w:ascii="Arial Narrow" w:eastAsia="Calibri" w:hAnsi="Arial Narrow" w:cs="Arial"/>
          <w:spacing w:val="5"/>
          <w:sz w:val="22"/>
          <w:szCs w:val="22"/>
          <w:lang w:eastAsia="en-US"/>
        </w:rPr>
        <w:t xml:space="preserve">n, </w:t>
      </w:r>
      <w:r w:rsidRPr="00B25CC1">
        <w:rPr>
          <w:rFonts w:ascii="Arial Narrow" w:eastAsia="Calibri" w:hAnsi="Arial Narrow" w:cs="Arial"/>
          <w:spacing w:val="5"/>
          <w:sz w:val="22"/>
          <w:szCs w:val="22"/>
          <w:lang w:eastAsia="en-US"/>
        </w:rPr>
        <w:t xml:space="preserve">he shall draft a report on the acceptance </w:t>
      </w:r>
      <w:r w:rsidR="003E2DA6" w:rsidRPr="00B25CC1">
        <w:rPr>
          <w:rFonts w:ascii="Arial Narrow" w:eastAsia="Calibri" w:hAnsi="Arial Narrow" w:cs="Arial"/>
          <w:spacing w:val="5"/>
          <w:sz w:val="22"/>
          <w:szCs w:val="22"/>
          <w:lang w:eastAsia="en-US"/>
        </w:rPr>
        <w:t>propos</w:t>
      </w:r>
      <w:r w:rsidRPr="00B25CC1">
        <w:rPr>
          <w:rFonts w:ascii="Arial Narrow" w:eastAsia="Calibri" w:hAnsi="Arial Narrow" w:cs="Arial"/>
          <w:spacing w:val="5"/>
          <w:sz w:val="22"/>
          <w:szCs w:val="22"/>
          <w:lang w:eastAsia="en-US"/>
        </w:rPr>
        <w:t>al</w:t>
      </w:r>
      <w:r w:rsidR="003E2DA6" w:rsidRPr="00B25CC1">
        <w:rPr>
          <w:rFonts w:ascii="Arial Narrow" w:eastAsia="Calibri" w:hAnsi="Arial Narrow" w:cs="Arial"/>
          <w:spacing w:val="5"/>
          <w:sz w:val="22"/>
          <w:szCs w:val="22"/>
          <w:lang w:eastAsia="en-US"/>
        </w:rPr>
        <w:t>, r</w:t>
      </w:r>
      <w:r w:rsidRPr="00B25CC1">
        <w:rPr>
          <w:rFonts w:ascii="Arial Narrow" w:eastAsia="Calibri" w:hAnsi="Arial Narrow" w:cs="Arial"/>
          <w:spacing w:val="5"/>
          <w:sz w:val="22"/>
          <w:szCs w:val="22"/>
          <w:lang w:eastAsia="en-US"/>
        </w:rPr>
        <w:t>e</w:t>
      </w:r>
      <w:r w:rsidR="003E2DA6" w:rsidRPr="00B25CC1">
        <w:rPr>
          <w:rFonts w:ascii="Arial Narrow" w:eastAsia="Calibri" w:hAnsi="Arial Narrow" w:cs="Arial"/>
          <w:spacing w:val="5"/>
          <w:sz w:val="22"/>
          <w:szCs w:val="22"/>
          <w:lang w:eastAsia="en-US"/>
        </w:rPr>
        <w:t>pa</w:t>
      </w:r>
      <w:r w:rsidR="00BB7008" w:rsidRPr="00B25CC1">
        <w:rPr>
          <w:rFonts w:ascii="Arial Narrow" w:eastAsia="Calibri" w:hAnsi="Arial Narrow" w:cs="Arial"/>
          <w:spacing w:val="5"/>
          <w:sz w:val="22"/>
          <w:szCs w:val="22"/>
          <w:lang w:eastAsia="en-US"/>
        </w:rPr>
        <w:t>i</w:t>
      </w:r>
      <w:r w:rsidR="003E2DA6" w:rsidRPr="00B25CC1">
        <w:rPr>
          <w:rFonts w:ascii="Arial Narrow" w:eastAsia="Calibri" w:hAnsi="Arial Narrow" w:cs="Arial"/>
          <w:spacing w:val="5"/>
          <w:sz w:val="22"/>
          <w:szCs w:val="22"/>
          <w:lang w:eastAsia="en-US"/>
        </w:rPr>
        <w:t>r, bonifi</w:t>
      </w:r>
      <w:r w:rsidR="00BB7008" w:rsidRPr="00B25CC1">
        <w:rPr>
          <w:rFonts w:ascii="Arial Narrow" w:eastAsia="Calibri" w:hAnsi="Arial Narrow" w:cs="Arial"/>
          <w:spacing w:val="5"/>
          <w:sz w:val="22"/>
          <w:szCs w:val="22"/>
          <w:lang w:eastAsia="en-US"/>
        </w:rPr>
        <w:t>cation</w:t>
      </w:r>
      <w:r w:rsidR="003E2DA6" w:rsidRPr="00B25CC1">
        <w:rPr>
          <w:rFonts w:ascii="Arial Narrow" w:eastAsia="Calibri" w:hAnsi="Arial Narrow" w:cs="Arial"/>
          <w:spacing w:val="5"/>
          <w:sz w:val="22"/>
          <w:szCs w:val="22"/>
          <w:lang w:eastAsia="en-US"/>
        </w:rPr>
        <w:t xml:space="preserve"> o</w:t>
      </w:r>
      <w:r w:rsidR="00BB7008" w:rsidRPr="00B25CC1">
        <w:rPr>
          <w:rFonts w:ascii="Arial Narrow" w:eastAsia="Calibri" w:hAnsi="Arial Narrow" w:cs="Arial"/>
          <w:spacing w:val="5"/>
          <w:sz w:val="22"/>
          <w:szCs w:val="22"/>
          <w:lang w:eastAsia="en-US"/>
        </w:rPr>
        <w:t>r</w:t>
      </w:r>
      <w:r w:rsidR="003E2DA6" w:rsidRPr="00B25CC1">
        <w:rPr>
          <w:rFonts w:ascii="Arial Narrow" w:eastAsia="Calibri" w:hAnsi="Arial Narrow" w:cs="Arial"/>
          <w:spacing w:val="5"/>
          <w:sz w:val="22"/>
          <w:szCs w:val="22"/>
          <w:lang w:eastAsia="en-US"/>
        </w:rPr>
        <w:t xml:space="preserve"> reje</w:t>
      </w:r>
      <w:r w:rsidR="00BB7008" w:rsidRPr="00B25CC1">
        <w:rPr>
          <w:rFonts w:ascii="Arial Narrow" w:eastAsia="Calibri" w:hAnsi="Arial Narrow" w:cs="Arial"/>
          <w:spacing w:val="5"/>
          <w:sz w:val="22"/>
          <w:szCs w:val="22"/>
          <w:lang w:eastAsia="en-US"/>
        </w:rPr>
        <w:t>c</w:t>
      </w:r>
      <w:r w:rsidR="003E2DA6" w:rsidRPr="00B25CC1">
        <w:rPr>
          <w:rFonts w:ascii="Arial Narrow" w:eastAsia="Calibri" w:hAnsi="Arial Narrow" w:cs="Arial"/>
          <w:spacing w:val="5"/>
          <w:sz w:val="22"/>
          <w:szCs w:val="22"/>
          <w:lang w:eastAsia="en-US"/>
        </w:rPr>
        <w:t>t</w:t>
      </w:r>
      <w:r w:rsidR="00BB7008" w:rsidRPr="00B25CC1">
        <w:rPr>
          <w:rFonts w:ascii="Arial Narrow" w:eastAsia="Calibri" w:hAnsi="Arial Narrow" w:cs="Arial"/>
          <w:spacing w:val="5"/>
          <w:sz w:val="22"/>
          <w:szCs w:val="22"/>
          <w:lang w:eastAsia="en-US"/>
        </w:rPr>
        <w:t>ion</w:t>
      </w:r>
      <w:r w:rsidR="003E2DA6" w:rsidRPr="00B25CC1">
        <w:rPr>
          <w:rFonts w:ascii="Arial Narrow" w:eastAsia="Calibri" w:hAnsi="Arial Narrow" w:cs="Arial"/>
          <w:spacing w:val="5"/>
          <w:sz w:val="22"/>
          <w:szCs w:val="22"/>
          <w:lang w:eastAsia="en-US"/>
        </w:rPr>
        <w:t xml:space="preserve">, </w:t>
      </w:r>
      <w:r w:rsidR="00BB7008" w:rsidRPr="00B25CC1">
        <w:rPr>
          <w:rFonts w:ascii="Arial Narrow" w:eastAsia="Calibri" w:hAnsi="Arial Narrow" w:cs="Arial"/>
          <w:spacing w:val="5"/>
          <w:sz w:val="22"/>
          <w:szCs w:val="22"/>
          <w:lang w:eastAsia="en-US"/>
        </w:rPr>
        <w:t xml:space="preserve">which will be forwarded to the committee for </w:t>
      </w:r>
      <w:r w:rsidR="003E2DA6" w:rsidRPr="00B25CC1">
        <w:rPr>
          <w:rFonts w:ascii="Arial Narrow" w:eastAsia="Calibri" w:hAnsi="Arial Narrow" w:cs="Arial"/>
          <w:spacing w:val="5"/>
          <w:sz w:val="22"/>
          <w:szCs w:val="22"/>
          <w:lang w:eastAsia="en-US"/>
        </w:rPr>
        <w:t>d</w:t>
      </w:r>
      <w:r w:rsidR="00BB7008" w:rsidRPr="00B25CC1">
        <w:rPr>
          <w:rFonts w:ascii="Arial Narrow" w:eastAsia="Calibri" w:hAnsi="Arial Narrow" w:cs="Arial"/>
          <w:spacing w:val="5"/>
          <w:sz w:val="22"/>
          <w:szCs w:val="22"/>
          <w:lang w:eastAsia="en-US"/>
        </w:rPr>
        <w:t>e</w:t>
      </w:r>
      <w:r w:rsidR="003E2DA6" w:rsidRPr="00B25CC1">
        <w:rPr>
          <w:rFonts w:ascii="Arial Narrow" w:eastAsia="Calibri" w:hAnsi="Arial Narrow" w:cs="Arial"/>
          <w:spacing w:val="5"/>
          <w:sz w:val="22"/>
          <w:szCs w:val="22"/>
          <w:lang w:eastAsia="en-US"/>
        </w:rPr>
        <w:t>cision.</w:t>
      </w:r>
    </w:p>
    <w:p w14:paraId="45F9E466" w14:textId="51F32FAE" w:rsidR="003E2DA6" w:rsidRPr="00B25CC1" w:rsidRDefault="00BB7008" w:rsidP="00A04930">
      <w:pPr>
        <w:widowControl w:val="0"/>
        <w:numPr>
          <w:ilvl w:val="0"/>
          <w:numId w:val="73"/>
        </w:numPr>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b/>
          <w:spacing w:val="5"/>
          <w:sz w:val="22"/>
          <w:szCs w:val="22"/>
          <w:lang w:eastAsia="en-US"/>
        </w:rPr>
        <w:t xml:space="preserve">The </w:t>
      </w:r>
      <w:r w:rsidR="003E2DA6" w:rsidRPr="00B25CC1">
        <w:rPr>
          <w:rFonts w:ascii="Arial Narrow" w:eastAsia="Calibri" w:hAnsi="Arial Narrow" w:cs="Arial"/>
          <w:b/>
          <w:spacing w:val="5"/>
          <w:sz w:val="22"/>
          <w:szCs w:val="22"/>
          <w:lang w:eastAsia="en-US"/>
        </w:rPr>
        <w:t xml:space="preserve"> techni</w:t>
      </w:r>
      <w:r w:rsidRPr="00B25CC1">
        <w:rPr>
          <w:rFonts w:ascii="Arial Narrow" w:eastAsia="Calibri" w:hAnsi="Arial Narrow" w:cs="Arial"/>
          <w:b/>
          <w:spacing w:val="5"/>
          <w:sz w:val="22"/>
          <w:szCs w:val="22"/>
          <w:lang w:eastAsia="en-US"/>
        </w:rPr>
        <w:t xml:space="preserve">cal </w:t>
      </w:r>
      <w:r w:rsidR="004C32EE" w:rsidRPr="00B25CC1">
        <w:rPr>
          <w:rFonts w:ascii="Arial Narrow" w:eastAsia="Calibri" w:hAnsi="Arial Narrow" w:cs="Arial"/>
          <w:b/>
          <w:spacing w:val="5"/>
          <w:sz w:val="22"/>
          <w:szCs w:val="22"/>
          <w:lang w:eastAsia="en-US"/>
        </w:rPr>
        <w:t>acceptance</w:t>
      </w:r>
      <w:r w:rsidRPr="00B25CC1">
        <w:rPr>
          <w:rFonts w:ascii="Arial Narrow" w:eastAsia="Calibri" w:hAnsi="Arial Narrow" w:cs="Arial"/>
          <w:b/>
          <w:spacing w:val="5"/>
          <w:sz w:val="22"/>
          <w:szCs w:val="22"/>
          <w:lang w:eastAsia="en-US"/>
        </w:rPr>
        <w:t xml:space="preserve"> committee </w:t>
      </w:r>
      <w:r w:rsidR="003E2DA6" w:rsidRPr="00B25CC1">
        <w:rPr>
          <w:rFonts w:ascii="Arial Narrow" w:eastAsia="Calibri" w:hAnsi="Arial Narrow" w:cs="Arial"/>
          <w:spacing w:val="5"/>
          <w:sz w:val="22"/>
          <w:szCs w:val="22"/>
          <w:lang w:eastAsia="en-US"/>
        </w:rPr>
        <w:t xml:space="preserve"> </w:t>
      </w:r>
      <w:r w:rsidRPr="00B25CC1">
        <w:rPr>
          <w:rFonts w:ascii="Arial Narrow" w:eastAsia="Calibri" w:hAnsi="Arial Narrow" w:cs="Arial"/>
          <w:spacing w:val="5"/>
          <w:sz w:val="22"/>
          <w:szCs w:val="22"/>
          <w:lang w:eastAsia="en-US"/>
        </w:rPr>
        <w:t xml:space="preserve">or </w:t>
      </w:r>
      <w:r w:rsidR="003E2DA6" w:rsidRPr="00B25CC1">
        <w:rPr>
          <w:rFonts w:ascii="Arial Narrow" w:eastAsia="Calibri" w:hAnsi="Arial Narrow" w:cs="Arial"/>
          <w:spacing w:val="5"/>
          <w:sz w:val="22"/>
          <w:szCs w:val="22"/>
          <w:lang w:eastAsia="en-US"/>
        </w:rPr>
        <w:t xml:space="preserve"> technici</w:t>
      </w:r>
      <w:r w:rsidRPr="00B25CC1">
        <w:rPr>
          <w:rFonts w:ascii="Arial Narrow" w:eastAsia="Calibri" w:hAnsi="Arial Narrow" w:cs="Arial"/>
          <w:spacing w:val="5"/>
          <w:sz w:val="22"/>
          <w:szCs w:val="22"/>
          <w:lang w:eastAsia="en-US"/>
        </w:rPr>
        <w:t>a</w:t>
      </w:r>
      <w:r w:rsidR="003E2DA6" w:rsidRPr="00B25CC1">
        <w:rPr>
          <w:rFonts w:ascii="Arial Narrow" w:eastAsia="Calibri" w:hAnsi="Arial Narrow" w:cs="Arial"/>
          <w:spacing w:val="5"/>
          <w:sz w:val="22"/>
          <w:szCs w:val="22"/>
          <w:lang w:eastAsia="en-US"/>
        </w:rPr>
        <w:t xml:space="preserve">n </w:t>
      </w:r>
      <w:r w:rsidRPr="00B25CC1">
        <w:rPr>
          <w:rFonts w:ascii="Arial Narrow" w:eastAsia="Calibri" w:hAnsi="Arial Narrow" w:cs="Arial"/>
          <w:spacing w:val="5"/>
          <w:sz w:val="22"/>
          <w:szCs w:val="22"/>
          <w:lang w:eastAsia="en-US"/>
        </w:rPr>
        <w:t>assigned to this task</w:t>
      </w:r>
      <w:r w:rsidR="003E2DA6" w:rsidRPr="00B25CC1">
        <w:rPr>
          <w:rFonts w:ascii="Arial Narrow" w:eastAsia="Calibri" w:hAnsi="Arial Narrow" w:cs="Arial"/>
          <w:spacing w:val="5"/>
          <w:sz w:val="22"/>
          <w:szCs w:val="22"/>
          <w:lang w:eastAsia="en-US"/>
        </w:rPr>
        <w:t xml:space="preserve">, </w:t>
      </w:r>
      <w:r w:rsidRPr="00B25CC1">
        <w:rPr>
          <w:rFonts w:ascii="Arial Narrow" w:eastAsia="Calibri" w:hAnsi="Arial Narrow" w:cs="Arial"/>
          <w:spacing w:val="5"/>
          <w:sz w:val="22"/>
          <w:szCs w:val="22"/>
          <w:lang w:eastAsia="en-US"/>
        </w:rPr>
        <w:t xml:space="preserve">shall verify </w:t>
      </w:r>
      <w:r w:rsidR="00F8121C" w:rsidRPr="00B25CC1">
        <w:rPr>
          <w:rFonts w:ascii="Arial Narrow" w:eastAsia="Calibri" w:hAnsi="Arial Narrow" w:cs="Arial"/>
          <w:spacing w:val="5"/>
          <w:sz w:val="22"/>
          <w:szCs w:val="22"/>
          <w:lang w:eastAsia="en-US"/>
        </w:rPr>
        <w:t>works</w:t>
      </w:r>
      <w:r w:rsidR="003E2DA6" w:rsidRPr="00B25CC1">
        <w:rPr>
          <w:rFonts w:ascii="Arial Narrow" w:eastAsia="Calibri" w:hAnsi="Arial Narrow" w:cs="Arial"/>
          <w:spacing w:val="5"/>
          <w:sz w:val="22"/>
          <w:szCs w:val="22"/>
          <w:lang w:eastAsia="en-US"/>
        </w:rPr>
        <w:t xml:space="preserve"> qualitative, techni</w:t>
      </w:r>
      <w:r w:rsidR="00F8121C" w:rsidRPr="00B25CC1">
        <w:rPr>
          <w:rFonts w:ascii="Arial Narrow" w:eastAsia="Calibri" w:hAnsi="Arial Narrow" w:cs="Arial"/>
          <w:spacing w:val="5"/>
          <w:sz w:val="22"/>
          <w:szCs w:val="22"/>
          <w:lang w:eastAsia="en-US"/>
        </w:rPr>
        <w:t>cal</w:t>
      </w:r>
      <w:r w:rsidR="003E2DA6" w:rsidRPr="00B25CC1">
        <w:rPr>
          <w:rFonts w:ascii="Arial Narrow" w:eastAsia="Calibri" w:hAnsi="Arial Narrow" w:cs="Arial"/>
          <w:spacing w:val="5"/>
          <w:sz w:val="22"/>
          <w:szCs w:val="22"/>
          <w:lang w:eastAsia="en-US"/>
        </w:rPr>
        <w:t xml:space="preserve"> </w:t>
      </w:r>
      <w:r w:rsidR="00F8121C" w:rsidRPr="00B25CC1">
        <w:rPr>
          <w:rFonts w:ascii="Arial Narrow" w:eastAsia="Calibri" w:hAnsi="Arial Narrow" w:cs="Arial"/>
          <w:spacing w:val="5"/>
          <w:sz w:val="22"/>
          <w:szCs w:val="22"/>
          <w:lang w:eastAsia="en-US"/>
        </w:rPr>
        <w:t xml:space="preserve">and </w:t>
      </w:r>
      <w:r w:rsidR="003E2DA6" w:rsidRPr="00B25CC1">
        <w:rPr>
          <w:rFonts w:ascii="Arial Narrow" w:eastAsia="Calibri" w:hAnsi="Arial Narrow" w:cs="Arial"/>
          <w:spacing w:val="5"/>
          <w:sz w:val="22"/>
          <w:szCs w:val="22"/>
          <w:lang w:eastAsia="en-US"/>
        </w:rPr>
        <w:t xml:space="preserve"> quantitative </w:t>
      </w:r>
      <w:r w:rsidR="00F8121C" w:rsidRPr="00B25CC1">
        <w:rPr>
          <w:rFonts w:ascii="Arial Narrow" w:eastAsia="Calibri" w:hAnsi="Arial Narrow" w:cs="Arial"/>
          <w:spacing w:val="5"/>
          <w:sz w:val="22"/>
          <w:szCs w:val="22"/>
          <w:lang w:eastAsia="en-US"/>
        </w:rPr>
        <w:t>conform</w:t>
      </w:r>
      <w:r w:rsidR="00CF64DD" w:rsidRPr="00B25CC1">
        <w:rPr>
          <w:rFonts w:ascii="Arial Narrow" w:eastAsia="Calibri" w:hAnsi="Arial Narrow" w:cs="Arial"/>
          <w:spacing w:val="5"/>
          <w:sz w:val="22"/>
          <w:szCs w:val="22"/>
          <w:lang w:eastAsia="en-US"/>
        </w:rPr>
        <w:t>ity</w:t>
      </w:r>
      <w:r w:rsidR="003E2DA6" w:rsidRPr="00B25CC1">
        <w:rPr>
          <w:rFonts w:ascii="Arial Narrow" w:eastAsia="Calibri" w:hAnsi="Arial Narrow" w:cs="Arial"/>
          <w:spacing w:val="5"/>
          <w:sz w:val="22"/>
          <w:szCs w:val="22"/>
          <w:lang w:eastAsia="en-US"/>
        </w:rPr>
        <w:t>.</w:t>
      </w:r>
    </w:p>
    <w:p w14:paraId="1EBBF4F3" w14:textId="1827ADAC" w:rsidR="003E2DA6" w:rsidRPr="00B25CC1" w:rsidRDefault="004C32EE" w:rsidP="003E2DA6">
      <w:pPr>
        <w:widowControl w:val="0"/>
        <w:tabs>
          <w:tab w:val="left" w:pos="900"/>
          <w:tab w:val="left" w:pos="1300"/>
          <w:tab w:val="left" w:pos="2480"/>
          <w:tab w:val="left" w:pos="3760"/>
        </w:tabs>
        <w:suppressAutoHyphens/>
        <w:autoSpaceDE w:val="0"/>
        <w:autoSpaceDN w:val="0"/>
        <w:spacing w:after="60" w:line="360" w:lineRule="auto"/>
        <w:ind w:left="0" w:firstLine="0"/>
        <w:textAlignment w:val="baseline"/>
        <w:rPr>
          <w:rFonts w:ascii="Arial Narrow" w:hAnsi="Arial Narrow" w:cs="Arial"/>
          <w:spacing w:val="5"/>
          <w:szCs w:val="24"/>
        </w:rPr>
      </w:pPr>
      <w:r w:rsidRPr="00B25CC1">
        <w:rPr>
          <w:rFonts w:ascii="Arial Narrow" w:hAnsi="Arial Narrow" w:cs="Arial"/>
          <w:spacing w:val="5"/>
          <w:szCs w:val="24"/>
        </w:rPr>
        <w:t xml:space="preserve">Concerning </w:t>
      </w:r>
      <w:r w:rsidR="003E2DA6" w:rsidRPr="00B25CC1">
        <w:rPr>
          <w:rFonts w:ascii="Arial Narrow" w:hAnsi="Arial Narrow" w:cs="Arial"/>
          <w:spacing w:val="5"/>
          <w:szCs w:val="24"/>
        </w:rPr>
        <w:t>techni</w:t>
      </w:r>
      <w:r w:rsidRPr="00B25CC1">
        <w:rPr>
          <w:rFonts w:ascii="Arial Narrow" w:hAnsi="Arial Narrow" w:cs="Arial"/>
          <w:spacing w:val="5"/>
          <w:szCs w:val="24"/>
        </w:rPr>
        <w:t>cal acceptance</w:t>
      </w:r>
      <w:r w:rsidR="003E2DA6" w:rsidRPr="00B25CC1">
        <w:rPr>
          <w:rFonts w:ascii="Arial Narrow" w:hAnsi="Arial Narrow" w:cs="Arial"/>
          <w:spacing w:val="5"/>
          <w:szCs w:val="24"/>
        </w:rPr>
        <w:t xml:space="preserve">, </w:t>
      </w:r>
      <w:r w:rsidRPr="00B25CC1">
        <w:rPr>
          <w:rFonts w:ascii="Arial Narrow" w:hAnsi="Arial Narrow" w:cs="Arial"/>
          <w:spacing w:val="5"/>
          <w:szCs w:val="24"/>
        </w:rPr>
        <w:t xml:space="preserve">the committee takes one of the following </w:t>
      </w:r>
      <w:r w:rsidR="003E2DA6" w:rsidRPr="00B25CC1">
        <w:rPr>
          <w:rFonts w:ascii="Arial Narrow" w:hAnsi="Arial Narrow" w:cs="Arial"/>
          <w:spacing w:val="5"/>
          <w:szCs w:val="24"/>
        </w:rPr>
        <w:t>d</w:t>
      </w:r>
      <w:r w:rsidRPr="00B25CC1">
        <w:rPr>
          <w:rFonts w:ascii="Arial Narrow" w:hAnsi="Arial Narrow" w:cs="Arial"/>
          <w:spacing w:val="5"/>
          <w:szCs w:val="24"/>
        </w:rPr>
        <w:t>e</w:t>
      </w:r>
      <w:r w:rsidR="003E2DA6" w:rsidRPr="00B25CC1">
        <w:rPr>
          <w:rFonts w:ascii="Arial Narrow" w:hAnsi="Arial Narrow" w:cs="Arial"/>
          <w:spacing w:val="5"/>
          <w:szCs w:val="24"/>
        </w:rPr>
        <w:t xml:space="preserve">cisions </w:t>
      </w:r>
      <w:r w:rsidRPr="00B25CC1">
        <w:rPr>
          <w:rFonts w:ascii="Arial Narrow" w:hAnsi="Arial Narrow" w:cs="Arial"/>
          <w:spacing w:val="5"/>
          <w:szCs w:val="24"/>
        </w:rPr>
        <w:t>on all or part of the service</w:t>
      </w:r>
      <w:r w:rsidR="003E2DA6" w:rsidRPr="00B25CC1">
        <w:rPr>
          <w:rFonts w:ascii="Arial Narrow" w:hAnsi="Arial Narrow" w:cs="Arial"/>
          <w:spacing w:val="5"/>
          <w:szCs w:val="24"/>
        </w:rPr>
        <w:t>:</w:t>
      </w:r>
    </w:p>
    <w:p w14:paraId="2BB0C43A" w14:textId="54E894CB" w:rsidR="003E2DA6" w:rsidRPr="00B25CC1" w:rsidRDefault="004C32EE" w:rsidP="00A04930">
      <w:pPr>
        <w:widowControl w:val="0"/>
        <w:numPr>
          <w:ilvl w:val="0"/>
          <w:numId w:val="74"/>
        </w:numPr>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spacing w:val="5"/>
          <w:sz w:val="22"/>
          <w:szCs w:val="22"/>
          <w:lang w:eastAsia="en-US"/>
        </w:rPr>
        <w:t xml:space="preserve">It </w:t>
      </w:r>
      <w:r w:rsidR="003E2DA6" w:rsidRPr="00B25CC1">
        <w:rPr>
          <w:rFonts w:ascii="Arial Narrow" w:eastAsia="Calibri" w:hAnsi="Arial Narrow" w:cs="Arial"/>
          <w:spacing w:val="5"/>
          <w:sz w:val="22"/>
          <w:szCs w:val="22"/>
          <w:lang w:eastAsia="en-US"/>
        </w:rPr>
        <w:t>accept</w:t>
      </w:r>
      <w:r w:rsidRPr="00B25CC1">
        <w:rPr>
          <w:rFonts w:ascii="Arial Narrow" w:eastAsia="Calibri" w:hAnsi="Arial Narrow" w:cs="Arial"/>
          <w:spacing w:val="5"/>
          <w:sz w:val="22"/>
          <w:szCs w:val="22"/>
          <w:lang w:eastAsia="en-US"/>
        </w:rPr>
        <w:t>s</w:t>
      </w:r>
      <w:r w:rsidR="003E2DA6" w:rsidRPr="00B25CC1">
        <w:rPr>
          <w:rFonts w:ascii="Arial Narrow" w:eastAsia="Calibri" w:hAnsi="Arial Narrow" w:cs="Arial"/>
          <w:spacing w:val="5"/>
          <w:sz w:val="22"/>
          <w:szCs w:val="22"/>
          <w:lang w:eastAsia="en-US"/>
        </w:rPr>
        <w:t xml:space="preserve"> </w:t>
      </w:r>
      <w:r w:rsidRPr="00B25CC1">
        <w:rPr>
          <w:rFonts w:ascii="Arial Narrow" w:eastAsia="Calibri" w:hAnsi="Arial Narrow" w:cs="Arial"/>
          <w:spacing w:val="5"/>
          <w:sz w:val="22"/>
          <w:szCs w:val="22"/>
          <w:lang w:eastAsia="en-US"/>
        </w:rPr>
        <w:t>i</w:t>
      </w:r>
      <w:r w:rsidR="003E2DA6" w:rsidRPr="00B25CC1">
        <w:rPr>
          <w:rFonts w:ascii="Arial Narrow" w:eastAsia="Calibri" w:hAnsi="Arial Narrow" w:cs="Arial"/>
          <w:spacing w:val="5"/>
          <w:sz w:val="22"/>
          <w:szCs w:val="22"/>
          <w:lang w:eastAsia="en-US"/>
        </w:rPr>
        <w:t>n qualit</w:t>
      </w:r>
      <w:r w:rsidRPr="00B25CC1">
        <w:rPr>
          <w:rFonts w:ascii="Arial Narrow" w:eastAsia="Calibri" w:hAnsi="Arial Narrow" w:cs="Arial"/>
          <w:spacing w:val="5"/>
          <w:sz w:val="22"/>
          <w:szCs w:val="22"/>
          <w:lang w:eastAsia="en-US"/>
        </w:rPr>
        <w:t>y</w:t>
      </w:r>
      <w:r w:rsidR="003E2DA6" w:rsidRPr="00B25CC1">
        <w:rPr>
          <w:rFonts w:ascii="Arial Narrow" w:eastAsia="Calibri" w:hAnsi="Arial Narrow" w:cs="Arial"/>
          <w:spacing w:val="5"/>
          <w:sz w:val="22"/>
          <w:szCs w:val="22"/>
          <w:lang w:eastAsia="en-US"/>
        </w:rPr>
        <w:t xml:space="preserve"> </w:t>
      </w:r>
      <w:r w:rsidRPr="00B25CC1">
        <w:rPr>
          <w:rFonts w:ascii="Arial Narrow" w:eastAsia="Calibri" w:hAnsi="Arial Narrow" w:cs="Arial"/>
          <w:spacing w:val="5"/>
          <w:sz w:val="22"/>
          <w:szCs w:val="22"/>
          <w:lang w:eastAsia="en-US"/>
        </w:rPr>
        <w:t xml:space="preserve">and in </w:t>
      </w:r>
      <w:r w:rsidR="003E2DA6" w:rsidRPr="00B25CC1">
        <w:rPr>
          <w:rFonts w:ascii="Arial Narrow" w:eastAsia="Calibri" w:hAnsi="Arial Narrow" w:cs="Arial"/>
          <w:spacing w:val="5"/>
          <w:sz w:val="22"/>
          <w:szCs w:val="22"/>
          <w:lang w:eastAsia="en-US"/>
        </w:rPr>
        <w:t>quantit</w:t>
      </w:r>
      <w:r w:rsidRPr="00B25CC1">
        <w:rPr>
          <w:rFonts w:ascii="Arial Narrow" w:eastAsia="Calibri" w:hAnsi="Arial Narrow" w:cs="Arial"/>
          <w:spacing w:val="5"/>
          <w:sz w:val="22"/>
          <w:szCs w:val="22"/>
          <w:lang w:eastAsia="en-US"/>
        </w:rPr>
        <w:t>y</w:t>
      </w:r>
      <w:r w:rsidR="003E2DA6" w:rsidRPr="00B25CC1">
        <w:rPr>
          <w:rFonts w:ascii="Arial Narrow" w:eastAsia="Calibri" w:hAnsi="Arial Narrow" w:cs="Arial"/>
          <w:spacing w:val="5"/>
          <w:sz w:val="22"/>
          <w:szCs w:val="22"/>
          <w:lang w:eastAsia="en-US"/>
        </w:rPr>
        <w:t xml:space="preserve"> </w:t>
      </w:r>
      <w:r w:rsidRPr="00B25CC1">
        <w:rPr>
          <w:rFonts w:ascii="Arial Narrow" w:eastAsia="Calibri" w:hAnsi="Arial Narrow" w:cs="Arial"/>
          <w:spacing w:val="5"/>
          <w:sz w:val="22"/>
          <w:szCs w:val="22"/>
          <w:lang w:eastAsia="en-US"/>
        </w:rPr>
        <w:t>works</w:t>
      </w:r>
      <w:r w:rsidR="003E2DA6" w:rsidRPr="00B25CC1">
        <w:rPr>
          <w:rFonts w:ascii="Arial Narrow" w:eastAsia="Calibri" w:hAnsi="Arial Narrow" w:cs="Arial"/>
          <w:spacing w:val="5"/>
          <w:sz w:val="22"/>
          <w:szCs w:val="22"/>
          <w:lang w:eastAsia="en-US"/>
        </w:rPr>
        <w:t xml:space="preserve">, </w:t>
      </w:r>
      <w:r w:rsidRPr="00B25CC1">
        <w:rPr>
          <w:rFonts w:ascii="Arial Narrow" w:eastAsia="Calibri" w:hAnsi="Arial Narrow" w:cs="Arial"/>
          <w:spacing w:val="5"/>
          <w:sz w:val="22"/>
          <w:szCs w:val="22"/>
          <w:lang w:eastAsia="en-US"/>
        </w:rPr>
        <w:t>in this</w:t>
      </w:r>
      <w:r w:rsidR="003E2DA6" w:rsidRPr="00B25CC1">
        <w:rPr>
          <w:rFonts w:ascii="Arial Narrow" w:eastAsia="Calibri" w:hAnsi="Arial Narrow" w:cs="Arial"/>
          <w:spacing w:val="5"/>
          <w:sz w:val="22"/>
          <w:szCs w:val="22"/>
          <w:lang w:eastAsia="en-US"/>
        </w:rPr>
        <w:t xml:space="preserve"> cas</w:t>
      </w:r>
      <w:r w:rsidRPr="00B25CC1">
        <w:rPr>
          <w:rFonts w:ascii="Arial Narrow" w:eastAsia="Calibri" w:hAnsi="Arial Narrow" w:cs="Arial"/>
          <w:spacing w:val="5"/>
          <w:sz w:val="22"/>
          <w:szCs w:val="22"/>
          <w:lang w:eastAsia="en-US"/>
        </w:rPr>
        <w:t>e</w:t>
      </w:r>
      <w:r w:rsidR="003E2DA6" w:rsidRPr="00B25CC1">
        <w:rPr>
          <w:rFonts w:ascii="Arial Narrow" w:eastAsia="Calibri" w:hAnsi="Arial Narrow" w:cs="Arial"/>
          <w:spacing w:val="5"/>
          <w:sz w:val="22"/>
          <w:szCs w:val="22"/>
          <w:lang w:eastAsia="en-US"/>
        </w:rPr>
        <w:t xml:space="preserve">, </w:t>
      </w:r>
      <w:r w:rsidRPr="00B25CC1">
        <w:rPr>
          <w:rFonts w:ascii="Arial Narrow" w:eastAsia="Calibri" w:hAnsi="Arial Narrow" w:cs="Arial"/>
          <w:spacing w:val="5"/>
          <w:sz w:val="22"/>
          <w:szCs w:val="22"/>
          <w:lang w:eastAsia="en-US"/>
        </w:rPr>
        <w:t>its</w:t>
      </w:r>
      <w:r w:rsidR="003E2DA6" w:rsidRPr="00B25CC1">
        <w:rPr>
          <w:rFonts w:ascii="Arial Narrow" w:eastAsia="Calibri" w:hAnsi="Arial Narrow" w:cs="Arial"/>
          <w:spacing w:val="5"/>
          <w:sz w:val="22"/>
          <w:szCs w:val="22"/>
          <w:lang w:eastAsia="en-US"/>
        </w:rPr>
        <w:t xml:space="preserve"> d</w:t>
      </w:r>
      <w:r w:rsidRPr="00B25CC1">
        <w:rPr>
          <w:rFonts w:ascii="Arial Narrow" w:eastAsia="Calibri" w:hAnsi="Arial Narrow" w:cs="Arial"/>
          <w:spacing w:val="5"/>
          <w:sz w:val="22"/>
          <w:szCs w:val="22"/>
          <w:lang w:eastAsia="en-US"/>
        </w:rPr>
        <w:t>e</w:t>
      </w:r>
      <w:r w:rsidR="003E2DA6" w:rsidRPr="00B25CC1">
        <w:rPr>
          <w:rFonts w:ascii="Arial Narrow" w:eastAsia="Calibri" w:hAnsi="Arial Narrow" w:cs="Arial"/>
          <w:spacing w:val="5"/>
          <w:sz w:val="22"/>
          <w:szCs w:val="22"/>
          <w:lang w:eastAsia="en-US"/>
        </w:rPr>
        <w:t xml:space="preserve">cision </w:t>
      </w:r>
      <w:r w:rsidR="00436338" w:rsidRPr="00B25CC1">
        <w:rPr>
          <w:rFonts w:ascii="Arial Narrow" w:eastAsia="Calibri" w:hAnsi="Arial Narrow" w:cs="Arial"/>
          <w:spacing w:val="5"/>
          <w:sz w:val="22"/>
          <w:szCs w:val="22"/>
          <w:lang w:eastAsia="en-US"/>
        </w:rPr>
        <w:t xml:space="preserve">shall be executed </w:t>
      </w:r>
      <w:r w:rsidR="003E2DA6" w:rsidRPr="00B25CC1">
        <w:rPr>
          <w:rFonts w:ascii="Arial Narrow" w:eastAsia="Calibri" w:hAnsi="Arial Narrow" w:cs="Arial"/>
          <w:spacing w:val="5"/>
          <w:sz w:val="22"/>
          <w:szCs w:val="22"/>
          <w:lang w:eastAsia="en-US"/>
        </w:rPr>
        <w:t>imm</w:t>
      </w:r>
      <w:r w:rsidR="00436338" w:rsidRPr="00B25CC1">
        <w:rPr>
          <w:rFonts w:ascii="Arial Narrow" w:eastAsia="Calibri" w:hAnsi="Arial Narrow" w:cs="Arial"/>
          <w:spacing w:val="5"/>
          <w:sz w:val="22"/>
          <w:szCs w:val="22"/>
          <w:lang w:eastAsia="en-US"/>
        </w:rPr>
        <w:t>e</w:t>
      </w:r>
      <w:r w:rsidR="003E2DA6" w:rsidRPr="00B25CC1">
        <w:rPr>
          <w:rFonts w:ascii="Arial Narrow" w:eastAsia="Calibri" w:hAnsi="Arial Narrow" w:cs="Arial"/>
          <w:spacing w:val="5"/>
          <w:sz w:val="22"/>
          <w:szCs w:val="22"/>
          <w:lang w:eastAsia="en-US"/>
        </w:rPr>
        <w:t>diate</w:t>
      </w:r>
      <w:r w:rsidR="00436338" w:rsidRPr="00B25CC1">
        <w:rPr>
          <w:rFonts w:ascii="Arial Narrow" w:eastAsia="Calibri" w:hAnsi="Arial Narrow" w:cs="Arial"/>
          <w:spacing w:val="5"/>
          <w:sz w:val="22"/>
          <w:szCs w:val="22"/>
          <w:lang w:eastAsia="en-US"/>
        </w:rPr>
        <w:t>ly</w:t>
      </w:r>
      <w:r w:rsidR="003E2DA6" w:rsidRPr="00B25CC1">
        <w:rPr>
          <w:rFonts w:ascii="Arial Narrow" w:eastAsia="Calibri" w:hAnsi="Arial Narrow" w:cs="Arial"/>
          <w:spacing w:val="5"/>
          <w:sz w:val="22"/>
          <w:szCs w:val="22"/>
          <w:lang w:eastAsia="en-US"/>
        </w:rPr>
        <w:t>;</w:t>
      </w:r>
    </w:p>
    <w:p w14:paraId="418D12DB" w14:textId="7B113F5C" w:rsidR="009C4353" w:rsidRPr="00B25CC1" w:rsidRDefault="003E2DA6" w:rsidP="00A04930">
      <w:pPr>
        <w:widowControl w:val="0"/>
        <w:numPr>
          <w:ilvl w:val="0"/>
          <w:numId w:val="74"/>
        </w:numPr>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spacing w:val="5"/>
          <w:sz w:val="22"/>
          <w:szCs w:val="22"/>
          <w:lang w:eastAsia="en-US"/>
        </w:rPr>
        <w:t xml:space="preserve">  </w:t>
      </w:r>
      <w:r w:rsidR="00436338" w:rsidRPr="00B25CC1">
        <w:rPr>
          <w:rFonts w:ascii="Arial Narrow" w:eastAsia="Calibri" w:hAnsi="Arial Narrow" w:cs="Arial"/>
          <w:spacing w:val="5"/>
          <w:sz w:val="22"/>
          <w:szCs w:val="22"/>
          <w:lang w:eastAsia="en-US"/>
        </w:rPr>
        <w:t>It ascertains that the works are not compliant and</w:t>
      </w:r>
      <w:r w:rsidRPr="00B25CC1">
        <w:rPr>
          <w:rFonts w:ascii="Arial Narrow" w:eastAsia="Calibri" w:hAnsi="Arial Narrow" w:cs="Arial"/>
          <w:spacing w:val="5"/>
          <w:sz w:val="22"/>
          <w:szCs w:val="22"/>
          <w:lang w:eastAsia="en-US"/>
        </w:rPr>
        <w:t xml:space="preserve"> prono</w:t>
      </w:r>
      <w:r w:rsidR="00436338" w:rsidRPr="00B25CC1">
        <w:rPr>
          <w:rFonts w:ascii="Arial Narrow" w:eastAsia="Calibri" w:hAnsi="Arial Narrow" w:cs="Arial"/>
          <w:spacing w:val="5"/>
          <w:sz w:val="22"/>
          <w:szCs w:val="22"/>
          <w:lang w:eastAsia="en-US"/>
        </w:rPr>
        <w:t>u</w:t>
      </w:r>
      <w:r w:rsidRPr="00B25CC1">
        <w:rPr>
          <w:rFonts w:ascii="Arial Narrow" w:eastAsia="Calibri" w:hAnsi="Arial Narrow" w:cs="Arial"/>
          <w:spacing w:val="5"/>
          <w:sz w:val="22"/>
          <w:szCs w:val="22"/>
          <w:lang w:eastAsia="en-US"/>
        </w:rPr>
        <w:t>nce</w:t>
      </w:r>
      <w:r w:rsidR="00436338" w:rsidRPr="00B25CC1">
        <w:rPr>
          <w:rFonts w:ascii="Arial Narrow" w:eastAsia="Calibri" w:hAnsi="Arial Narrow" w:cs="Arial"/>
          <w:spacing w:val="5"/>
          <w:sz w:val="22"/>
          <w:szCs w:val="22"/>
          <w:lang w:eastAsia="en-US"/>
        </w:rPr>
        <w:t>s</w:t>
      </w:r>
      <w:r w:rsidRPr="00B25CC1">
        <w:rPr>
          <w:rFonts w:ascii="Arial Narrow" w:eastAsia="Calibri" w:hAnsi="Arial Narrow" w:cs="Arial"/>
          <w:spacing w:val="5"/>
          <w:sz w:val="22"/>
          <w:szCs w:val="22"/>
          <w:lang w:eastAsia="en-US"/>
        </w:rPr>
        <w:t xml:space="preserve"> </w:t>
      </w:r>
      <w:r w:rsidR="00436338" w:rsidRPr="00B25CC1">
        <w:rPr>
          <w:rFonts w:ascii="Arial Narrow" w:eastAsia="Calibri" w:hAnsi="Arial Narrow" w:cs="Arial"/>
          <w:spacing w:val="5"/>
          <w:sz w:val="22"/>
          <w:szCs w:val="22"/>
          <w:lang w:eastAsia="en-US"/>
        </w:rPr>
        <w:t>their</w:t>
      </w:r>
      <w:r w:rsidRPr="00B25CC1">
        <w:rPr>
          <w:rFonts w:ascii="Arial Narrow" w:eastAsia="Calibri" w:hAnsi="Arial Narrow" w:cs="Arial"/>
          <w:spacing w:val="5"/>
          <w:sz w:val="22"/>
          <w:szCs w:val="22"/>
          <w:lang w:eastAsia="en-US"/>
        </w:rPr>
        <w:t xml:space="preserve"> reje</w:t>
      </w:r>
      <w:r w:rsidR="00436338" w:rsidRPr="00B25CC1">
        <w:rPr>
          <w:rFonts w:ascii="Arial Narrow" w:eastAsia="Calibri" w:hAnsi="Arial Narrow" w:cs="Arial"/>
          <w:spacing w:val="5"/>
          <w:sz w:val="22"/>
          <w:szCs w:val="22"/>
          <w:lang w:eastAsia="en-US"/>
        </w:rPr>
        <w:t>c</w:t>
      </w:r>
      <w:r w:rsidRPr="00B25CC1">
        <w:rPr>
          <w:rFonts w:ascii="Arial Narrow" w:eastAsia="Calibri" w:hAnsi="Arial Narrow" w:cs="Arial"/>
          <w:spacing w:val="5"/>
          <w:sz w:val="22"/>
          <w:szCs w:val="22"/>
          <w:lang w:eastAsia="en-US"/>
        </w:rPr>
        <w:t>t</w:t>
      </w:r>
      <w:r w:rsidR="00436338" w:rsidRPr="00B25CC1">
        <w:rPr>
          <w:rFonts w:ascii="Arial Narrow" w:eastAsia="Calibri" w:hAnsi="Arial Narrow" w:cs="Arial"/>
          <w:spacing w:val="5"/>
          <w:sz w:val="22"/>
          <w:szCs w:val="22"/>
          <w:lang w:eastAsia="en-US"/>
        </w:rPr>
        <w:t>ion. However</w:t>
      </w:r>
      <w:r w:rsidRPr="00B25CC1">
        <w:rPr>
          <w:rFonts w:ascii="Arial Narrow" w:eastAsia="Calibri" w:hAnsi="Arial Narrow" w:cs="Arial"/>
          <w:spacing w:val="5"/>
          <w:sz w:val="22"/>
          <w:szCs w:val="22"/>
          <w:lang w:eastAsia="en-US"/>
        </w:rPr>
        <w:t xml:space="preserve">, </w:t>
      </w:r>
      <w:r w:rsidR="00436338" w:rsidRPr="00B25CC1">
        <w:rPr>
          <w:rFonts w:ascii="Arial Narrow" w:eastAsia="Calibri" w:hAnsi="Arial Narrow" w:cs="Arial"/>
          <w:spacing w:val="5"/>
          <w:sz w:val="22"/>
          <w:szCs w:val="22"/>
          <w:lang w:eastAsia="en-US"/>
        </w:rPr>
        <w:t xml:space="preserve">in this </w:t>
      </w:r>
      <w:r w:rsidRPr="00B25CC1">
        <w:rPr>
          <w:rFonts w:ascii="Arial Narrow" w:eastAsia="Calibri" w:hAnsi="Arial Narrow" w:cs="Arial"/>
          <w:spacing w:val="5"/>
          <w:sz w:val="22"/>
          <w:szCs w:val="22"/>
          <w:lang w:eastAsia="en-US"/>
        </w:rPr>
        <w:t xml:space="preserve">  hypoth</w:t>
      </w:r>
      <w:r w:rsidR="00436338" w:rsidRPr="00B25CC1">
        <w:rPr>
          <w:rFonts w:ascii="Arial Narrow" w:eastAsia="Calibri" w:hAnsi="Arial Narrow" w:cs="Arial"/>
          <w:spacing w:val="5"/>
          <w:sz w:val="22"/>
          <w:szCs w:val="22"/>
          <w:lang w:eastAsia="en-US"/>
        </w:rPr>
        <w:t>e</w:t>
      </w:r>
      <w:r w:rsidRPr="00B25CC1">
        <w:rPr>
          <w:rFonts w:ascii="Arial Narrow" w:eastAsia="Calibri" w:hAnsi="Arial Narrow" w:cs="Arial"/>
          <w:spacing w:val="5"/>
          <w:sz w:val="22"/>
          <w:szCs w:val="22"/>
          <w:lang w:eastAsia="en-US"/>
        </w:rPr>
        <w:t>s</w:t>
      </w:r>
      <w:r w:rsidR="00436338" w:rsidRPr="00B25CC1">
        <w:rPr>
          <w:rFonts w:ascii="Arial Narrow" w:eastAsia="Calibri" w:hAnsi="Arial Narrow" w:cs="Arial"/>
          <w:spacing w:val="5"/>
          <w:sz w:val="22"/>
          <w:szCs w:val="22"/>
          <w:lang w:eastAsia="en-US"/>
        </w:rPr>
        <w:t>is</w:t>
      </w:r>
      <w:r w:rsidRPr="00B25CC1">
        <w:rPr>
          <w:rFonts w:ascii="Arial Narrow" w:eastAsia="Calibri" w:hAnsi="Arial Narrow" w:cs="Arial"/>
          <w:spacing w:val="5"/>
          <w:sz w:val="22"/>
          <w:szCs w:val="22"/>
          <w:lang w:eastAsia="en-US"/>
        </w:rPr>
        <w:t xml:space="preserve">, </w:t>
      </w:r>
      <w:r w:rsidR="00436338" w:rsidRPr="00B25CC1">
        <w:rPr>
          <w:rFonts w:ascii="Arial Narrow" w:eastAsia="Calibri" w:hAnsi="Arial Narrow" w:cs="Arial"/>
          <w:spacing w:val="5"/>
          <w:sz w:val="22"/>
          <w:szCs w:val="22"/>
          <w:lang w:eastAsia="en-US"/>
        </w:rPr>
        <w:t>it may</w:t>
      </w:r>
      <w:r w:rsidRPr="00B25CC1">
        <w:rPr>
          <w:rFonts w:ascii="Arial Narrow" w:eastAsia="Calibri" w:hAnsi="Arial Narrow" w:cs="Arial"/>
          <w:spacing w:val="5"/>
          <w:sz w:val="22"/>
          <w:szCs w:val="22"/>
          <w:lang w:eastAsia="en-US"/>
        </w:rPr>
        <w:t xml:space="preserve"> </w:t>
      </w:r>
      <w:r w:rsidR="00A64571" w:rsidRPr="00B25CC1">
        <w:rPr>
          <w:rFonts w:ascii="Arial Narrow" w:eastAsia="Calibri" w:hAnsi="Arial Narrow" w:cs="Arial"/>
          <w:spacing w:val="5"/>
          <w:sz w:val="22"/>
          <w:szCs w:val="22"/>
          <w:lang w:eastAsia="en-US"/>
        </w:rPr>
        <w:t xml:space="preserve">either </w:t>
      </w:r>
      <w:r w:rsidRPr="00B25CC1">
        <w:rPr>
          <w:rFonts w:ascii="Arial Narrow" w:eastAsia="Calibri" w:hAnsi="Arial Narrow" w:cs="Arial"/>
          <w:spacing w:val="5"/>
          <w:sz w:val="22"/>
          <w:szCs w:val="22"/>
          <w:lang w:eastAsia="en-US"/>
        </w:rPr>
        <w:t>adm</w:t>
      </w:r>
      <w:r w:rsidR="00436338" w:rsidRPr="00B25CC1">
        <w:rPr>
          <w:rFonts w:ascii="Arial Narrow" w:eastAsia="Calibri" w:hAnsi="Arial Narrow" w:cs="Arial"/>
          <w:spacing w:val="5"/>
          <w:sz w:val="22"/>
          <w:szCs w:val="22"/>
          <w:lang w:eastAsia="en-US"/>
        </w:rPr>
        <w:t xml:space="preserve">it that the service </w:t>
      </w:r>
      <w:r w:rsidR="00A64571" w:rsidRPr="00B25CC1">
        <w:rPr>
          <w:rFonts w:ascii="Arial Narrow" w:eastAsia="Calibri" w:hAnsi="Arial Narrow" w:cs="Arial"/>
          <w:spacing w:val="5"/>
          <w:sz w:val="22"/>
          <w:szCs w:val="22"/>
          <w:lang w:eastAsia="en-US"/>
        </w:rPr>
        <w:t xml:space="preserve">be put in </w:t>
      </w:r>
      <w:r w:rsidRPr="00B25CC1">
        <w:rPr>
          <w:rFonts w:ascii="Arial Narrow" w:eastAsia="Calibri" w:hAnsi="Arial Narrow" w:cs="Arial"/>
          <w:spacing w:val="5"/>
          <w:sz w:val="22"/>
          <w:szCs w:val="22"/>
          <w:lang w:eastAsia="en-US"/>
        </w:rPr>
        <w:t>conformit</w:t>
      </w:r>
      <w:r w:rsidR="00A64571" w:rsidRPr="00B25CC1">
        <w:rPr>
          <w:rFonts w:ascii="Arial Narrow" w:eastAsia="Calibri" w:hAnsi="Arial Narrow" w:cs="Arial"/>
          <w:spacing w:val="5"/>
          <w:sz w:val="22"/>
          <w:szCs w:val="22"/>
          <w:lang w:eastAsia="en-US"/>
        </w:rPr>
        <w:t>y</w:t>
      </w:r>
      <w:r w:rsidRPr="00B25CC1">
        <w:rPr>
          <w:rFonts w:ascii="Arial Narrow" w:eastAsia="Calibri" w:hAnsi="Arial Narrow" w:cs="Arial"/>
          <w:spacing w:val="5"/>
          <w:sz w:val="22"/>
          <w:szCs w:val="22"/>
          <w:lang w:eastAsia="en-US"/>
        </w:rPr>
        <w:t xml:space="preserve">, </w:t>
      </w:r>
      <w:r w:rsidR="00A64571" w:rsidRPr="00B25CC1">
        <w:rPr>
          <w:rFonts w:ascii="Arial Narrow" w:eastAsia="Calibri" w:hAnsi="Arial Narrow" w:cs="Arial"/>
          <w:spacing w:val="5"/>
          <w:sz w:val="22"/>
          <w:szCs w:val="22"/>
          <w:lang w:eastAsia="en-US"/>
        </w:rPr>
        <w:t xml:space="preserve">or that it shall be the subject of </w:t>
      </w:r>
      <w:r w:rsidRPr="00B25CC1">
        <w:rPr>
          <w:rFonts w:ascii="Arial Narrow" w:eastAsia="Calibri" w:hAnsi="Arial Narrow" w:cs="Arial"/>
          <w:spacing w:val="5"/>
          <w:sz w:val="22"/>
          <w:szCs w:val="22"/>
          <w:lang w:eastAsia="en-US"/>
        </w:rPr>
        <w:t xml:space="preserve"> </w:t>
      </w:r>
      <w:r w:rsidRPr="00B25CC1">
        <w:rPr>
          <w:rFonts w:ascii="Arial Narrow" w:eastAsia="Calibri" w:hAnsi="Arial Narrow" w:cs="Arial"/>
          <w:spacing w:val="5"/>
          <w:sz w:val="22"/>
          <w:szCs w:val="22"/>
          <w:lang w:eastAsia="en-US"/>
        </w:rPr>
        <w:lastRenderedPageBreak/>
        <w:t>r</w:t>
      </w:r>
      <w:r w:rsidR="00A64571" w:rsidRPr="00B25CC1">
        <w:rPr>
          <w:rFonts w:ascii="Arial Narrow" w:eastAsia="Calibri" w:hAnsi="Arial Narrow" w:cs="Arial"/>
          <w:spacing w:val="5"/>
          <w:sz w:val="22"/>
          <w:szCs w:val="22"/>
          <w:lang w:eastAsia="en-US"/>
        </w:rPr>
        <w:t>eduction</w:t>
      </w:r>
      <w:r w:rsidRPr="00B25CC1">
        <w:rPr>
          <w:rFonts w:ascii="Arial Narrow" w:eastAsia="Calibri" w:hAnsi="Arial Narrow" w:cs="Arial"/>
          <w:spacing w:val="5"/>
          <w:sz w:val="22"/>
          <w:szCs w:val="22"/>
          <w:lang w:eastAsia="en-US"/>
        </w:rPr>
        <w:t xml:space="preserve">. </w:t>
      </w:r>
      <w:r w:rsidR="00A64571" w:rsidRPr="00B25CC1">
        <w:rPr>
          <w:rFonts w:ascii="Arial Narrow" w:eastAsia="Calibri" w:hAnsi="Arial Narrow" w:cs="Arial"/>
          <w:spacing w:val="5"/>
          <w:sz w:val="22"/>
          <w:szCs w:val="22"/>
          <w:lang w:eastAsia="en-US"/>
        </w:rPr>
        <w:t xml:space="preserve">The rejection of the service shall be </w:t>
      </w:r>
      <w:r w:rsidRPr="00B25CC1">
        <w:rPr>
          <w:rFonts w:ascii="Arial Narrow" w:eastAsia="Calibri" w:hAnsi="Arial Narrow" w:cs="Arial"/>
          <w:spacing w:val="5"/>
          <w:sz w:val="22"/>
          <w:szCs w:val="22"/>
          <w:lang w:eastAsia="en-US"/>
        </w:rPr>
        <w:t>notifi</w:t>
      </w:r>
      <w:r w:rsidR="00A64571" w:rsidRPr="00B25CC1">
        <w:rPr>
          <w:rFonts w:ascii="Arial Narrow" w:eastAsia="Calibri" w:hAnsi="Arial Narrow" w:cs="Arial"/>
          <w:spacing w:val="5"/>
          <w:sz w:val="22"/>
          <w:szCs w:val="22"/>
          <w:lang w:eastAsia="en-US"/>
        </w:rPr>
        <w:t>ed to the Contracting partner through registered mail</w:t>
      </w:r>
      <w:r w:rsidRPr="00B25CC1">
        <w:rPr>
          <w:rFonts w:ascii="Arial Narrow" w:eastAsia="Calibri" w:hAnsi="Arial Narrow" w:cs="Arial"/>
          <w:spacing w:val="5"/>
          <w:sz w:val="22"/>
          <w:szCs w:val="22"/>
          <w:lang w:eastAsia="en-US"/>
        </w:rPr>
        <w:t xml:space="preserve"> o</w:t>
      </w:r>
      <w:r w:rsidR="00A64571" w:rsidRPr="00B25CC1">
        <w:rPr>
          <w:rFonts w:ascii="Arial Narrow" w:eastAsia="Calibri" w:hAnsi="Arial Narrow" w:cs="Arial"/>
          <w:spacing w:val="5"/>
          <w:sz w:val="22"/>
          <w:szCs w:val="22"/>
          <w:lang w:eastAsia="en-US"/>
        </w:rPr>
        <w:t xml:space="preserve">r </w:t>
      </w:r>
      <w:r w:rsidRPr="00B25CC1">
        <w:rPr>
          <w:rFonts w:ascii="Arial Narrow" w:eastAsia="Calibri" w:hAnsi="Arial Narrow" w:cs="Arial"/>
          <w:spacing w:val="5"/>
          <w:sz w:val="22"/>
          <w:szCs w:val="22"/>
          <w:lang w:eastAsia="en-US"/>
        </w:rPr>
        <w:t xml:space="preserve"> simple </w:t>
      </w:r>
      <w:r w:rsidR="00244BC6" w:rsidRPr="00B25CC1">
        <w:rPr>
          <w:rFonts w:ascii="Arial Narrow" w:eastAsia="Calibri" w:hAnsi="Arial Narrow" w:cs="Arial"/>
          <w:spacing w:val="5"/>
          <w:sz w:val="22"/>
          <w:szCs w:val="22"/>
          <w:lang w:eastAsia="en-US"/>
        </w:rPr>
        <w:t xml:space="preserve">letter against receipt </w:t>
      </w:r>
      <w:r w:rsidR="000D7BFF">
        <w:rPr>
          <w:rFonts w:ascii="Arial Narrow" w:eastAsia="Calibri" w:hAnsi="Arial Narrow" w:cs="Arial"/>
          <w:spacing w:val="5"/>
          <w:sz w:val="22"/>
          <w:szCs w:val="22"/>
          <w:lang w:eastAsia="en-US"/>
        </w:rPr>
        <w:t xml:space="preserve">if </w:t>
      </w:r>
      <w:r w:rsidR="00244BC6" w:rsidRPr="00B25CC1">
        <w:rPr>
          <w:rFonts w:ascii="Arial Narrow" w:eastAsia="Calibri" w:hAnsi="Arial Narrow" w:cs="Arial"/>
          <w:spacing w:val="5"/>
          <w:sz w:val="22"/>
          <w:szCs w:val="22"/>
          <w:lang w:eastAsia="en-US"/>
        </w:rPr>
        <w:t xml:space="preserve">he has not signed the minutes </w:t>
      </w:r>
      <w:r w:rsidR="002C7282" w:rsidRPr="00B25CC1">
        <w:rPr>
          <w:rFonts w:ascii="Arial Narrow" w:eastAsia="Calibri" w:hAnsi="Arial Narrow" w:cs="Arial"/>
          <w:spacing w:val="5"/>
          <w:sz w:val="22"/>
          <w:szCs w:val="22"/>
          <w:lang w:eastAsia="en-US"/>
        </w:rPr>
        <w:t xml:space="preserve">that sanctioned this </w:t>
      </w:r>
      <w:r w:rsidRPr="00B25CC1">
        <w:rPr>
          <w:rFonts w:ascii="Arial Narrow" w:eastAsia="Calibri" w:hAnsi="Arial Narrow" w:cs="Arial"/>
          <w:spacing w:val="5"/>
          <w:sz w:val="22"/>
          <w:szCs w:val="22"/>
          <w:lang w:eastAsia="en-US"/>
        </w:rPr>
        <w:t>d</w:t>
      </w:r>
      <w:r w:rsidR="00244BC6" w:rsidRPr="00B25CC1">
        <w:rPr>
          <w:rFonts w:ascii="Arial Narrow" w:eastAsia="Calibri" w:hAnsi="Arial Narrow" w:cs="Arial"/>
          <w:spacing w:val="5"/>
          <w:sz w:val="22"/>
          <w:szCs w:val="22"/>
          <w:lang w:eastAsia="en-US"/>
        </w:rPr>
        <w:t>e</w:t>
      </w:r>
      <w:r w:rsidRPr="00B25CC1">
        <w:rPr>
          <w:rFonts w:ascii="Arial Narrow" w:eastAsia="Calibri" w:hAnsi="Arial Narrow" w:cs="Arial"/>
          <w:spacing w:val="5"/>
          <w:sz w:val="22"/>
          <w:szCs w:val="22"/>
          <w:lang w:eastAsia="en-US"/>
        </w:rPr>
        <w:t>cision.</w:t>
      </w:r>
      <w:r w:rsidR="009C4353" w:rsidRPr="00B25CC1">
        <w:rPr>
          <w:rFonts w:ascii="Arial Narrow" w:eastAsia="Calibri" w:hAnsi="Arial Narrow" w:cs="Arial"/>
          <w:spacing w:val="5"/>
          <w:sz w:val="22"/>
          <w:szCs w:val="22"/>
          <w:lang w:eastAsia="en-US"/>
        </w:rPr>
        <w:t xml:space="preserve"> </w:t>
      </w:r>
    </w:p>
    <w:p w14:paraId="2F605733" w14:textId="5B896F8C" w:rsidR="0080690D" w:rsidRPr="00B25CC1" w:rsidRDefault="0080690D" w:rsidP="0080690D">
      <w:pPr>
        <w:widowControl w:val="0"/>
        <w:tabs>
          <w:tab w:val="left" w:pos="900"/>
          <w:tab w:val="left" w:pos="1300"/>
          <w:tab w:val="left" w:pos="2480"/>
          <w:tab w:val="left" w:pos="3760"/>
        </w:tabs>
        <w:suppressAutoHyphens/>
        <w:autoSpaceDE w:val="0"/>
        <w:autoSpaceDN w:val="0"/>
        <w:spacing w:after="60" w:line="360" w:lineRule="auto"/>
        <w:textAlignment w:val="baseline"/>
        <w:rPr>
          <w:rFonts w:ascii="Arial Narrow" w:hAnsi="Arial Narrow" w:cs="Arial"/>
          <w:b/>
          <w:bCs/>
          <w:spacing w:val="5"/>
          <w:szCs w:val="24"/>
        </w:rPr>
      </w:pPr>
      <w:r w:rsidRPr="00B25CC1">
        <w:rPr>
          <w:rFonts w:ascii="Arial Narrow" w:hAnsi="Arial Narrow" w:cs="Arial"/>
          <w:b/>
          <w:bCs/>
          <w:spacing w:val="5"/>
          <w:szCs w:val="24"/>
        </w:rPr>
        <w:t>24.2. Provisio</w:t>
      </w:r>
      <w:bookmarkStart w:id="348" w:name="_Hlk163136966"/>
      <w:r w:rsidRPr="00B25CC1">
        <w:rPr>
          <w:rFonts w:ascii="Arial Narrow" w:hAnsi="Arial Narrow" w:cs="Arial"/>
          <w:b/>
          <w:bCs/>
          <w:spacing w:val="5"/>
          <w:szCs w:val="24"/>
        </w:rPr>
        <w:t>nal acceptance</w:t>
      </w:r>
    </w:p>
    <w:p w14:paraId="0C7433F2" w14:textId="77777777" w:rsidR="00076DD9" w:rsidRPr="00B25CC1" w:rsidRDefault="001D2F8C" w:rsidP="00076DD9">
      <w:pPr>
        <w:widowControl w:val="0"/>
        <w:tabs>
          <w:tab w:val="left" w:pos="900"/>
          <w:tab w:val="left" w:pos="1300"/>
          <w:tab w:val="left" w:pos="2480"/>
          <w:tab w:val="left" w:pos="3760"/>
        </w:tabs>
        <w:suppressAutoHyphens/>
        <w:autoSpaceDE w:val="0"/>
        <w:autoSpaceDN w:val="0"/>
        <w:spacing w:after="60" w:line="360" w:lineRule="auto"/>
        <w:textAlignment w:val="baseline"/>
        <w:rPr>
          <w:rFonts w:ascii="Arial Narrow" w:hAnsi="Arial Narrow" w:cs="Arial"/>
          <w:b/>
          <w:bCs/>
          <w:spacing w:val="5"/>
          <w:szCs w:val="24"/>
        </w:rPr>
      </w:pPr>
      <w:r w:rsidRPr="00B25CC1">
        <w:rPr>
          <w:rFonts w:ascii="Arial Narrow" w:hAnsi="Arial Narrow" w:cs="Arial"/>
          <w:szCs w:val="24"/>
        </w:rPr>
        <w:t xml:space="preserve">The Contractor shall be bound to let the Contract Manager know no later than </w:t>
      </w:r>
      <w:r w:rsidR="0080690D" w:rsidRPr="00B25CC1">
        <w:rPr>
          <w:rFonts w:ascii="Arial Narrow" w:hAnsi="Arial Narrow" w:cs="Arial"/>
          <w:i/>
          <w:iCs/>
          <w:szCs w:val="24"/>
        </w:rPr>
        <w:t>[</w:t>
      </w:r>
      <w:r w:rsidRPr="00B25CC1">
        <w:rPr>
          <w:rFonts w:ascii="Arial Narrow" w:hAnsi="Arial Narrow" w:cs="Arial"/>
          <w:i/>
          <w:iCs/>
          <w:szCs w:val="24"/>
        </w:rPr>
        <w:t>to be specified</w:t>
      </w:r>
      <w:r w:rsidR="0080690D" w:rsidRPr="00B25CC1">
        <w:rPr>
          <w:rFonts w:ascii="Arial Narrow" w:hAnsi="Arial Narrow" w:cs="Arial"/>
          <w:i/>
          <w:iCs/>
          <w:szCs w:val="24"/>
        </w:rPr>
        <w:t xml:space="preserve">] </w:t>
      </w:r>
      <w:r w:rsidRPr="00B25CC1">
        <w:rPr>
          <w:rFonts w:ascii="Arial Narrow" w:hAnsi="Arial Narrow" w:cs="Arial"/>
          <w:szCs w:val="24"/>
        </w:rPr>
        <w:t>days</w:t>
      </w:r>
      <w:r w:rsidR="0080690D" w:rsidRPr="00B25CC1">
        <w:rPr>
          <w:rFonts w:ascii="Arial Narrow" w:hAnsi="Arial Narrow" w:cs="Arial"/>
          <w:szCs w:val="24"/>
        </w:rPr>
        <w:t xml:space="preserve"> </w:t>
      </w:r>
      <w:r w:rsidRPr="00B25CC1">
        <w:rPr>
          <w:rFonts w:ascii="Arial Narrow" w:hAnsi="Arial Narrow" w:cs="Arial"/>
          <w:szCs w:val="24"/>
        </w:rPr>
        <w:t xml:space="preserve">before the expiry </w:t>
      </w:r>
      <w:r w:rsidR="0080690D" w:rsidRPr="00B25CC1">
        <w:rPr>
          <w:rFonts w:ascii="Arial Narrow" w:hAnsi="Arial Narrow" w:cs="Arial"/>
          <w:szCs w:val="24"/>
        </w:rPr>
        <w:t xml:space="preserve"> </w:t>
      </w:r>
      <w:r w:rsidRPr="00B25CC1">
        <w:rPr>
          <w:rFonts w:ascii="Arial Narrow" w:hAnsi="Arial Narrow" w:cs="Arial"/>
          <w:szCs w:val="24"/>
        </w:rPr>
        <w:t>of the contractual deadline</w:t>
      </w:r>
      <w:r w:rsidR="0080690D" w:rsidRPr="00B25CC1">
        <w:rPr>
          <w:rFonts w:ascii="Arial Narrow" w:hAnsi="Arial Narrow" w:cs="Arial"/>
          <w:szCs w:val="24"/>
        </w:rPr>
        <w:t xml:space="preserve">, </w:t>
      </w:r>
      <w:r w:rsidRPr="00B25CC1">
        <w:rPr>
          <w:rFonts w:ascii="Arial Narrow" w:hAnsi="Arial Narrow" w:cs="Arial"/>
          <w:szCs w:val="24"/>
        </w:rPr>
        <w:t xml:space="preserve">the </w:t>
      </w:r>
      <w:r w:rsidR="0080690D" w:rsidRPr="00B25CC1">
        <w:rPr>
          <w:rFonts w:ascii="Arial Narrow" w:hAnsi="Arial Narrow" w:cs="Arial"/>
          <w:szCs w:val="24"/>
        </w:rPr>
        <w:t xml:space="preserve">date </w:t>
      </w:r>
      <w:r w:rsidRPr="00B25CC1">
        <w:rPr>
          <w:rFonts w:ascii="Arial Narrow" w:hAnsi="Arial Narrow" w:cs="Arial"/>
          <w:szCs w:val="24"/>
        </w:rPr>
        <w:t xml:space="preserve">on which </w:t>
      </w:r>
      <w:r w:rsidR="0080690D" w:rsidRPr="00B25CC1">
        <w:rPr>
          <w:rFonts w:ascii="Arial Narrow" w:hAnsi="Arial Narrow" w:cs="Arial"/>
          <w:szCs w:val="24"/>
        </w:rPr>
        <w:t xml:space="preserve"> </w:t>
      </w:r>
      <w:r w:rsidRPr="00B25CC1">
        <w:rPr>
          <w:rFonts w:ascii="Arial Narrow" w:hAnsi="Arial Narrow" w:cs="Arial"/>
          <w:szCs w:val="24"/>
        </w:rPr>
        <w:t>he would like works acceptance exercise to take place</w:t>
      </w:r>
      <w:r w:rsidR="0080690D" w:rsidRPr="00B25CC1">
        <w:rPr>
          <w:rFonts w:ascii="Arial Narrow" w:hAnsi="Arial Narrow" w:cs="Arial"/>
          <w:szCs w:val="24"/>
        </w:rPr>
        <w:t>.</w:t>
      </w:r>
      <w:bookmarkEnd w:id="348"/>
    </w:p>
    <w:p w14:paraId="5804DC4C" w14:textId="0491F9D5" w:rsidR="004C144D" w:rsidRPr="00B25CC1" w:rsidRDefault="004C144D" w:rsidP="00076DD9">
      <w:pPr>
        <w:widowControl w:val="0"/>
        <w:tabs>
          <w:tab w:val="left" w:pos="900"/>
          <w:tab w:val="left" w:pos="1300"/>
          <w:tab w:val="left" w:pos="2480"/>
          <w:tab w:val="left" w:pos="3760"/>
        </w:tabs>
        <w:suppressAutoHyphens/>
        <w:autoSpaceDE w:val="0"/>
        <w:autoSpaceDN w:val="0"/>
        <w:spacing w:after="60" w:line="360" w:lineRule="auto"/>
        <w:textAlignment w:val="baseline"/>
        <w:rPr>
          <w:rFonts w:ascii="Arial Narrow" w:hAnsi="Arial Narrow" w:cs="Arial"/>
          <w:b/>
          <w:bCs/>
          <w:spacing w:val="5"/>
          <w:szCs w:val="24"/>
        </w:rPr>
      </w:pPr>
      <w:r w:rsidRPr="00B25CC1">
        <w:rPr>
          <w:rFonts w:ascii="Arial Narrow" w:hAnsi="Arial Narrow"/>
        </w:rPr>
        <w:t xml:space="preserve">The provisional acceptance shall be pronounced </w:t>
      </w:r>
      <w:r w:rsidR="00076DD9" w:rsidRPr="00B25CC1">
        <w:rPr>
          <w:rFonts w:ascii="Arial Narrow" w:hAnsi="Arial Narrow"/>
        </w:rPr>
        <w:t xml:space="preserve">immediately </w:t>
      </w:r>
      <w:r w:rsidRPr="00B25CC1">
        <w:rPr>
          <w:rFonts w:ascii="Arial Narrow" w:hAnsi="Arial Narrow"/>
        </w:rPr>
        <w:t>at the end of the execution of works subject of this contract</w:t>
      </w:r>
      <w:r w:rsidR="00076DD9" w:rsidRPr="00B25CC1">
        <w:rPr>
          <w:rFonts w:ascii="Arial Narrow" w:hAnsi="Arial Narrow"/>
        </w:rPr>
        <w:t xml:space="preserve"> and after preliminary acceptance operations.The Committee, </w:t>
      </w:r>
      <w:r w:rsidR="00A45631" w:rsidRPr="00B25CC1">
        <w:rPr>
          <w:rFonts w:ascii="Arial Narrow" w:hAnsi="Arial Narrow"/>
        </w:rPr>
        <w:t xml:space="preserve">after site visit, shall examine the report of prior acceptance operations and go for works provisional acceptance if it is the case. </w:t>
      </w:r>
      <w:r w:rsidRPr="00B25CC1">
        <w:rPr>
          <w:rFonts w:ascii="Arial Narrow" w:hAnsi="Arial Narrow"/>
        </w:rPr>
        <w:t xml:space="preserve"> .</w:t>
      </w:r>
      <w:r w:rsidRPr="00B25CC1">
        <w:rPr>
          <w:rFonts w:ascii="Arial Narrow" w:hAnsi="Arial Narrow"/>
          <w:i/>
        </w:rPr>
        <w:t xml:space="preserve">  </w:t>
      </w:r>
    </w:p>
    <w:p w14:paraId="4D8433B7" w14:textId="5F3F9A6E" w:rsidR="004C144D" w:rsidRPr="00B25CC1" w:rsidRDefault="004C144D" w:rsidP="004C144D">
      <w:pPr>
        <w:widowControl w:val="0"/>
        <w:autoSpaceDE w:val="0"/>
        <w:spacing w:after="120"/>
        <w:rPr>
          <w:rFonts w:ascii="Arial Narrow" w:hAnsi="Arial Narrow" w:cs="Arial"/>
          <w:bCs/>
          <w:szCs w:val="24"/>
        </w:rPr>
      </w:pPr>
      <w:r w:rsidRPr="00B25CC1">
        <w:rPr>
          <w:rFonts w:ascii="Arial Narrow" w:hAnsi="Arial Narrow"/>
        </w:rPr>
        <w:t>For contract</w:t>
      </w:r>
      <w:r w:rsidR="00A45631" w:rsidRPr="00B25CC1">
        <w:rPr>
          <w:rFonts w:ascii="Arial Narrow" w:hAnsi="Arial Narrow"/>
        </w:rPr>
        <w:t>s</w:t>
      </w:r>
      <w:r w:rsidRPr="00B25CC1">
        <w:rPr>
          <w:rFonts w:ascii="Arial Narrow" w:hAnsi="Arial Narrow"/>
        </w:rPr>
        <w:t xml:space="preserve"> </w:t>
      </w:r>
      <w:r w:rsidR="00A45631" w:rsidRPr="00B25CC1">
        <w:rPr>
          <w:rFonts w:ascii="Arial Narrow" w:hAnsi="Arial Narrow"/>
        </w:rPr>
        <w:t>with</w:t>
      </w:r>
      <w:r w:rsidRPr="00B25CC1">
        <w:rPr>
          <w:rFonts w:ascii="Arial Narrow" w:hAnsi="Arial Narrow"/>
        </w:rPr>
        <w:t xml:space="preserve"> many tranches, the Project Owner or the Delegated Project Owner shall </w:t>
      </w:r>
      <w:r w:rsidR="00A45631" w:rsidRPr="00B25CC1">
        <w:rPr>
          <w:rFonts w:ascii="Arial Narrow" w:hAnsi="Arial Narrow"/>
        </w:rPr>
        <w:t>proceed to</w:t>
      </w:r>
      <w:r w:rsidRPr="00B25CC1">
        <w:rPr>
          <w:rFonts w:ascii="Arial Narrow" w:hAnsi="Arial Narrow"/>
        </w:rPr>
        <w:t xml:space="preserve"> the provisional acceptance of the works of the </w:t>
      </w:r>
      <w:r w:rsidR="00A45631" w:rsidRPr="00B25CC1">
        <w:rPr>
          <w:rFonts w:ascii="Arial Narrow" w:hAnsi="Arial Narrow"/>
        </w:rPr>
        <w:t xml:space="preserve">tranche </w:t>
      </w:r>
      <w:r w:rsidRPr="00B25CC1">
        <w:rPr>
          <w:rFonts w:ascii="Arial Narrow" w:hAnsi="Arial Narrow"/>
        </w:rPr>
        <w:t>considered. Th</w:t>
      </w:r>
      <w:r w:rsidR="00A45631" w:rsidRPr="00B25CC1">
        <w:rPr>
          <w:rFonts w:ascii="Arial Narrow" w:hAnsi="Arial Narrow"/>
        </w:rPr>
        <w:t>is</w:t>
      </w:r>
      <w:r w:rsidRPr="00B25CC1">
        <w:rPr>
          <w:rFonts w:ascii="Arial Narrow" w:hAnsi="Arial Narrow"/>
        </w:rPr>
        <w:t xml:space="preserve"> acceptance </w:t>
      </w:r>
      <w:r w:rsidR="00A45631" w:rsidRPr="00B25CC1">
        <w:rPr>
          <w:rFonts w:ascii="Arial Narrow" w:hAnsi="Arial Narrow"/>
        </w:rPr>
        <w:t xml:space="preserve">exercise </w:t>
      </w:r>
      <w:r w:rsidRPr="00B25CC1">
        <w:rPr>
          <w:rFonts w:ascii="Arial Narrow" w:hAnsi="Arial Narrow"/>
        </w:rPr>
        <w:t xml:space="preserve">shall </w:t>
      </w:r>
      <w:r w:rsidR="00A45631" w:rsidRPr="00B25CC1">
        <w:rPr>
          <w:rFonts w:ascii="Arial Narrow" w:hAnsi="Arial Narrow"/>
        </w:rPr>
        <w:t xml:space="preserve">be </w:t>
      </w:r>
      <w:r w:rsidR="00F5112B" w:rsidRPr="00B25CC1">
        <w:rPr>
          <w:rFonts w:ascii="Arial Narrow" w:hAnsi="Arial Narrow"/>
        </w:rPr>
        <w:t>the</w:t>
      </w:r>
      <w:r w:rsidR="00A45631" w:rsidRPr="00B25CC1">
        <w:rPr>
          <w:rFonts w:ascii="Arial Narrow" w:hAnsi="Arial Narrow"/>
        </w:rPr>
        <w:t xml:space="preserve"> </w:t>
      </w:r>
      <w:r w:rsidRPr="00B25CC1">
        <w:rPr>
          <w:rFonts w:ascii="Arial Narrow" w:hAnsi="Arial Narrow"/>
        </w:rPr>
        <w:t>condition</w:t>
      </w:r>
      <w:r w:rsidR="00F5112B" w:rsidRPr="00B25CC1">
        <w:rPr>
          <w:rFonts w:ascii="Arial Narrow" w:hAnsi="Arial Narrow"/>
        </w:rPr>
        <w:t xml:space="preserve"> for </w:t>
      </w:r>
      <w:r w:rsidRPr="00B25CC1">
        <w:rPr>
          <w:rFonts w:ascii="Arial Narrow" w:hAnsi="Arial Narrow"/>
        </w:rPr>
        <w:t>the start of the following conditional tranche.</w:t>
      </w:r>
    </w:p>
    <w:p w14:paraId="63C0C0BB" w14:textId="39F83652" w:rsidR="004C144D" w:rsidRPr="00B25CC1" w:rsidRDefault="00921F36" w:rsidP="004C144D">
      <w:pPr>
        <w:widowControl w:val="0"/>
        <w:autoSpaceDE w:val="0"/>
        <w:spacing w:after="120"/>
        <w:rPr>
          <w:rFonts w:ascii="Arial Narrow" w:hAnsi="Arial Narrow" w:cs="Arial"/>
          <w:szCs w:val="24"/>
        </w:rPr>
      </w:pPr>
      <w:r w:rsidRPr="00B25CC1">
        <w:rPr>
          <w:rFonts w:ascii="Arial Narrow" w:hAnsi="Arial Narrow"/>
        </w:rPr>
        <w:t xml:space="preserve">The acceptance visit shall be marked by the signature, on the spot,  </w:t>
      </w:r>
      <w:r w:rsidR="004C144D" w:rsidRPr="00B25CC1">
        <w:rPr>
          <w:rFonts w:ascii="Arial Narrow" w:hAnsi="Arial Narrow"/>
        </w:rPr>
        <w:t xml:space="preserve">by all the participants, </w:t>
      </w:r>
      <w:r w:rsidRPr="00B25CC1">
        <w:rPr>
          <w:rFonts w:ascii="Arial Narrow" w:hAnsi="Arial Narrow"/>
        </w:rPr>
        <w:t xml:space="preserve">of an acceptance report, </w:t>
      </w:r>
      <w:r w:rsidR="004C144D" w:rsidRPr="00B25CC1">
        <w:rPr>
          <w:rFonts w:ascii="Arial Narrow" w:hAnsi="Arial Narrow"/>
        </w:rPr>
        <w:t>mentioning if the works have been accepted or not and</w:t>
      </w:r>
      <w:r w:rsidR="00467C5D" w:rsidRPr="00B25CC1">
        <w:rPr>
          <w:rFonts w:ascii="Arial Narrow" w:hAnsi="Arial Narrow"/>
        </w:rPr>
        <w:t>,</w:t>
      </w:r>
      <w:r w:rsidR="004C144D" w:rsidRPr="00B25CC1">
        <w:rPr>
          <w:rFonts w:ascii="Arial Narrow" w:hAnsi="Arial Narrow"/>
        </w:rPr>
        <w:t xml:space="preserve"> where necessary, </w:t>
      </w:r>
      <w:r w:rsidR="00467C5D" w:rsidRPr="00B25CC1">
        <w:rPr>
          <w:rFonts w:ascii="Arial Narrow" w:hAnsi="Arial Narrow"/>
        </w:rPr>
        <w:t>the</w:t>
      </w:r>
      <w:r w:rsidR="004C144D" w:rsidRPr="00B25CC1">
        <w:rPr>
          <w:rFonts w:ascii="Arial Narrow" w:hAnsi="Arial Narrow"/>
        </w:rPr>
        <w:t xml:space="preserve"> reservations </w:t>
      </w:r>
      <w:r w:rsidR="00467C5D" w:rsidRPr="00B25CC1">
        <w:rPr>
          <w:rFonts w:ascii="Arial Narrow" w:hAnsi="Arial Narrow"/>
        </w:rPr>
        <w:t xml:space="preserve">to be lifted </w:t>
      </w:r>
      <w:r w:rsidR="004C144D" w:rsidRPr="00B25CC1">
        <w:rPr>
          <w:rFonts w:ascii="Arial Narrow" w:hAnsi="Arial Narrow"/>
        </w:rPr>
        <w:t xml:space="preserve">with the time limits, before the said acceptance is pronounced.  In case where the acceptance is not pronounced, the </w:t>
      </w:r>
      <w:r w:rsidR="00467C5D" w:rsidRPr="00B25CC1">
        <w:rPr>
          <w:rFonts w:ascii="Arial Narrow" w:hAnsi="Arial Narrow"/>
        </w:rPr>
        <w:t xml:space="preserve">acceptance </w:t>
      </w:r>
      <w:r w:rsidR="004C144D" w:rsidRPr="00B25CC1">
        <w:rPr>
          <w:rFonts w:ascii="Arial Narrow" w:hAnsi="Arial Narrow"/>
        </w:rPr>
        <w:t xml:space="preserve">minutes shall specify the reservations to be </w:t>
      </w:r>
      <w:r w:rsidR="009A4338" w:rsidRPr="00B25CC1">
        <w:rPr>
          <w:rFonts w:ascii="Arial Narrow" w:hAnsi="Arial Narrow"/>
        </w:rPr>
        <w:t>lifted</w:t>
      </w:r>
      <w:r w:rsidR="004C144D" w:rsidRPr="00B25CC1">
        <w:rPr>
          <w:rFonts w:ascii="Arial Narrow" w:hAnsi="Arial Narrow"/>
        </w:rPr>
        <w:t xml:space="preserve"> along with the time limits before the said acceptance</w:t>
      </w:r>
      <w:r w:rsidR="00467C5D" w:rsidRPr="00B25CC1">
        <w:rPr>
          <w:rFonts w:ascii="Arial Narrow" w:hAnsi="Arial Narrow"/>
        </w:rPr>
        <w:t xml:space="preserve"> is pronounced</w:t>
      </w:r>
      <w:r w:rsidR="004C144D" w:rsidRPr="00B25CC1">
        <w:rPr>
          <w:rFonts w:ascii="Arial Narrow" w:hAnsi="Arial Narrow"/>
        </w:rPr>
        <w:t>.</w:t>
      </w:r>
    </w:p>
    <w:p w14:paraId="74AEAA2F" w14:textId="4BFC9E54" w:rsidR="004C144D" w:rsidRPr="00B25CC1" w:rsidRDefault="004C144D" w:rsidP="004C144D">
      <w:pPr>
        <w:widowControl w:val="0"/>
        <w:tabs>
          <w:tab w:val="left" w:pos="3620"/>
        </w:tabs>
        <w:autoSpaceDE w:val="0"/>
        <w:spacing w:after="120"/>
        <w:ind w:right="102"/>
        <w:rPr>
          <w:rFonts w:ascii="Arial Narrow" w:hAnsi="Arial Narrow" w:cs="Arial"/>
          <w:szCs w:val="24"/>
        </w:rPr>
      </w:pPr>
      <w:r w:rsidRPr="00B25CC1">
        <w:rPr>
          <w:rFonts w:ascii="Arial Narrow" w:hAnsi="Arial Narrow"/>
        </w:rPr>
        <w:t>To be valid, the acceptance minutes shall be sig</w:t>
      </w:r>
      <w:r w:rsidR="00853A8E" w:rsidRPr="00853A8E">
        <w:rPr>
          <w:iCs/>
          <w:noProof/>
          <w:sz w:val="28"/>
          <w:szCs w:val="26"/>
          <w:lang w:val="fr-FR"/>
        </w:rPr>
        <w:drawing>
          <wp:anchor distT="0" distB="0" distL="114300" distR="114300" simplePos="0" relativeHeight="251852800" behindDoc="1" locked="0" layoutInCell="1" allowOverlap="1" wp14:anchorId="3552E916" wp14:editId="48C4D266">
            <wp:simplePos x="0" y="0"/>
            <wp:positionH relativeFrom="column">
              <wp:posOffset>0</wp:posOffset>
            </wp:positionH>
            <wp:positionV relativeFrom="paragraph">
              <wp:posOffset>-635</wp:posOffset>
            </wp:positionV>
            <wp:extent cx="2628900" cy="1924050"/>
            <wp:effectExtent l="0" t="0" r="0" b="0"/>
            <wp:wrapNone/>
            <wp:docPr id="861405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ned by at least the two</w:t>
      </w:r>
      <w:r w:rsidR="00DB6420">
        <w:rPr>
          <w:rFonts w:ascii="Arial Narrow" w:hAnsi="Arial Narrow"/>
        </w:rPr>
        <w:t>-</w:t>
      </w:r>
      <w:r w:rsidRPr="00B25CC1">
        <w:rPr>
          <w:rFonts w:ascii="Arial Narrow" w:hAnsi="Arial Narrow"/>
        </w:rPr>
        <w:t>third</w:t>
      </w:r>
      <w:r w:rsidR="0077698A" w:rsidRPr="00B25CC1">
        <w:rPr>
          <w:rFonts w:ascii="Arial Narrow" w:hAnsi="Arial Narrow"/>
        </w:rPr>
        <w:t>s</w:t>
      </w:r>
      <w:r w:rsidRPr="00B25CC1">
        <w:rPr>
          <w:rFonts w:ascii="Arial Narrow" w:hAnsi="Arial Narrow"/>
        </w:rPr>
        <w:t xml:space="preserve"> (2/3) of members among whose the Chairperson.</w:t>
      </w:r>
    </w:p>
    <w:p w14:paraId="1AC0FFA0" w14:textId="45EEDF1E" w:rsidR="004C144D" w:rsidRPr="00B25CC1" w:rsidRDefault="004C144D" w:rsidP="004C144D">
      <w:pPr>
        <w:widowControl w:val="0"/>
        <w:autoSpaceDE w:val="0"/>
        <w:spacing w:after="120"/>
        <w:rPr>
          <w:rFonts w:ascii="Arial Narrow" w:hAnsi="Arial Narrow" w:cs="Arial"/>
          <w:b/>
          <w:szCs w:val="24"/>
        </w:rPr>
      </w:pPr>
      <w:r w:rsidRPr="00B25CC1">
        <w:rPr>
          <w:rFonts w:ascii="Arial Narrow" w:hAnsi="Arial Narrow"/>
          <w:b/>
        </w:rPr>
        <w:t>2</w:t>
      </w:r>
      <w:r w:rsidR="002605B7" w:rsidRPr="00B25CC1">
        <w:rPr>
          <w:rFonts w:ascii="Arial Narrow" w:hAnsi="Arial Narrow"/>
          <w:b/>
        </w:rPr>
        <w:t>4</w:t>
      </w:r>
      <w:r w:rsidRPr="00B25CC1">
        <w:rPr>
          <w:rFonts w:ascii="Arial Narrow" w:hAnsi="Arial Narrow"/>
          <w:b/>
        </w:rPr>
        <w:t>.3. Composition of the acceptance committee</w:t>
      </w:r>
    </w:p>
    <w:p w14:paraId="791B613B" w14:textId="6B460136"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The Acceptance Committee shall include the following members [</w:t>
      </w:r>
      <w:r w:rsidR="00811A20" w:rsidRPr="00B25CC1">
        <w:rPr>
          <w:rFonts w:ascii="Arial Narrow" w:hAnsi="Arial Narrow"/>
        </w:rPr>
        <w:t>For i</w:t>
      </w:r>
      <w:r w:rsidR="00DB6420">
        <w:rPr>
          <w:rFonts w:ascii="Arial Narrow" w:hAnsi="Arial Narrow"/>
        </w:rPr>
        <w:t>n</w:t>
      </w:r>
      <w:r w:rsidR="00811A20" w:rsidRPr="00B25CC1">
        <w:rPr>
          <w:rFonts w:ascii="Arial Narrow" w:hAnsi="Arial Narrow"/>
        </w:rPr>
        <w:t>formation only</w:t>
      </w:r>
      <w:r w:rsidRPr="00B25CC1">
        <w:rPr>
          <w:rFonts w:ascii="Arial Narrow" w:hAnsi="Arial Narrow"/>
        </w:rPr>
        <w:t xml:space="preserve">]: </w:t>
      </w:r>
    </w:p>
    <w:p w14:paraId="2A6E18E9" w14:textId="09D4B480" w:rsidR="004C144D" w:rsidRPr="00B25CC1" w:rsidRDefault="00D45C60" w:rsidP="00A04930">
      <w:pPr>
        <w:pStyle w:val="Paragraphedeliste"/>
        <w:widowControl w:val="0"/>
        <w:numPr>
          <w:ilvl w:val="0"/>
          <w:numId w:val="75"/>
        </w:numPr>
        <w:suppressAutoHyphens/>
        <w:autoSpaceDE w:val="0"/>
        <w:autoSpaceDN w:val="0"/>
        <w:spacing w:after="120"/>
        <w:textAlignment w:val="baseline"/>
        <w:rPr>
          <w:rFonts w:ascii="Arial Narrow" w:hAnsi="Arial Narrow" w:cs="Arial"/>
          <w:szCs w:val="24"/>
        </w:rPr>
      </w:pPr>
      <w:r w:rsidRPr="00B25CC1">
        <w:rPr>
          <w:rFonts w:ascii="Arial Narrow" w:hAnsi="Arial Narrow"/>
          <w:b/>
          <w:bCs/>
        </w:rPr>
        <w:t>Chairperson:</w:t>
      </w:r>
      <w:r w:rsidR="00811A20" w:rsidRPr="00B25CC1">
        <w:rPr>
          <w:rFonts w:ascii="Arial Narrow" w:hAnsi="Arial Narrow"/>
          <w:b/>
          <w:bCs/>
        </w:rPr>
        <w:t xml:space="preserve"> </w:t>
      </w:r>
      <w:r w:rsidR="004C144D" w:rsidRPr="00B25CC1">
        <w:rPr>
          <w:rFonts w:ascii="Arial Narrow" w:hAnsi="Arial Narrow"/>
        </w:rPr>
        <w:t>The Project Owner or the Delegated Project Owner or his representative;</w:t>
      </w:r>
    </w:p>
    <w:p w14:paraId="5CBE5B84" w14:textId="0DE800F9" w:rsidR="00921D26" w:rsidRPr="00B25CC1" w:rsidRDefault="00D45C60" w:rsidP="00A04930">
      <w:pPr>
        <w:pStyle w:val="Paragraphedeliste"/>
        <w:widowControl w:val="0"/>
        <w:numPr>
          <w:ilvl w:val="0"/>
          <w:numId w:val="75"/>
        </w:numPr>
        <w:suppressAutoHyphens/>
        <w:autoSpaceDE w:val="0"/>
        <w:autoSpaceDN w:val="0"/>
        <w:spacing w:after="120"/>
        <w:textAlignment w:val="baseline"/>
        <w:rPr>
          <w:rFonts w:ascii="Arial Narrow" w:hAnsi="Arial Narrow" w:cs="Arial"/>
          <w:szCs w:val="24"/>
        </w:rPr>
      </w:pPr>
      <w:r w:rsidRPr="00B25CC1">
        <w:rPr>
          <w:rFonts w:ascii="Arial Narrow" w:hAnsi="Arial Narrow"/>
          <w:b/>
          <w:bCs/>
        </w:rPr>
        <w:t>Rapporteur</w:t>
      </w:r>
      <w:r w:rsidR="00811A20" w:rsidRPr="00B25CC1">
        <w:rPr>
          <w:rFonts w:ascii="Arial Narrow" w:hAnsi="Arial Narrow"/>
          <w:b/>
          <w:bCs/>
        </w:rPr>
        <w:t xml:space="preserve">: </w:t>
      </w:r>
      <w:r w:rsidRPr="00B25CC1">
        <w:rPr>
          <w:rFonts w:ascii="Arial Narrow" w:hAnsi="Arial Narrow"/>
          <w:b/>
          <w:bCs/>
        </w:rPr>
        <w:t xml:space="preserve"> </w:t>
      </w:r>
      <w:r w:rsidR="004C144D" w:rsidRPr="00B25CC1">
        <w:rPr>
          <w:rFonts w:ascii="Arial Narrow" w:hAnsi="Arial Narrow"/>
        </w:rPr>
        <w:t xml:space="preserve">The </w:t>
      </w:r>
      <w:r w:rsidR="00811A20" w:rsidRPr="00B25CC1">
        <w:rPr>
          <w:rFonts w:ascii="Arial Narrow" w:hAnsi="Arial Narrow"/>
        </w:rPr>
        <w:t>Project</w:t>
      </w:r>
      <w:r w:rsidR="004C144D" w:rsidRPr="00B25CC1">
        <w:rPr>
          <w:rFonts w:ascii="Arial Narrow" w:hAnsi="Arial Narrow"/>
        </w:rPr>
        <w:t xml:space="preserve"> Manager or </w:t>
      </w:r>
      <w:r w:rsidR="00811A20" w:rsidRPr="00B25CC1">
        <w:rPr>
          <w:rFonts w:ascii="Arial Narrow" w:hAnsi="Arial Narrow"/>
        </w:rPr>
        <w:t xml:space="preserve">the Contract Engineer ( in case </w:t>
      </w:r>
      <w:r w:rsidR="0028234A" w:rsidRPr="00B25CC1">
        <w:rPr>
          <w:rFonts w:ascii="Arial Narrow" w:hAnsi="Arial Narrow"/>
        </w:rPr>
        <w:t>of absence of</w:t>
      </w:r>
      <w:r w:rsidR="00811A20" w:rsidRPr="00B25CC1">
        <w:rPr>
          <w:rFonts w:ascii="Arial Narrow" w:hAnsi="Arial Narrow"/>
        </w:rPr>
        <w:t xml:space="preserve"> Project Management);</w:t>
      </w:r>
    </w:p>
    <w:p w14:paraId="28FFE6F7" w14:textId="5CF0288E" w:rsidR="00921D26" w:rsidRPr="00B25CC1" w:rsidRDefault="00811A20" w:rsidP="00A04930">
      <w:pPr>
        <w:pStyle w:val="Paragraphedeliste"/>
        <w:widowControl w:val="0"/>
        <w:numPr>
          <w:ilvl w:val="0"/>
          <w:numId w:val="75"/>
        </w:numPr>
        <w:suppressAutoHyphens/>
        <w:autoSpaceDE w:val="0"/>
        <w:autoSpaceDN w:val="0"/>
        <w:spacing w:after="120"/>
        <w:textAlignment w:val="baseline"/>
        <w:rPr>
          <w:rFonts w:ascii="Arial Narrow" w:hAnsi="Arial Narrow" w:cs="Arial"/>
          <w:b/>
          <w:bCs/>
          <w:szCs w:val="24"/>
        </w:rPr>
      </w:pPr>
      <w:r w:rsidRPr="00B25CC1">
        <w:rPr>
          <w:rFonts w:ascii="Arial Narrow" w:hAnsi="Arial Narrow"/>
          <w:b/>
          <w:bCs/>
        </w:rPr>
        <w:t>M</w:t>
      </w:r>
      <w:r w:rsidR="00921D26" w:rsidRPr="00B25CC1">
        <w:rPr>
          <w:rFonts w:ascii="Arial Narrow" w:hAnsi="Arial Narrow"/>
          <w:b/>
          <w:bCs/>
        </w:rPr>
        <w:t>embers</w:t>
      </w:r>
      <w:r w:rsidRPr="00B25CC1">
        <w:rPr>
          <w:rFonts w:ascii="Arial Narrow" w:hAnsi="Arial Narrow"/>
          <w:b/>
          <w:bCs/>
        </w:rPr>
        <w:t>:</w:t>
      </w:r>
    </w:p>
    <w:p w14:paraId="313F2828" w14:textId="77777777" w:rsidR="0028234A" w:rsidRPr="00B25CC1" w:rsidRDefault="00921D26"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w:t>
      </w:r>
      <w:r w:rsidR="004C144D" w:rsidRPr="00B25CC1">
        <w:rPr>
          <w:rFonts w:ascii="Arial Narrow" w:hAnsi="Arial Narrow"/>
        </w:rPr>
        <w:t xml:space="preserve">he Contract </w:t>
      </w:r>
      <w:r w:rsidR="00811A20" w:rsidRPr="00B25CC1">
        <w:rPr>
          <w:rFonts w:ascii="Arial Narrow" w:hAnsi="Arial Narrow"/>
        </w:rPr>
        <w:t xml:space="preserve">Manager or his representative; </w:t>
      </w:r>
      <w:r w:rsidR="004C144D" w:rsidRPr="00B25CC1">
        <w:rPr>
          <w:rFonts w:ascii="Arial Narrow" w:hAnsi="Arial Narrow"/>
        </w:rPr>
        <w:t xml:space="preserve"> </w:t>
      </w:r>
    </w:p>
    <w:p w14:paraId="0DC9ABA0" w14:textId="0D0EB9D5" w:rsidR="004C144D" w:rsidRPr="00B25CC1" w:rsidRDefault="0028234A"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Contract Engineer (</w:t>
      </w:r>
      <w:r w:rsidR="004C144D" w:rsidRPr="00B25CC1">
        <w:rPr>
          <w:rFonts w:ascii="Arial Narrow" w:hAnsi="Arial Narrow"/>
        </w:rPr>
        <w:t xml:space="preserve">in case </w:t>
      </w:r>
      <w:r w:rsidRPr="00B25CC1">
        <w:rPr>
          <w:rFonts w:ascii="Arial Narrow" w:hAnsi="Arial Narrow"/>
        </w:rPr>
        <w:t>of presence of</w:t>
      </w:r>
      <w:r w:rsidR="004C144D" w:rsidRPr="00B25CC1">
        <w:rPr>
          <w:rFonts w:ascii="Arial Narrow" w:hAnsi="Arial Narrow"/>
        </w:rPr>
        <w:t xml:space="preserve"> a project manage</w:t>
      </w:r>
      <w:r w:rsidRPr="00B25CC1">
        <w:rPr>
          <w:rFonts w:ascii="Arial Narrow" w:hAnsi="Arial Narrow"/>
        </w:rPr>
        <w:t>ment)</w:t>
      </w:r>
      <w:r w:rsidR="004C144D" w:rsidRPr="00B25CC1">
        <w:rPr>
          <w:rFonts w:ascii="Arial Narrow" w:hAnsi="Arial Narrow"/>
        </w:rPr>
        <w:t xml:space="preserve"> / </w:t>
      </w:r>
      <w:r w:rsidRPr="00B25CC1">
        <w:rPr>
          <w:rFonts w:ascii="Arial Narrow" w:hAnsi="Arial Narrow"/>
        </w:rPr>
        <w:t xml:space="preserve">Rapporteur </w:t>
      </w:r>
      <w:r w:rsidR="00DB6420">
        <w:rPr>
          <w:rFonts w:ascii="Arial Narrow" w:hAnsi="Arial Narrow"/>
        </w:rPr>
        <w:t xml:space="preserve">in </w:t>
      </w:r>
      <w:r w:rsidRPr="00B25CC1">
        <w:rPr>
          <w:rFonts w:ascii="Arial Narrow" w:hAnsi="Arial Narrow"/>
        </w:rPr>
        <w:t>case of</w:t>
      </w:r>
      <w:r w:rsidR="004C144D" w:rsidRPr="00B25CC1">
        <w:rPr>
          <w:rFonts w:ascii="Arial Narrow" w:hAnsi="Arial Narrow"/>
        </w:rPr>
        <w:t xml:space="preserve"> absence of the Project Manage</w:t>
      </w:r>
      <w:r w:rsidRPr="00B25CC1">
        <w:rPr>
          <w:rFonts w:ascii="Arial Narrow" w:hAnsi="Arial Narrow"/>
        </w:rPr>
        <w:t>ment</w:t>
      </w:r>
      <w:r w:rsidR="004C144D" w:rsidRPr="00B25CC1">
        <w:rPr>
          <w:rFonts w:ascii="Arial Narrow" w:hAnsi="Arial Narrow"/>
        </w:rPr>
        <w:t xml:space="preserve">];  </w:t>
      </w:r>
    </w:p>
    <w:p w14:paraId="0CC9D658" w14:textId="379E278C"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Project Owner’s </w:t>
      </w:r>
      <w:r w:rsidR="0028234A" w:rsidRPr="00B25CC1">
        <w:rPr>
          <w:rFonts w:ascii="Arial Narrow" w:hAnsi="Arial Narrow"/>
        </w:rPr>
        <w:t>or Delegated Project Owner’s stores-</w:t>
      </w:r>
      <w:r w:rsidRPr="00B25CC1">
        <w:rPr>
          <w:rFonts w:ascii="Arial Narrow" w:hAnsi="Arial Narrow"/>
        </w:rPr>
        <w:t>accountant</w:t>
      </w:r>
      <w:r w:rsidR="0028234A" w:rsidRPr="00B25CC1">
        <w:rPr>
          <w:rFonts w:ascii="Arial Narrow" w:hAnsi="Arial Narrow"/>
        </w:rPr>
        <w:t xml:space="preserve"> in accordance with the Circular on the application of the finance law </w:t>
      </w:r>
      <w:r w:rsidR="008C55F3" w:rsidRPr="00B25CC1">
        <w:rPr>
          <w:rFonts w:ascii="Arial Narrow" w:hAnsi="Arial Narrow"/>
        </w:rPr>
        <w:t>of year(to be specified)</w:t>
      </w:r>
      <w:r w:rsidRPr="00B25CC1">
        <w:rPr>
          <w:rFonts w:ascii="Arial Narrow" w:hAnsi="Arial Narrow"/>
        </w:rPr>
        <w:t xml:space="preserve">; </w:t>
      </w:r>
    </w:p>
    <w:p w14:paraId="3630B0CE" w14:textId="495FE65F"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Other members </w:t>
      </w:r>
      <w:r w:rsidRPr="00B25CC1">
        <w:rPr>
          <w:rFonts w:ascii="Arial Narrow" w:hAnsi="Arial Narrow"/>
          <w:i/>
        </w:rPr>
        <w:t xml:space="preserve">[to be specified] </w:t>
      </w:r>
    </w:p>
    <w:p w14:paraId="7F15B368" w14:textId="04929C99" w:rsidR="008C55F3" w:rsidRPr="00B25CC1" w:rsidRDefault="008C55F3" w:rsidP="00A04930">
      <w:pPr>
        <w:pStyle w:val="Paragraphedeliste"/>
        <w:widowControl w:val="0"/>
        <w:numPr>
          <w:ilvl w:val="0"/>
          <w:numId w:val="76"/>
        </w:numPr>
        <w:suppressAutoHyphens/>
        <w:autoSpaceDE w:val="0"/>
        <w:autoSpaceDN w:val="0"/>
        <w:spacing w:after="120"/>
        <w:textAlignment w:val="baseline"/>
        <w:rPr>
          <w:rFonts w:ascii="Arial Narrow" w:hAnsi="Arial Narrow" w:cs="Arial"/>
          <w:szCs w:val="24"/>
        </w:rPr>
      </w:pPr>
      <w:r w:rsidRPr="00B25CC1">
        <w:rPr>
          <w:rFonts w:ascii="Arial Narrow" w:hAnsi="Arial Narrow" w:cs="Arial"/>
          <w:b/>
          <w:bCs/>
          <w:szCs w:val="24"/>
        </w:rPr>
        <w:t>Observer:</w:t>
      </w:r>
      <w:r w:rsidRPr="00B25CC1">
        <w:rPr>
          <w:rFonts w:ascii="Arial Narrow" w:hAnsi="Arial Narrow" w:cs="Arial"/>
          <w:szCs w:val="24"/>
        </w:rPr>
        <w:t xml:space="preserve"> MINMAP representative;</w:t>
      </w:r>
    </w:p>
    <w:p w14:paraId="45A544F8" w14:textId="107C6808" w:rsidR="004C144D" w:rsidRPr="00B25CC1" w:rsidRDefault="008C55F3" w:rsidP="00A04930">
      <w:pPr>
        <w:pStyle w:val="Paragraphedeliste"/>
        <w:widowControl w:val="0"/>
        <w:numPr>
          <w:ilvl w:val="0"/>
          <w:numId w:val="76"/>
        </w:numPr>
        <w:suppressAutoHyphens/>
        <w:autoSpaceDE w:val="0"/>
        <w:autoSpaceDN w:val="0"/>
        <w:spacing w:after="120"/>
        <w:textAlignment w:val="baseline"/>
        <w:rPr>
          <w:rFonts w:ascii="Arial Narrow" w:hAnsi="Arial Narrow" w:cs="Arial"/>
          <w:b/>
          <w:bCs/>
          <w:szCs w:val="24"/>
        </w:rPr>
      </w:pPr>
      <w:r w:rsidRPr="00B25CC1">
        <w:rPr>
          <w:rFonts w:ascii="Arial Narrow" w:hAnsi="Arial Narrow" w:cs="Arial"/>
          <w:b/>
          <w:bCs/>
          <w:szCs w:val="24"/>
        </w:rPr>
        <w:t xml:space="preserve">Guest: </w:t>
      </w:r>
      <w:r w:rsidRPr="00B25CC1">
        <w:rPr>
          <w:rFonts w:ascii="Arial Narrow" w:hAnsi="Arial Narrow" w:cs="Arial"/>
          <w:szCs w:val="24"/>
        </w:rPr>
        <w:t>The Contractor</w:t>
      </w:r>
      <w:r w:rsidR="00663661" w:rsidRPr="00B25CC1">
        <w:rPr>
          <w:rFonts w:ascii="Arial Narrow" w:hAnsi="Arial Narrow" w:cs="Arial"/>
          <w:szCs w:val="24"/>
        </w:rPr>
        <w:t>.</w:t>
      </w:r>
    </w:p>
    <w:p w14:paraId="0FAFAFE2" w14:textId="36631568" w:rsidR="00663661" w:rsidRPr="00B25CC1" w:rsidRDefault="00663661" w:rsidP="00663661">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cs="Arial"/>
          <w:szCs w:val="24"/>
        </w:rPr>
        <w:t xml:space="preserve">The members of the acceptance committee are convened at least ten (10) days before the acceptance date </w:t>
      </w:r>
    </w:p>
    <w:p w14:paraId="6B58AE4A" w14:textId="29EBF7A6" w:rsidR="007505F1" w:rsidRPr="001D1718" w:rsidRDefault="004C144D" w:rsidP="001D1718">
      <w:pPr>
        <w:widowControl w:val="0"/>
        <w:autoSpaceDE w:val="0"/>
        <w:spacing w:after="120"/>
        <w:rPr>
          <w:rFonts w:ascii="Arial Narrow" w:hAnsi="Arial Narrow"/>
        </w:rPr>
      </w:pPr>
      <w:r w:rsidRPr="00B25CC1">
        <w:rPr>
          <w:rFonts w:ascii="Arial Narrow" w:hAnsi="Arial Narrow"/>
        </w:rPr>
        <w:t xml:space="preserve">The Contracting Partner </w:t>
      </w:r>
      <w:r w:rsidR="007505F1" w:rsidRPr="00B25CC1">
        <w:rPr>
          <w:rFonts w:ascii="Arial Narrow" w:hAnsi="Arial Narrow"/>
        </w:rPr>
        <w:t xml:space="preserve">or the service provider </w:t>
      </w:r>
      <w:r w:rsidRPr="00B25CC1">
        <w:rPr>
          <w:rFonts w:ascii="Arial Narrow" w:hAnsi="Arial Narrow"/>
        </w:rPr>
        <w:t xml:space="preserve">shall be convened at the acceptance </w:t>
      </w:r>
      <w:r w:rsidR="007505F1" w:rsidRPr="00B25CC1">
        <w:rPr>
          <w:rFonts w:ascii="Arial Narrow" w:hAnsi="Arial Narrow"/>
        </w:rPr>
        <w:t xml:space="preserve">exercise </w:t>
      </w:r>
      <w:r w:rsidRPr="00B25CC1">
        <w:rPr>
          <w:rFonts w:ascii="Arial Narrow" w:hAnsi="Arial Narrow"/>
        </w:rPr>
        <w:t xml:space="preserve">by a correspondence at least </w:t>
      </w:r>
      <w:r w:rsidRPr="00B25CC1">
        <w:rPr>
          <w:rFonts w:ascii="Arial Narrow" w:hAnsi="Arial Narrow"/>
          <w:i/>
        </w:rPr>
        <w:t xml:space="preserve">[10 days] before the acceptance date. </w:t>
      </w:r>
      <w:r w:rsidRPr="00B25CC1">
        <w:rPr>
          <w:rFonts w:ascii="Arial Narrow" w:hAnsi="Arial Narrow"/>
        </w:rPr>
        <w:t xml:space="preserve"> He shall be bound to attend (or be represented).</w:t>
      </w:r>
      <w:r w:rsidR="007505F1" w:rsidRPr="00B25CC1">
        <w:rPr>
          <w:rFonts w:ascii="Arial Narrow" w:hAnsi="Arial Narrow"/>
        </w:rPr>
        <w:t xml:space="preserve"> His absence means acceptance without reservations of the findings of the Acceptance Committee</w:t>
      </w:r>
    </w:p>
    <w:p w14:paraId="3B1E27CB" w14:textId="77777777" w:rsidR="00B15368" w:rsidRPr="00B25CC1" w:rsidRDefault="004C144D" w:rsidP="004C144D">
      <w:pPr>
        <w:widowControl w:val="0"/>
        <w:autoSpaceDE w:val="0"/>
        <w:spacing w:after="120"/>
        <w:rPr>
          <w:rFonts w:ascii="Arial Narrow" w:hAnsi="Arial Narrow"/>
          <w:i/>
        </w:rPr>
      </w:pPr>
      <w:r w:rsidRPr="00B25CC1">
        <w:rPr>
          <w:rFonts w:ascii="Arial Narrow" w:hAnsi="Arial Narrow"/>
          <w:b/>
          <w:bCs/>
        </w:rPr>
        <w:t>2</w:t>
      </w:r>
      <w:r w:rsidR="007505F1" w:rsidRPr="00B25CC1">
        <w:rPr>
          <w:rFonts w:ascii="Arial Narrow" w:hAnsi="Arial Narrow"/>
          <w:b/>
          <w:bCs/>
        </w:rPr>
        <w:t>4</w:t>
      </w:r>
      <w:r w:rsidRPr="00B25CC1">
        <w:rPr>
          <w:rFonts w:ascii="Arial Narrow" w:hAnsi="Arial Narrow"/>
          <w:b/>
          <w:bCs/>
        </w:rPr>
        <w:t>.4.</w:t>
      </w:r>
      <w:r w:rsidRPr="00B25CC1">
        <w:rPr>
          <w:rFonts w:ascii="Arial Narrow" w:hAnsi="Arial Narrow"/>
        </w:rPr>
        <w:t xml:space="preserve"> </w:t>
      </w:r>
      <w:r w:rsidRPr="00B25CC1">
        <w:rPr>
          <w:rFonts w:ascii="Arial Narrow" w:hAnsi="Arial Narrow"/>
          <w:b/>
          <w:bCs/>
        </w:rPr>
        <w:t>Partial acceptance</w:t>
      </w:r>
      <w:r w:rsidRPr="00B25CC1">
        <w:rPr>
          <w:rFonts w:ascii="Arial Narrow" w:hAnsi="Arial Narrow"/>
        </w:rPr>
        <w:t xml:space="preserve"> </w:t>
      </w:r>
      <w:r w:rsidRPr="00B25CC1">
        <w:rPr>
          <w:rFonts w:ascii="Arial Narrow" w:hAnsi="Arial Narrow"/>
          <w:i/>
        </w:rPr>
        <w:t>[indicate if partial acceptance is provided for]</w:t>
      </w:r>
    </w:p>
    <w:p w14:paraId="6650B75D" w14:textId="6AE3176E" w:rsidR="004C144D" w:rsidRPr="00B25CC1" w:rsidRDefault="009535DD" w:rsidP="00B15368">
      <w:pPr>
        <w:widowControl w:val="0"/>
        <w:suppressAutoHyphens/>
        <w:autoSpaceDE w:val="0"/>
        <w:autoSpaceDN w:val="0"/>
        <w:spacing w:after="60" w:line="360" w:lineRule="auto"/>
        <w:ind w:left="0" w:firstLine="0"/>
        <w:textAlignment w:val="baseline"/>
        <w:rPr>
          <w:rFonts w:ascii="Arial Narrow" w:hAnsi="Arial Narrow" w:cs="Arial"/>
          <w:i/>
          <w:iCs/>
          <w:szCs w:val="24"/>
        </w:rPr>
      </w:pPr>
      <w:bookmarkStart w:id="349" w:name="_Hlk143271050"/>
      <w:r w:rsidRPr="00B25CC1">
        <w:rPr>
          <w:rFonts w:ascii="Arial Narrow" w:hAnsi="Arial Narrow" w:cs="Arial"/>
          <w:i/>
          <w:iCs/>
          <w:szCs w:val="24"/>
        </w:rPr>
        <w:t xml:space="preserve">The contractor might, </w:t>
      </w:r>
      <w:r w:rsidR="009C71F4" w:rsidRPr="00B25CC1">
        <w:rPr>
          <w:rFonts w:ascii="Arial Narrow" w:hAnsi="Arial Narrow" w:cs="Arial"/>
          <w:i/>
          <w:iCs/>
          <w:szCs w:val="24"/>
        </w:rPr>
        <w:t xml:space="preserve">as the </w:t>
      </w:r>
      <w:r w:rsidR="00B15368" w:rsidRPr="00B25CC1">
        <w:rPr>
          <w:rFonts w:ascii="Arial Narrow" w:hAnsi="Arial Narrow" w:cs="Arial"/>
          <w:i/>
          <w:iCs/>
          <w:szCs w:val="24"/>
        </w:rPr>
        <w:t xml:space="preserve">nature </w:t>
      </w:r>
      <w:r w:rsidR="009C71F4" w:rsidRPr="00B25CC1">
        <w:rPr>
          <w:rFonts w:ascii="Arial Narrow" w:hAnsi="Arial Narrow" w:cs="Arial"/>
          <w:i/>
          <w:iCs/>
          <w:szCs w:val="24"/>
        </w:rPr>
        <w:t xml:space="preserve">of the services so requires or for </w:t>
      </w:r>
      <w:r w:rsidR="00B15368" w:rsidRPr="00B25CC1">
        <w:rPr>
          <w:rFonts w:ascii="Arial Narrow" w:hAnsi="Arial Narrow" w:cs="Arial"/>
          <w:i/>
          <w:iCs/>
          <w:szCs w:val="24"/>
        </w:rPr>
        <w:t>cas</w:t>
      </w:r>
      <w:r w:rsidR="009C71F4" w:rsidRPr="00B25CC1">
        <w:rPr>
          <w:rFonts w:ascii="Arial Narrow" w:hAnsi="Arial Narrow" w:cs="Arial"/>
          <w:i/>
          <w:iCs/>
          <w:szCs w:val="24"/>
        </w:rPr>
        <w:t>e</w:t>
      </w:r>
      <w:r w:rsidR="00DB6420">
        <w:rPr>
          <w:rFonts w:ascii="Arial Narrow" w:hAnsi="Arial Narrow" w:cs="Arial"/>
          <w:i/>
          <w:iCs/>
          <w:szCs w:val="24"/>
        </w:rPr>
        <w:t xml:space="preserve"> of</w:t>
      </w:r>
      <w:r w:rsidR="00B15368" w:rsidRPr="00B25CC1">
        <w:rPr>
          <w:rFonts w:ascii="Arial Narrow" w:hAnsi="Arial Narrow" w:cs="Arial"/>
          <w:i/>
          <w:iCs/>
          <w:szCs w:val="24"/>
        </w:rPr>
        <w:t xml:space="preserve"> force majeure,</w:t>
      </w:r>
      <w:r w:rsidR="009C71F4" w:rsidRPr="00B25CC1">
        <w:rPr>
          <w:rFonts w:ascii="Arial Narrow" w:hAnsi="Arial Narrow" w:cs="Arial"/>
          <w:i/>
          <w:iCs/>
          <w:szCs w:val="24"/>
        </w:rPr>
        <w:t xml:space="preserve"> request for partial </w:t>
      </w:r>
      <w:r w:rsidR="009C71F4" w:rsidRPr="00B25CC1">
        <w:rPr>
          <w:rFonts w:ascii="Arial Narrow" w:hAnsi="Arial Narrow" w:cs="Arial"/>
          <w:i/>
          <w:iCs/>
          <w:szCs w:val="24"/>
        </w:rPr>
        <w:lastRenderedPageBreak/>
        <w:t>acceptance</w:t>
      </w:r>
      <w:r w:rsidR="00B15368" w:rsidRPr="00B25CC1">
        <w:rPr>
          <w:rFonts w:ascii="Arial Narrow" w:hAnsi="Arial Narrow" w:cs="Arial"/>
          <w:i/>
          <w:iCs/>
          <w:szCs w:val="24"/>
        </w:rPr>
        <w:t xml:space="preserve">. </w:t>
      </w:r>
      <w:r w:rsidR="009C71F4" w:rsidRPr="00B25CC1">
        <w:rPr>
          <w:rFonts w:ascii="Arial Narrow" w:hAnsi="Arial Narrow" w:cs="Arial"/>
          <w:i/>
          <w:iCs/>
          <w:szCs w:val="24"/>
        </w:rPr>
        <w:t xml:space="preserve">In this </w:t>
      </w:r>
      <w:r w:rsidR="00B15368" w:rsidRPr="00B25CC1">
        <w:rPr>
          <w:rFonts w:ascii="Arial Narrow" w:hAnsi="Arial Narrow" w:cs="Arial"/>
          <w:i/>
          <w:iCs/>
          <w:szCs w:val="24"/>
        </w:rPr>
        <w:t>cas</w:t>
      </w:r>
      <w:r w:rsidR="009C71F4" w:rsidRPr="00B25CC1">
        <w:rPr>
          <w:rFonts w:ascii="Arial Narrow" w:hAnsi="Arial Narrow" w:cs="Arial"/>
          <w:i/>
          <w:iCs/>
          <w:szCs w:val="24"/>
        </w:rPr>
        <w:t>e</w:t>
      </w:r>
      <w:r w:rsidR="00B15368" w:rsidRPr="00B25CC1">
        <w:rPr>
          <w:rFonts w:ascii="Arial Narrow" w:hAnsi="Arial Narrow" w:cs="Arial"/>
          <w:i/>
          <w:iCs/>
          <w:szCs w:val="24"/>
        </w:rPr>
        <w:t xml:space="preserve">, </w:t>
      </w:r>
      <w:r w:rsidR="00DB6420">
        <w:rPr>
          <w:rFonts w:ascii="Arial Narrow" w:hAnsi="Arial Narrow" w:cs="Arial"/>
          <w:i/>
          <w:iCs/>
          <w:szCs w:val="24"/>
        </w:rPr>
        <w:t xml:space="preserve">the </w:t>
      </w:r>
      <w:r w:rsidR="009C71F4" w:rsidRPr="00B25CC1">
        <w:rPr>
          <w:rFonts w:ascii="Arial Narrow" w:hAnsi="Arial Narrow" w:cs="Arial"/>
          <w:i/>
          <w:iCs/>
          <w:szCs w:val="24"/>
        </w:rPr>
        <w:t>committee in</w:t>
      </w:r>
      <w:r w:rsidR="00B15368" w:rsidRPr="00B25CC1">
        <w:rPr>
          <w:rFonts w:ascii="Arial Narrow" w:hAnsi="Arial Narrow" w:cs="Arial"/>
          <w:i/>
          <w:iCs/>
          <w:szCs w:val="24"/>
        </w:rPr>
        <w:t xml:space="preserve"> charg</w:t>
      </w:r>
      <w:r w:rsidR="009C71F4" w:rsidRPr="00B25CC1">
        <w:rPr>
          <w:rFonts w:ascii="Arial Narrow" w:hAnsi="Arial Narrow" w:cs="Arial"/>
          <w:i/>
          <w:iCs/>
          <w:szCs w:val="24"/>
        </w:rPr>
        <w:t>e of partial acceptance</w:t>
      </w:r>
      <w:r w:rsidR="00B15368" w:rsidRPr="00B25CC1">
        <w:rPr>
          <w:rFonts w:ascii="Arial Narrow" w:hAnsi="Arial Narrow" w:cs="Arial"/>
          <w:i/>
          <w:iCs/>
          <w:szCs w:val="24"/>
        </w:rPr>
        <w:t xml:space="preserve"> </w:t>
      </w:r>
      <w:r w:rsidR="009C71F4" w:rsidRPr="00B25CC1">
        <w:rPr>
          <w:rFonts w:ascii="Arial Narrow" w:hAnsi="Arial Narrow" w:cs="Arial"/>
          <w:i/>
          <w:iCs/>
          <w:szCs w:val="24"/>
        </w:rPr>
        <w:t>shall be same as the one to conduct provisional acceptance</w:t>
      </w:r>
      <w:r w:rsidR="00B15368" w:rsidRPr="00B25CC1">
        <w:rPr>
          <w:rFonts w:ascii="Arial Narrow" w:hAnsi="Arial Narrow" w:cs="Arial"/>
          <w:i/>
          <w:iCs/>
          <w:szCs w:val="24"/>
        </w:rPr>
        <w:t xml:space="preserve">. </w:t>
      </w:r>
      <w:r w:rsidR="009C71F4" w:rsidRPr="00B25CC1">
        <w:rPr>
          <w:rFonts w:ascii="Arial Narrow" w:hAnsi="Arial Narrow" w:cs="Arial"/>
          <w:i/>
          <w:iCs/>
          <w:szCs w:val="24"/>
        </w:rPr>
        <w:t xml:space="preserve">A partial acceptance report shall be </w:t>
      </w:r>
      <w:r w:rsidR="003F4131" w:rsidRPr="00B25CC1">
        <w:rPr>
          <w:rFonts w:ascii="Arial Narrow" w:hAnsi="Arial Narrow" w:cs="Arial"/>
          <w:i/>
          <w:iCs/>
          <w:szCs w:val="24"/>
        </w:rPr>
        <w:t>drawn up and</w:t>
      </w:r>
      <w:r w:rsidR="00B15368" w:rsidRPr="00B25CC1">
        <w:rPr>
          <w:rFonts w:ascii="Arial Narrow" w:hAnsi="Arial Narrow" w:cs="Arial"/>
          <w:i/>
          <w:iCs/>
          <w:szCs w:val="24"/>
        </w:rPr>
        <w:t xml:space="preserve"> sign</w:t>
      </w:r>
      <w:r w:rsidR="003F4131" w:rsidRPr="00B25CC1">
        <w:rPr>
          <w:rFonts w:ascii="Arial Narrow" w:hAnsi="Arial Narrow" w:cs="Arial"/>
          <w:i/>
          <w:iCs/>
          <w:szCs w:val="24"/>
        </w:rPr>
        <w:t xml:space="preserve">ed by all </w:t>
      </w:r>
      <w:r w:rsidR="00B15368" w:rsidRPr="00B25CC1">
        <w:rPr>
          <w:rFonts w:ascii="Arial Narrow" w:hAnsi="Arial Narrow" w:cs="Arial"/>
          <w:i/>
          <w:iCs/>
          <w:szCs w:val="24"/>
        </w:rPr>
        <w:t>parties</w:t>
      </w:r>
      <w:bookmarkEnd w:id="349"/>
      <w:r w:rsidR="003F4131" w:rsidRPr="00B25CC1">
        <w:rPr>
          <w:rFonts w:ascii="Arial Narrow" w:hAnsi="Arial Narrow" w:cs="Arial"/>
          <w:i/>
          <w:iCs/>
          <w:szCs w:val="24"/>
        </w:rPr>
        <w:t xml:space="preserve"> </w:t>
      </w:r>
      <w:r w:rsidR="003F4131" w:rsidRPr="00B25CC1">
        <w:rPr>
          <w:rFonts w:ascii="Arial Narrow" w:hAnsi="Arial Narrow"/>
          <w:i/>
        </w:rPr>
        <w:t>[indicate if partial acceptance is provided for]</w:t>
      </w:r>
    </w:p>
    <w:p w14:paraId="41974C0B" w14:textId="1AAF7BC6"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b/>
          <w:bCs/>
        </w:rPr>
        <w:t>2</w:t>
      </w:r>
      <w:r w:rsidR="007505F1" w:rsidRPr="00B25CC1">
        <w:rPr>
          <w:rFonts w:ascii="Arial Narrow" w:hAnsi="Arial Narrow"/>
          <w:b/>
          <w:bCs/>
        </w:rPr>
        <w:t>4</w:t>
      </w:r>
      <w:r w:rsidRPr="00B25CC1">
        <w:rPr>
          <w:rFonts w:ascii="Arial Narrow" w:hAnsi="Arial Narrow"/>
          <w:b/>
          <w:bCs/>
        </w:rPr>
        <w:t>.5</w:t>
      </w:r>
      <w:r w:rsidRPr="00B25CC1">
        <w:rPr>
          <w:rFonts w:ascii="Arial Narrow" w:hAnsi="Arial Narrow"/>
        </w:rPr>
        <w:t xml:space="preserve">. </w:t>
      </w:r>
      <w:r w:rsidR="00B15368" w:rsidRPr="00B25CC1">
        <w:rPr>
          <w:rFonts w:ascii="Arial Narrow" w:hAnsi="Arial Narrow"/>
          <w:b/>
          <w:bCs/>
        </w:rPr>
        <w:t>Start</w:t>
      </w:r>
      <w:r w:rsidRPr="00B25CC1">
        <w:rPr>
          <w:rFonts w:ascii="Arial Narrow" w:hAnsi="Arial Narrow"/>
          <w:b/>
          <w:bCs/>
        </w:rPr>
        <w:t xml:space="preserve"> of the guarantee period </w:t>
      </w:r>
      <w:r w:rsidRPr="00B25CC1">
        <w:rPr>
          <w:rFonts w:ascii="Arial Narrow" w:hAnsi="Arial Narrow"/>
        </w:rPr>
        <w:t xml:space="preserve">(Indicate if the guarantee period commences or not at the date of this partial provisional acceptance). </w:t>
      </w:r>
    </w:p>
    <w:p w14:paraId="644D12FE" w14:textId="764C7B06"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b/>
          <w:bCs/>
        </w:rPr>
        <w:t>2</w:t>
      </w:r>
      <w:r w:rsidR="00B15368" w:rsidRPr="00B25CC1">
        <w:rPr>
          <w:rFonts w:ascii="Arial Narrow" w:hAnsi="Arial Narrow"/>
          <w:b/>
          <w:bCs/>
        </w:rPr>
        <w:t>4</w:t>
      </w:r>
      <w:r w:rsidRPr="00B25CC1">
        <w:rPr>
          <w:rFonts w:ascii="Arial Narrow" w:hAnsi="Arial Narrow"/>
          <w:b/>
          <w:bCs/>
        </w:rPr>
        <w:t>.6</w:t>
      </w:r>
      <w:r w:rsidRPr="00B25CC1">
        <w:rPr>
          <w:rFonts w:ascii="Arial Narrow" w:hAnsi="Arial Narrow"/>
        </w:rPr>
        <w:t xml:space="preserve">. </w:t>
      </w:r>
      <w:r w:rsidRPr="00B25CC1">
        <w:rPr>
          <w:rFonts w:ascii="Arial Narrow" w:hAnsi="Arial Narrow"/>
          <w:b/>
          <w:bCs/>
        </w:rPr>
        <w:t xml:space="preserve">Taking possession of </w:t>
      </w:r>
      <w:r w:rsidR="00CE3F87" w:rsidRPr="00B25CC1">
        <w:rPr>
          <w:rFonts w:ascii="Arial Narrow" w:hAnsi="Arial Narrow"/>
          <w:b/>
          <w:bCs/>
        </w:rPr>
        <w:t>structures</w:t>
      </w:r>
    </w:p>
    <w:p w14:paraId="7BDE81AC" w14:textId="2506CF13" w:rsidR="004C144D" w:rsidRPr="00B25CC1" w:rsidRDefault="0043321E" w:rsidP="004C144D">
      <w:pPr>
        <w:widowControl w:val="0"/>
        <w:autoSpaceDE w:val="0"/>
        <w:spacing w:after="120"/>
        <w:rPr>
          <w:rFonts w:ascii="Arial Narrow" w:hAnsi="Arial Narrow"/>
        </w:rPr>
      </w:pPr>
      <w:r w:rsidRPr="00B25CC1">
        <w:rPr>
          <w:rFonts w:ascii="Arial Narrow" w:hAnsi="Arial Narrow"/>
        </w:rPr>
        <w:t>T</w:t>
      </w:r>
      <w:r w:rsidR="00CE3F87" w:rsidRPr="00B25CC1">
        <w:rPr>
          <w:rFonts w:ascii="Arial Narrow" w:hAnsi="Arial Narrow"/>
        </w:rPr>
        <w:t xml:space="preserve">aking </w:t>
      </w:r>
      <w:r w:rsidRPr="00B25CC1">
        <w:rPr>
          <w:rFonts w:ascii="Arial Narrow" w:hAnsi="Arial Narrow"/>
        </w:rPr>
        <w:t xml:space="preserve">possession </w:t>
      </w:r>
      <w:r w:rsidR="004C144D" w:rsidRPr="00B25CC1">
        <w:rPr>
          <w:rFonts w:ascii="Arial Narrow" w:hAnsi="Arial Narrow"/>
        </w:rPr>
        <w:t>of</w:t>
      </w:r>
      <w:r w:rsidR="00CE3F87" w:rsidRPr="00B25CC1">
        <w:rPr>
          <w:rFonts w:ascii="Arial Narrow" w:hAnsi="Arial Narrow"/>
        </w:rPr>
        <w:t xml:space="preserve"> the</w:t>
      </w:r>
      <w:r w:rsidR="004C144D" w:rsidRPr="00B25CC1">
        <w:rPr>
          <w:rFonts w:ascii="Arial Narrow" w:hAnsi="Arial Narrow"/>
        </w:rPr>
        <w:t xml:space="preserve"> </w:t>
      </w:r>
      <w:r w:rsidR="00CE3F87" w:rsidRPr="00B25CC1">
        <w:rPr>
          <w:rFonts w:ascii="Arial Narrow" w:hAnsi="Arial Narrow"/>
        </w:rPr>
        <w:t>structures</w:t>
      </w:r>
      <w:r w:rsidR="004C144D" w:rsidRPr="00B25CC1">
        <w:rPr>
          <w:rFonts w:ascii="Arial Narrow" w:hAnsi="Arial Narrow"/>
        </w:rPr>
        <w:t xml:space="preserve"> </w:t>
      </w:r>
      <w:r w:rsidR="00CE3F87" w:rsidRPr="00B25CC1">
        <w:rPr>
          <w:rFonts w:ascii="Arial Narrow" w:hAnsi="Arial Narrow"/>
        </w:rPr>
        <w:t>must</w:t>
      </w:r>
      <w:r w:rsidR="004C144D" w:rsidRPr="00B25CC1">
        <w:rPr>
          <w:rFonts w:ascii="Arial Narrow" w:hAnsi="Arial Narrow"/>
        </w:rPr>
        <w:t xml:space="preserve"> be preceded by a partial or provisional acceptance. However, i</w:t>
      </w:r>
      <w:r w:rsidR="00CE3F87" w:rsidRPr="00B25CC1">
        <w:rPr>
          <w:rFonts w:ascii="Arial Narrow" w:hAnsi="Arial Narrow"/>
        </w:rPr>
        <w:t>n ca</w:t>
      </w:r>
      <w:r w:rsidR="00DB6420">
        <w:rPr>
          <w:rFonts w:ascii="Arial Narrow" w:hAnsi="Arial Narrow"/>
        </w:rPr>
        <w:t>s</w:t>
      </w:r>
      <w:r w:rsidR="00CE3F87" w:rsidRPr="00B25CC1">
        <w:rPr>
          <w:rFonts w:ascii="Arial Narrow" w:hAnsi="Arial Narrow"/>
        </w:rPr>
        <w:t>e of urgency</w:t>
      </w:r>
      <w:r w:rsidR="004C144D" w:rsidRPr="00B25CC1">
        <w:rPr>
          <w:rFonts w:ascii="Arial Narrow" w:hAnsi="Arial Narrow"/>
        </w:rPr>
        <w:t xml:space="preserve">,  </w:t>
      </w:r>
      <w:r w:rsidR="00CE3F87" w:rsidRPr="00B25CC1">
        <w:rPr>
          <w:rFonts w:ascii="Arial Narrow" w:hAnsi="Arial Narrow"/>
        </w:rPr>
        <w:t xml:space="preserve">taking </w:t>
      </w:r>
      <w:r w:rsidRPr="00B25CC1">
        <w:rPr>
          <w:rFonts w:ascii="Arial Narrow" w:hAnsi="Arial Narrow"/>
        </w:rPr>
        <w:t>possession may occur previous to</w:t>
      </w:r>
      <w:r w:rsidR="004C144D" w:rsidRPr="00B25CC1">
        <w:rPr>
          <w:rFonts w:ascii="Arial Narrow" w:hAnsi="Arial Narrow"/>
        </w:rPr>
        <w:t xml:space="preserve"> acceptance, subject to </w:t>
      </w:r>
      <w:r w:rsidRPr="00B25CC1">
        <w:rPr>
          <w:rFonts w:ascii="Arial Narrow" w:hAnsi="Arial Narrow"/>
        </w:rPr>
        <w:t xml:space="preserve">the prior establishment of joint </w:t>
      </w:r>
      <w:r w:rsidR="00C216EC" w:rsidRPr="00B25CC1">
        <w:rPr>
          <w:rFonts w:ascii="Arial Narrow" w:hAnsi="Arial Narrow"/>
        </w:rPr>
        <w:t xml:space="preserve">statement </w:t>
      </w:r>
      <w:r w:rsidRPr="00B25CC1">
        <w:rPr>
          <w:rFonts w:ascii="Arial Narrow" w:hAnsi="Arial Narrow"/>
        </w:rPr>
        <w:t>of the situation</w:t>
      </w:r>
      <w:r w:rsidR="004C144D" w:rsidRPr="00B25CC1">
        <w:rPr>
          <w:rFonts w:ascii="Arial Narrow" w:hAnsi="Arial Narrow"/>
        </w:rPr>
        <w:t>.</w:t>
      </w:r>
    </w:p>
    <w:p w14:paraId="042469D3" w14:textId="2321B244" w:rsidR="00AD0325" w:rsidRPr="00B25CC1" w:rsidRDefault="00AD0325" w:rsidP="00AD0325">
      <w:pPr>
        <w:widowControl w:val="0"/>
        <w:suppressAutoHyphens/>
        <w:autoSpaceDE w:val="0"/>
        <w:autoSpaceDN w:val="0"/>
        <w:spacing w:after="60" w:line="360" w:lineRule="auto"/>
        <w:ind w:left="0" w:firstLine="0"/>
        <w:textAlignment w:val="baseline"/>
        <w:rPr>
          <w:rFonts w:ascii="Arial Narrow" w:hAnsi="Arial Narrow" w:cs="Arial"/>
          <w:b/>
          <w:szCs w:val="24"/>
        </w:rPr>
      </w:pPr>
      <w:bookmarkStart w:id="350" w:name="_Hlk163137296"/>
      <w:r w:rsidRPr="00B25CC1">
        <w:rPr>
          <w:rFonts w:ascii="Arial Narrow" w:hAnsi="Arial Narrow" w:cs="Arial"/>
          <w:b/>
          <w:szCs w:val="24"/>
        </w:rPr>
        <w:t xml:space="preserve">24.7 : Rejection </w:t>
      </w:r>
    </w:p>
    <w:p w14:paraId="03FC890A" w14:textId="74C75D92" w:rsidR="00AD0325" w:rsidRPr="00B25CC1" w:rsidRDefault="00A8204E" w:rsidP="00AD0325">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When the </w:t>
      </w:r>
      <w:r w:rsidR="00AD0325" w:rsidRPr="00B25CC1">
        <w:rPr>
          <w:rFonts w:ascii="Arial Narrow" w:hAnsi="Arial Narrow" w:cs="Arial"/>
          <w:szCs w:val="24"/>
        </w:rPr>
        <w:t xml:space="preserve">Commission </w:t>
      </w:r>
      <w:r w:rsidRPr="00B25CC1">
        <w:rPr>
          <w:rFonts w:ascii="Arial Narrow" w:hAnsi="Arial Narrow" w:cs="Arial"/>
          <w:szCs w:val="24"/>
        </w:rPr>
        <w:t>considers that  works are the subject of</w:t>
      </w:r>
      <w:r w:rsidR="00AD0325" w:rsidRPr="00B25CC1">
        <w:rPr>
          <w:rFonts w:ascii="Arial Narrow" w:hAnsi="Arial Narrow" w:cs="Arial"/>
          <w:szCs w:val="24"/>
        </w:rPr>
        <w:t xml:space="preserve"> r</w:t>
      </w:r>
      <w:r w:rsidRPr="00B25CC1">
        <w:rPr>
          <w:rFonts w:ascii="Arial Narrow" w:hAnsi="Arial Narrow" w:cs="Arial"/>
          <w:szCs w:val="24"/>
        </w:rPr>
        <w:t>e</w:t>
      </w:r>
      <w:r w:rsidR="00AD0325" w:rsidRPr="00B25CC1">
        <w:rPr>
          <w:rFonts w:ascii="Arial Narrow" w:hAnsi="Arial Narrow" w:cs="Arial"/>
          <w:szCs w:val="24"/>
        </w:rPr>
        <w:t>serv</w:t>
      </w:r>
      <w:r w:rsidRPr="00B25CC1">
        <w:rPr>
          <w:rFonts w:ascii="Arial Narrow" w:hAnsi="Arial Narrow" w:cs="Arial"/>
          <w:szCs w:val="24"/>
        </w:rPr>
        <w:t>ations such that</w:t>
      </w:r>
      <w:r w:rsidR="00AD0325" w:rsidRPr="00B25CC1">
        <w:rPr>
          <w:rFonts w:ascii="Arial Narrow" w:hAnsi="Arial Narrow" w:cs="Arial"/>
          <w:szCs w:val="24"/>
        </w:rPr>
        <w:t xml:space="preserve"> </w:t>
      </w:r>
      <w:r w:rsidRPr="00B25CC1">
        <w:rPr>
          <w:rFonts w:ascii="Arial Narrow" w:hAnsi="Arial Narrow" w:cs="Arial"/>
          <w:szCs w:val="24"/>
        </w:rPr>
        <w:t>it seems impossible to pronounce their acceptance either partial acceptance or</w:t>
      </w:r>
      <w:r w:rsidRPr="00B25CC1">
        <w:rPr>
          <w:rFonts w:ascii="Arial Narrow" w:hAnsi="Arial Narrow" w:cs="Arial"/>
          <w:color w:val="C00000"/>
          <w:szCs w:val="24"/>
        </w:rPr>
        <w:t xml:space="preserve"> </w:t>
      </w:r>
      <w:r w:rsidRPr="00DB6420">
        <w:rPr>
          <w:rFonts w:ascii="Arial Narrow" w:hAnsi="Arial Narrow" w:cs="Arial"/>
          <w:szCs w:val="24"/>
        </w:rPr>
        <w:t>with reduction</w:t>
      </w:r>
      <w:r w:rsidR="00AD0325" w:rsidRPr="00DB6420">
        <w:rPr>
          <w:rFonts w:ascii="Arial Narrow" w:hAnsi="Arial Narrow" w:cs="Arial"/>
          <w:szCs w:val="24"/>
        </w:rPr>
        <w:t>,</w:t>
      </w:r>
      <w:r w:rsidR="00AD0325" w:rsidRPr="00B25CC1">
        <w:rPr>
          <w:rFonts w:ascii="Arial Narrow" w:hAnsi="Arial Narrow" w:cs="Arial"/>
          <w:szCs w:val="24"/>
        </w:rPr>
        <w:t xml:space="preserve"> </w:t>
      </w:r>
      <w:r w:rsidRPr="00B25CC1">
        <w:rPr>
          <w:rFonts w:ascii="Arial Narrow" w:hAnsi="Arial Narrow" w:cs="Arial"/>
          <w:szCs w:val="24"/>
        </w:rPr>
        <w:t xml:space="preserve">the Contract Manager shall notifiy a </w:t>
      </w:r>
      <w:r w:rsidR="007C41D4" w:rsidRPr="00B25CC1">
        <w:rPr>
          <w:rFonts w:ascii="Arial Narrow" w:hAnsi="Arial Narrow" w:cs="Arial"/>
          <w:szCs w:val="24"/>
        </w:rPr>
        <w:t xml:space="preserve">reasoned rejection decision </w:t>
      </w:r>
      <w:r w:rsidR="00AD0325" w:rsidRPr="00B25CC1">
        <w:rPr>
          <w:rFonts w:ascii="Arial Narrow" w:hAnsi="Arial Narrow" w:cs="Arial"/>
          <w:szCs w:val="24"/>
        </w:rPr>
        <w:t xml:space="preserve">. </w:t>
      </w:r>
    </w:p>
    <w:p w14:paraId="0A21FFC1" w14:textId="4CD9CFEF" w:rsidR="00AD0325" w:rsidRPr="00B25CC1" w:rsidRDefault="007C41D4" w:rsidP="00AD0325">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The Contractor then has</w:t>
      </w:r>
      <w:r w:rsidR="00AD0325" w:rsidRPr="00B25CC1">
        <w:rPr>
          <w:rFonts w:ascii="Arial Narrow" w:hAnsi="Arial Narrow" w:cs="Arial"/>
          <w:szCs w:val="24"/>
        </w:rPr>
        <w:t xml:space="preserve"> </w:t>
      </w:r>
      <w:r w:rsidRPr="00B25CC1">
        <w:rPr>
          <w:rFonts w:ascii="Arial Narrow" w:hAnsi="Arial Narrow" w:cs="Arial"/>
          <w:szCs w:val="24"/>
        </w:rPr>
        <w:t>fifteen</w:t>
      </w:r>
      <w:r w:rsidR="00AD0325" w:rsidRPr="00B25CC1">
        <w:rPr>
          <w:rFonts w:ascii="Arial Narrow" w:hAnsi="Arial Narrow" w:cs="Arial"/>
          <w:szCs w:val="24"/>
        </w:rPr>
        <w:t xml:space="preserve"> (15) </w:t>
      </w:r>
      <w:r w:rsidRPr="00B25CC1">
        <w:rPr>
          <w:rFonts w:ascii="Arial Narrow" w:hAnsi="Arial Narrow" w:cs="Arial"/>
          <w:szCs w:val="24"/>
        </w:rPr>
        <w:t>days</w:t>
      </w:r>
      <w:r w:rsidR="00AD0325" w:rsidRPr="00B25CC1">
        <w:rPr>
          <w:rFonts w:ascii="Arial Narrow" w:hAnsi="Arial Narrow" w:cs="Arial"/>
          <w:szCs w:val="24"/>
        </w:rPr>
        <w:t xml:space="preserve"> </w:t>
      </w:r>
      <w:r w:rsidR="00F75D18">
        <w:rPr>
          <w:rFonts w:ascii="Arial Narrow" w:hAnsi="Arial Narrow" w:cs="Arial"/>
          <w:szCs w:val="24"/>
        </w:rPr>
        <w:t xml:space="preserve">to </w:t>
      </w:r>
      <w:r w:rsidR="00AD0325" w:rsidRPr="00B25CC1">
        <w:rPr>
          <w:rFonts w:ascii="Arial Narrow" w:hAnsi="Arial Narrow" w:cs="Arial"/>
          <w:szCs w:val="24"/>
        </w:rPr>
        <w:t>pr</w:t>
      </w:r>
      <w:r w:rsidRPr="00B25CC1">
        <w:rPr>
          <w:rFonts w:ascii="Arial Narrow" w:hAnsi="Arial Narrow" w:cs="Arial"/>
          <w:szCs w:val="24"/>
        </w:rPr>
        <w:t>e</w:t>
      </w:r>
      <w:r w:rsidR="00AD0325" w:rsidRPr="00B25CC1">
        <w:rPr>
          <w:rFonts w:ascii="Arial Narrow" w:hAnsi="Arial Narrow" w:cs="Arial"/>
          <w:szCs w:val="24"/>
        </w:rPr>
        <w:t>sent</w:t>
      </w:r>
      <w:r w:rsidRPr="00B25CC1">
        <w:rPr>
          <w:rFonts w:ascii="Arial Narrow" w:hAnsi="Arial Narrow" w:cs="Arial"/>
          <w:szCs w:val="24"/>
        </w:rPr>
        <w:t xml:space="preserve"> his</w:t>
      </w:r>
      <w:r w:rsidR="00AD0325" w:rsidRPr="00B25CC1">
        <w:rPr>
          <w:rFonts w:ascii="Arial Narrow" w:hAnsi="Arial Narrow" w:cs="Arial"/>
          <w:szCs w:val="24"/>
        </w:rPr>
        <w:t xml:space="preserve"> observations ; </w:t>
      </w:r>
      <w:r w:rsidRPr="00B25CC1">
        <w:rPr>
          <w:rFonts w:ascii="Arial Narrow" w:hAnsi="Arial Narrow" w:cs="Arial"/>
          <w:szCs w:val="24"/>
        </w:rPr>
        <w:t>Beyond this deadline</w:t>
      </w:r>
      <w:r w:rsidR="00AD0325" w:rsidRPr="00B25CC1">
        <w:rPr>
          <w:rFonts w:ascii="Arial Narrow" w:hAnsi="Arial Narrow" w:cs="Arial"/>
          <w:szCs w:val="24"/>
        </w:rPr>
        <w:t xml:space="preserve">, </w:t>
      </w:r>
      <w:r w:rsidRPr="00B25CC1">
        <w:rPr>
          <w:rFonts w:ascii="Arial Narrow" w:hAnsi="Arial Narrow" w:cs="Arial"/>
          <w:szCs w:val="24"/>
        </w:rPr>
        <w:t xml:space="preserve">he is deemed to have accepted the Contract Manager’s </w:t>
      </w:r>
      <w:r w:rsidR="00AD0325" w:rsidRPr="00B25CC1">
        <w:rPr>
          <w:rFonts w:ascii="Arial Narrow" w:hAnsi="Arial Narrow" w:cs="Arial"/>
          <w:szCs w:val="24"/>
        </w:rPr>
        <w:t>d</w:t>
      </w:r>
      <w:r w:rsidRPr="00B25CC1">
        <w:rPr>
          <w:rFonts w:ascii="Arial Narrow" w:hAnsi="Arial Narrow" w:cs="Arial"/>
          <w:szCs w:val="24"/>
        </w:rPr>
        <w:t>e</w:t>
      </w:r>
      <w:r w:rsidR="00AD0325" w:rsidRPr="00B25CC1">
        <w:rPr>
          <w:rFonts w:ascii="Arial Narrow" w:hAnsi="Arial Narrow" w:cs="Arial"/>
          <w:szCs w:val="24"/>
        </w:rPr>
        <w:t xml:space="preserve">cision. </w:t>
      </w:r>
      <w:r w:rsidRPr="00B25CC1">
        <w:rPr>
          <w:rFonts w:ascii="Arial Narrow" w:hAnsi="Arial Narrow" w:cs="Arial"/>
          <w:szCs w:val="24"/>
        </w:rPr>
        <w:t>If the</w:t>
      </w:r>
      <w:r w:rsidR="00AD0325" w:rsidRPr="00B25CC1">
        <w:rPr>
          <w:rFonts w:ascii="Arial Narrow" w:hAnsi="Arial Narrow" w:cs="Arial"/>
          <w:szCs w:val="24"/>
        </w:rPr>
        <w:t xml:space="preserve"> Contract</w:t>
      </w:r>
      <w:r w:rsidRPr="00B25CC1">
        <w:rPr>
          <w:rFonts w:ascii="Arial Narrow" w:hAnsi="Arial Narrow" w:cs="Arial"/>
          <w:szCs w:val="24"/>
        </w:rPr>
        <w:t>or</w:t>
      </w:r>
      <w:r w:rsidR="00AD0325" w:rsidRPr="00B25CC1">
        <w:rPr>
          <w:rFonts w:ascii="Arial Narrow" w:hAnsi="Arial Narrow" w:cs="Arial"/>
          <w:szCs w:val="24"/>
        </w:rPr>
        <w:t xml:space="preserve"> </w:t>
      </w:r>
      <w:r w:rsidRPr="00B25CC1">
        <w:rPr>
          <w:rFonts w:ascii="Arial Narrow" w:hAnsi="Arial Narrow" w:cs="Arial"/>
          <w:szCs w:val="24"/>
        </w:rPr>
        <w:t xml:space="preserve"> ma</w:t>
      </w:r>
      <w:r w:rsidR="00853A8E" w:rsidRPr="00853A8E">
        <w:rPr>
          <w:iCs/>
          <w:noProof/>
          <w:sz w:val="28"/>
          <w:szCs w:val="26"/>
          <w:lang w:val="fr-FR"/>
        </w:rPr>
        <w:drawing>
          <wp:anchor distT="0" distB="0" distL="114300" distR="114300" simplePos="0" relativeHeight="251854848" behindDoc="1" locked="0" layoutInCell="1" allowOverlap="1" wp14:anchorId="5B0AE05C" wp14:editId="4B4E0FC6">
            <wp:simplePos x="0" y="0"/>
            <wp:positionH relativeFrom="column">
              <wp:posOffset>0</wp:posOffset>
            </wp:positionH>
            <wp:positionV relativeFrom="paragraph">
              <wp:posOffset>262255</wp:posOffset>
            </wp:positionV>
            <wp:extent cx="2628900" cy="1924050"/>
            <wp:effectExtent l="0" t="0" r="0" b="0"/>
            <wp:wrapNone/>
            <wp:docPr id="861405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Arial"/>
          <w:szCs w:val="24"/>
        </w:rPr>
        <w:t xml:space="preserve">kes </w:t>
      </w:r>
      <w:r w:rsidR="00AD0325" w:rsidRPr="00B25CC1">
        <w:rPr>
          <w:rFonts w:ascii="Arial Narrow" w:hAnsi="Arial Narrow" w:cs="Arial"/>
          <w:szCs w:val="24"/>
        </w:rPr>
        <w:t xml:space="preserve">observations, </w:t>
      </w:r>
      <w:r w:rsidRPr="00B25CC1">
        <w:rPr>
          <w:rFonts w:ascii="Arial Narrow" w:hAnsi="Arial Narrow" w:cs="Arial"/>
          <w:szCs w:val="24"/>
        </w:rPr>
        <w:t xml:space="preserve">the Contract Manager  then has </w:t>
      </w:r>
      <w:r w:rsidR="00AD0325" w:rsidRPr="00B25CC1">
        <w:rPr>
          <w:rFonts w:ascii="Arial Narrow" w:hAnsi="Arial Narrow" w:cs="Arial"/>
          <w:szCs w:val="24"/>
        </w:rPr>
        <w:t xml:space="preserve"> </w:t>
      </w:r>
      <w:r w:rsidRPr="00B25CC1">
        <w:rPr>
          <w:rFonts w:ascii="Arial Narrow" w:hAnsi="Arial Narrow" w:cs="Arial"/>
          <w:szCs w:val="24"/>
        </w:rPr>
        <w:t>fifteen</w:t>
      </w:r>
      <w:r w:rsidR="00AD0325" w:rsidRPr="00B25CC1">
        <w:rPr>
          <w:rFonts w:ascii="Arial Narrow" w:hAnsi="Arial Narrow" w:cs="Arial"/>
          <w:szCs w:val="24"/>
        </w:rPr>
        <w:t xml:space="preserve"> (15)  </w:t>
      </w:r>
      <w:r w:rsidRPr="00B25CC1">
        <w:rPr>
          <w:rFonts w:ascii="Arial Narrow" w:hAnsi="Arial Narrow" w:cs="Arial"/>
          <w:szCs w:val="24"/>
        </w:rPr>
        <w:t xml:space="preserve">days to </w:t>
      </w:r>
      <w:r w:rsidR="00AD0325" w:rsidRPr="00B25CC1">
        <w:rPr>
          <w:rFonts w:ascii="Arial Narrow" w:hAnsi="Arial Narrow" w:cs="Arial"/>
          <w:szCs w:val="24"/>
        </w:rPr>
        <w:t>notif</w:t>
      </w:r>
      <w:r w:rsidRPr="00B25CC1">
        <w:rPr>
          <w:rFonts w:ascii="Arial Narrow" w:hAnsi="Arial Narrow" w:cs="Arial"/>
          <w:szCs w:val="24"/>
        </w:rPr>
        <w:t>y a new</w:t>
      </w:r>
      <w:r w:rsidR="00AD0325" w:rsidRPr="00B25CC1">
        <w:rPr>
          <w:rFonts w:ascii="Arial Narrow" w:hAnsi="Arial Narrow" w:cs="Arial"/>
          <w:szCs w:val="24"/>
        </w:rPr>
        <w:t xml:space="preserve"> d</w:t>
      </w:r>
      <w:r w:rsidRPr="00B25CC1">
        <w:rPr>
          <w:rFonts w:ascii="Arial Narrow" w:hAnsi="Arial Narrow" w:cs="Arial"/>
          <w:szCs w:val="24"/>
        </w:rPr>
        <w:t>e</w:t>
      </w:r>
      <w:r w:rsidR="00AD0325" w:rsidRPr="00B25CC1">
        <w:rPr>
          <w:rFonts w:ascii="Arial Narrow" w:hAnsi="Arial Narrow" w:cs="Arial"/>
          <w:szCs w:val="24"/>
        </w:rPr>
        <w:t>cision, a</w:t>
      </w:r>
      <w:r w:rsidRPr="00B25CC1">
        <w:rPr>
          <w:rFonts w:ascii="Arial Narrow" w:hAnsi="Arial Narrow" w:cs="Arial"/>
          <w:szCs w:val="24"/>
        </w:rPr>
        <w:t xml:space="preserve">fter opinion of the </w:t>
      </w:r>
      <w:r w:rsidR="00AD0325" w:rsidRPr="00B25CC1">
        <w:rPr>
          <w:rFonts w:ascii="Arial Narrow" w:hAnsi="Arial Narrow" w:cs="Arial"/>
          <w:szCs w:val="24"/>
        </w:rPr>
        <w:t xml:space="preserve"> </w:t>
      </w:r>
      <w:r w:rsidR="000A5ED0" w:rsidRPr="00B25CC1">
        <w:rPr>
          <w:rFonts w:ascii="Arial Narrow" w:hAnsi="Arial Narrow" w:cs="Arial"/>
          <w:szCs w:val="24"/>
        </w:rPr>
        <w:t xml:space="preserve">Acceptance </w:t>
      </w:r>
      <w:r w:rsidR="00AD0325" w:rsidRPr="00B25CC1">
        <w:rPr>
          <w:rFonts w:ascii="Arial Narrow" w:hAnsi="Arial Narrow" w:cs="Arial"/>
          <w:szCs w:val="24"/>
        </w:rPr>
        <w:t xml:space="preserve">Commission, </w:t>
      </w:r>
      <w:r w:rsidR="000A5ED0" w:rsidRPr="00B25CC1">
        <w:rPr>
          <w:rFonts w:ascii="Arial Narrow" w:hAnsi="Arial Narrow" w:cs="Arial"/>
          <w:szCs w:val="24"/>
        </w:rPr>
        <w:t>as the case may be</w:t>
      </w:r>
      <w:r w:rsidR="00AD0325" w:rsidRPr="00B25CC1">
        <w:rPr>
          <w:rFonts w:ascii="Arial Narrow" w:hAnsi="Arial Narrow" w:cs="Arial"/>
          <w:szCs w:val="24"/>
        </w:rPr>
        <w:t xml:space="preserve"> ; </w:t>
      </w:r>
      <w:r w:rsidR="000A5ED0" w:rsidRPr="00B25CC1">
        <w:rPr>
          <w:rFonts w:ascii="Arial Narrow" w:hAnsi="Arial Narrow" w:cs="Arial"/>
          <w:szCs w:val="24"/>
        </w:rPr>
        <w:t xml:space="preserve">failure to make such </w:t>
      </w:r>
      <w:r w:rsidR="00AD0325" w:rsidRPr="00B25CC1">
        <w:rPr>
          <w:rFonts w:ascii="Arial Narrow" w:hAnsi="Arial Narrow" w:cs="Arial"/>
          <w:szCs w:val="24"/>
        </w:rPr>
        <w:t xml:space="preserve">notification, </w:t>
      </w:r>
      <w:r w:rsidR="000A5ED0" w:rsidRPr="00B25CC1">
        <w:rPr>
          <w:rFonts w:ascii="Arial Narrow" w:hAnsi="Arial Narrow" w:cs="Arial"/>
          <w:szCs w:val="24"/>
        </w:rPr>
        <w:t xml:space="preserve">the Contract Manager shall be deemed to have </w:t>
      </w:r>
      <w:r w:rsidR="00AD0325" w:rsidRPr="00B25CC1">
        <w:rPr>
          <w:rFonts w:ascii="Arial Narrow" w:hAnsi="Arial Narrow" w:cs="Arial"/>
          <w:szCs w:val="24"/>
        </w:rPr>
        <w:t>accept</w:t>
      </w:r>
      <w:r w:rsidR="000A5ED0" w:rsidRPr="00B25CC1">
        <w:rPr>
          <w:rFonts w:ascii="Arial Narrow" w:hAnsi="Arial Narrow" w:cs="Arial"/>
          <w:szCs w:val="24"/>
        </w:rPr>
        <w:t>ed the</w:t>
      </w:r>
      <w:r w:rsidR="00AD0325" w:rsidRPr="00B25CC1">
        <w:rPr>
          <w:rFonts w:ascii="Arial Narrow" w:hAnsi="Arial Narrow" w:cs="Arial"/>
          <w:szCs w:val="24"/>
        </w:rPr>
        <w:t xml:space="preserve"> observations </w:t>
      </w:r>
      <w:r w:rsidR="000A5ED0" w:rsidRPr="00B25CC1">
        <w:rPr>
          <w:rFonts w:ascii="Arial Narrow" w:hAnsi="Arial Narrow" w:cs="Arial"/>
          <w:szCs w:val="24"/>
        </w:rPr>
        <w:t xml:space="preserve">from the </w:t>
      </w:r>
      <w:r w:rsidR="00AD0325" w:rsidRPr="00B25CC1">
        <w:rPr>
          <w:rFonts w:ascii="Arial Narrow" w:hAnsi="Arial Narrow" w:cs="Arial"/>
          <w:szCs w:val="24"/>
        </w:rPr>
        <w:t xml:space="preserve"> Contract</w:t>
      </w:r>
      <w:r w:rsidR="000A5ED0" w:rsidRPr="00B25CC1">
        <w:rPr>
          <w:rFonts w:ascii="Arial Narrow" w:hAnsi="Arial Narrow" w:cs="Arial"/>
          <w:szCs w:val="24"/>
        </w:rPr>
        <w:t>or</w:t>
      </w:r>
      <w:r w:rsidR="00AD0325" w:rsidRPr="00B25CC1">
        <w:rPr>
          <w:rFonts w:ascii="Arial Narrow" w:hAnsi="Arial Narrow" w:cs="Arial"/>
          <w:szCs w:val="24"/>
        </w:rPr>
        <w:t xml:space="preserve">. </w:t>
      </w:r>
    </w:p>
    <w:p w14:paraId="555D4EA7" w14:textId="38DDA223" w:rsidR="00AD0325" w:rsidRPr="00B25CC1" w:rsidRDefault="00AD0325" w:rsidP="00AD0325">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 </w:t>
      </w:r>
      <w:r w:rsidR="000A5ED0" w:rsidRPr="00B25CC1">
        <w:rPr>
          <w:rFonts w:ascii="Arial Narrow" w:hAnsi="Arial Narrow" w:cs="Arial"/>
          <w:szCs w:val="24"/>
        </w:rPr>
        <w:t>In</w:t>
      </w:r>
      <w:r w:rsidRPr="00B25CC1">
        <w:rPr>
          <w:rFonts w:ascii="Arial Narrow" w:hAnsi="Arial Narrow" w:cs="Arial"/>
          <w:szCs w:val="24"/>
        </w:rPr>
        <w:t xml:space="preserve"> cas</w:t>
      </w:r>
      <w:r w:rsidR="000A5ED0" w:rsidRPr="00B25CC1">
        <w:rPr>
          <w:rFonts w:ascii="Arial Narrow" w:hAnsi="Arial Narrow" w:cs="Arial"/>
          <w:szCs w:val="24"/>
        </w:rPr>
        <w:t xml:space="preserve">e of </w:t>
      </w:r>
      <w:r w:rsidRPr="00B25CC1">
        <w:rPr>
          <w:rFonts w:ascii="Arial Narrow" w:hAnsi="Arial Narrow" w:cs="Arial"/>
          <w:szCs w:val="24"/>
        </w:rPr>
        <w:t>reje</w:t>
      </w:r>
      <w:r w:rsidR="000A5ED0" w:rsidRPr="00B25CC1">
        <w:rPr>
          <w:rFonts w:ascii="Arial Narrow" w:hAnsi="Arial Narrow" w:cs="Arial"/>
          <w:szCs w:val="24"/>
        </w:rPr>
        <w:t>c</w:t>
      </w:r>
      <w:r w:rsidRPr="00B25CC1">
        <w:rPr>
          <w:rFonts w:ascii="Arial Narrow" w:hAnsi="Arial Narrow" w:cs="Arial"/>
          <w:szCs w:val="24"/>
        </w:rPr>
        <w:t>t</w:t>
      </w:r>
      <w:r w:rsidR="000A5ED0" w:rsidRPr="00B25CC1">
        <w:rPr>
          <w:rFonts w:ascii="Arial Narrow" w:hAnsi="Arial Narrow" w:cs="Arial"/>
          <w:szCs w:val="24"/>
        </w:rPr>
        <w:t>ion</w:t>
      </w:r>
      <w:r w:rsidRPr="00B25CC1">
        <w:rPr>
          <w:rFonts w:ascii="Arial Narrow" w:hAnsi="Arial Narrow" w:cs="Arial"/>
          <w:szCs w:val="24"/>
        </w:rPr>
        <w:t xml:space="preserve">, </w:t>
      </w:r>
      <w:r w:rsidR="00F75D18">
        <w:rPr>
          <w:rFonts w:ascii="Arial Narrow" w:hAnsi="Arial Narrow" w:cs="Arial"/>
          <w:szCs w:val="24"/>
        </w:rPr>
        <w:t xml:space="preserve">the </w:t>
      </w:r>
      <w:r w:rsidRPr="00B25CC1">
        <w:rPr>
          <w:rFonts w:ascii="Arial Narrow" w:hAnsi="Arial Narrow" w:cs="Arial"/>
          <w:szCs w:val="24"/>
        </w:rPr>
        <w:t>Contract</w:t>
      </w:r>
      <w:r w:rsidR="000A5ED0" w:rsidRPr="00B25CC1">
        <w:rPr>
          <w:rFonts w:ascii="Arial Narrow" w:hAnsi="Arial Narrow" w:cs="Arial"/>
          <w:szCs w:val="24"/>
        </w:rPr>
        <w:t xml:space="preserve">or shall be bound to reimburse the advances and </w:t>
      </w:r>
      <w:r w:rsidR="00A25868" w:rsidRPr="00B25CC1">
        <w:rPr>
          <w:rFonts w:ascii="Arial Narrow" w:hAnsi="Arial Narrow" w:cs="Arial"/>
          <w:szCs w:val="24"/>
        </w:rPr>
        <w:t>payments</w:t>
      </w:r>
      <w:r w:rsidRPr="00B25CC1">
        <w:rPr>
          <w:rFonts w:ascii="Arial Narrow" w:hAnsi="Arial Narrow" w:cs="Arial"/>
          <w:szCs w:val="24"/>
        </w:rPr>
        <w:t xml:space="preserve"> </w:t>
      </w:r>
      <w:r w:rsidR="000A5ED0" w:rsidRPr="00B25CC1">
        <w:rPr>
          <w:rFonts w:ascii="Arial Narrow" w:hAnsi="Arial Narrow" w:cs="Arial"/>
          <w:szCs w:val="24"/>
        </w:rPr>
        <w:t>already received</w:t>
      </w:r>
    </w:p>
    <w:bookmarkEnd w:id="350"/>
    <w:p w14:paraId="4877100D" w14:textId="77777777" w:rsidR="00AD0325" w:rsidRPr="00B25CC1" w:rsidRDefault="00AD0325" w:rsidP="004C144D">
      <w:pPr>
        <w:widowControl w:val="0"/>
        <w:autoSpaceDE w:val="0"/>
        <w:spacing w:after="120"/>
        <w:rPr>
          <w:rFonts w:ascii="Arial Narrow" w:hAnsi="Arial Narrow" w:cs="Arial"/>
          <w:b/>
          <w:szCs w:val="24"/>
          <w:u w:val="single"/>
        </w:rPr>
      </w:pPr>
    </w:p>
    <w:p w14:paraId="222196CD" w14:textId="40D000F2" w:rsidR="004C144D" w:rsidRPr="00B25CC1" w:rsidRDefault="00F75D18" w:rsidP="004C144D">
      <w:pPr>
        <w:pStyle w:val="Titre3"/>
        <w:numPr>
          <w:ilvl w:val="0"/>
          <w:numId w:val="0"/>
        </w:numPr>
        <w:rPr>
          <w:rFonts w:ascii="Arial Narrow" w:hAnsi="Arial Narrow" w:cs="Arial"/>
          <w:bCs/>
          <w:sz w:val="24"/>
          <w:szCs w:val="24"/>
        </w:rPr>
      </w:pPr>
      <w:bookmarkStart w:id="351" w:name="_Toc166060526"/>
      <w:bookmarkStart w:id="352" w:name="_Toc530307812"/>
      <w:bookmarkStart w:id="353" w:name="_Toc156919859"/>
      <w:bookmarkStart w:id="354" w:name="_Toc156923405"/>
      <w:r>
        <w:rPr>
          <w:rFonts w:ascii="Arial Narrow" w:hAnsi="Arial Narrow"/>
          <w:caps w:val="0"/>
          <w:sz w:val="24"/>
        </w:rPr>
        <w:t>A</w:t>
      </w:r>
      <w:r w:rsidRPr="00B25CC1">
        <w:rPr>
          <w:rFonts w:ascii="Arial Narrow" w:hAnsi="Arial Narrow"/>
          <w:caps w:val="0"/>
          <w:sz w:val="24"/>
        </w:rPr>
        <w:t xml:space="preserve">rticle 25: </w:t>
      </w:r>
      <w:r>
        <w:rPr>
          <w:rFonts w:ascii="Arial Narrow" w:hAnsi="Arial Narrow"/>
          <w:caps w:val="0"/>
          <w:sz w:val="24"/>
        </w:rPr>
        <w:t>D</w:t>
      </w:r>
      <w:r w:rsidRPr="00B25CC1">
        <w:rPr>
          <w:rFonts w:ascii="Arial Narrow" w:hAnsi="Arial Narrow"/>
          <w:caps w:val="0"/>
          <w:sz w:val="24"/>
        </w:rPr>
        <w:t>ocuments to be provided after execution</w:t>
      </w:r>
      <w:bookmarkEnd w:id="351"/>
      <w:r w:rsidR="004C144D" w:rsidRPr="00B25CC1">
        <w:rPr>
          <w:rFonts w:ascii="Arial Narrow" w:hAnsi="Arial Narrow"/>
          <w:sz w:val="24"/>
        </w:rPr>
        <w:t xml:space="preserve"> </w:t>
      </w:r>
      <w:bookmarkEnd w:id="352"/>
      <w:bookmarkEnd w:id="353"/>
      <w:bookmarkEnd w:id="354"/>
    </w:p>
    <w:p w14:paraId="7DA2FEED" w14:textId="2EDD9A86"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The Contract</w:t>
      </w:r>
      <w:r w:rsidR="00B53C32" w:rsidRPr="00B25CC1">
        <w:rPr>
          <w:rFonts w:ascii="Arial Narrow" w:hAnsi="Arial Narrow"/>
        </w:rPr>
        <w:t>o</w:t>
      </w:r>
      <w:r w:rsidRPr="00B25CC1">
        <w:rPr>
          <w:rFonts w:ascii="Arial Narrow" w:hAnsi="Arial Narrow"/>
        </w:rPr>
        <w:t>r shall submit to the Project Manager</w:t>
      </w:r>
      <w:r w:rsidR="00B53C32" w:rsidRPr="00B25CC1">
        <w:rPr>
          <w:rFonts w:ascii="Arial Narrow" w:hAnsi="Arial Narrow"/>
        </w:rPr>
        <w:t xml:space="preserve"> as the case may be or the Contract Engineer </w:t>
      </w:r>
      <w:r w:rsidRPr="00B25CC1">
        <w:rPr>
          <w:rFonts w:ascii="Arial Narrow" w:hAnsi="Arial Narrow"/>
        </w:rPr>
        <w:t xml:space="preserve"> within the thirty days following the provisional acceptance date of all the works, the </w:t>
      </w:r>
      <w:r w:rsidR="00B53C32" w:rsidRPr="00B25CC1">
        <w:rPr>
          <w:rFonts w:ascii="Arial Narrow" w:hAnsi="Arial Narrow"/>
        </w:rPr>
        <w:t xml:space="preserve">as-built </w:t>
      </w:r>
      <w:r w:rsidRPr="00B25CC1">
        <w:rPr>
          <w:rFonts w:ascii="Arial Narrow" w:hAnsi="Arial Narrow"/>
        </w:rPr>
        <w:t xml:space="preserve"> plan.</w:t>
      </w:r>
    </w:p>
    <w:p w14:paraId="711ABCBC" w14:textId="14EC2A72"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22.1. </w:t>
      </w:r>
      <w:r w:rsidRPr="00B25CC1">
        <w:rPr>
          <w:rFonts w:ascii="Arial Narrow" w:hAnsi="Arial Narrow"/>
          <w:i/>
        </w:rPr>
        <w:t xml:space="preserve">[Indicate the list of </w:t>
      </w:r>
      <w:r w:rsidR="00B53C32" w:rsidRPr="00B25CC1">
        <w:rPr>
          <w:rFonts w:ascii="Arial Narrow" w:hAnsi="Arial Narrow"/>
          <w:i/>
        </w:rPr>
        <w:t>other</w:t>
      </w:r>
      <w:r w:rsidRPr="00B25CC1">
        <w:rPr>
          <w:rFonts w:ascii="Arial Narrow" w:hAnsi="Arial Narrow"/>
          <w:i/>
        </w:rPr>
        <w:t xml:space="preserve"> documents to be </w:t>
      </w:r>
      <w:r w:rsidR="00B53C32" w:rsidRPr="00B25CC1">
        <w:rPr>
          <w:rFonts w:ascii="Arial Narrow" w:hAnsi="Arial Narrow"/>
          <w:i/>
        </w:rPr>
        <w:t>provided</w:t>
      </w:r>
      <w:r w:rsidRPr="00B25CC1">
        <w:rPr>
          <w:rFonts w:ascii="Arial Narrow" w:hAnsi="Arial Narrow"/>
          <w:i/>
        </w:rPr>
        <w:t xml:space="preserve"> within 30 days after the provisional acceptance].</w:t>
      </w:r>
    </w:p>
    <w:p w14:paraId="34E06F2C" w14:textId="0CC00127" w:rsidR="00FA2309" w:rsidRPr="00B25CC1" w:rsidRDefault="004C144D" w:rsidP="004C144D">
      <w:pPr>
        <w:widowControl w:val="0"/>
        <w:autoSpaceDE w:val="0"/>
        <w:spacing w:after="120"/>
        <w:rPr>
          <w:rFonts w:ascii="Arial Narrow" w:hAnsi="Arial Narrow"/>
          <w:i/>
        </w:rPr>
      </w:pPr>
      <w:r w:rsidRPr="00B25CC1">
        <w:rPr>
          <w:rFonts w:ascii="Arial Narrow" w:hAnsi="Arial Narrow"/>
        </w:rPr>
        <w:t xml:space="preserve">22.2. </w:t>
      </w:r>
      <w:r w:rsidRPr="00B25CC1">
        <w:rPr>
          <w:rFonts w:ascii="Arial Narrow" w:hAnsi="Arial Narrow"/>
          <w:i/>
        </w:rPr>
        <w:t>[Indicate the amount to retain on the bond in terms of penalty for non provi</w:t>
      </w:r>
      <w:r w:rsidR="00A947AD" w:rsidRPr="00B25CC1">
        <w:rPr>
          <w:rFonts w:ascii="Arial Narrow" w:hAnsi="Arial Narrow"/>
          <w:i/>
        </w:rPr>
        <w:t xml:space="preserve">sion </w:t>
      </w:r>
      <w:r w:rsidR="00F75D18">
        <w:rPr>
          <w:rFonts w:ascii="Arial Narrow" w:hAnsi="Arial Narrow"/>
          <w:i/>
        </w:rPr>
        <w:t xml:space="preserve">of </w:t>
      </w:r>
      <w:r w:rsidRPr="00B25CC1">
        <w:rPr>
          <w:rFonts w:ascii="Arial Narrow" w:hAnsi="Arial Narrow"/>
          <w:i/>
        </w:rPr>
        <w:t xml:space="preserve"> the said documents]</w:t>
      </w:r>
    </w:p>
    <w:p w14:paraId="29C77534" w14:textId="5E065B10"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i/>
        </w:rPr>
        <w:t>.</w:t>
      </w:r>
    </w:p>
    <w:p w14:paraId="58FC1D8B" w14:textId="4EAC1231" w:rsidR="00FA2309" w:rsidRPr="00F2103F" w:rsidRDefault="00F75D18" w:rsidP="00F2103F">
      <w:pPr>
        <w:pStyle w:val="Titre3"/>
        <w:numPr>
          <w:ilvl w:val="0"/>
          <w:numId w:val="0"/>
        </w:numPr>
        <w:spacing w:line="276" w:lineRule="auto"/>
        <w:rPr>
          <w:rFonts w:ascii="Arial Narrow" w:hAnsi="Arial Narrow" w:cs="Arial"/>
          <w:bCs/>
          <w:sz w:val="24"/>
          <w:szCs w:val="24"/>
        </w:rPr>
      </w:pPr>
      <w:bookmarkStart w:id="355" w:name="_Toc530307813"/>
      <w:bookmarkStart w:id="356" w:name="_Toc156919860"/>
      <w:bookmarkStart w:id="357" w:name="_Toc156923406"/>
      <w:bookmarkStart w:id="358" w:name="_Toc166060527"/>
      <w:r>
        <w:rPr>
          <w:rFonts w:ascii="Arial Narrow" w:hAnsi="Arial Narrow"/>
          <w:caps w:val="0"/>
          <w:sz w:val="24"/>
        </w:rPr>
        <w:t>A</w:t>
      </w:r>
      <w:r w:rsidRPr="00B25CC1">
        <w:rPr>
          <w:rFonts w:ascii="Arial Narrow" w:hAnsi="Arial Narrow"/>
          <w:caps w:val="0"/>
          <w:sz w:val="24"/>
        </w:rPr>
        <w:t xml:space="preserve">rticle 26: </w:t>
      </w:r>
      <w:r>
        <w:rPr>
          <w:rFonts w:ascii="Arial Narrow" w:hAnsi="Arial Narrow"/>
          <w:caps w:val="0"/>
          <w:sz w:val="24"/>
        </w:rPr>
        <w:t>C</w:t>
      </w:r>
      <w:r w:rsidRPr="00B25CC1">
        <w:rPr>
          <w:rFonts w:ascii="Arial Narrow" w:hAnsi="Arial Narrow"/>
          <w:caps w:val="0"/>
          <w:sz w:val="24"/>
        </w:rPr>
        <w:t>ontractual guarantee/ maintenance during the guarantee period</w:t>
      </w:r>
      <w:bookmarkEnd w:id="355"/>
      <w:bookmarkEnd w:id="356"/>
      <w:bookmarkEnd w:id="357"/>
      <w:bookmarkEnd w:id="358"/>
    </w:p>
    <w:p w14:paraId="5AD1560E" w14:textId="2115B637" w:rsidR="004C144D" w:rsidRPr="00B25CC1" w:rsidRDefault="004C144D" w:rsidP="004C144D">
      <w:pPr>
        <w:widowControl w:val="0"/>
        <w:autoSpaceDE w:val="0"/>
        <w:spacing w:after="120"/>
        <w:rPr>
          <w:rFonts w:ascii="Arial Narrow" w:hAnsi="Arial Narrow" w:cs="Arial"/>
          <w:b/>
          <w:bCs/>
          <w:szCs w:val="24"/>
        </w:rPr>
      </w:pPr>
      <w:r w:rsidRPr="00B25CC1">
        <w:rPr>
          <w:rFonts w:ascii="Arial Narrow" w:hAnsi="Arial Narrow"/>
          <w:b/>
          <w:bCs/>
        </w:rPr>
        <w:t>2</w:t>
      </w:r>
      <w:r w:rsidR="00A947AD" w:rsidRPr="00B25CC1">
        <w:rPr>
          <w:rFonts w:ascii="Arial Narrow" w:hAnsi="Arial Narrow"/>
          <w:b/>
          <w:bCs/>
        </w:rPr>
        <w:t>6</w:t>
      </w:r>
      <w:r w:rsidRPr="00B25CC1">
        <w:rPr>
          <w:rFonts w:ascii="Arial Narrow" w:hAnsi="Arial Narrow"/>
          <w:b/>
          <w:bCs/>
        </w:rPr>
        <w:t xml:space="preserve">.1. Guarantee </w:t>
      </w:r>
      <w:r w:rsidR="00A947AD" w:rsidRPr="00B25CC1">
        <w:rPr>
          <w:rFonts w:ascii="Arial Narrow" w:hAnsi="Arial Narrow"/>
          <w:b/>
          <w:bCs/>
        </w:rPr>
        <w:t>deadline</w:t>
      </w:r>
    </w:p>
    <w:p w14:paraId="2BDF3712" w14:textId="6C9655CD" w:rsidR="004C144D" w:rsidRPr="00B25CC1" w:rsidRDefault="004C144D" w:rsidP="004C144D">
      <w:pPr>
        <w:widowControl w:val="0"/>
        <w:autoSpaceDE w:val="0"/>
        <w:spacing w:after="120"/>
        <w:rPr>
          <w:rFonts w:ascii="Arial Narrow" w:hAnsi="Arial Narrow"/>
        </w:rPr>
      </w:pPr>
      <w:r w:rsidRPr="00B25CC1">
        <w:rPr>
          <w:rFonts w:ascii="Arial Narrow" w:hAnsi="Arial Narrow"/>
        </w:rPr>
        <w:t xml:space="preserve">The guarantee duration </w:t>
      </w:r>
      <w:r w:rsidR="00721346" w:rsidRPr="00B25CC1">
        <w:rPr>
          <w:rFonts w:ascii="Arial Narrow" w:hAnsi="Arial Narrow"/>
        </w:rPr>
        <w:t>shall be</w:t>
      </w:r>
      <w:r w:rsidRPr="00B25CC1">
        <w:rPr>
          <w:rFonts w:ascii="Arial Narrow" w:hAnsi="Arial Narrow"/>
        </w:rPr>
        <w:t xml:space="preserve"> </w:t>
      </w:r>
      <w:r w:rsidRPr="00B25CC1">
        <w:rPr>
          <w:rFonts w:ascii="Arial Narrow" w:hAnsi="Arial Narrow"/>
          <w:i/>
        </w:rPr>
        <w:t xml:space="preserve">[To be specified] </w:t>
      </w:r>
      <w:r w:rsidRPr="00B25CC1">
        <w:rPr>
          <w:rFonts w:ascii="Arial Narrow" w:hAnsi="Arial Narrow"/>
        </w:rPr>
        <w:t>as from the date of the provisional acceptance of works</w:t>
      </w:r>
      <w:r w:rsidR="00A947AD" w:rsidRPr="00B25CC1">
        <w:rPr>
          <w:rFonts w:ascii="Arial Narrow" w:hAnsi="Arial Narrow"/>
        </w:rPr>
        <w:t xml:space="preserve"> or of the partial acceptance as the case may be (to be specified)</w:t>
      </w:r>
      <w:r w:rsidRPr="00B25CC1">
        <w:rPr>
          <w:rFonts w:ascii="Arial Narrow" w:hAnsi="Arial Narrow"/>
        </w:rPr>
        <w:t>.</w:t>
      </w:r>
    </w:p>
    <w:p w14:paraId="5E66837F" w14:textId="6718733F" w:rsidR="00FA2309" w:rsidRPr="00B25CC1" w:rsidRDefault="00FA2309" w:rsidP="00F2103F">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The Contractor guarantees that the  equipment delivered  (as the case may be) in execution of the contract is new</w:t>
      </w:r>
      <w:r w:rsidRPr="00B25CC1">
        <w:rPr>
          <w:rFonts w:ascii="Arial Narrow" w:hAnsi="Arial Narrow" w:cs="Arial"/>
          <w:color w:val="ED7D31"/>
          <w:szCs w:val="24"/>
        </w:rPr>
        <w:t xml:space="preserve"> </w:t>
      </w:r>
      <w:r w:rsidRPr="00F75D18">
        <w:rPr>
          <w:rFonts w:ascii="Arial Narrow" w:hAnsi="Arial Narrow" w:cs="Arial"/>
          <w:szCs w:val="24"/>
        </w:rPr>
        <w:t xml:space="preserve">and that the works are executed </w:t>
      </w:r>
      <w:r w:rsidR="00CE64D7" w:rsidRPr="00F75D18">
        <w:rPr>
          <w:rFonts w:ascii="Arial Narrow" w:hAnsi="Arial Narrow" w:cs="Arial"/>
          <w:szCs w:val="24"/>
        </w:rPr>
        <w:t>in the best way and according to the required standards</w:t>
      </w:r>
      <w:r w:rsidR="00F2103F">
        <w:rPr>
          <w:rFonts w:ascii="Arial Narrow" w:hAnsi="Arial Narrow" w:cs="Arial"/>
          <w:szCs w:val="24"/>
        </w:rPr>
        <w:t xml:space="preserve">. </w:t>
      </w:r>
    </w:p>
    <w:p w14:paraId="2D507B2B" w14:textId="66D82BFB" w:rsidR="004C144D" w:rsidRPr="00B25CC1" w:rsidRDefault="004C144D" w:rsidP="004C144D">
      <w:pPr>
        <w:widowControl w:val="0"/>
        <w:autoSpaceDE w:val="0"/>
        <w:spacing w:after="120"/>
        <w:rPr>
          <w:rFonts w:ascii="Arial Narrow" w:hAnsi="Arial Narrow" w:cs="Arial"/>
          <w:b/>
          <w:bCs/>
          <w:szCs w:val="24"/>
        </w:rPr>
      </w:pPr>
      <w:r w:rsidRPr="00B25CC1">
        <w:rPr>
          <w:rFonts w:ascii="Arial Narrow" w:hAnsi="Arial Narrow"/>
          <w:b/>
          <w:bCs/>
        </w:rPr>
        <w:t>2</w:t>
      </w:r>
      <w:r w:rsidR="009608CB" w:rsidRPr="00B25CC1">
        <w:rPr>
          <w:rFonts w:ascii="Arial Narrow" w:hAnsi="Arial Narrow"/>
          <w:b/>
          <w:bCs/>
        </w:rPr>
        <w:t>6</w:t>
      </w:r>
      <w:r w:rsidRPr="00B25CC1">
        <w:rPr>
          <w:rFonts w:ascii="Arial Narrow" w:hAnsi="Arial Narrow"/>
          <w:b/>
          <w:bCs/>
        </w:rPr>
        <w:t>.2. Maintenance during the guarantee period</w:t>
      </w:r>
    </w:p>
    <w:p w14:paraId="0391DAFF" w14:textId="0BFD40A6"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During the guarantee </w:t>
      </w:r>
      <w:r w:rsidR="00CE64D7" w:rsidRPr="00B25CC1">
        <w:rPr>
          <w:rFonts w:ascii="Arial Narrow" w:hAnsi="Arial Narrow"/>
        </w:rPr>
        <w:t>period</w:t>
      </w:r>
      <w:r w:rsidRPr="00B25CC1">
        <w:rPr>
          <w:rFonts w:ascii="Arial Narrow" w:hAnsi="Arial Narrow"/>
        </w:rPr>
        <w:t>, the Contract</w:t>
      </w:r>
      <w:r w:rsidR="00CE64D7" w:rsidRPr="00B25CC1">
        <w:rPr>
          <w:rFonts w:ascii="Arial Narrow" w:hAnsi="Arial Narrow"/>
        </w:rPr>
        <w:t>or</w:t>
      </w:r>
      <w:r w:rsidRPr="00B25CC1">
        <w:rPr>
          <w:rFonts w:ascii="Arial Narrow" w:hAnsi="Arial Narrow"/>
        </w:rPr>
        <w:t xml:space="preserve"> shall execute at his </w:t>
      </w:r>
      <w:r w:rsidR="00CE64D7" w:rsidRPr="00B25CC1">
        <w:rPr>
          <w:rFonts w:ascii="Arial Narrow" w:hAnsi="Arial Narrow"/>
        </w:rPr>
        <w:t xml:space="preserve">own </w:t>
      </w:r>
      <w:r w:rsidRPr="00B25CC1">
        <w:rPr>
          <w:rFonts w:ascii="Arial Narrow" w:hAnsi="Arial Narrow"/>
        </w:rPr>
        <w:t xml:space="preserve">costs and at the </w:t>
      </w:r>
      <w:r w:rsidR="00CE64D7" w:rsidRPr="00B25CC1">
        <w:rPr>
          <w:rFonts w:ascii="Arial Narrow" w:hAnsi="Arial Narrow"/>
        </w:rPr>
        <w:t>required</w:t>
      </w:r>
      <w:r w:rsidRPr="00B25CC1">
        <w:rPr>
          <w:rFonts w:ascii="Arial Narrow" w:hAnsi="Arial Narrow"/>
        </w:rPr>
        <w:t xml:space="preserve"> time all the necessary works </w:t>
      </w:r>
      <w:r w:rsidR="00CE64D7" w:rsidRPr="00B25CC1">
        <w:rPr>
          <w:rFonts w:ascii="Arial Narrow" w:hAnsi="Arial Narrow"/>
        </w:rPr>
        <w:t xml:space="preserve">and repairs </w:t>
      </w:r>
      <w:r w:rsidRPr="00B25CC1">
        <w:rPr>
          <w:rFonts w:ascii="Arial Narrow" w:hAnsi="Arial Narrow"/>
        </w:rPr>
        <w:t xml:space="preserve"> to</w:t>
      </w:r>
      <w:r w:rsidR="00CE64D7" w:rsidRPr="00B25CC1">
        <w:rPr>
          <w:rFonts w:ascii="Arial Narrow" w:hAnsi="Arial Narrow"/>
        </w:rPr>
        <w:t xml:space="preserve"> keep the structure in good shape that is, ensure within the </w:t>
      </w:r>
      <w:r w:rsidR="00FE6339" w:rsidRPr="00B25CC1">
        <w:rPr>
          <w:rFonts w:ascii="Arial Narrow" w:hAnsi="Arial Narrow"/>
        </w:rPr>
        <w:t xml:space="preserve">ten (10) days of the notification </w:t>
      </w:r>
      <w:r w:rsidR="00FE6339" w:rsidRPr="00B25CC1">
        <w:rPr>
          <w:rFonts w:ascii="Arial Narrow" w:hAnsi="Arial Narrow"/>
        </w:rPr>
        <w:lastRenderedPageBreak/>
        <w:t>of the default by the Administration, and on the site</w:t>
      </w:r>
      <w:r w:rsidR="00CE64D7" w:rsidRPr="00B25CC1">
        <w:rPr>
          <w:rFonts w:ascii="Arial Narrow" w:hAnsi="Arial Narrow"/>
        </w:rPr>
        <w:t xml:space="preserve"> </w:t>
      </w:r>
      <w:r w:rsidR="00FE6339" w:rsidRPr="00B25CC1">
        <w:rPr>
          <w:rFonts w:ascii="Arial Narrow" w:hAnsi="Arial Narrow"/>
        </w:rPr>
        <w:t xml:space="preserve">of use, the restoration of the structure </w:t>
      </w:r>
      <w:r w:rsidRPr="00B25CC1">
        <w:rPr>
          <w:rFonts w:ascii="Arial Narrow" w:hAnsi="Arial Narrow"/>
        </w:rPr>
        <w:t xml:space="preserve"> </w:t>
      </w:r>
      <w:r w:rsidR="00FE6339" w:rsidRPr="00B25CC1">
        <w:rPr>
          <w:rFonts w:ascii="Arial Narrow" w:hAnsi="Arial Narrow"/>
        </w:rPr>
        <w:t xml:space="preserve">for </w:t>
      </w:r>
      <w:r w:rsidRPr="00B25CC1">
        <w:rPr>
          <w:rFonts w:ascii="Arial Narrow" w:hAnsi="Arial Narrow"/>
        </w:rPr>
        <w:t>all the</w:t>
      </w:r>
      <w:r w:rsidR="00FE6339" w:rsidRPr="00B25CC1">
        <w:rPr>
          <w:rFonts w:ascii="Arial Narrow" w:hAnsi="Arial Narrow"/>
        </w:rPr>
        <w:t xml:space="preserve"> resulting defects and repairs </w:t>
      </w:r>
      <w:r w:rsidR="002C0225" w:rsidRPr="00B25CC1">
        <w:rPr>
          <w:rFonts w:ascii="Arial Narrow" w:hAnsi="Arial Narrow"/>
        </w:rPr>
        <w:t xml:space="preserve">to remedy all the disorder caused by </w:t>
      </w:r>
      <w:r w:rsidR="00FE6339" w:rsidRPr="00B25CC1">
        <w:rPr>
          <w:rFonts w:ascii="Arial Narrow" w:hAnsi="Arial Narrow"/>
        </w:rPr>
        <w:t>poor workmanship</w:t>
      </w:r>
      <w:r w:rsidRPr="00B25CC1">
        <w:rPr>
          <w:rFonts w:ascii="Arial Narrow" w:hAnsi="Arial Narrow"/>
        </w:rPr>
        <w:t xml:space="preserve"> that </w:t>
      </w:r>
      <w:r w:rsidR="00F75D18">
        <w:rPr>
          <w:rFonts w:ascii="Arial Narrow" w:hAnsi="Arial Narrow"/>
        </w:rPr>
        <w:t>may</w:t>
      </w:r>
      <w:r w:rsidRPr="00B25CC1">
        <w:rPr>
          <w:rFonts w:ascii="Arial Narrow" w:hAnsi="Arial Narrow"/>
        </w:rPr>
        <w:t xml:space="preserve"> appear </w:t>
      </w:r>
      <w:r w:rsidR="002C0225" w:rsidRPr="00B25CC1">
        <w:rPr>
          <w:rFonts w:ascii="Arial Narrow" w:hAnsi="Arial Narrow"/>
        </w:rPr>
        <w:t xml:space="preserve">on the structures and equipment </w:t>
      </w:r>
      <w:r w:rsidRPr="00B25CC1">
        <w:rPr>
          <w:rFonts w:ascii="Arial Narrow" w:hAnsi="Arial Narrow"/>
        </w:rPr>
        <w:t xml:space="preserve"> a</w:t>
      </w:r>
      <w:r w:rsidR="002C0225" w:rsidRPr="00B25CC1">
        <w:rPr>
          <w:rFonts w:ascii="Arial Narrow" w:hAnsi="Arial Narrow"/>
        </w:rPr>
        <w:t xml:space="preserve">s the case may be, and  pointed out </w:t>
      </w:r>
      <w:r w:rsidRPr="00B25CC1">
        <w:rPr>
          <w:rFonts w:ascii="Arial Narrow" w:hAnsi="Arial Narrow"/>
        </w:rPr>
        <w:t>by the Contract Manager or the Project Manager</w:t>
      </w:r>
      <w:r w:rsidR="002C0225" w:rsidRPr="00B25CC1">
        <w:rPr>
          <w:rFonts w:ascii="Arial Narrow" w:hAnsi="Arial Narrow"/>
        </w:rPr>
        <w:t xml:space="preserve"> as the case may be</w:t>
      </w:r>
      <w:r w:rsidRPr="00B25CC1">
        <w:rPr>
          <w:rFonts w:ascii="Arial Narrow" w:hAnsi="Arial Narrow"/>
        </w:rPr>
        <w:t>.</w:t>
      </w:r>
    </w:p>
    <w:p w14:paraId="0D8B08DC" w14:textId="103D4E12"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If after the provisional acceptance, the Contracting Partner did not comply within fifteen (15) days </w:t>
      </w:r>
      <w:r w:rsidR="00893064" w:rsidRPr="00B25CC1">
        <w:rPr>
          <w:rFonts w:ascii="Arial Narrow" w:hAnsi="Arial Narrow"/>
        </w:rPr>
        <w:t xml:space="preserve">with </w:t>
      </w:r>
      <w:r w:rsidRPr="00B25CC1">
        <w:rPr>
          <w:rFonts w:ascii="Arial Narrow" w:hAnsi="Arial Narrow"/>
        </w:rPr>
        <w:t>the prescriptions of an administrative order concerning possible repa</w:t>
      </w:r>
      <w:r w:rsidR="00893064" w:rsidRPr="00B25CC1">
        <w:rPr>
          <w:rFonts w:ascii="Arial Narrow" w:hAnsi="Arial Narrow"/>
        </w:rPr>
        <w:t>ir</w:t>
      </w:r>
      <w:r w:rsidR="00D8486C" w:rsidRPr="00B25CC1">
        <w:rPr>
          <w:rFonts w:ascii="Arial Narrow" w:hAnsi="Arial Narrow"/>
        </w:rPr>
        <w:t xml:space="preserve"> works</w:t>
      </w:r>
      <w:r w:rsidRPr="00B25CC1">
        <w:rPr>
          <w:rFonts w:ascii="Arial Narrow" w:hAnsi="Arial Narrow"/>
        </w:rPr>
        <w:t xml:space="preserve"> or </w:t>
      </w:r>
      <w:r w:rsidR="00D8486C" w:rsidRPr="00B25CC1">
        <w:rPr>
          <w:rFonts w:ascii="Arial Narrow" w:hAnsi="Arial Narrow"/>
        </w:rPr>
        <w:t>restoration</w:t>
      </w:r>
      <w:r w:rsidRPr="00B25CC1">
        <w:rPr>
          <w:rFonts w:ascii="Arial Narrow" w:hAnsi="Arial Narrow"/>
        </w:rPr>
        <w:t>, the Contract Manager shall have the right to execute the works by his own work</w:t>
      </w:r>
      <w:r w:rsidR="00D8486C" w:rsidRPr="00B25CC1">
        <w:rPr>
          <w:rFonts w:ascii="Arial Narrow" w:hAnsi="Arial Narrow"/>
        </w:rPr>
        <w:t>ers</w:t>
      </w:r>
      <w:r w:rsidRPr="00B25CC1">
        <w:rPr>
          <w:rFonts w:ascii="Arial Narrow" w:hAnsi="Arial Narrow"/>
        </w:rPr>
        <w:t xml:space="preserve"> or by another </w:t>
      </w:r>
      <w:r w:rsidR="00D8486C" w:rsidRPr="00B25CC1">
        <w:rPr>
          <w:rFonts w:ascii="Arial Narrow" w:hAnsi="Arial Narrow"/>
        </w:rPr>
        <w:t>contractor</w:t>
      </w:r>
      <w:r w:rsidRPr="00B25CC1">
        <w:rPr>
          <w:rFonts w:ascii="Arial Narrow" w:hAnsi="Arial Narrow"/>
        </w:rPr>
        <w:t xml:space="preserve"> and to </w:t>
      </w:r>
      <w:r w:rsidR="00D8486C" w:rsidRPr="00B25CC1">
        <w:rPr>
          <w:rFonts w:ascii="Arial Narrow" w:hAnsi="Arial Narrow"/>
        </w:rPr>
        <w:t>collect</w:t>
      </w:r>
      <w:r w:rsidRPr="00B25CC1">
        <w:rPr>
          <w:rFonts w:ascii="Arial Narrow" w:hAnsi="Arial Narrow"/>
        </w:rPr>
        <w:t xml:space="preserve"> the amount </w:t>
      </w:r>
      <w:r w:rsidR="00D8486C" w:rsidRPr="00B25CC1">
        <w:rPr>
          <w:rFonts w:ascii="Arial Narrow" w:hAnsi="Arial Narrow"/>
        </w:rPr>
        <w:t xml:space="preserve">to the detriment of </w:t>
      </w:r>
      <w:r w:rsidRPr="00B25CC1">
        <w:rPr>
          <w:rFonts w:ascii="Arial Narrow" w:hAnsi="Arial Narrow"/>
        </w:rPr>
        <w:t xml:space="preserve">the Contracting Partner </w:t>
      </w:r>
      <w:r w:rsidR="00D8486C" w:rsidRPr="00B25CC1">
        <w:rPr>
          <w:rFonts w:ascii="Arial Narrow" w:hAnsi="Arial Narrow"/>
        </w:rPr>
        <w:t xml:space="preserve">issued by deduction of all the sums due or guarantees issued </w:t>
      </w:r>
      <w:r w:rsidRPr="00B25CC1">
        <w:rPr>
          <w:rFonts w:ascii="Arial Narrow" w:hAnsi="Arial Narrow"/>
        </w:rPr>
        <w:t xml:space="preserve"> within the framework of the contract.</w:t>
      </w:r>
    </w:p>
    <w:p w14:paraId="14F88A33" w14:textId="77777777" w:rsidR="001D1718" w:rsidRDefault="001D1718" w:rsidP="004C144D">
      <w:pPr>
        <w:pStyle w:val="Titre3"/>
        <w:numPr>
          <w:ilvl w:val="0"/>
          <w:numId w:val="0"/>
        </w:numPr>
        <w:rPr>
          <w:rFonts w:ascii="Arial Narrow" w:hAnsi="Arial Narrow"/>
          <w:caps w:val="0"/>
          <w:sz w:val="24"/>
        </w:rPr>
      </w:pPr>
      <w:bookmarkStart w:id="359" w:name="_Toc166060528"/>
      <w:bookmarkStart w:id="360" w:name="_Toc530307814"/>
      <w:bookmarkStart w:id="361" w:name="_Toc156919861"/>
      <w:bookmarkStart w:id="362" w:name="_Toc156923407"/>
    </w:p>
    <w:p w14:paraId="29DF9772" w14:textId="0A7DBE41" w:rsidR="004C144D" w:rsidRPr="00B25CC1" w:rsidRDefault="009502F1" w:rsidP="004C144D">
      <w:pPr>
        <w:pStyle w:val="Titre3"/>
        <w:numPr>
          <w:ilvl w:val="0"/>
          <w:numId w:val="0"/>
        </w:numPr>
        <w:rPr>
          <w:rFonts w:ascii="Arial Narrow" w:hAnsi="Arial Narrow"/>
          <w:sz w:val="24"/>
        </w:rPr>
      </w:pPr>
      <w:r>
        <w:rPr>
          <w:rFonts w:ascii="Arial Narrow" w:hAnsi="Arial Narrow"/>
          <w:caps w:val="0"/>
          <w:sz w:val="24"/>
        </w:rPr>
        <w:t>A</w:t>
      </w:r>
      <w:r w:rsidRPr="00B25CC1">
        <w:rPr>
          <w:rFonts w:ascii="Arial Narrow" w:hAnsi="Arial Narrow"/>
          <w:caps w:val="0"/>
          <w:sz w:val="24"/>
        </w:rPr>
        <w:t xml:space="preserve">rticle 27: </w:t>
      </w:r>
      <w:r>
        <w:rPr>
          <w:rFonts w:ascii="Arial Narrow" w:hAnsi="Arial Narrow"/>
          <w:caps w:val="0"/>
          <w:sz w:val="24"/>
        </w:rPr>
        <w:t>F</w:t>
      </w:r>
      <w:r w:rsidRPr="00B25CC1">
        <w:rPr>
          <w:rFonts w:ascii="Arial Narrow" w:hAnsi="Arial Narrow"/>
          <w:caps w:val="0"/>
          <w:sz w:val="24"/>
        </w:rPr>
        <w:t>inal acceptance</w:t>
      </w:r>
      <w:bookmarkEnd w:id="359"/>
      <w:r w:rsidRPr="00B25CC1">
        <w:rPr>
          <w:rFonts w:ascii="Arial Narrow" w:hAnsi="Arial Narrow"/>
          <w:caps w:val="0"/>
          <w:sz w:val="24"/>
        </w:rPr>
        <w:t xml:space="preserve"> </w:t>
      </w:r>
      <w:bookmarkEnd w:id="360"/>
      <w:bookmarkEnd w:id="361"/>
      <w:bookmarkEnd w:id="362"/>
    </w:p>
    <w:p w14:paraId="4A1E8483" w14:textId="77777777" w:rsidR="009608CB" w:rsidRPr="00B25CC1" w:rsidRDefault="009608CB" w:rsidP="009608CB"/>
    <w:p w14:paraId="01C1BABF" w14:textId="29223F74"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2</w:t>
      </w:r>
      <w:r w:rsidR="009608CB" w:rsidRPr="00B25CC1">
        <w:rPr>
          <w:rFonts w:ascii="Arial Narrow" w:hAnsi="Arial Narrow"/>
        </w:rPr>
        <w:t>7</w:t>
      </w:r>
      <w:r w:rsidRPr="00B25CC1">
        <w:rPr>
          <w:rFonts w:ascii="Arial Narrow" w:hAnsi="Arial Narrow"/>
        </w:rPr>
        <w:t xml:space="preserve">.1. The final acceptance shall be done within a </w:t>
      </w:r>
      <w:r w:rsidR="00853A8E" w:rsidRPr="00853A8E">
        <w:rPr>
          <w:iCs/>
          <w:noProof/>
          <w:sz w:val="28"/>
          <w:szCs w:val="26"/>
          <w:lang w:val="fr-FR"/>
        </w:rPr>
        <w:drawing>
          <wp:anchor distT="0" distB="0" distL="114300" distR="114300" simplePos="0" relativeHeight="251856896" behindDoc="1" locked="0" layoutInCell="1" allowOverlap="1" wp14:anchorId="21E90A00" wp14:editId="04317912">
            <wp:simplePos x="0" y="0"/>
            <wp:positionH relativeFrom="column">
              <wp:posOffset>0</wp:posOffset>
            </wp:positionH>
            <wp:positionV relativeFrom="paragraph">
              <wp:posOffset>0</wp:posOffset>
            </wp:positionV>
            <wp:extent cx="2628900" cy="1924050"/>
            <wp:effectExtent l="0" t="0" r="0" b="0"/>
            <wp:wrapNone/>
            <wp:docPr id="8614059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maximum time</w:t>
      </w:r>
      <w:r w:rsidR="00D8486C" w:rsidRPr="00B25CC1">
        <w:rPr>
          <w:rFonts w:ascii="Arial Narrow" w:hAnsi="Arial Narrow"/>
        </w:rPr>
        <w:t>frame</w:t>
      </w:r>
      <w:r w:rsidRPr="00B25CC1">
        <w:rPr>
          <w:rFonts w:ascii="Arial Narrow" w:hAnsi="Arial Narrow"/>
        </w:rPr>
        <w:t xml:space="preserve"> of </w:t>
      </w:r>
      <w:r w:rsidRPr="00B25CC1">
        <w:rPr>
          <w:rFonts w:ascii="Arial Narrow" w:hAnsi="Arial Narrow"/>
          <w:i/>
        </w:rPr>
        <w:t xml:space="preserve">[fifteen (15) days] </w:t>
      </w:r>
      <w:r w:rsidRPr="00B25CC1">
        <w:rPr>
          <w:rFonts w:ascii="Arial Narrow" w:hAnsi="Arial Narrow"/>
        </w:rPr>
        <w:t xml:space="preserve"> from the expiry of the guarantee</w:t>
      </w:r>
      <w:r w:rsidR="00942EC6" w:rsidRPr="00B25CC1">
        <w:rPr>
          <w:rFonts w:ascii="Arial Narrow" w:hAnsi="Arial Narrow"/>
        </w:rPr>
        <w:t xml:space="preserve"> period</w:t>
      </w:r>
      <w:r w:rsidRPr="00B25CC1">
        <w:rPr>
          <w:rFonts w:ascii="Arial Narrow" w:hAnsi="Arial Narrow"/>
          <w:i/>
        </w:rPr>
        <w:t xml:space="preserve">.  </w:t>
      </w:r>
    </w:p>
    <w:p w14:paraId="0025EC0F" w14:textId="43EFF674"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2</w:t>
      </w:r>
      <w:r w:rsidR="009608CB" w:rsidRPr="00B25CC1">
        <w:rPr>
          <w:rFonts w:ascii="Arial Narrow" w:hAnsi="Arial Narrow"/>
        </w:rPr>
        <w:t>7</w:t>
      </w:r>
      <w:r w:rsidRPr="00B25CC1">
        <w:rPr>
          <w:rFonts w:ascii="Arial Narrow" w:hAnsi="Arial Narrow"/>
        </w:rPr>
        <w:t xml:space="preserve">.2. The Project Manager </w:t>
      </w:r>
      <w:r w:rsidRPr="00B25CC1">
        <w:rPr>
          <w:rFonts w:ascii="Arial Narrow" w:hAnsi="Arial Narrow"/>
          <w:i/>
        </w:rPr>
        <w:t>[shall or shall not</w:t>
      </w:r>
      <w:r w:rsidR="00942EC6" w:rsidRPr="00B25CC1">
        <w:rPr>
          <w:rFonts w:ascii="Arial Narrow" w:hAnsi="Arial Narrow"/>
          <w:i/>
        </w:rPr>
        <w:t xml:space="preserve"> be</w:t>
      </w:r>
      <w:r w:rsidRPr="00B25CC1">
        <w:rPr>
          <w:rFonts w:ascii="Arial Narrow" w:hAnsi="Arial Narrow"/>
          <w:i/>
        </w:rPr>
        <w:t xml:space="preserve">] member of the </w:t>
      </w:r>
      <w:r w:rsidR="00942EC6" w:rsidRPr="00B25CC1">
        <w:rPr>
          <w:rFonts w:ascii="Arial Narrow" w:hAnsi="Arial Narrow"/>
          <w:i/>
        </w:rPr>
        <w:t>Commission</w:t>
      </w:r>
      <w:r w:rsidRPr="00B25CC1">
        <w:rPr>
          <w:rFonts w:ascii="Arial Narrow" w:hAnsi="Arial Narrow"/>
          <w:i/>
        </w:rPr>
        <w:t xml:space="preserve">. </w:t>
      </w:r>
    </w:p>
    <w:p w14:paraId="49DDB78B" w14:textId="025F15A9" w:rsidR="004C144D" w:rsidRPr="00B25CC1" w:rsidRDefault="004C144D" w:rsidP="004C144D">
      <w:pPr>
        <w:widowControl w:val="0"/>
        <w:autoSpaceDE w:val="0"/>
        <w:spacing w:after="120"/>
        <w:rPr>
          <w:rFonts w:ascii="Arial Narrow" w:hAnsi="Arial Narrow"/>
        </w:rPr>
      </w:pPr>
      <w:r w:rsidRPr="00B25CC1">
        <w:rPr>
          <w:rFonts w:ascii="Arial Narrow" w:hAnsi="Arial Narrow"/>
        </w:rPr>
        <w:t>2</w:t>
      </w:r>
      <w:r w:rsidR="009608CB" w:rsidRPr="00B25CC1">
        <w:rPr>
          <w:rFonts w:ascii="Arial Narrow" w:hAnsi="Arial Narrow"/>
        </w:rPr>
        <w:t>7</w:t>
      </w:r>
      <w:r w:rsidRPr="00B25CC1">
        <w:rPr>
          <w:rFonts w:ascii="Arial Narrow" w:hAnsi="Arial Narrow"/>
        </w:rPr>
        <w:t xml:space="preserve">.3. </w:t>
      </w:r>
      <w:r w:rsidR="00942EC6" w:rsidRPr="00B25CC1">
        <w:rPr>
          <w:rFonts w:ascii="Arial Narrow" w:hAnsi="Arial Narrow"/>
        </w:rPr>
        <w:t>The Composition and the final</w:t>
      </w:r>
      <w:r w:rsidRPr="00B25CC1">
        <w:rPr>
          <w:rFonts w:ascii="Arial Narrow" w:hAnsi="Arial Narrow"/>
        </w:rPr>
        <w:t xml:space="preserve"> acceptance procedure </w:t>
      </w:r>
      <w:r w:rsidR="00C31686" w:rsidRPr="00B25CC1">
        <w:rPr>
          <w:rFonts w:ascii="Arial Narrow" w:hAnsi="Arial Narrow"/>
        </w:rPr>
        <w:t>shall be</w:t>
      </w:r>
      <w:r w:rsidRPr="00B25CC1">
        <w:rPr>
          <w:rFonts w:ascii="Arial Narrow" w:hAnsi="Arial Narrow"/>
        </w:rPr>
        <w:t xml:space="preserve"> the same as that of the provisional acceptance.</w:t>
      </w:r>
    </w:p>
    <w:p w14:paraId="501845A8" w14:textId="28C7352E" w:rsidR="00154ABB" w:rsidRPr="009502F1" w:rsidRDefault="00942EC6" w:rsidP="00942EC6">
      <w:pPr>
        <w:widowControl w:val="0"/>
        <w:suppressAutoHyphens/>
        <w:autoSpaceDE w:val="0"/>
        <w:autoSpaceDN w:val="0"/>
        <w:spacing w:after="60" w:line="360" w:lineRule="auto"/>
        <w:ind w:left="0" w:firstLine="0"/>
        <w:textAlignment w:val="baseline"/>
        <w:rPr>
          <w:rFonts w:ascii="Arial Narrow" w:hAnsi="Arial Narrow" w:cs="Arial"/>
          <w:szCs w:val="24"/>
        </w:rPr>
      </w:pPr>
      <w:r w:rsidRPr="009502F1">
        <w:rPr>
          <w:rFonts w:ascii="Arial Narrow" w:hAnsi="Arial Narrow" w:cs="Arial"/>
          <w:szCs w:val="24"/>
        </w:rPr>
        <w:t>27.4-</w:t>
      </w:r>
      <w:r w:rsidRPr="00B25CC1">
        <w:rPr>
          <w:rFonts w:ascii="Arial Narrow" w:hAnsi="Arial Narrow" w:cs="Arial"/>
          <w:color w:val="ED7D31"/>
          <w:szCs w:val="24"/>
        </w:rPr>
        <w:t xml:space="preserve"> </w:t>
      </w:r>
      <w:r w:rsidR="009502F1" w:rsidRPr="009502F1">
        <w:rPr>
          <w:rFonts w:ascii="Arial Narrow" w:hAnsi="Arial Narrow" w:cs="Arial"/>
          <w:szCs w:val="24"/>
        </w:rPr>
        <w:t>T</w:t>
      </w:r>
      <w:r w:rsidR="00C31686" w:rsidRPr="009502F1">
        <w:rPr>
          <w:rFonts w:ascii="Arial Narrow" w:hAnsi="Arial Narrow" w:cs="Arial"/>
          <w:szCs w:val="24"/>
        </w:rPr>
        <w:t>he contract shall be closed</w:t>
      </w:r>
      <w:r w:rsidRPr="009502F1">
        <w:rPr>
          <w:rFonts w:ascii="Arial Narrow" w:hAnsi="Arial Narrow" w:cs="Arial"/>
          <w:szCs w:val="24"/>
        </w:rPr>
        <w:t xml:space="preserve"> d</w:t>
      </w:r>
      <w:r w:rsidR="00C31686" w:rsidRPr="009502F1">
        <w:rPr>
          <w:rFonts w:ascii="Arial Narrow" w:hAnsi="Arial Narrow" w:cs="Arial"/>
          <w:szCs w:val="24"/>
        </w:rPr>
        <w:t>e</w:t>
      </w:r>
      <w:r w:rsidRPr="009502F1">
        <w:rPr>
          <w:rFonts w:ascii="Arial Narrow" w:hAnsi="Arial Narrow" w:cs="Arial"/>
          <w:szCs w:val="24"/>
        </w:rPr>
        <w:t>finit</w:t>
      </w:r>
      <w:r w:rsidR="00C31686" w:rsidRPr="009502F1">
        <w:rPr>
          <w:rFonts w:ascii="Arial Narrow" w:hAnsi="Arial Narrow" w:cs="Arial"/>
          <w:szCs w:val="24"/>
        </w:rPr>
        <w:t>ely under the</w:t>
      </w:r>
      <w:r w:rsidRPr="009502F1">
        <w:rPr>
          <w:rFonts w:ascii="Arial Narrow" w:hAnsi="Arial Narrow" w:cs="Arial"/>
          <w:szCs w:val="24"/>
        </w:rPr>
        <w:t xml:space="preserve"> conditions </w:t>
      </w:r>
      <w:r w:rsidR="00C31686" w:rsidRPr="009502F1">
        <w:rPr>
          <w:rFonts w:ascii="Arial Narrow" w:hAnsi="Arial Narrow" w:cs="Arial"/>
          <w:szCs w:val="24"/>
        </w:rPr>
        <w:t>laid down in A</w:t>
      </w:r>
      <w:r w:rsidRPr="009502F1">
        <w:rPr>
          <w:rFonts w:ascii="Arial Narrow" w:hAnsi="Arial Narrow" w:cs="Arial"/>
          <w:szCs w:val="24"/>
        </w:rPr>
        <w:t xml:space="preserve">rticle 38 </w:t>
      </w:r>
      <w:r w:rsidR="00C31686" w:rsidRPr="009502F1">
        <w:rPr>
          <w:rFonts w:ascii="Arial Narrow" w:hAnsi="Arial Narrow" w:cs="Arial"/>
          <w:szCs w:val="24"/>
        </w:rPr>
        <w:t>(</w:t>
      </w:r>
      <w:r w:rsidRPr="009502F1">
        <w:rPr>
          <w:rFonts w:ascii="Arial Narrow" w:hAnsi="Arial Narrow" w:cs="Arial"/>
          <w:szCs w:val="24"/>
        </w:rPr>
        <w:t>4</w:t>
      </w:r>
      <w:r w:rsidR="00C31686" w:rsidRPr="009502F1">
        <w:rPr>
          <w:rFonts w:ascii="Arial Narrow" w:hAnsi="Arial Narrow" w:cs="Arial"/>
          <w:szCs w:val="24"/>
        </w:rPr>
        <w:t>)</w:t>
      </w:r>
      <w:r w:rsidRPr="009502F1">
        <w:rPr>
          <w:rFonts w:ascii="Arial Narrow" w:hAnsi="Arial Narrow" w:cs="Arial"/>
          <w:szCs w:val="24"/>
        </w:rPr>
        <w:t xml:space="preserve"> </w:t>
      </w:r>
      <w:r w:rsidR="00C31686" w:rsidRPr="009502F1">
        <w:rPr>
          <w:rFonts w:ascii="Arial Narrow" w:hAnsi="Arial Narrow" w:cs="Arial"/>
          <w:szCs w:val="24"/>
        </w:rPr>
        <w:t xml:space="preserve">of these Speciaf </w:t>
      </w:r>
      <w:r w:rsidR="00970597" w:rsidRPr="009502F1">
        <w:rPr>
          <w:rFonts w:ascii="Arial Narrow" w:hAnsi="Arial Narrow" w:cs="Arial"/>
          <w:szCs w:val="24"/>
        </w:rPr>
        <w:t xml:space="preserve">Administrative </w:t>
      </w:r>
      <w:r w:rsidR="009502F1" w:rsidRPr="009502F1">
        <w:rPr>
          <w:rFonts w:ascii="Arial Narrow" w:hAnsi="Arial Narrow" w:cs="Arial"/>
          <w:szCs w:val="24"/>
        </w:rPr>
        <w:t>C</w:t>
      </w:r>
      <w:r w:rsidR="00970597" w:rsidRPr="009502F1">
        <w:rPr>
          <w:rFonts w:ascii="Arial Narrow" w:hAnsi="Arial Narrow" w:cs="Arial"/>
          <w:szCs w:val="24"/>
        </w:rPr>
        <w:t>onditions</w:t>
      </w:r>
      <w:r w:rsidR="009502F1" w:rsidRPr="009502F1">
        <w:rPr>
          <w:rFonts w:ascii="Arial Narrow" w:hAnsi="Arial Narrow" w:cs="Arial"/>
          <w:szCs w:val="24"/>
        </w:rPr>
        <w:t xml:space="preserve"> concerning</w:t>
      </w:r>
      <w:r w:rsidR="00970597" w:rsidRPr="009502F1">
        <w:rPr>
          <w:rFonts w:ascii="Arial Narrow" w:hAnsi="Arial Narrow" w:cs="Arial"/>
          <w:szCs w:val="24"/>
        </w:rPr>
        <w:t xml:space="preserve"> the General and Final Detailed Account.</w:t>
      </w:r>
    </w:p>
    <w:p w14:paraId="59D733E5" w14:textId="575C35BC" w:rsidR="004C144D" w:rsidRPr="00B25CC1" w:rsidRDefault="004C144D" w:rsidP="004C144D">
      <w:pPr>
        <w:widowControl w:val="0"/>
        <w:autoSpaceDE w:val="0"/>
        <w:spacing w:after="120"/>
        <w:rPr>
          <w:rFonts w:ascii="Arial Narrow" w:hAnsi="Arial Narrow" w:cs="Arial"/>
          <w:b/>
          <w:bCs/>
          <w:szCs w:val="24"/>
        </w:rPr>
      </w:pPr>
      <w:r w:rsidRPr="009502F1">
        <w:rPr>
          <w:rFonts w:ascii="Arial Narrow" w:hAnsi="Arial Narrow"/>
          <w:b/>
        </w:rPr>
        <w:t>Articl</w:t>
      </w:r>
      <w:r w:rsidRPr="00B25CC1">
        <w:rPr>
          <w:rFonts w:ascii="Arial Narrow" w:hAnsi="Arial Narrow"/>
          <w:b/>
        </w:rPr>
        <w:t>e 2</w:t>
      </w:r>
      <w:r w:rsidR="009502F1">
        <w:rPr>
          <w:rFonts w:ascii="Arial Narrow" w:hAnsi="Arial Narrow"/>
          <w:b/>
        </w:rPr>
        <w:t>8</w:t>
      </w:r>
      <w:r w:rsidRPr="00B25CC1">
        <w:rPr>
          <w:rFonts w:ascii="Arial Narrow" w:hAnsi="Arial Narrow"/>
          <w:b/>
        </w:rPr>
        <w:t>: Legal guarantee</w:t>
      </w:r>
    </w:p>
    <w:p w14:paraId="2FEEB10F" w14:textId="13AB16F3"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Contracting Partner shall be responsible </w:t>
      </w:r>
      <w:r w:rsidR="00FA1EBE" w:rsidRPr="00B25CC1">
        <w:rPr>
          <w:rFonts w:ascii="Arial Narrow" w:hAnsi="Arial Narrow"/>
        </w:rPr>
        <w:t xml:space="preserve">automatically </w:t>
      </w:r>
      <w:r w:rsidRPr="00B25CC1">
        <w:rPr>
          <w:rFonts w:ascii="Arial Narrow" w:hAnsi="Arial Narrow"/>
        </w:rPr>
        <w:t>during ten (10) years toward the Project Owner or the Delegated Project Owner</w:t>
      </w:r>
      <w:r w:rsidR="00472C51" w:rsidRPr="00B25CC1">
        <w:rPr>
          <w:rFonts w:ascii="Arial Narrow" w:hAnsi="Arial Narrow"/>
        </w:rPr>
        <w:t xml:space="preserve">, </w:t>
      </w:r>
      <w:r w:rsidRPr="00B25CC1">
        <w:rPr>
          <w:rFonts w:ascii="Arial Narrow" w:hAnsi="Arial Narrow"/>
        </w:rPr>
        <w:t xml:space="preserve"> from the provisional acceptance, of the</w:t>
      </w:r>
      <w:r w:rsidR="00472C51" w:rsidRPr="00B25CC1">
        <w:rPr>
          <w:rFonts w:ascii="Arial Narrow" w:hAnsi="Arial Narrow"/>
        </w:rPr>
        <w:t xml:space="preserve"> </w:t>
      </w:r>
      <w:r w:rsidRPr="00B25CC1">
        <w:rPr>
          <w:rFonts w:ascii="Arial Narrow" w:hAnsi="Arial Narrow"/>
        </w:rPr>
        <w:t xml:space="preserve">damages that compromise the solidity of </w:t>
      </w:r>
      <w:r w:rsidR="00472C51" w:rsidRPr="00B25CC1">
        <w:rPr>
          <w:rFonts w:ascii="Arial Narrow" w:hAnsi="Arial Narrow"/>
        </w:rPr>
        <w:t>the structure</w:t>
      </w:r>
      <w:r w:rsidRPr="00B25CC1">
        <w:rPr>
          <w:rFonts w:ascii="Arial Narrow" w:hAnsi="Arial Narrow"/>
        </w:rPr>
        <w:t xml:space="preserve"> or which affect</w:t>
      </w:r>
      <w:r w:rsidR="00472C51" w:rsidRPr="00B25CC1">
        <w:rPr>
          <w:rFonts w:ascii="Arial Narrow" w:hAnsi="Arial Narrow"/>
        </w:rPr>
        <w:t xml:space="preserve"> it in </w:t>
      </w:r>
      <w:r w:rsidRPr="00B25CC1">
        <w:rPr>
          <w:rFonts w:ascii="Arial Narrow" w:hAnsi="Arial Narrow"/>
        </w:rPr>
        <w:t xml:space="preserve">one of </w:t>
      </w:r>
      <w:r w:rsidR="00472C51" w:rsidRPr="00B25CC1">
        <w:rPr>
          <w:rFonts w:ascii="Arial Narrow" w:hAnsi="Arial Narrow"/>
        </w:rPr>
        <w:t xml:space="preserve">its </w:t>
      </w:r>
      <w:r w:rsidRPr="00B25CC1">
        <w:rPr>
          <w:rFonts w:ascii="Arial Narrow" w:hAnsi="Arial Narrow"/>
        </w:rPr>
        <w:t xml:space="preserve">constituent </w:t>
      </w:r>
      <w:r w:rsidR="00B8098C" w:rsidRPr="00B25CC1">
        <w:rPr>
          <w:rFonts w:ascii="Arial Narrow" w:hAnsi="Arial Narrow"/>
        </w:rPr>
        <w:t>elements</w:t>
      </w:r>
      <w:r w:rsidRPr="00B25CC1">
        <w:rPr>
          <w:rFonts w:ascii="Arial Narrow" w:hAnsi="Arial Narrow"/>
        </w:rPr>
        <w:t xml:space="preserve"> or one of its equipment  </w:t>
      </w:r>
      <w:r w:rsidR="00B8098C" w:rsidRPr="00B25CC1">
        <w:rPr>
          <w:rFonts w:ascii="Arial Narrow" w:hAnsi="Arial Narrow"/>
        </w:rPr>
        <w:t xml:space="preserve">elements, </w:t>
      </w:r>
      <w:r w:rsidRPr="00B25CC1">
        <w:rPr>
          <w:rFonts w:ascii="Arial Narrow" w:hAnsi="Arial Narrow"/>
        </w:rPr>
        <w:t xml:space="preserve">thus rendering it unsuitable </w:t>
      </w:r>
      <w:r w:rsidR="00B8098C" w:rsidRPr="00B25CC1">
        <w:rPr>
          <w:rFonts w:ascii="Arial Narrow" w:hAnsi="Arial Narrow"/>
        </w:rPr>
        <w:t>at its destination</w:t>
      </w:r>
      <w:r w:rsidRPr="00B25CC1">
        <w:rPr>
          <w:rFonts w:ascii="Arial Narrow" w:hAnsi="Arial Narrow"/>
        </w:rPr>
        <w:t>.</w:t>
      </w:r>
    </w:p>
    <w:p w14:paraId="730B5042" w14:textId="0538CE5B"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As such, he shall recruit an authorised Technical Control </w:t>
      </w:r>
      <w:r w:rsidR="00B8098C" w:rsidRPr="00B25CC1">
        <w:rPr>
          <w:rFonts w:ascii="Arial Narrow" w:hAnsi="Arial Narrow"/>
        </w:rPr>
        <w:t>Office</w:t>
      </w:r>
      <w:r w:rsidRPr="00B25CC1">
        <w:rPr>
          <w:rFonts w:ascii="Arial Narrow" w:hAnsi="Arial Narrow"/>
        </w:rPr>
        <w:t xml:space="preserve"> (TC</w:t>
      </w:r>
      <w:r w:rsidR="00B8098C" w:rsidRPr="00B25CC1">
        <w:rPr>
          <w:rFonts w:ascii="Arial Narrow" w:hAnsi="Arial Narrow"/>
        </w:rPr>
        <w:t>O</w:t>
      </w:r>
      <w:r w:rsidRPr="00B25CC1">
        <w:rPr>
          <w:rFonts w:ascii="Arial Narrow" w:hAnsi="Arial Narrow"/>
        </w:rPr>
        <w:t xml:space="preserve">) in charge of the works expertise in view of a </w:t>
      </w:r>
      <w:r w:rsidR="00B8098C" w:rsidRPr="00B25CC1">
        <w:rPr>
          <w:rFonts w:ascii="Arial Narrow" w:hAnsi="Arial Narrow"/>
        </w:rPr>
        <w:t>ten-year</w:t>
      </w:r>
      <w:r w:rsidRPr="00B25CC1">
        <w:rPr>
          <w:rFonts w:ascii="Arial Narrow" w:hAnsi="Arial Narrow"/>
        </w:rPr>
        <w:t xml:space="preserve"> insurance.</w:t>
      </w:r>
    </w:p>
    <w:p w14:paraId="1412DC94" w14:textId="22FF229E" w:rsidR="004C144D" w:rsidRPr="00B25CC1" w:rsidRDefault="004C144D" w:rsidP="004C144D">
      <w:pPr>
        <w:widowControl w:val="0"/>
        <w:autoSpaceDE w:val="0"/>
        <w:spacing w:after="120"/>
        <w:rPr>
          <w:rFonts w:ascii="Arial Narrow" w:hAnsi="Arial Narrow" w:cs="Arial"/>
          <w:b/>
          <w:bCs/>
          <w:szCs w:val="24"/>
        </w:rPr>
      </w:pPr>
    </w:p>
    <w:p w14:paraId="30DFD806" w14:textId="77777777" w:rsidR="004C144D" w:rsidRPr="00B25CC1" w:rsidRDefault="004C144D" w:rsidP="004C144D">
      <w:pPr>
        <w:widowControl w:val="0"/>
        <w:autoSpaceDE w:val="0"/>
        <w:spacing w:after="120"/>
        <w:rPr>
          <w:rFonts w:ascii="Arial Narrow" w:hAnsi="Arial Narrow" w:cs="Arial"/>
          <w:b/>
          <w:bCs/>
          <w:szCs w:val="24"/>
        </w:rPr>
      </w:pPr>
    </w:p>
    <w:p w14:paraId="32A4E31F" w14:textId="77777777" w:rsidR="004C144D" w:rsidRPr="00B25CC1" w:rsidRDefault="004C144D" w:rsidP="00CF69FD">
      <w:pPr>
        <w:pStyle w:val="Titre2"/>
        <w:rPr>
          <w:rFonts w:cs="Arial"/>
          <w:szCs w:val="32"/>
        </w:rPr>
      </w:pPr>
      <w:bookmarkStart w:id="363" w:name="_Toc530307815"/>
      <w:bookmarkStart w:id="364" w:name="_Toc156919862"/>
      <w:bookmarkStart w:id="365" w:name="_Toc156923408"/>
      <w:bookmarkStart w:id="366" w:name="_Toc166060529"/>
      <w:r w:rsidRPr="00B25CC1">
        <w:t>Chapter IV: Financial clauses</w:t>
      </w:r>
      <w:bookmarkEnd w:id="363"/>
      <w:bookmarkEnd w:id="364"/>
      <w:bookmarkEnd w:id="365"/>
      <w:bookmarkEnd w:id="366"/>
    </w:p>
    <w:p w14:paraId="7DFC5F09" w14:textId="77777777" w:rsidR="004C144D" w:rsidRPr="00B25CC1" w:rsidRDefault="004C144D" w:rsidP="004C144D">
      <w:pPr>
        <w:pStyle w:val="Titre3"/>
        <w:numPr>
          <w:ilvl w:val="0"/>
          <w:numId w:val="0"/>
        </w:numPr>
        <w:rPr>
          <w:rFonts w:ascii="Arial Narrow" w:hAnsi="Arial Narrow" w:cs="Arial"/>
          <w:sz w:val="24"/>
          <w:szCs w:val="24"/>
        </w:rPr>
      </w:pPr>
      <w:bookmarkStart w:id="367" w:name="_Toc530307816"/>
    </w:p>
    <w:p w14:paraId="7AA9EF6E" w14:textId="14549C0F" w:rsidR="004C144D" w:rsidRPr="00B25CC1" w:rsidRDefault="009502F1" w:rsidP="004C144D">
      <w:pPr>
        <w:pStyle w:val="Titre3"/>
        <w:numPr>
          <w:ilvl w:val="0"/>
          <w:numId w:val="0"/>
        </w:numPr>
        <w:rPr>
          <w:rFonts w:ascii="Arial Narrow" w:hAnsi="Arial Narrow" w:cs="Arial"/>
          <w:bCs/>
          <w:sz w:val="24"/>
          <w:szCs w:val="24"/>
        </w:rPr>
      </w:pPr>
      <w:bookmarkStart w:id="368" w:name="_Toc156919863"/>
      <w:bookmarkStart w:id="369" w:name="_Toc156923409"/>
      <w:bookmarkStart w:id="370" w:name="_Toc166060530"/>
      <w:r>
        <w:rPr>
          <w:rFonts w:ascii="Arial Narrow" w:hAnsi="Arial Narrow"/>
          <w:caps w:val="0"/>
          <w:sz w:val="24"/>
        </w:rPr>
        <w:t>A</w:t>
      </w:r>
      <w:r w:rsidRPr="00B25CC1">
        <w:rPr>
          <w:rFonts w:ascii="Arial Narrow" w:hAnsi="Arial Narrow"/>
          <w:caps w:val="0"/>
          <w:sz w:val="24"/>
        </w:rPr>
        <w:t xml:space="preserve">rticle 29: </w:t>
      </w:r>
      <w:r>
        <w:rPr>
          <w:rFonts w:ascii="Arial Narrow" w:hAnsi="Arial Narrow"/>
          <w:caps w:val="0"/>
          <w:sz w:val="24"/>
        </w:rPr>
        <w:t>C</w:t>
      </w:r>
      <w:r w:rsidRPr="00B25CC1">
        <w:rPr>
          <w:rFonts w:ascii="Arial Narrow" w:hAnsi="Arial Narrow"/>
          <w:caps w:val="0"/>
          <w:sz w:val="24"/>
        </w:rPr>
        <w:t>ontract amount</w:t>
      </w:r>
      <w:bookmarkEnd w:id="367"/>
      <w:bookmarkEnd w:id="368"/>
      <w:bookmarkEnd w:id="369"/>
      <w:bookmarkEnd w:id="370"/>
    </w:p>
    <w:p w14:paraId="645340A0" w14:textId="24D7C2F2"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The amount of this contract as provided for in the [</w:t>
      </w:r>
      <w:r w:rsidR="009043ED" w:rsidRPr="00B25CC1">
        <w:rPr>
          <w:rFonts w:ascii="Arial Narrow" w:hAnsi="Arial Narrow"/>
        </w:rPr>
        <w:t>detailed</w:t>
      </w:r>
      <w:r w:rsidRPr="00B25CC1">
        <w:rPr>
          <w:rFonts w:ascii="Arial Narrow" w:hAnsi="Arial Narrow"/>
        </w:rPr>
        <w:t xml:space="preserve"> or cost estimates] </w:t>
      </w:r>
      <w:r w:rsidR="006A03E4" w:rsidRPr="00B25CC1">
        <w:rPr>
          <w:rFonts w:ascii="Arial Narrow" w:hAnsi="Arial Narrow"/>
        </w:rPr>
        <w:t xml:space="preserve">shall be </w:t>
      </w:r>
      <w:r w:rsidRPr="00B25CC1">
        <w:rPr>
          <w:rFonts w:ascii="Arial Narrow" w:hAnsi="Arial Narrow"/>
        </w:rPr>
        <w:t>CFA francs ______(in figures)</w:t>
      </w:r>
      <w:r w:rsidR="009043ED" w:rsidRPr="00B25CC1">
        <w:rPr>
          <w:rFonts w:ascii="Arial Narrow" w:hAnsi="Arial Narrow"/>
        </w:rPr>
        <w:t>_________</w:t>
      </w:r>
      <w:r w:rsidRPr="00B25CC1">
        <w:rPr>
          <w:rFonts w:ascii="Arial Narrow" w:hAnsi="Arial Narrow"/>
        </w:rPr>
        <w:t xml:space="preserve"> (</w:t>
      </w:r>
      <w:r w:rsidR="007D4AC1" w:rsidRPr="00B25CC1">
        <w:rPr>
          <w:rFonts w:ascii="Arial Narrow" w:hAnsi="Arial Narrow"/>
        </w:rPr>
        <w:t>in words</w:t>
      </w:r>
      <w:r w:rsidRPr="00B25CC1">
        <w:rPr>
          <w:rFonts w:ascii="Arial Narrow" w:hAnsi="Arial Narrow"/>
        </w:rPr>
        <w:t xml:space="preserve">) all taxes </w:t>
      </w:r>
      <w:r w:rsidR="002F4565" w:rsidRPr="00B25CC1">
        <w:rPr>
          <w:rFonts w:ascii="Arial Narrow" w:hAnsi="Arial Narrow"/>
        </w:rPr>
        <w:t xml:space="preserve">inclusive </w:t>
      </w:r>
      <w:r w:rsidRPr="00B25CC1">
        <w:rPr>
          <w:rFonts w:ascii="Arial Narrow" w:hAnsi="Arial Narrow"/>
        </w:rPr>
        <w:t>(AT</w:t>
      </w:r>
      <w:r w:rsidR="002F4565" w:rsidRPr="00B25CC1">
        <w:rPr>
          <w:rFonts w:ascii="Arial Narrow" w:hAnsi="Arial Narrow"/>
        </w:rPr>
        <w:t>I</w:t>
      </w:r>
      <w:r w:rsidRPr="00B25CC1">
        <w:rPr>
          <w:rFonts w:ascii="Arial Narrow" w:hAnsi="Arial Narrow"/>
        </w:rPr>
        <w:t xml:space="preserve">); that is: </w:t>
      </w:r>
    </w:p>
    <w:p w14:paraId="68E32917" w14:textId="4131DEE9"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Amount </w:t>
      </w:r>
      <w:r w:rsidR="002F4565" w:rsidRPr="00B25CC1">
        <w:rPr>
          <w:rFonts w:ascii="Arial Narrow" w:hAnsi="Arial Narrow"/>
        </w:rPr>
        <w:t>EVAT</w:t>
      </w:r>
      <w:r w:rsidRPr="00B25CC1">
        <w:rPr>
          <w:rFonts w:ascii="Arial Narrow" w:hAnsi="Arial Narrow"/>
        </w:rPr>
        <w:t>: ______(______)</w:t>
      </w:r>
      <w:r w:rsidR="002F4565" w:rsidRPr="00B25CC1">
        <w:rPr>
          <w:rFonts w:ascii="Arial Narrow" w:hAnsi="Arial Narrow"/>
        </w:rPr>
        <w:t xml:space="preserve"> CFA francs</w:t>
      </w:r>
      <w:r w:rsidRPr="00B25CC1">
        <w:rPr>
          <w:rFonts w:ascii="Arial Narrow" w:hAnsi="Arial Narrow"/>
        </w:rPr>
        <w:t>;</w:t>
      </w:r>
    </w:p>
    <w:p w14:paraId="6DAC57EE" w14:textId="67C2AF0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Amount of the VAT:  ______(______)</w:t>
      </w:r>
      <w:r w:rsidR="002F4565" w:rsidRPr="00B25CC1">
        <w:rPr>
          <w:rFonts w:ascii="Arial Narrow" w:hAnsi="Arial Narrow"/>
        </w:rPr>
        <w:t xml:space="preserve"> CFA francs</w:t>
      </w:r>
      <w:r w:rsidRPr="00B25CC1">
        <w:rPr>
          <w:rFonts w:ascii="Arial Narrow" w:hAnsi="Arial Narrow"/>
        </w:rPr>
        <w:t>;</w:t>
      </w:r>
    </w:p>
    <w:p w14:paraId="07B639FA" w14:textId="74305ECC" w:rsidR="004C144D" w:rsidRPr="00B25CC1" w:rsidRDefault="002F4565"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Amount of AIR:</w:t>
      </w:r>
      <w:r w:rsidR="005529F9" w:rsidRPr="00B25CC1">
        <w:rPr>
          <w:rFonts w:ascii="Arial Narrow" w:hAnsi="Arial Narrow"/>
        </w:rPr>
        <w:t>:</w:t>
      </w:r>
      <w:r w:rsidR="004C144D" w:rsidRPr="00B25CC1">
        <w:rPr>
          <w:rFonts w:ascii="Arial Narrow" w:hAnsi="Arial Narrow"/>
        </w:rPr>
        <w:t xml:space="preserve"> ______(______)</w:t>
      </w:r>
      <w:r w:rsidRPr="00B25CC1">
        <w:rPr>
          <w:rFonts w:ascii="Arial Narrow" w:hAnsi="Arial Narrow"/>
        </w:rPr>
        <w:t xml:space="preserve"> CFA francs.</w:t>
      </w:r>
    </w:p>
    <w:p w14:paraId="74DAF0AD" w14:textId="2F63AF88"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Amount of the</w:t>
      </w:r>
      <w:r w:rsidR="002F4565" w:rsidRPr="00B25CC1">
        <w:rPr>
          <w:rFonts w:ascii="Arial Narrow" w:hAnsi="Arial Narrow"/>
        </w:rPr>
        <w:t xml:space="preserve"> TSR</w:t>
      </w:r>
      <w:r w:rsidRPr="00B25CC1">
        <w:rPr>
          <w:rFonts w:ascii="Arial Narrow" w:hAnsi="Arial Narrow"/>
        </w:rPr>
        <w:t xml:space="preserve">, where applicable: ------------- (___) </w:t>
      </w:r>
      <w:r w:rsidR="000A7B5B" w:rsidRPr="00B25CC1">
        <w:rPr>
          <w:rFonts w:ascii="Arial Narrow" w:hAnsi="Arial Narrow"/>
        </w:rPr>
        <w:t xml:space="preserve">CFA francs </w:t>
      </w:r>
      <w:r w:rsidRPr="00B25CC1">
        <w:rPr>
          <w:rFonts w:ascii="Arial Narrow" w:hAnsi="Arial Narrow"/>
        </w:rPr>
        <w:t>[applicable only for contract signed with the Contracting Partner whose headquarters are located abroad];</w:t>
      </w:r>
    </w:p>
    <w:p w14:paraId="0E501A48" w14:textId="0BF7916F"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Net to be </w:t>
      </w:r>
      <w:r w:rsidR="000A7B5B" w:rsidRPr="00B25CC1">
        <w:rPr>
          <w:rFonts w:ascii="Arial Narrow" w:hAnsi="Arial Narrow"/>
        </w:rPr>
        <w:t>paid</w:t>
      </w:r>
      <w:r w:rsidRPr="00B25CC1">
        <w:rPr>
          <w:rFonts w:ascii="Arial Narrow" w:hAnsi="Arial Narrow"/>
        </w:rPr>
        <w:t xml:space="preserve"> = Net amount </w:t>
      </w:r>
      <w:r w:rsidR="000A7B5B" w:rsidRPr="00B25CC1">
        <w:rPr>
          <w:rFonts w:ascii="Arial Narrow" w:hAnsi="Arial Narrow"/>
        </w:rPr>
        <w:t>with</w:t>
      </w:r>
      <w:r w:rsidRPr="00B25CC1">
        <w:rPr>
          <w:rFonts w:ascii="Arial Narrow" w:hAnsi="Arial Narrow"/>
        </w:rPr>
        <w:t xml:space="preserve"> all the </w:t>
      </w:r>
      <w:r w:rsidR="000A7B5B" w:rsidRPr="00B25CC1">
        <w:rPr>
          <w:rFonts w:ascii="Arial Narrow" w:hAnsi="Arial Narrow"/>
        </w:rPr>
        <w:t xml:space="preserve">duties and </w:t>
      </w:r>
      <w:r w:rsidRPr="00B25CC1">
        <w:rPr>
          <w:rFonts w:ascii="Arial Narrow" w:hAnsi="Arial Narrow"/>
        </w:rPr>
        <w:t>taxes</w:t>
      </w:r>
      <w:r w:rsidR="000A7B5B" w:rsidRPr="00B25CC1">
        <w:rPr>
          <w:rFonts w:ascii="Arial Narrow" w:hAnsi="Arial Narrow"/>
        </w:rPr>
        <w:t xml:space="preserve"> deducted</w:t>
      </w:r>
      <w:r w:rsidRPr="00B25CC1">
        <w:rPr>
          <w:rFonts w:ascii="Arial Narrow" w:hAnsi="Arial Narrow"/>
        </w:rPr>
        <w:t>: ___ (___).</w:t>
      </w:r>
      <w:r w:rsidR="000A7B5B" w:rsidRPr="00B25CC1">
        <w:rPr>
          <w:rFonts w:ascii="Arial Narrow" w:hAnsi="Arial Narrow"/>
        </w:rPr>
        <w:t>CFA francs</w:t>
      </w:r>
    </w:p>
    <w:p w14:paraId="115D0C94" w14:textId="77777777" w:rsidR="00D85031" w:rsidRPr="00B25CC1" w:rsidRDefault="00D85031" w:rsidP="0086315A">
      <w:pPr>
        <w:widowControl w:val="0"/>
        <w:suppressAutoHyphens/>
        <w:autoSpaceDE w:val="0"/>
        <w:autoSpaceDN w:val="0"/>
        <w:spacing w:after="120"/>
        <w:textAlignment w:val="baseline"/>
        <w:rPr>
          <w:rFonts w:ascii="Arial Narrow" w:hAnsi="Arial Narrow" w:cs="Arial"/>
          <w:szCs w:val="24"/>
        </w:rPr>
      </w:pPr>
    </w:p>
    <w:p w14:paraId="320CF255" w14:textId="375347A3" w:rsidR="004C144D" w:rsidRPr="00B25CC1" w:rsidRDefault="009502F1" w:rsidP="004C144D">
      <w:pPr>
        <w:pStyle w:val="Titre3"/>
        <w:numPr>
          <w:ilvl w:val="0"/>
          <w:numId w:val="0"/>
        </w:numPr>
        <w:rPr>
          <w:rFonts w:ascii="Arial Narrow" w:hAnsi="Arial Narrow"/>
          <w:sz w:val="24"/>
        </w:rPr>
      </w:pPr>
      <w:bookmarkStart w:id="371" w:name="_Toc530307817"/>
      <w:bookmarkStart w:id="372" w:name="_Toc156919864"/>
      <w:bookmarkStart w:id="373" w:name="_Toc156923410"/>
      <w:bookmarkStart w:id="374" w:name="_Toc166060531"/>
      <w:r>
        <w:rPr>
          <w:rFonts w:ascii="Arial Narrow" w:hAnsi="Arial Narrow"/>
          <w:caps w:val="0"/>
          <w:sz w:val="24"/>
        </w:rPr>
        <w:lastRenderedPageBreak/>
        <w:t>A</w:t>
      </w:r>
      <w:r w:rsidRPr="00B25CC1">
        <w:rPr>
          <w:rFonts w:ascii="Arial Narrow" w:hAnsi="Arial Narrow"/>
          <w:caps w:val="0"/>
          <w:sz w:val="24"/>
        </w:rPr>
        <w:t xml:space="preserve">rticle 30: </w:t>
      </w:r>
      <w:r>
        <w:rPr>
          <w:rFonts w:ascii="Arial Narrow" w:hAnsi="Arial Narrow"/>
          <w:caps w:val="0"/>
          <w:sz w:val="24"/>
        </w:rPr>
        <w:t>P</w:t>
      </w:r>
      <w:r w:rsidRPr="00B25CC1">
        <w:rPr>
          <w:rFonts w:ascii="Arial Narrow" w:hAnsi="Arial Narrow"/>
          <w:caps w:val="0"/>
          <w:sz w:val="24"/>
        </w:rPr>
        <w:t xml:space="preserve">lace and </w:t>
      </w:r>
      <w:r w:rsidR="004673BA">
        <w:rPr>
          <w:rFonts w:ascii="Arial Narrow" w:hAnsi="Arial Narrow"/>
          <w:caps w:val="0"/>
          <w:sz w:val="24"/>
        </w:rPr>
        <w:t>method</w:t>
      </w:r>
      <w:r w:rsidRPr="00B25CC1">
        <w:rPr>
          <w:rFonts w:ascii="Arial Narrow" w:hAnsi="Arial Narrow"/>
          <w:caps w:val="0"/>
          <w:sz w:val="24"/>
        </w:rPr>
        <w:t xml:space="preserve"> of payment</w:t>
      </w:r>
      <w:bookmarkEnd w:id="371"/>
      <w:bookmarkEnd w:id="372"/>
      <w:bookmarkEnd w:id="373"/>
      <w:bookmarkEnd w:id="374"/>
    </w:p>
    <w:p w14:paraId="32CF4954" w14:textId="4BF33C48" w:rsidR="0086315A" w:rsidRPr="00B25CC1" w:rsidRDefault="0086315A" w:rsidP="0086315A"/>
    <w:p w14:paraId="6DF97E8A" w14:textId="74171F38" w:rsidR="004A5E0E" w:rsidRPr="00B25CC1" w:rsidRDefault="004A5E0E" w:rsidP="004A5E0E">
      <w:pPr>
        <w:widowControl w:val="0"/>
        <w:autoSpaceDE w:val="0"/>
        <w:spacing w:after="120"/>
        <w:rPr>
          <w:rFonts w:ascii="Arial Narrow" w:hAnsi="Arial Narrow" w:cs="Arial"/>
          <w:szCs w:val="24"/>
        </w:rPr>
      </w:pPr>
      <w:r w:rsidRPr="00B25CC1">
        <w:rPr>
          <w:rFonts w:ascii="Arial Narrow" w:hAnsi="Arial Narrow"/>
        </w:rPr>
        <w:t>Any payment for a public contract  shall be done through bank transfer to an accoun</w:t>
      </w:r>
      <w:r w:rsidR="000855CF" w:rsidRPr="00B25CC1">
        <w:rPr>
          <w:rFonts w:ascii="Arial Narrow" w:hAnsi="Arial Narrow"/>
        </w:rPr>
        <w:t>t</w:t>
      </w:r>
      <w:r w:rsidRPr="00B25CC1">
        <w:rPr>
          <w:rFonts w:ascii="Arial Narrow" w:hAnsi="Arial Narrow"/>
        </w:rPr>
        <w:t xml:space="preserve"> located in a Cameroon law </w:t>
      </w:r>
      <w:r w:rsidR="000855CF" w:rsidRPr="00B25CC1">
        <w:rPr>
          <w:rFonts w:ascii="Arial Narrow" w:hAnsi="Arial Narrow"/>
        </w:rPr>
        <w:t xml:space="preserve"> first rate c</w:t>
      </w:r>
      <w:r w:rsidRPr="00B25CC1">
        <w:rPr>
          <w:rFonts w:ascii="Arial Narrow" w:hAnsi="Arial Narrow"/>
        </w:rPr>
        <w:t xml:space="preserve">redit establishment </w:t>
      </w:r>
      <w:r w:rsidR="000855CF" w:rsidRPr="00B25CC1">
        <w:rPr>
          <w:rFonts w:ascii="Arial Narrow" w:hAnsi="Arial Narrow"/>
        </w:rPr>
        <w:t>approved by the Mi</w:t>
      </w:r>
      <w:r w:rsidR="00853A8E" w:rsidRPr="00853A8E">
        <w:rPr>
          <w:iCs/>
          <w:noProof/>
          <w:sz w:val="28"/>
          <w:szCs w:val="26"/>
          <w:lang w:val="fr-FR"/>
        </w:rPr>
        <w:drawing>
          <wp:anchor distT="0" distB="0" distL="114300" distR="114300" simplePos="0" relativeHeight="251858944" behindDoc="1" locked="0" layoutInCell="1" allowOverlap="1" wp14:anchorId="36158EF8" wp14:editId="741AA206">
            <wp:simplePos x="0" y="0"/>
            <wp:positionH relativeFrom="column">
              <wp:posOffset>0</wp:posOffset>
            </wp:positionH>
            <wp:positionV relativeFrom="paragraph">
              <wp:posOffset>174625</wp:posOffset>
            </wp:positionV>
            <wp:extent cx="2628900" cy="1924050"/>
            <wp:effectExtent l="0" t="0" r="0" b="0"/>
            <wp:wrapNone/>
            <wp:docPr id="861405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855CF" w:rsidRPr="00B25CC1">
        <w:rPr>
          <w:rFonts w:ascii="Arial Narrow" w:hAnsi="Arial Narrow"/>
        </w:rPr>
        <w:t>nister in charge of Finance, in accordance with the instruments in force or by documentary credit.</w:t>
      </w:r>
      <w:r w:rsidRPr="00B25CC1">
        <w:rPr>
          <w:rFonts w:ascii="Arial Narrow" w:hAnsi="Arial Narrow"/>
        </w:rPr>
        <w:t>:</w:t>
      </w:r>
    </w:p>
    <w:p w14:paraId="4D5C6E1F" w14:textId="77777777" w:rsidR="004A5E0E" w:rsidRPr="00B25CC1" w:rsidRDefault="004A5E0E" w:rsidP="0086315A"/>
    <w:p w14:paraId="1679979F" w14:textId="241EFAFF" w:rsidR="006D4D65" w:rsidRPr="00B25CC1" w:rsidRDefault="000855CF" w:rsidP="001C6259">
      <w:pPr>
        <w:widowControl w:val="0"/>
        <w:autoSpaceDE w:val="0"/>
        <w:spacing w:after="120"/>
        <w:ind w:left="0" w:firstLine="0"/>
        <w:rPr>
          <w:rFonts w:ascii="Arial Narrow" w:hAnsi="Arial Narrow" w:cs="Arial"/>
          <w:szCs w:val="24"/>
        </w:rPr>
      </w:pPr>
      <w:r w:rsidRPr="00B25CC1">
        <w:rPr>
          <w:rFonts w:ascii="Arial Narrow" w:hAnsi="Arial Narrow" w:cs="Arial"/>
          <w:szCs w:val="24"/>
        </w:rPr>
        <w:t>The Project Owner shall pay the sums du</w:t>
      </w:r>
      <w:r w:rsidR="000655F4">
        <w:rPr>
          <w:rFonts w:ascii="Arial Narrow" w:hAnsi="Arial Narrow" w:cs="Arial"/>
          <w:szCs w:val="24"/>
        </w:rPr>
        <w:t>e</w:t>
      </w:r>
      <w:r w:rsidRPr="00B25CC1">
        <w:rPr>
          <w:rFonts w:ascii="Arial Narrow" w:hAnsi="Arial Narrow" w:cs="Arial"/>
          <w:szCs w:val="24"/>
        </w:rPr>
        <w:t xml:space="preserve"> through </w:t>
      </w:r>
      <w:r w:rsidR="001C6259" w:rsidRPr="00B25CC1">
        <w:rPr>
          <w:rFonts w:ascii="Arial Narrow" w:hAnsi="Arial Narrow" w:cs="Arial"/>
          <w:szCs w:val="24"/>
        </w:rPr>
        <w:t>a bank transfer in the name of the contractor as follows</w:t>
      </w:r>
      <w:r w:rsidR="006D4D65" w:rsidRPr="00B25CC1">
        <w:rPr>
          <w:rFonts w:ascii="Arial Narrow" w:hAnsi="Arial Narrow" w:cs="Arial"/>
          <w:szCs w:val="24"/>
        </w:rPr>
        <w:t xml:space="preserve"> : </w:t>
      </w:r>
    </w:p>
    <w:p w14:paraId="6AFB71BD" w14:textId="77777777" w:rsidR="00D85031" w:rsidRPr="00B25CC1" w:rsidRDefault="00D85031" w:rsidP="00D85031"/>
    <w:p w14:paraId="24AC3123" w14:textId="618BD18F"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i/>
        </w:rPr>
        <w:t>[The bank domiciliation shall be the same as for the final bond ]</w:t>
      </w:r>
    </w:p>
    <w:p w14:paraId="7CE5C10F" w14:textId="1836D6F5" w:rsidR="004C144D" w:rsidRPr="00B25CC1" w:rsidRDefault="004C144D" w:rsidP="00942D7A">
      <w:pPr>
        <w:pStyle w:val="Paragraphedeliste"/>
        <w:widowControl w:val="0"/>
        <w:numPr>
          <w:ilvl w:val="0"/>
          <w:numId w:val="17"/>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 xml:space="preserve">For payment in CFA francs, that is (the net amount to be paid in figures and in </w:t>
      </w:r>
      <w:r w:rsidR="0068603D" w:rsidRPr="00B25CC1">
        <w:rPr>
          <w:rFonts w:ascii="Arial Narrow" w:hAnsi="Arial Narrow"/>
        </w:rPr>
        <w:t>words</w:t>
      </w:r>
      <w:r w:rsidRPr="00B25CC1">
        <w:rPr>
          <w:rFonts w:ascii="Arial Narrow" w:hAnsi="Arial Narrow"/>
        </w:rPr>
        <w:t xml:space="preserve">),  by crediting account No. _________ opened in the name of the Contracting Partner at the _________ bank  </w:t>
      </w:r>
    </w:p>
    <w:p w14:paraId="152C693E" w14:textId="77777777" w:rsidR="004C144D" w:rsidRPr="00B25CC1" w:rsidRDefault="004C144D" w:rsidP="004C144D">
      <w:pPr>
        <w:widowControl w:val="0"/>
        <w:autoSpaceDE w:val="0"/>
        <w:spacing w:after="120"/>
        <w:rPr>
          <w:rFonts w:ascii="Arial Narrow" w:hAnsi="Arial Narrow" w:cs="Arial"/>
          <w:szCs w:val="24"/>
        </w:rPr>
      </w:pPr>
    </w:p>
    <w:p w14:paraId="63CE2EB0" w14:textId="737C31B1" w:rsidR="004C144D" w:rsidRPr="00B25CC1" w:rsidRDefault="004C144D" w:rsidP="00942D7A">
      <w:pPr>
        <w:pStyle w:val="Paragraphedeliste"/>
        <w:widowControl w:val="0"/>
        <w:numPr>
          <w:ilvl w:val="0"/>
          <w:numId w:val="17"/>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For payment in currenc</w:t>
      </w:r>
      <w:r w:rsidR="001C6259" w:rsidRPr="00B25CC1">
        <w:rPr>
          <w:rFonts w:ascii="Arial Narrow" w:hAnsi="Arial Narrow"/>
        </w:rPr>
        <w:t>ies</w:t>
      </w:r>
      <w:r w:rsidRPr="00B25CC1">
        <w:rPr>
          <w:rFonts w:ascii="Arial Narrow" w:hAnsi="Arial Narrow"/>
        </w:rPr>
        <w:t xml:space="preserve">, (where applicable) that is (net amount to be paid in figures and </w:t>
      </w:r>
      <w:r w:rsidR="00E16360" w:rsidRPr="00B25CC1">
        <w:rPr>
          <w:rFonts w:ascii="Arial Narrow" w:hAnsi="Arial Narrow"/>
        </w:rPr>
        <w:t>in words</w:t>
      </w:r>
      <w:r w:rsidRPr="00B25CC1">
        <w:rPr>
          <w:rFonts w:ascii="Arial Narrow" w:hAnsi="Arial Narrow"/>
        </w:rPr>
        <w:t xml:space="preserve">),  by crediting account No. _________ opened in the name of the Contracting Partner at the _________ bank  </w:t>
      </w:r>
    </w:p>
    <w:p w14:paraId="55C44BD0" w14:textId="77777777" w:rsidR="00B848FB" w:rsidRPr="00B25CC1" w:rsidRDefault="00B848FB" w:rsidP="004C144D">
      <w:pPr>
        <w:pStyle w:val="Titre3"/>
        <w:numPr>
          <w:ilvl w:val="0"/>
          <w:numId w:val="0"/>
        </w:numPr>
        <w:rPr>
          <w:rFonts w:ascii="Arial Narrow" w:hAnsi="Arial Narrow"/>
          <w:sz w:val="24"/>
        </w:rPr>
      </w:pPr>
      <w:bookmarkStart w:id="375" w:name="_Toc530307818"/>
      <w:bookmarkStart w:id="376" w:name="_Toc156919865"/>
      <w:bookmarkStart w:id="377" w:name="_Toc156923411"/>
    </w:p>
    <w:p w14:paraId="77E1F47E" w14:textId="1F0B7FEC" w:rsidR="004C144D" w:rsidRPr="00B25CC1" w:rsidRDefault="004C144D" w:rsidP="004C144D">
      <w:pPr>
        <w:pStyle w:val="Titre3"/>
        <w:numPr>
          <w:ilvl w:val="0"/>
          <w:numId w:val="0"/>
        </w:numPr>
        <w:rPr>
          <w:rFonts w:ascii="Arial Narrow" w:hAnsi="Arial Narrow" w:cs="Arial"/>
          <w:bCs/>
          <w:sz w:val="24"/>
          <w:szCs w:val="24"/>
        </w:rPr>
      </w:pPr>
      <w:bookmarkStart w:id="378" w:name="_Toc166060532"/>
      <w:r w:rsidRPr="00B25CC1">
        <w:rPr>
          <w:rFonts w:ascii="Arial Narrow" w:hAnsi="Arial Narrow"/>
          <w:sz w:val="24"/>
        </w:rPr>
        <w:t xml:space="preserve">Article </w:t>
      </w:r>
      <w:r w:rsidR="006D4D65" w:rsidRPr="00B25CC1">
        <w:rPr>
          <w:rFonts w:ascii="Arial Narrow" w:hAnsi="Arial Narrow"/>
          <w:sz w:val="24"/>
        </w:rPr>
        <w:t>31:</w:t>
      </w:r>
      <w:r w:rsidR="009043ED" w:rsidRPr="00B25CC1">
        <w:rPr>
          <w:rFonts w:ascii="Arial Narrow" w:hAnsi="Arial Narrow"/>
          <w:sz w:val="24"/>
        </w:rPr>
        <w:t xml:space="preserve"> </w:t>
      </w:r>
      <w:r w:rsidRPr="00B25CC1">
        <w:rPr>
          <w:rFonts w:ascii="Arial Narrow" w:hAnsi="Arial Narrow"/>
          <w:sz w:val="24"/>
        </w:rPr>
        <w:t xml:space="preserve"> Guarantee and bonds</w:t>
      </w:r>
      <w:bookmarkEnd w:id="375"/>
      <w:bookmarkEnd w:id="376"/>
      <w:bookmarkEnd w:id="377"/>
      <w:bookmarkEnd w:id="378"/>
    </w:p>
    <w:p w14:paraId="326D8ED2" w14:textId="68A0CDA6" w:rsidR="004C144D" w:rsidRPr="00B25CC1" w:rsidRDefault="004C144D" w:rsidP="004C144D">
      <w:pPr>
        <w:spacing w:after="120"/>
        <w:rPr>
          <w:rFonts w:ascii="Arial Narrow" w:hAnsi="Arial Narrow"/>
        </w:rPr>
      </w:pPr>
      <w:r w:rsidRPr="00B25CC1">
        <w:rPr>
          <w:rFonts w:ascii="Arial Narrow" w:hAnsi="Arial Narrow"/>
        </w:rPr>
        <w:t xml:space="preserve">The Contracting Partner shall provide for guarantees  </w:t>
      </w:r>
      <w:r w:rsidR="00AE742D" w:rsidRPr="00B25CC1">
        <w:rPr>
          <w:rFonts w:ascii="Arial Narrow" w:hAnsi="Arial Narrow"/>
        </w:rPr>
        <w:t xml:space="preserve">issued by </w:t>
      </w:r>
      <w:r w:rsidRPr="00B25CC1">
        <w:rPr>
          <w:rFonts w:ascii="Arial Narrow" w:hAnsi="Arial Narrow"/>
        </w:rPr>
        <w:t xml:space="preserve"> </w:t>
      </w:r>
      <w:r w:rsidR="00AE742D" w:rsidRPr="00B25CC1">
        <w:rPr>
          <w:rFonts w:ascii="Arial Narrow" w:hAnsi="Arial Narrow"/>
        </w:rPr>
        <w:t xml:space="preserve">banks or </w:t>
      </w:r>
      <w:r w:rsidRPr="00B25CC1">
        <w:rPr>
          <w:rFonts w:ascii="Arial Narrow" w:hAnsi="Arial Narrow"/>
        </w:rPr>
        <w:t xml:space="preserve">financial bodies approved by the Ministry </w:t>
      </w:r>
      <w:r w:rsidR="00AE742D" w:rsidRPr="00B25CC1">
        <w:rPr>
          <w:rFonts w:ascii="Arial Narrow" w:hAnsi="Arial Narrow"/>
        </w:rPr>
        <w:t xml:space="preserve">in charge </w:t>
      </w:r>
      <w:r w:rsidRPr="00B25CC1">
        <w:rPr>
          <w:rFonts w:ascii="Arial Narrow" w:hAnsi="Arial Narrow"/>
        </w:rPr>
        <w:t xml:space="preserve">of Finance or having an authorised local </w:t>
      </w:r>
      <w:r w:rsidR="00AE742D" w:rsidRPr="00B25CC1">
        <w:rPr>
          <w:rFonts w:ascii="Arial Narrow" w:hAnsi="Arial Narrow"/>
        </w:rPr>
        <w:t>correspondent</w:t>
      </w:r>
      <w:r w:rsidRPr="00B25CC1">
        <w:rPr>
          <w:rFonts w:ascii="Arial Narrow" w:hAnsi="Arial Narrow"/>
        </w:rPr>
        <w:t xml:space="preserve">.  </w:t>
      </w:r>
    </w:p>
    <w:p w14:paraId="7BFE3517" w14:textId="486E4810" w:rsidR="00AE742D" w:rsidRPr="00B25CC1" w:rsidRDefault="00AE742D" w:rsidP="00AE742D">
      <w:pPr>
        <w:spacing w:after="120"/>
        <w:rPr>
          <w:rFonts w:ascii="Arial Narrow" w:hAnsi="Arial Narrow" w:cs="Arial"/>
          <w:szCs w:val="24"/>
        </w:rPr>
      </w:pPr>
      <w:r w:rsidRPr="00B25CC1">
        <w:rPr>
          <w:rFonts w:ascii="Arial Narrow" w:hAnsi="Arial Narrow"/>
        </w:rPr>
        <w:t>The guarantees described below in favour of the Project Owner or the Delegated Project Owner are required within the deadlines, for the amount,  in the manner and under the form indicated below:</w:t>
      </w:r>
    </w:p>
    <w:p w14:paraId="7B7D8B4C" w14:textId="21F314D7" w:rsidR="004C144D" w:rsidRPr="000655F4" w:rsidRDefault="00664FFD" w:rsidP="004C144D">
      <w:pPr>
        <w:widowControl w:val="0"/>
        <w:autoSpaceDE w:val="0"/>
        <w:spacing w:after="120"/>
        <w:rPr>
          <w:rFonts w:ascii="Arial Narrow" w:hAnsi="Arial Narrow" w:cs="Arial"/>
          <w:b/>
          <w:bCs/>
          <w:i/>
          <w:iCs/>
          <w:szCs w:val="24"/>
        </w:rPr>
      </w:pPr>
      <w:r w:rsidRPr="00B25CC1">
        <w:rPr>
          <w:rFonts w:ascii="Arial Narrow" w:hAnsi="Arial Narrow"/>
          <w:i/>
        </w:rPr>
        <w:t>31</w:t>
      </w:r>
      <w:r w:rsidR="004C144D" w:rsidRPr="00B25CC1">
        <w:rPr>
          <w:rFonts w:ascii="Arial Narrow" w:hAnsi="Arial Narrow"/>
          <w:i/>
        </w:rPr>
        <w:t>.1.</w:t>
      </w:r>
      <w:r w:rsidR="004C144D" w:rsidRPr="000655F4">
        <w:rPr>
          <w:rFonts w:ascii="Arial Narrow" w:hAnsi="Arial Narrow"/>
          <w:b/>
          <w:bCs/>
          <w:i/>
        </w:rPr>
        <w:t xml:space="preserve"> Final</w:t>
      </w:r>
      <w:r w:rsidR="00AE742D" w:rsidRPr="000655F4">
        <w:rPr>
          <w:rFonts w:ascii="Arial Narrow" w:hAnsi="Arial Narrow"/>
          <w:b/>
          <w:bCs/>
          <w:i/>
        </w:rPr>
        <w:t xml:space="preserve"> </w:t>
      </w:r>
      <w:r w:rsidR="004C144D" w:rsidRPr="000655F4">
        <w:rPr>
          <w:rFonts w:ascii="Arial Narrow" w:hAnsi="Arial Narrow"/>
          <w:b/>
          <w:bCs/>
          <w:i/>
        </w:rPr>
        <w:t xml:space="preserve"> bond</w:t>
      </w:r>
    </w:p>
    <w:p w14:paraId="1A55DB9F" w14:textId="4B30EE3E" w:rsidR="004C144D" w:rsidRPr="00B25CC1" w:rsidRDefault="004C144D" w:rsidP="00942D7A">
      <w:pPr>
        <w:pStyle w:val="Paragraphedeliste"/>
        <w:widowControl w:val="0"/>
        <w:numPr>
          <w:ilvl w:val="0"/>
          <w:numId w:val="31"/>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rPr>
        <w:t xml:space="preserve">It  </w:t>
      </w:r>
      <w:r w:rsidR="00183810" w:rsidRPr="00B25CC1">
        <w:rPr>
          <w:rFonts w:ascii="Arial Narrow" w:hAnsi="Arial Narrow"/>
        </w:rPr>
        <w:t xml:space="preserve">shall </w:t>
      </w:r>
      <w:r w:rsidRPr="00B25CC1">
        <w:rPr>
          <w:rFonts w:ascii="Arial Narrow" w:hAnsi="Arial Narrow"/>
        </w:rPr>
        <w:t xml:space="preserve">be </w:t>
      </w:r>
      <w:r w:rsidR="00183810" w:rsidRPr="00B25CC1">
        <w:rPr>
          <w:rFonts w:ascii="Arial Narrow" w:hAnsi="Arial Narrow"/>
        </w:rPr>
        <w:t xml:space="preserve">constituted </w:t>
      </w:r>
      <w:r w:rsidRPr="00B25CC1">
        <w:rPr>
          <w:rFonts w:ascii="Arial Narrow" w:hAnsi="Arial Narrow"/>
        </w:rPr>
        <w:t xml:space="preserve"> and forwarded to the Contract Manager within </w:t>
      </w:r>
      <w:r w:rsidR="00183810" w:rsidRPr="00B25CC1">
        <w:rPr>
          <w:rFonts w:ascii="Arial Narrow" w:hAnsi="Arial Narrow"/>
        </w:rPr>
        <w:t>at most</w:t>
      </w:r>
      <w:r w:rsidRPr="00B25CC1">
        <w:rPr>
          <w:rFonts w:ascii="Arial Narrow" w:hAnsi="Arial Narrow"/>
        </w:rPr>
        <w:t xml:space="preserve"> twenty (20) </w:t>
      </w:r>
      <w:r w:rsidR="00664FFD" w:rsidRPr="00B25CC1">
        <w:rPr>
          <w:rFonts w:ascii="Arial Narrow" w:hAnsi="Arial Narrow"/>
        </w:rPr>
        <w:t xml:space="preserve">calendar </w:t>
      </w:r>
      <w:r w:rsidRPr="00B25CC1">
        <w:rPr>
          <w:rFonts w:ascii="Arial Narrow" w:hAnsi="Arial Narrow"/>
        </w:rPr>
        <w:t>days from the date of the notification of the contract</w:t>
      </w:r>
      <w:r w:rsidR="00664FFD" w:rsidRPr="00B25CC1">
        <w:rPr>
          <w:rFonts w:ascii="Arial Narrow" w:hAnsi="Arial Narrow"/>
        </w:rPr>
        <w:t xml:space="preserve"> and,</w:t>
      </w:r>
      <w:r w:rsidRPr="00B25CC1">
        <w:rPr>
          <w:rFonts w:ascii="Arial Narrow" w:hAnsi="Arial Narrow"/>
        </w:rPr>
        <w:t xml:space="preserve"> in </w:t>
      </w:r>
      <w:r w:rsidR="00664FFD" w:rsidRPr="00B25CC1">
        <w:rPr>
          <w:rFonts w:ascii="Arial Narrow" w:hAnsi="Arial Narrow"/>
        </w:rPr>
        <w:t>any</w:t>
      </w:r>
      <w:r w:rsidRPr="00B25CC1">
        <w:rPr>
          <w:rFonts w:ascii="Arial Narrow" w:hAnsi="Arial Narrow"/>
        </w:rPr>
        <w:t xml:space="preserve"> case before the first payment:</w:t>
      </w:r>
    </w:p>
    <w:p w14:paraId="6AD723B9" w14:textId="7F5E66C7" w:rsidR="004C144D" w:rsidRPr="00B25CC1" w:rsidRDefault="004C144D" w:rsidP="00942D7A">
      <w:pPr>
        <w:pStyle w:val="Paragraphedeliste"/>
        <w:widowControl w:val="0"/>
        <w:numPr>
          <w:ilvl w:val="0"/>
          <w:numId w:val="31"/>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rPr>
        <w:t xml:space="preserve">Its amount is set at:   </w:t>
      </w:r>
      <w:r w:rsidRPr="00B25CC1">
        <w:rPr>
          <w:rFonts w:ascii="Arial Narrow" w:hAnsi="Arial Narrow"/>
          <w:u w:val="single"/>
        </w:rPr>
        <w:t>__________________</w:t>
      </w:r>
      <w:r w:rsidRPr="00B25CC1">
        <w:rPr>
          <w:rFonts w:ascii="Arial Narrow" w:hAnsi="Arial Narrow"/>
          <w:i/>
        </w:rPr>
        <w:t xml:space="preserve"> [To be specified. It is between maximum 2 and 5 %]</w:t>
      </w:r>
      <w:r w:rsidR="00664FFD" w:rsidRPr="00B25CC1">
        <w:rPr>
          <w:rFonts w:ascii="Arial Narrow" w:hAnsi="Arial Narrow"/>
          <w:i/>
        </w:rPr>
        <w:t xml:space="preserve"> of the contract amount all taxes inclusive increased, as the case may be, by the amount of the</w:t>
      </w:r>
      <w:r w:rsidR="009B605D" w:rsidRPr="00B25CC1">
        <w:rPr>
          <w:rFonts w:ascii="Arial Narrow" w:hAnsi="Arial Narrow"/>
          <w:i/>
        </w:rPr>
        <w:t xml:space="preserve"> contract amendments.</w:t>
      </w:r>
      <w:r w:rsidR="00664FFD" w:rsidRPr="00B25CC1">
        <w:rPr>
          <w:rFonts w:ascii="Arial Narrow" w:hAnsi="Arial Narrow"/>
          <w:i/>
        </w:rPr>
        <w:t xml:space="preserve"> </w:t>
      </w:r>
    </w:p>
    <w:p w14:paraId="5A825C8D" w14:textId="62857511" w:rsidR="004C144D" w:rsidRPr="00B25CC1" w:rsidRDefault="004C144D" w:rsidP="00942D7A">
      <w:pPr>
        <w:pStyle w:val="Paragraphedeliste"/>
        <w:numPr>
          <w:ilvl w:val="0"/>
          <w:numId w:val="31"/>
        </w:numPr>
        <w:suppressAutoHyphens/>
        <w:autoSpaceDN w:val="0"/>
        <w:spacing w:after="120"/>
        <w:contextualSpacing w:val="0"/>
        <w:textAlignment w:val="baseline"/>
        <w:rPr>
          <w:rFonts w:ascii="Arial Narrow" w:hAnsi="Arial Narrow" w:cs="Arial"/>
          <w:szCs w:val="24"/>
        </w:rPr>
      </w:pPr>
      <w:r w:rsidRPr="00B25CC1">
        <w:rPr>
          <w:rFonts w:ascii="Arial Narrow" w:hAnsi="Arial Narrow"/>
        </w:rPr>
        <w:t xml:space="preserve">The guarantee shall be </w:t>
      </w:r>
      <w:r w:rsidR="009B605D" w:rsidRPr="00B25CC1">
        <w:rPr>
          <w:rFonts w:ascii="Arial Narrow" w:hAnsi="Arial Narrow"/>
        </w:rPr>
        <w:t>drawn up</w:t>
      </w:r>
      <w:r w:rsidRPr="00B25CC1">
        <w:rPr>
          <w:rFonts w:ascii="Arial Narrow" w:hAnsi="Arial Narrow"/>
        </w:rPr>
        <w:t xml:space="preserve"> in the currency (ies) of the Contract, or in a </w:t>
      </w:r>
      <w:r w:rsidR="009B605D" w:rsidRPr="00B25CC1">
        <w:rPr>
          <w:rFonts w:ascii="Arial Narrow" w:hAnsi="Arial Narrow"/>
        </w:rPr>
        <w:t xml:space="preserve">freely </w:t>
      </w:r>
      <w:r w:rsidRPr="00B25CC1">
        <w:rPr>
          <w:rFonts w:ascii="Arial Narrow" w:hAnsi="Arial Narrow"/>
        </w:rPr>
        <w:t>convertible currency satisfying the Project Owner or the Delegated Project Owner and shall respect one of the model</w:t>
      </w:r>
      <w:r w:rsidR="009B605D" w:rsidRPr="00B25CC1">
        <w:rPr>
          <w:rFonts w:ascii="Arial Narrow" w:hAnsi="Arial Narrow"/>
        </w:rPr>
        <w:t>s</w:t>
      </w:r>
      <w:r w:rsidRPr="00B25CC1">
        <w:rPr>
          <w:rFonts w:ascii="Arial Narrow" w:hAnsi="Arial Narrow"/>
        </w:rPr>
        <w:t xml:space="preserve"> provided in the </w:t>
      </w:r>
      <w:r w:rsidR="007B36DC">
        <w:rPr>
          <w:rFonts w:ascii="Arial Narrow" w:hAnsi="Arial Narrow" w:cs="Arial"/>
          <w:szCs w:val="24"/>
        </w:rPr>
        <w:t>Request for Quotation</w:t>
      </w:r>
      <w:r w:rsidRPr="00B25CC1">
        <w:rPr>
          <w:rFonts w:ascii="Arial Narrow" w:hAnsi="Arial Narrow"/>
        </w:rPr>
        <w:t xml:space="preserve"> as indicated by the Project Owner or the Delegated Project Owner in the SAC or any other document satisfying the Project Owner or the Delegated Project Owner.</w:t>
      </w:r>
    </w:p>
    <w:p w14:paraId="5625803D" w14:textId="59B1904A" w:rsidR="004C144D" w:rsidRPr="00B25CC1" w:rsidRDefault="004C144D" w:rsidP="00942D7A">
      <w:pPr>
        <w:pStyle w:val="Paragraphedeliste"/>
        <w:widowControl w:val="0"/>
        <w:numPr>
          <w:ilvl w:val="0"/>
          <w:numId w:val="31"/>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rPr>
        <w:t xml:space="preserve">The substitution methods of the bond are provided in </w:t>
      </w:r>
      <w:r w:rsidR="00B86A42" w:rsidRPr="00B25CC1">
        <w:rPr>
          <w:rFonts w:ascii="Arial Narrow" w:hAnsi="Arial Narrow"/>
        </w:rPr>
        <w:t>A</w:t>
      </w:r>
      <w:r w:rsidRPr="00B25CC1">
        <w:rPr>
          <w:rFonts w:ascii="Arial Narrow" w:hAnsi="Arial Narrow"/>
        </w:rPr>
        <w:t>rticle 140 of the Public Contracts Code.</w:t>
      </w:r>
    </w:p>
    <w:p w14:paraId="77B57707" w14:textId="2D989F8D" w:rsidR="004C144D" w:rsidRPr="00B25CC1" w:rsidRDefault="004C144D" w:rsidP="00942D7A">
      <w:pPr>
        <w:pStyle w:val="Paragraphedeliste"/>
        <w:widowControl w:val="0"/>
        <w:numPr>
          <w:ilvl w:val="0"/>
          <w:numId w:val="31"/>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rPr>
        <w:t>The final bond shall be re</w:t>
      </w:r>
      <w:r w:rsidR="00B86A42" w:rsidRPr="00B25CC1">
        <w:rPr>
          <w:rFonts w:ascii="Arial Narrow" w:hAnsi="Arial Narrow"/>
        </w:rPr>
        <w:t>funded</w:t>
      </w:r>
      <w:r w:rsidRPr="00B25CC1">
        <w:rPr>
          <w:rFonts w:ascii="Arial Narrow" w:hAnsi="Arial Narrow"/>
        </w:rPr>
        <w:t xml:space="preserve"> consecutively  by the Project Owner or the Delegated Project Owner within one month following the date of the provisional acceptance of the </w:t>
      </w:r>
      <w:r w:rsidR="00B86A42" w:rsidRPr="00B25CC1">
        <w:rPr>
          <w:rFonts w:ascii="Arial Narrow" w:hAnsi="Arial Narrow"/>
        </w:rPr>
        <w:t>works</w:t>
      </w:r>
      <w:r w:rsidRPr="00B25CC1">
        <w:rPr>
          <w:rFonts w:ascii="Arial Narrow" w:hAnsi="Arial Narrow"/>
        </w:rPr>
        <w:t xml:space="preserve">, </w:t>
      </w:r>
      <w:r w:rsidR="00B86A42" w:rsidRPr="00B25CC1">
        <w:rPr>
          <w:rFonts w:ascii="Arial Narrow" w:hAnsi="Arial Narrow"/>
        </w:rPr>
        <w:t>a</w:t>
      </w:r>
      <w:r w:rsidR="008B7AF9" w:rsidRPr="00B25CC1">
        <w:rPr>
          <w:rFonts w:ascii="Arial Narrow" w:hAnsi="Arial Narrow"/>
        </w:rPr>
        <w:t>fter</w:t>
      </w:r>
      <w:r w:rsidR="00B86A42" w:rsidRPr="00B25CC1">
        <w:rPr>
          <w:rFonts w:ascii="Arial Narrow" w:hAnsi="Arial Narrow"/>
        </w:rPr>
        <w:t xml:space="preserve"> a release</w:t>
      </w:r>
      <w:r w:rsidR="008B7AF9" w:rsidRPr="00B25CC1">
        <w:rPr>
          <w:rFonts w:ascii="Arial Narrow" w:hAnsi="Arial Narrow"/>
        </w:rPr>
        <w:t xml:space="preserve"> order </w:t>
      </w:r>
      <w:r w:rsidR="00B86A42" w:rsidRPr="00B25CC1">
        <w:rPr>
          <w:rFonts w:ascii="Arial Narrow" w:hAnsi="Arial Narrow"/>
        </w:rPr>
        <w:t xml:space="preserve"> </w:t>
      </w:r>
      <w:r w:rsidRPr="00B25CC1">
        <w:rPr>
          <w:rFonts w:ascii="Arial Narrow" w:hAnsi="Arial Narrow"/>
        </w:rPr>
        <w:t xml:space="preserve">issued by the Project Owner or the Delegated Project Owner after a request </w:t>
      </w:r>
      <w:r w:rsidR="00825743" w:rsidRPr="00B25CC1">
        <w:rPr>
          <w:rFonts w:ascii="Arial Narrow" w:hAnsi="Arial Narrow"/>
        </w:rPr>
        <w:t>from the Contracting partner</w:t>
      </w:r>
      <w:r w:rsidRPr="00B25CC1">
        <w:rPr>
          <w:rFonts w:ascii="Arial Narrow" w:hAnsi="Arial Narrow"/>
        </w:rPr>
        <w:t xml:space="preserve">. </w:t>
      </w:r>
    </w:p>
    <w:p w14:paraId="7C5D8489" w14:textId="71DCAF04" w:rsidR="00E20A03" w:rsidRPr="00B25CC1" w:rsidRDefault="00E20A03" w:rsidP="00942D7A">
      <w:pPr>
        <w:pStyle w:val="Paragraphedeliste"/>
        <w:numPr>
          <w:ilvl w:val="0"/>
          <w:numId w:val="31"/>
        </w:numPr>
        <w:rPr>
          <w:rFonts w:ascii="Arial" w:hAnsi="Arial" w:cs="Arial"/>
          <w:sz w:val="22"/>
          <w:szCs w:val="22"/>
        </w:rPr>
      </w:pPr>
      <w:r w:rsidRPr="00B25CC1">
        <w:rPr>
          <w:rFonts w:ascii="Arial" w:hAnsi="Arial" w:cs="Arial"/>
          <w:sz w:val="22"/>
          <w:szCs w:val="22"/>
        </w:rPr>
        <w:t>Small and Medium-size Enterprises with national share capital and managed by nationals, as well as civil society organizations may, in lieu of security, provide a certified cheque, bank cheque, a legal mortgage or a bond issued by a banking institution or financial institution authorized in accordance with the instruments in force.</w:t>
      </w:r>
    </w:p>
    <w:p w14:paraId="669BA6DE" w14:textId="77777777" w:rsidR="00E20A03" w:rsidRPr="00B25CC1" w:rsidRDefault="00E20A03" w:rsidP="00E20A03">
      <w:pPr>
        <w:widowControl w:val="0"/>
        <w:suppressAutoHyphens/>
        <w:autoSpaceDE w:val="0"/>
        <w:autoSpaceDN w:val="0"/>
        <w:spacing w:after="120"/>
        <w:ind w:left="567" w:firstLine="0"/>
        <w:textAlignment w:val="baseline"/>
        <w:rPr>
          <w:rFonts w:ascii="Arial Narrow" w:hAnsi="Arial Narrow" w:cs="Arial"/>
          <w:sz w:val="22"/>
          <w:szCs w:val="22"/>
        </w:rPr>
      </w:pPr>
    </w:p>
    <w:p w14:paraId="07A443B4" w14:textId="37F85E07" w:rsidR="004C144D" w:rsidRPr="00B25CC1" w:rsidRDefault="00825743" w:rsidP="004C144D">
      <w:pPr>
        <w:widowControl w:val="0"/>
        <w:autoSpaceDE w:val="0"/>
        <w:spacing w:after="120"/>
        <w:rPr>
          <w:rFonts w:ascii="Arial Narrow" w:hAnsi="Arial Narrow" w:cs="Arial"/>
          <w:b/>
          <w:bCs/>
          <w:i/>
          <w:iCs/>
          <w:szCs w:val="24"/>
        </w:rPr>
      </w:pPr>
      <w:r w:rsidRPr="00B25CC1">
        <w:rPr>
          <w:rFonts w:ascii="Arial Narrow" w:hAnsi="Arial Narrow"/>
          <w:b/>
          <w:bCs/>
          <w:i/>
        </w:rPr>
        <w:t>31</w:t>
      </w:r>
      <w:r w:rsidR="004C144D" w:rsidRPr="00B25CC1">
        <w:rPr>
          <w:rFonts w:ascii="Arial Narrow" w:hAnsi="Arial Narrow"/>
          <w:b/>
          <w:bCs/>
          <w:i/>
        </w:rPr>
        <w:t>.2. Start</w:t>
      </w:r>
      <w:r w:rsidR="003E6D97" w:rsidRPr="00B25CC1">
        <w:rPr>
          <w:rFonts w:ascii="Arial Narrow" w:hAnsi="Arial Narrow"/>
          <w:b/>
          <w:bCs/>
          <w:i/>
        </w:rPr>
        <w:t>-</w:t>
      </w:r>
      <w:r w:rsidR="004C144D" w:rsidRPr="00B25CC1">
        <w:rPr>
          <w:rFonts w:ascii="Arial Narrow" w:hAnsi="Arial Narrow"/>
          <w:b/>
          <w:bCs/>
          <w:i/>
        </w:rPr>
        <w:t>off advance bond</w:t>
      </w:r>
    </w:p>
    <w:p w14:paraId="43C6031E" w14:textId="6769448E" w:rsidR="004C144D" w:rsidRPr="00B25CC1" w:rsidRDefault="004C144D" w:rsidP="004C144D">
      <w:pPr>
        <w:widowControl w:val="0"/>
        <w:autoSpaceDE w:val="0"/>
        <w:spacing w:after="120"/>
        <w:rPr>
          <w:rFonts w:ascii="Arial Narrow" w:hAnsi="Arial Narrow"/>
        </w:rPr>
      </w:pPr>
      <w:r w:rsidRPr="00B25CC1">
        <w:rPr>
          <w:rFonts w:ascii="Arial Narrow" w:hAnsi="Arial Narrow"/>
          <w:i/>
        </w:rPr>
        <w:t>[</w:t>
      </w:r>
      <w:r w:rsidRPr="00B25CC1">
        <w:rPr>
          <w:rFonts w:ascii="Arial Narrow" w:hAnsi="Arial Narrow"/>
        </w:rPr>
        <w:t>Specify where necessary the rate</w:t>
      </w:r>
      <w:r w:rsidR="003E6D97" w:rsidRPr="00B25CC1">
        <w:rPr>
          <w:rFonts w:ascii="Arial Narrow" w:hAnsi="Arial Narrow"/>
        </w:rPr>
        <w:t>s</w:t>
      </w:r>
      <w:r w:rsidRPr="00B25CC1">
        <w:rPr>
          <w:rFonts w:ascii="Arial Narrow" w:hAnsi="Arial Narrow"/>
        </w:rPr>
        <w:t xml:space="preserve"> (maximum 20% of the </w:t>
      </w:r>
      <w:r w:rsidR="000B0C04" w:rsidRPr="00B25CC1">
        <w:rPr>
          <w:rFonts w:ascii="Arial Narrow" w:hAnsi="Arial Narrow"/>
        </w:rPr>
        <w:t>ATI</w:t>
      </w:r>
      <w:r w:rsidRPr="00B25CC1">
        <w:rPr>
          <w:rFonts w:ascii="Arial Narrow" w:hAnsi="Arial Narrow"/>
        </w:rPr>
        <w:t xml:space="preserve"> amount of the contract </w:t>
      </w:r>
      <w:r w:rsidR="000B0C04" w:rsidRPr="00B25CC1">
        <w:rPr>
          <w:rFonts w:ascii="Arial Narrow" w:hAnsi="Arial Narrow"/>
        </w:rPr>
        <w:t>guaranteed</w:t>
      </w:r>
      <w:r w:rsidRPr="00B25CC1">
        <w:rPr>
          <w:rFonts w:ascii="Arial Narrow" w:hAnsi="Arial Narrow"/>
        </w:rPr>
        <w:t xml:space="preserve"> at 100% by a </w:t>
      </w:r>
      <w:r w:rsidR="000B0C04" w:rsidRPr="00B25CC1">
        <w:rPr>
          <w:rFonts w:ascii="Arial Narrow" w:hAnsi="Arial Narrow"/>
        </w:rPr>
        <w:t xml:space="preserve">Cameroon law </w:t>
      </w:r>
      <w:r w:rsidRPr="00B25CC1">
        <w:rPr>
          <w:rFonts w:ascii="Arial Narrow" w:hAnsi="Arial Narrow"/>
        </w:rPr>
        <w:t>bank</w:t>
      </w:r>
      <w:r w:rsidR="000B0C04" w:rsidRPr="00B25CC1">
        <w:rPr>
          <w:rFonts w:ascii="Arial Narrow" w:hAnsi="Arial Narrow"/>
        </w:rPr>
        <w:t xml:space="preserve">ing </w:t>
      </w:r>
      <w:r w:rsidRPr="00B25CC1">
        <w:rPr>
          <w:rFonts w:ascii="Arial Narrow" w:hAnsi="Arial Narrow"/>
        </w:rPr>
        <w:t xml:space="preserve">establishment or a </w:t>
      </w:r>
      <w:r w:rsidR="000B0C04" w:rsidRPr="00B25CC1">
        <w:rPr>
          <w:rFonts w:ascii="Arial Narrow" w:hAnsi="Arial Narrow"/>
        </w:rPr>
        <w:t xml:space="preserve">first-rate </w:t>
      </w:r>
      <w:r w:rsidRPr="00B25CC1">
        <w:rPr>
          <w:rFonts w:ascii="Arial Narrow" w:hAnsi="Arial Narrow"/>
        </w:rPr>
        <w:t xml:space="preserve">financial </w:t>
      </w:r>
      <w:r w:rsidR="000B0C04" w:rsidRPr="00B25CC1">
        <w:rPr>
          <w:rFonts w:ascii="Arial Narrow" w:hAnsi="Arial Narrow"/>
        </w:rPr>
        <w:t>institution</w:t>
      </w:r>
      <w:r w:rsidRPr="00B25CC1">
        <w:rPr>
          <w:rFonts w:ascii="Arial Narrow" w:hAnsi="Arial Narrow"/>
        </w:rPr>
        <w:t xml:space="preserve"> approved  in </w:t>
      </w:r>
      <w:r w:rsidR="000B0C04" w:rsidRPr="00B25CC1">
        <w:rPr>
          <w:rFonts w:ascii="Arial Narrow" w:hAnsi="Arial Narrow"/>
        </w:rPr>
        <w:t>accordance</w:t>
      </w:r>
      <w:r w:rsidRPr="00B25CC1">
        <w:rPr>
          <w:rFonts w:ascii="Arial Narrow" w:hAnsi="Arial Narrow"/>
        </w:rPr>
        <w:t xml:space="preserve"> with the </w:t>
      </w:r>
      <w:r w:rsidRPr="00B25CC1">
        <w:rPr>
          <w:rFonts w:ascii="Arial Narrow" w:hAnsi="Arial Narrow"/>
        </w:rPr>
        <w:lastRenderedPageBreak/>
        <w:t>regulation</w:t>
      </w:r>
      <w:r w:rsidR="000B0C04" w:rsidRPr="00B25CC1">
        <w:rPr>
          <w:rFonts w:ascii="Arial Narrow" w:hAnsi="Arial Narrow"/>
        </w:rPr>
        <w:t>s</w:t>
      </w:r>
      <w:r w:rsidRPr="00B25CC1">
        <w:rPr>
          <w:rFonts w:ascii="Arial Narrow" w:hAnsi="Arial Narrow"/>
        </w:rPr>
        <w:t xml:space="preserve"> in force) and the </w:t>
      </w:r>
      <w:r w:rsidR="000B0C04" w:rsidRPr="00B25CC1">
        <w:rPr>
          <w:rFonts w:ascii="Arial Narrow" w:hAnsi="Arial Narrow"/>
        </w:rPr>
        <w:t>modalities to refund</w:t>
      </w:r>
      <w:r w:rsidRPr="00B25CC1">
        <w:rPr>
          <w:rFonts w:ascii="Arial Narrow" w:hAnsi="Arial Narrow"/>
        </w:rPr>
        <w:t xml:space="preserve"> the bond</w:t>
      </w:r>
      <w:r w:rsidRPr="00B25CC1">
        <w:rPr>
          <w:rFonts w:ascii="Arial Narrow" w:hAnsi="Arial Narrow"/>
          <w:i/>
        </w:rPr>
        <w:t>]</w:t>
      </w:r>
      <w:r w:rsidRPr="00B25CC1">
        <w:rPr>
          <w:rFonts w:ascii="Arial Narrow" w:hAnsi="Arial Narrow"/>
        </w:rPr>
        <w:t>.</w:t>
      </w:r>
    </w:p>
    <w:p w14:paraId="4C77EC21" w14:textId="4CD51230" w:rsidR="001913E8" w:rsidRPr="00B25CC1" w:rsidRDefault="001913E8" w:rsidP="004C144D">
      <w:pPr>
        <w:widowControl w:val="0"/>
        <w:autoSpaceDE w:val="0"/>
        <w:spacing w:after="120"/>
        <w:rPr>
          <w:rFonts w:ascii="Arial Narrow" w:hAnsi="Arial Narrow" w:cs="Arial"/>
          <w:szCs w:val="24"/>
        </w:rPr>
      </w:pPr>
      <w:r w:rsidRPr="00B25CC1">
        <w:rPr>
          <w:rFonts w:ascii="Arial Narrow" w:hAnsi="Arial Narrow"/>
          <w:i/>
        </w:rPr>
        <w:t xml:space="preserve">The modalities to refund the bond are provided for in Article </w:t>
      </w:r>
      <w:r w:rsidR="005A2063">
        <w:rPr>
          <w:rFonts w:ascii="Arial Narrow" w:hAnsi="Arial Narrow"/>
          <w:i/>
        </w:rPr>
        <w:t>13</w:t>
      </w:r>
      <w:r w:rsidRPr="00670C49">
        <w:rPr>
          <w:rFonts w:ascii="Arial Narrow" w:hAnsi="Arial Narrow"/>
          <w:i/>
        </w:rPr>
        <w:t>9</w:t>
      </w:r>
      <w:r w:rsidR="005A2063">
        <w:rPr>
          <w:rFonts w:ascii="Arial Narrow" w:hAnsi="Arial Narrow"/>
          <w:i/>
        </w:rPr>
        <w:t xml:space="preserve"> (4)</w:t>
      </w:r>
      <w:r w:rsidRPr="00670C49">
        <w:rPr>
          <w:rFonts w:ascii="Arial Narrow" w:hAnsi="Arial Narrow"/>
          <w:i/>
        </w:rPr>
        <w:t xml:space="preserve"> </w:t>
      </w:r>
      <w:r w:rsidRPr="00B25CC1">
        <w:rPr>
          <w:rFonts w:ascii="Arial Narrow" w:hAnsi="Arial Narrow"/>
          <w:i/>
        </w:rPr>
        <w:t>of the Public Contracts Code</w:t>
      </w:r>
    </w:p>
    <w:p w14:paraId="1E726E9E" w14:textId="6A7C4204" w:rsidR="004C144D" w:rsidRPr="00B25CC1" w:rsidRDefault="008B7AF9" w:rsidP="004C144D">
      <w:pPr>
        <w:widowControl w:val="0"/>
        <w:autoSpaceDE w:val="0"/>
        <w:spacing w:after="120"/>
        <w:rPr>
          <w:rFonts w:ascii="Arial Narrow" w:hAnsi="Arial Narrow" w:cs="Arial"/>
          <w:b/>
          <w:bCs/>
          <w:i/>
          <w:iCs/>
          <w:szCs w:val="24"/>
        </w:rPr>
      </w:pPr>
      <w:r w:rsidRPr="00B25CC1">
        <w:rPr>
          <w:rFonts w:ascii="Arial Narrow" w:hAnsi="Arial Narrow"/>
          <w:b/>
          <w:bCs/>
          <w:i/>
        </w:rPr>
        <w:t>31</w:t>
      </w:r>
      <w:r w:rsidR="004C144D" w:rsidRPr="00B25CC1">
        <w:rPr>
          <w:rFonts w:ascii="Arial Narrow" w:hAnsi="Arial Narrow"/>
          <w:b/>
          <w:bCs/>
          <w:i/>
        </w:rPr>
        <w:t xml:space="preserve">.3. The </w:t>
      </w:r>
      <w:r w:rsidR="00886693" w:rsidRPr="00B25CC1">
        <w:rPr>
          <w:rFonts w:ascii="Arial Narrow" w:hAnsi="Arial Narrow"/>
          <w:b/>
          <w:bCs/>
          <w:i/>
        </w:rPr>
        <w:t>performance</w:t>
      </w:r>
      <w:r w:rsidR="004C144D" w:rsidRPr="00B25CC1">
        <w:rPr>
          <w:rFonts w:ascii="Arial Narrow" w:hAnsi="Arial Narrow"/>
          <w:b/>
          <w:bCs/>
          <w:i/>
        </w:rPr>
        <w:t xml:space="preserve"> bond (in replacement of the retention bond)</w:t>
      </w:r>
    </w:p>
    <w:p w14:paraId="270A5946" w14:textId="34C6F073" w:rsidR="004C144D" w:rsidRPr="00B25CC1" w:rsidRDefault="004C144D" w:rsidP="004C144D">
      <w:pPr>
        <w:widowControl w:val="0"/>
        <w:tabs>
          <w:tab w:val="left" w:pos="5180"/>
        </w:tabs>
        <w:autoSpaceDE w:val="0"/>
        <w:spacing w:after="120"/>
        <w:rPr>
          <w:rFonts w:ascii="Arial Narrow" w:hAnsi="Arial Narrow" w:cs="Arial"/>
          <w:szCs w:val="24"/>
        </w:rPr>
      </w:pPr>
      <w:r w:rsidRPr="00B25CC1">
        <w:rPr>
          <w:rFonts w:ascii="Arial Narrow" w:hAnsi="Arial Narrow"/>
          <w:i/>
        </w:rPr>
        <w:t xml:space="preserve">[When the contract </w:t>
      </w:r>
      <w:r w:rsidR="00886693" w:rsidRPr="00B25CC1">
        <w:rPr>
          <w:rFonts w:ascii="Arial Narrow" w:hAnsi="Arial Narrow"/>
          <w:i/>
        </w:rPr>
        <w:t>contains</w:t>
      </w:r>
      <w:r w:rsidRPr="00B25CC1">
        <w:rPr>
          <w:rFonts w:ascii="Arial Narrow" w:hAnsi="Arial Narrow"/>
          <w:i/>
        </w:rPr>
        <w:t xml:space="preserve"> a guarantee or maintenance period, the retention </w:t>
      </w:r>
      <w:r w:rsidR="00886693" w:rsidRPr="00B25CC1">
        <w:rPr>
          <w:rFonts w:ascii="Arial Narrow" w:hAnsi="Arial Narrow"/>
          <w:i/>
        </w:rPr>
        <w:t xml:space="preserve">bond </w:t>
      </w:r>
      <w:r w:rsidRPr="00B25CC1">
        <w:rPr>
          <w:rFonts w:ascii="Arial Narrow" w:hAnsi="Arial Narrow"/>
          <w:i/>
        </w:rPr>
        <w:t xml:space="preserve">is </w:t>
      </w:r>
      <w:r w:rsidR="00886693" w:rsidRPr="00B25CC1">
        <w:rPr>
          <w:rFonts w:ascii="Arial Narrow" w:hAnsi="Arial Narrow"/>
          <w:i/>
        </w:rPr>
        <w:t xml:space="preserve">set at </w:t>
      </w:r>
      <w:r w:rsidRPr="00B25CC1">
        <w:rPr>
          <w:rFonts w:ascii="Arial Narrow" w:hAnsi="Arial Narrow"/>
          <w:i/>
        </w:rPr>
        <w:t xml:space="preserve">[maximum 10%] of the contract amount </w:t>
      </w:r>
      <w:r w:rsidR="00886693" w:rsidRPr="00B25CC1">
        <w:rPr>
          <w:rFonts w:ascii="Arial Narrow" w:hAnsi="Arial Narrow"/>
          <w:i/>
        </w:rPr>
        <w:t xml:space="preserve">all taxes </w:t>
      </w:r>
      <w:r w:rsidRPr="00B25CC1">
        <w:rPr>
          <w:rFonts w:ascii="Arial Narrow" w:hAnsi="Arial Narrow"/>
          <w:i/>
        </w:rPr>
        <w:t>inclusive</w:t>
      </w:r>
      <w:r w:rsidR="00886693" w:rsidRPr="00B25CC1">
        <w:rPr>
          <w:rFonts w:ascii="Arial Narrow" w:hAnsi="Arial Narrow"/>
          <w:i/>
        </w:rPr>
        <w:t xml:space="preserve">, increased by </w:t>
      </w:r>
      <w:r w:rsidRPr="00B25CC1">
        <w:rPr>
          <w:rFonts w:ascii="Arial Narrow" w:hAnsi="Arial Narrow"/>
          <w:i/>
        </w:rPr>
        <w:t>the amendments amount, where applicable]</w:t>
      </w:r>
      <w:r w:rsidRPr="00B25CC1">
        <w:rPr>
          <w:rFonts w:ascii="Arial Narrow" w:hAnsi="Arial Narrow"/>
        </w:rPr>
        <w:t>.</w:t>
      </w:r>
    </w:p>
    <w:p w14:paraId="530F9CE8" w14:textId="5D74F888"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w:t>
      </w:r>
      <w:r w:rsidR="00886693" w:rsidRPr="00B25CC1">
        <w:rPr>
          <w:rFonts w:ascii="Arial Narrow" w:hAnsi="Arial Narrow"/>
        </w:rPr>
        <w:t>refund</w:t>
      </w:r>
      <w:r w:rsidRPr="00B25CC1">
        <w:rPr>
          <w:rFonts w:ascii="Arial Narrow" w:hAnsi="Arial Narrow"/>
        </w:rPr>
        <w:t xml:space="preserve"> of the </w:t>
      </w:r>
      <w:r w:rsidR="00886693" w:rsidRPr="00B25CC1">
        <w:rPr>
          <w:rFonts w:ascii="Arial Narrow" w:hAnsi="Arial Narrow"/>
        </w:rPr>
        <w:t xml:space="preserve">retention bond </w:t>
      </w:r>
      <w:r w:rsidRPr="00B25CC1">
        <w:rPr>
          <w:rFonts w:ascii="Arial Narrow" w:hAnsi="Arial Narrow"/>
        </w:rPr>
        <w:t>or</w:t>
      </w:r>
      <w:r w:rsidR="00886693" w:rsidRPr="00B25CC1">
        <w:rPr>
          <w:rFonts w:ascii="Arial Narrow" w:hAnsi="Arial Narrow"/>
        </w:rPr>
        <w:t xml:space="preserve"> </w:t>
      </w:r>
      <w:r w:rsidRPr="00B25CC1">
        <w:rPr>
          <w:rFonts w:ascii="Arial Narrow" w:hAnsi="Arial Narrow"/>
        </w:rPr>
        <w:t xml:space="preserve">the </w:t>
      </w:r>
      <w:r w:rsidR="00886693" w:rsidRPr="00B25CC1">
        <w:rPr>
          <w:rFonts w:ascii="Arial Narrow" w:hAnsi="Arial Narrow"/>
        </w:rPr>
        <w:t xml:space="preserve">performance </w:t>
      </w:r>
      <w:r w:rsidRPr="00B25CC1">
        <w:rPr>
          <w:rFonts w:ascii="Arial Narrow" w:hAnsi="Arial Narrow"/>
        </w:rPr>
        <w:t xml:space="preserve">bond  shall be done from the </w:t>
      </w:r>
      <w:r w:rsidR="00AF5268" w:rsidRPr="00B25CC1">
        <w:rPr>
          <w:rFonts w:ascii="Arial Narrow" w:hAnsi="Arial Narrow"/>
        </w:rPr>
        <w:t xml:space="preserve">date of the </w:t>
      </w:r>
      <w:r w:rsidRPr="00B25CC1">
        <w:rPr>
          <w:rFonts w:ascii="Arial Narrow" w:hAnsi="Arial Narrow"/>
        </w:rPr>
        <w:t xml:space="preserve">final acceptance of works </w:t>
      </w:r>
      <w:r w:rsidR="00AF5268" w:rsidRPr="00B25CC1">
        <w:rPr>
          <w:rFonts w:ascii="Arial Narrow" w:hAnsi="Arial Narrow"/>
        </w:rPr>
        <w:t xml:space="preserve">after a release order </w:t>
      </w:r>
      <w:r w:rsidRPr="00B25CC1">
        <w:rPr>
          <w:rFonts w:ascii="Arial Narrow" w:hAnsi="Arial Narrow"/>
        </w:rPr>
        <w:t xml:space="preserve"> issued by the Project Owner or the Delegated Project Owner after the expiry of the guarantee</w:t>
      </w:r>
      <w:r w:rsidR="00AF5268" w:rsidRPr="00B25CC1">
        <w:rPr>
          <w:rFonts w:ascii="Arial Narrow" w:hAnsi="Arial Narrow"/>
        </w:rPr>
        <w:t xml:space="preserve"> period</w:t>
      </w:r>
      <w:r w:rsidRPr="00B25CC1">
        <w:rPr>
          <w:rFonts w:ascii="Arial Narrow" w:hAnsi="Arial Narrow"/>
        </w:rPr>
        <w:t>.</w:t>
      </w:r>
    </w:p>
    <w:p w14:paraId="19035F41" w14:textId="172FFF7D" w:rsidR="004C144D" w:rsidRPr="00B25CC1" w:rsidRDefault="00AF5268" w:rsidP="004C144D">
      <w:pPr>
        <w:widowControl w:val="0"/>
        <w:autoSpaceDE w:val="0"/>
        <w:spacing w:after="120"/>
        <w:rPr>
          <w:rFonts w:ascii="Arial Narrow" w:hAnsi="Arial Narrow" w:cs="Arial"/>
          <w:szCs w:val="24"/>
        </w:rPr>
      </w:pPr>
      <w:r w:rsidRPr="00B25CC1">
        <w:rPr>
          <w:rFonts w:ascii="Arial Narrow" w:hAnsi="Arial Narrow"/>
        </w:rPr>
        <w:t xml:space="preserve">Upon </w:t>
      </w:r>
      <w:r w:rsidR="004C144D" w:rsidRPr="00B25CC1">
        <w:rPr>
          <w:rFonts w:ascii="Arial Narrow" w:hAnsi="Arial Narrow"/>
        </w:rPr>
        <w:t xml:space="preserve">expiry of </w:t>
      </w:r>
      <w:r w:rsidRPr="00B25CC1">
        <w:rPr>
          <w:rFonts w:ascii="Arial Narrow" w:hAnsi="Arial Narrow"/>
        </w:rPr>
        <w:t xml:space="preserve">the </w:t>
      </w:r>
      <w:r w:rsidR="004C144D" w:rsidRPr="00B25CC1">
        <w:rPr>
          <w:rFonts w:ascii="Arial Narrow" w:hAnsi="Arial Narrow"/>
        </w:rPr>
        <w:t xml:space="preserve"> 30 calendar days</w:t>
      </w:r>
      <w:r w:rsidRPr="00B25CC1">
        <w:rPr>
          <w:rFonts w:ascii="Arial Narrow" w:hAnsi="Arial Narrow"/>
        </w:rPr>
        <w:t xml:space="preserve"> timeframe</w:t>
      </w:r>
      <w:r w:rsidR="004C144D" w:rsidRPr="00B25CC1">
        <w:rPr>
          <w:rFonts w:ascii="Arial Narrow" w:hAnsi="Arial Narrow"/>
        </w:rPr>
        <w:t xml:space="preserve">, the bonds cease to have effect; the competent body shall </w:t>
      </w:r>
      <w:r w:rsidR="00445095" w:rsidRPr="00B25CC1">
        <w:rPr>
          <w:rFonts w:ascii="Arial Narrow" w:hAnsi="Arial Narrow"/>
        </w:rPr>
        <w:t>be bound to refund</w:t>
      </w:r>
      <w:r w:rsidR="004C144D" w:rsidRPr="00B25CC1">
        <w:rPr>
          <w:rFonts w:ascii="Arial Narrow" w:hAnsi="Arial Narrow"/>
        </w:rPr>
        <w:t xml:space="preserve"> those bonds or release the retention </w:t>
      </w:r>
      <w:r w:rsidR="00445095" w:rsidRPr="00B25CC1">
        <w:rPr>
          <w:rFonts w:ascii="Arial Narrow" w:hAnsi="Arial Narrow"/>
        </w:rPr>
        <w:t xml:space="preserve">bond </w:t>
      </w:r>
      <w:r w:rsidR="004C144D" w:rsidRPr="00B25CC1">
        <w:rPr>
          <w:rFonts w:ascii="Arial Narrow" w:hAnsi="Arial Narrow"/>
        </w:rPr>
        <w:t xml:space="preserve">or the </w:t>
      </w:r>
      <w:r w:rsidR="00445095" w:rsidRPr="00B25CC1">
        <w:rPr>
          <w:rFonts w:ascii="Arial Narrow" w:hAnsi="Arial Narrow"/>
        </w:rPr>
        <w:t>performance</w:t>
      </w:r>
      <w:r w:rsidR="004C144D" w:rsidRPr="00B25CC1">
        <w:rPr>
          <w:rFonts w:ascii="Arial Narrow" w:hAnsi="Arial Narrow"/>
        </w:rPr>
        <w:t xml:space="preserve"> bond </w:t>
      </w:r>
      <w:r w:rsidR="00445095" w:rsidRPr="00B25CC1">
        <w:rPr>
          <w:rFonts w:ascii="Arial Narrow" w:hAnsi="Arial Narrow"/>
        </w:rPr>
        <w:t xml:space="preserve">at the </w:t>
      </w:r>
      <w:r w:rsidR="004C144D" w:rsidRPr="00B25CC1">
        <w:rPr>
          <w:rFonts w:ascii="Arial Narrow" w:hAnsi="Arial Narrow"/>
        </w:rPr>
        <w:t xml:space="preserve">simple request of the Administration’s Contracting Partner, unless the Project Owner or the Delegated Project Owner has duly notified the Contracting Partner that </w:t>
      </w:r>
      <w:r w:rsidR="00445095" w:rsidRPr="00B25CC1">
        <w:rPr>
          <w:rFonts w:ascii="Arial Narrow" w:hAnsi="Arial Narrow"/>
        </w:rPr>
        <w:t>he</w:t>
      </w:r>
      <w:r w:rsidR="004C144D" w:rsidRPr="00B25CC1">
        <w:rPr>
          <w:rFonts w:ascii="Arial Narrow" w:hAnsi="Arial Narrow"/>
        </w:rPr>
        <w:t xml:space="preserve"> </w:t>
      </w:r>
      <w:r w:rsidR="00445095" w:rsidRPr="00B25CC1">
        <w:rPr>
          <w:rFonts w:ascii="Arial Narrow" w:hAnsi="Arial Narrow"/>
        </w:rPr>
        <w:t>has</w:t>
      </w:r>
      <w:r w:rsidR="004C144D" w:rsidRPr="00B25CC1">
        <w:rPr>
          <w:rFonts w:ascii="Arial Narrow" w:hAnsi="Arial Narrow"/>
        </w:rPr>
        <w:t xml:space="preserve"> not </w:t>
      </w:r>
      <w:r w:rsidR="00445095" w:rsidRPr="00B25CC1">
        <w:rPr>
          <w:rFonts w:ascii="Arial Narrow" w:hAnsi="Arial Narrow"/>
        </w:rPr>
        <w:t xml:space="preserve">fulfilled </w:t>
      </w:r>
      <w:r w:rsidR="004C144D" w:rsidRPr="00B25CC1">
        <w:rPr>
          <w:rFonts w:ascii="Arial Narrow" w:hAnsi="Arial Narrow"/>
        </w:rPr>
        <w:t xml:space="preserve">all his obligations. </w:t>
      </w:r>
    </w:p>
    <w:p w14:paraId="3169F477" w14:textId="603EF126"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In this case, the </w:t>
      </w:r>
      <w:r w:rsidR="006C7EC5" w:rsidRPr="00B25CC1">
        <w:rPr>
          <w:rFonts w:ascii="Arial Narrow" w:hAnsi="Arial Narrow"/>
        </w:rPr>
        <w:t xml:space="preserve">bond </w:t>
      </w:r>
      <w:r w:rsidRPr="00B25CC1">
        <w:rPr>
          <w:rFonts w:ascii="Arial Narrow" w:hAnsi="Arial Narrow"/>
        </w:rPr>
        <w:t xml:space="preserve">commitment </w:t>
      </w:r>
      <w:r w:rsidR="006C7EC5" w:rsidRPr="00B25CC1">
        <w:rPr>
          <w:rFonts w:ascii="Arial Narrow" w:hAnsi="Arial Narrow"/>
        </w:rPr>
        <w:t>may cease to have effect only following a release order issued by</w:t>
      </w:r>
      <w:r w:rsidRPr="00B25CC1">
        <w:rPr>
          <w:rFonts w:ascii="Arial Narrow" w:hAnsi="Arial Narrow"/>
        </w:rPr>
        <w:t xml:space="preserve"> the Project Owner or the Delegated Project Owner.</w:t>
      </w:r>
    </w:p>
    <w:p w14:paraId="152D24DD" w14:textId="77777777" w:rsidR="007328BE" w:rsidRPr="00B25CC1" w:rsidRDefault="007328BE" w:rsidP="004C144D">
      <w:pPr>
        <w:pStyle w:val="Titre3"/>
        <w:numPr>
          <w:ilvl w:val="0"/>
          <w:numId w:val="0"/>
        </w:numPr>
        <w:rPr>
          <w:rFonts w:ascii="Arial Narrow" w:hAnsi="Arial Narrow"/>
          <w:sz w:val="24"/>
        </w:rPr>
      </w:pPr>
      <w:bookmarkStart w:id="379" w:name="_Toc530307819"/>
      <w:bookmarkStart w:id="380" w:name="_Toc156919866"/>
      <w:bookmarkStart w:id="381" w:name="_Toc156923412"/>
    </w:p>
    <w:p w14:paraId="48D44761" w14:textId="57343ACF" w:rsidR="004C144D" w:rsidRPr="00B25CC1" w:rsidRDefault="004C144D" w:rsidP="004C144D">
      <w:pPr>
        <w:pStyle w:val="Titre3"/>
        <w:numPr>
          <w:ilvl w:val="0"/>
          <w:numId w:val="0"/>
        </w:numPr>
        <w:rPr>
          <w:rFonts w:ascii="Arial Narrow" w:hAnsi="Arial Narrow"/>
          <w:sz w:val="24"/>
        </w:rPr>
      </w:pPr>
      <w:bookmarkStart w:id="382" w:name="_Toc166060533"/>
      <w:r w:rsidRPr="00B25CC1">
        <w:rPr>
          <w:rFonts w:ascii="Arial Narrow" w:hAnsi="Arial Narrow"/>
          <w:sz w:val="24"/>
        </w:rPr>
        <w:t xml:space="preserve">Article </w:t>
      </w:r>
      <w:r w:rsidR="007328BE" w:rsidRPr="00B25CC1">
        <w:rPr>
          <w:rFonts w:ascii="Arial Narrow" w:hAnsi="Arial Narrow"/>
          <w:sz w:val="24"/>
        </w:rPr>
        <w:t>32</w:t>
      </w:r>
      <w:r w:rsidRPr="00B25CC1">
        <w:rPr>
          <w:rFonts w:ascii="Arial Narrow" w:hAnsi="Arial Narrow"/>
          <w:sz w:val="24"/>
        </w:rPr>
        <w:t xml:space="preserve">: </w:t>
      </w:r>
      <w:r w:rsidR="00867DEB" w:rsidRPr="00B25CC1">
        <w:rPr>
          <w:rFonts w:ascii="Arial Narrow" w:hAnsi="Arial Narrow"/>
          <w:sz w:val="24"/>
        </w:rPr>
        <w:t xml:space="preserve">VARIATION OF </w:t>
      </w:r>
      <w:r w:rsidRPr="00B25CC1">
        <w:rPr>
          <w:rFonts w:ascii="Arial Narrow" w:hAnsi="Arial Narrow"/>
          <w:sz w:val="24"/>
        </w:rPr>
        <w:t>Prices</w:t>
      </w:r>
      <w:bookmarkEnd w:id="382"/>
      <w:r w:rsidRPr="00B25CC1">
        <w:rPr>
          <w:rFonts w:ascii="Arial Narrow" w:hAnsi="Arial Narrow"/>
          <w:sz w:val="24"/>
        </w:rPr>
        <w:t xml:space="preserve">  </w:t>
      </w:r>
      <w:bookmarkEnd w:id="379"/>
      <w:bookmarkEnd w:id="380"/>
      <w:bookmarkEnd w:id="381"/>
      <w:r w:rsidR="00853A8E" w:rsidRPr="00853A8E">
        <w:rPr>
          <w:rFonts w:ascii="Times New Roman" w:hAnsi="Times New Roman"/>
          <w:b w:val="0"/>
          <w:iCs/>
          <w:caps w:val="0"/>
          <w:noProof/>
          <w:szCs w:val="26"/>
          <w:lang w:val="fr-FR"/>
        </w:rPr>
        <w:drawing>
          <wp:anchor distT="0" distB="0" distL="114300" distR="114300" simplePos="0" relativeHeight="251860992" behindDoc="1" locked="0" layoutInCell="1" allowOverlap="1" wp14:anchorId="09C0FCBB" wp14:editId="4BAC4A21">
            <wp:simplePos x="0" y="0"/>
            <wp:positionH relativeFrom="column">
              <wp:posOffset>0</wp:posOffset>
            </wp:positionH>
            <wp:positionV relativeFrom="paragraph">
              <wp:posOffset>-635</wp:posOffset>
            </wp:positionV>
            <wp:extent cx="2628900" cy="1924050"/>
            <wp:effectExtent l="0" t="0" r="0" b="0"/>
            <wp:wrapNone/>
            <wp:docPr id="8614059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3103708" w14:textId="77777777" w:rsidR="003511CC" w:rsidRPr="00B25CC1" w:rsidRDefault="003511CC" w:rsidP="003511CC"/>
    <w:p w14:paraId="12C33F64" w14:textId="66978091" w:rsidR="004C144D" w:rsidRPr="00B25CC1" w:rsidRDefault="007328BE" w:rsidP="004C144D">
      <w:pPr>
        <w:widowControl w:val="0"/>
        <w:autoSpaceDE w:val="0"/>
        <w:spacing w:after="120"/>
        <w:rPr>
          <w:rFonts w:ascii="Arial Narrow" w:hAnsi="Arial Narrow" w:cs="Arial"/>
          <w:szCs w:val="24"/>
        </w:rPr>
      </w:pPr>
      <w:r w:rsidRPr="00B25CC1">
        <w:rPr>
          <w:rFonts w:ascii="Arial Narrow" w:hAnsi="Arial Narrow"/>
        </w:rPr>
        <w:t>32</w:t>
      </w:r>
      <w:r w:rsidR="004C144D" w:rsidRPr="00B25CC1">
        <w:rPr>
          <w:rFonts w:ascii="Arial Narrow" w:hAnsi="Arial Narrow"/>
        </w:rPr>
        <w:t xml:space="preserve">.1. Prices shall be firm or revisable </w:t>
      </w:r>
      <w:r w:rsidR="004C144D" w:rsidRPr="00B25CC1">
        <w:rPr>
          <w:rFonts w:ascii="Arial Narrow" w:hAnsi="Arial Narrow"/>
          <w:i/>
        </w:rPr>
        <w:t>[</w:t>
      </w:r>
      <w:r w:rsidR="00D01CE2" w:rsidRPr="00B25CC1">
        <w:rPr>
          <w:rFonts w:ascii="Arial Narrow" w:hAnsi="Arial Narrow"/>
          <w:i/>
        </w:rPr>
        <w:t>select</w:t>
      </w:r>
      <w:r w:rsidR="004C144D" w:rsidRPr="00B25CC1">
        <w:rPr>
          <w:rFonts w:ascii="Arial Narrow" w:hAnsi="Arial Narrow"/>
          <w:i/>
        </w:rPr>
        <w:t xml:space="preserve"> one of the two options to be specified according to the </w:t>
      </w:r>
      <w:r w:rsidR="00D01CE2" w:rsidRPr="00B25CC1">
        <w:rPr>
          <w:rFonts w:ascii="Arial Narrow" w:hAnsi="Arial Narrow"/>
          <w:i/>
        </w:rPr>
        <w:t>modalities</w:t>
      </w:r>
      <w:r w:rsidR="004C144D" w:rsidRPr="00B25CC1">
        <w:rPr>
          <w:rFonts w:ascii="Arial Narrow" w:hAnsi="Arial Narrow"/>
          <w:i/>
        </w:rPr>
        <w:t xml:space="preserve"> of the Code].</w:t>
      </w:r>
    </w:p>
    <w:p w14:paraId="67638910" w14:textId="77777777"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Payments on account made to the Contracting Partner as advances shall not be revisable.</w:t>
      </w:r>
    </w:p>
    <w:p w14:paraId="708E0B51" w14:textId="2B037A61" w:rsidR="004C144D" w:rsidRPr="00B25CC1" w:rsidRDefault="007328BE" w:rsidP="004C144D">
      <w:pPr>
        <w:widowControl w:val="0"/>
        <w:autoSpaceDE w:val="0"/>
        <w:spacing w:after="120"/>
        <w:rPr>
          <w:rFonts w:ascii="Arial Narrow" w:hAnsi="Arial Narrow" w:cs="Arial"/>
          <w:szCs w:val="24"/>
        </w:rPr>
      </w:pPr>
      <w:r w:rsidRPr="00B25CC1">
        <w:rPr>
          <w:rFonts w:ascii="Arial Narrow" w:hAnsi="Arial Narrow"/>
        </w:rPr>
        <w:t>32</w:t>
      </w:r>
      <w:r w:rsidR="004C144D" w:rsidRPr="00B25CC1">
        <w:rPr>
          <w:rFonts w:ascii="Arial Narrow" w:hAnsi="Arial Narrow"/>
        </w:rPr>
        <w:t xml:space="preserve">.2. Price updating modalities (where necessary) </w:t>
      </w:r>
    </w:p>
    <w:p w14:paraId="145520D5" w14:textId="152A2EFC" w:rsidR="004C144D" w:rsidRPr="00B25CC1" w:rsidRDefault="00D01CE2" w:rsidP="004C144D">
      <w:pPr>
        <w:widowControl w:val="0"/>
        <w:autoSpaceDE w:val="0"/>
        <w:spacing w:after="120"/>
        <w:rPr>
          <w:rFonts w:ascii="Arial Narrow" w:hAnsi="Arial Narrow" w:cs="Arial"/>
          <w:szCs w:val="24"/>
        </w:rPr>
      </w:pPr>
      <w:r w:rsidRPr="00B25CC1">
        <w:rPr>
          <w:rFonts w:ascii="Arial Narrow" w:hAnsi="Arial Narrow"/>
        </w:rPr>
        <w:t xml:space="preserve">Price revision or </w:t>
      </w:r>
      <w:r w:rsidR="004C144D" w:rsidRPr="00B25CC1">
        <w:rPr>
          <w:rFonts w:ascii="Arial Narrow" w:hAnsi="Arial Narrow"/>
        </w:rPr>
        <w:t xml:space="preserve">updating  modalities  are those provided for in the Public </w:t>
      </w:r>
      <w:r w:rsidR="003816FC" w:rsidRPr="00B25CC1">
        <w:rPr>
          <w:rFonts w:ascii="Arial Narrow" w:hAnsi="Arial Narrow"/>
        </w:rPr>
        <w:t>Contracts</w:t>
      </w:r>
      <w:r w:rsidR="004C144D" w:rsidRPr="00B25CC1">
        <w:rPr>
          <w:rFonts w:ascii="Arial Narrow" w:hAnsi="Arial Narrow"/>
        </w:rPr>
        <w:t xml:space="preserve"> Code.</w:t>
      </w:r>
    </w:p>
    <w:p w14:paraId="20D94F57" w14:textId="051CB060" w:rsidR="004C144D" w:rsidRPr="00B25CC1" w:rsidRDefault="004C144D" w:rsidP="004C144D">
      <w:pPr>
        <w:widowControl w:val="0"/>
        <w:autoSpaceDE w:val="0"/>
        <w:spacing w:after="120"/>
        <w:rPr>
          <w:rFonts w:ascii="Arial Narrow" w:hAnsi="Arial Narrow"/>
          <w:i/>
        </w:rPr>
      </w:pPr>
      <w:r w:rsidRPr="00B25CC1">
        <w:rPr>
          <w:rFonts w:ascii="Arial Narrow" w:hAnsi="Arial Narrow"/>
          <w:i/>
        </w:rPr>
        <w:t>[</w:t>
      </w:r>
      <w:r w:rsidR="00D01CE2" w:rsidRPr="00B25CC1">
        <w:rPr>
          <w:rFonts w:ascii="Arial Narrow" w:hAnsi="Arial Narrow"/>
          <w:i/>
        </w:rPr>
        <w:t>P</w:t>
      </w:r>
      <w:r w:rsidRPr="00B25CC1">
        <w:rPr>
          <w:rFonts w:ascii="Arial Narrow" w:hAnsi="Arial Narrow"/>
          <w:i/>
        </w:rPr>
        <w:t xml:space="preserve">rice updating or revision in application of the contractual clauses shall not give rise to the </w:t>
      </w:r>
      <w:r w:rsidR="003511CC" w:rsidRPr="00B25CC1">
        <w:rPr>
          <w:rFonts w:ascii="Arial Narrow" w:hAnsi="Arial Narrow"/>
          <w:i/>
        </w:rPr>
        <w:t>signing of</w:t>
      </w:r>
      <w:r w:rsidRPr="00B25CC1">
        <w:rPr>
          <w:rFonts w:ascii="Arial Narrow" w:hAnsi="Arial Narrow"/>
          <w:i/>
        </w:rPr>
        <w:t xml:space="preserve"> </w:t>
      </w:r>
      <w:r w:rsidR="003511CC" w:rsidRPr="00B25CC1">
        <w:rPr>
          <w:rFonts w:ascii="Arial Narrow" w:hAnsi="Arial Narrow"/>
          <w:i/>
        </w:rPr>
        <w:t xml:space="preserve">a contract </w:t>
      </w:r>
      <w:r w:rsidRPr="00B25CC1">
        <w:rPr>
          <w:rFonts w:ascii="Arial Narrow" w:hAnsi="Arial Narrow"/>
          <w:i/>
        </w:rPr>
        <w:t>amendment].</w:t>
      </w:r>
    </w:p>
    <w:p w14:paraId="38A71629" w14:textId="77777777" w:rsidR="003511CC" w:rsidRPr="00B25CC1" w:rsidRDefault="003511CC" w:rsidP="004C144D">
      <w:pPr>
        <w:widowControl w:val="0"/>
        <w:autoSpaceDE w:val="0"/>
        <w:spacing w:after="120"/>
        <w:rPr>
          <w:rFonts w:ascii="Arial Narrow" w:hAnsi="Arial Narrow" w:cs="Arial"/>
          <w:szCs w:val="24"/>
        </w:rPr>
      </w:pPr>
    </w:p>
    <w:p w14:paraId="4BC58CC7" w14:textId="2C913F1A" w:rsidR="004C144D" w:rsidRPr="00B25CC1" w:rsidRDefault="004C144D" w:rsidP="004C144D">
      <w:pPr>
        <w:pStyle w:val="Titre3"/>
        <w:numPr>
          <w:ilvl w:val="0"/>
          <w:numId w:val="0"/>
        </w:numPr>
        <w:rPr>
          <w:rFonts w:ascii="Arial Narrow" w:hAnsi="Arial Narrow" w:cs="Arial"/>
          <w:bCs/>
          <w:sz w:val="24"/>
          <w:szCs w:val="24"/>
        </w:rPr>
      </w:pPr>
      <w:bookmarkStart w:id="383" w:name="_Toc530307820"/>
      <w:bookmarkStart w:id="384" w:name="_Toc156919867"/>
      <w:bookmarkStart w:id="385" w:name="_Toc156923413"/>
      <w:bookmarkStart w:id="386" w:name="_Toc166060534"/>
      <w:r w:rsidRPr="00B25CC1">
        <w:rPr>
          <w:rFonts w:ascii="Arial Narrow" w:hAnsi="Arial Narrow"/>
          <w:sz w:val="24"/>
        </w:rPr>
        <w:t>Article 3</w:t>
      </w:r>
      <w:r w:rsidR="003511CC" w:rsidRPr="00B25CC1">
        <w:rPr>
          <w:rFonts w:ascii="Arial Narrow" w:hAnsi="Arial Narrow"/>
          <w:sz w:val="24"/>
        </w:rPr>
        <w:t xml:space="preserve">3 </w:t>
      </w:r>
      <w:r w:rsidRPr="00B25CC1">
        <w:rPr>
          <w:rFonts w:ascii="Arial Narrow" w:hAnsi="Arial Narrow"/>
          <w:sz w:val="24"/>
        </w:rPr>
        <w:t>: Price revision formulae</w:t>
      </w:r>
      <w:bookmarkEnd w:id="383"/>
      <w:bookmarkEnd w:id="384"/>
      <w:bookmarkEnd w:id="385"/>
      <w:bookmarkEnd w:id="386"/>
    </w:p>
    <w:p w14:paraId="23A223E5" w14:textId="77777777" w:rsidR="003511CC" w:rsidRPr="00B25CC1" w:rsidRDefault="003511CC" w:rsidP="004C144D">
      <w:pPr>
        <w:widowControl w:val="0"/>
        <w:autoSpaceDE w:val="0"/>
        <w:spacing w:after="120"/>
        <w:rPr>
          <w:rFonts w:ascii="Arial Narrow" w:hAnsi="Arial Narrow"/>
        </w:rPr>
      </w:pPr>
    </w:p>
    <w:p w14:paraId="74B695C4" w14:textId="57ED4A77"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The prices on the unit price schedule shall be revisable</w:t>
      </w:r>
      <w:r w:rsidR="00556B4D" w:rsidRPr="00B25CC1">
        <w:rPr>
          <w:rFonts w:ascii="Arial Narrow" w:hAnsi="Arial Narrow"/>
        </w:rPr>
        <w:t>. [to be specified yes or no]</w:t>
      </w:r>
      <w:r w:rsidRPr="00B25CC1">
        <w:rPr>
          <w:rFonts w:ascii="Arial Narrow" w:hAnsi="Arial Narrow"/>
        </w:rPr>
        <w:t xml:space="preserve"> </w:t>
      </w:r>
      <w:r w:rsidR="00556B4D" w:rsidRPr="00B25CC1">
        <w:rPr>
          <w:rFonts w:ascii="Arial Narrow" w:hAnsi="Arial Narrow"/>
        </w:rPr>
        <w:t xml:space="preserve">if yes </w:t>
      </w:r>
      <w:r w:rsidRPr="00B25CC1">
        <w:rPr>
          <w:rFonts w:ascii="Arial Narrow" w:hAnsi="Arial Narrow"/>
        </w:rPr>
        <w:t>by appl</w:t>
      </w:r>
      <w:r w:rsidR="00556B4D" w:rsidRPr="00B25CC1">
        <w:rPr>
          <w:rFonts w:ascii="Arial Narrow" w:hAnsi="Arial Narrow"/>
        </w:rPr>
        <w:t xml:space="preserve">ying </w:t>
      </w:r>
      <w:r w:rsidRPr="00B25CC1">
        <w:rPr>
          <w:rFonts w:ascii="Arial Narrow" w:hAnsi="Arial Narrow"/>
        </w:rPr>
        <w:t xml:space="preserve"> the following formula:  </w:t>
      </w:r>
      <w:r w:rsidRPr="00B25CC1">
        <w:rPr>
          <w:rFonts w:ascii="Arial Narrow" w:hAnsi="Arial Narrow"/>
          <w:i/>
        </w:rPr>
        <w:t>[</w:t>
      </w:r>
      <w:r w:rsidR="00556B4D" w:rsidRPr="00B25CC1">
        <w:rPr>
          <w:rFonts w:ascii="Arial Narrow" w:hAnsi="Arial Narrow"/>
          <w:i/>
        </w:rPr>
        <w:t xml:space="preserve"> if yes </w:t>
      </w:r>
      <w:r w:rsidRPr="00B25CC1">
        <w:rPr>
          <w:rFonts w:ascii="Arial Narrow" w:hAnsi="Arial Narrow"/>
          <w:i/>
        </w:rPr>
        <w:t>Insert the formula and define the parameters and indices</w:t>
      </w:r>
      <w:r w:rsidR="00556B4D" w:rsidRPr="00B25CC1">
        <w:rPr>
          <w:rFonts w:ascii="Arial Narrow" w:hAnsi="Arial Narrow"/>
          <w:i/>
        </w:rPr>
        <w:t xml:space="preserve"> to be applied</w:t>
      </w:r>
      <w:r w:rsidRPr="00B25CC1">
        <w:rPr>
          <w:rFonts w:ascii="Arial Narrow" w:hAnsi="Arial Narrow"/>
          <w:i/>
        </w:rPr>
        <w:t>, where need be ]</w:t>
      </w:r>
    </w:p>
    <w:p w14:paraId="1B9C7A7D" w14:textId="454E9617"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For each of the parameters, the index “0” indicate</w:t>
      </w:r>
      <w:r w:rsidR="00556B4D" w:rsidRPr="00B25CC1">
        <w:rPr>
          <w:rFonts w:ascii="Arial Narrow" w:hAnsi="Arial Narrow"/>
        </w:rPr>
        <w:t>s</w:t>
      </w:r>
      <w:r w:rsidRPr="00B25CC1">
        <w:rPr>
          <w:rFonts w:ascii="Arial Narrow" w:hAnsi="Arial Narrow"/>
        </w:rPr>
        <w:t xml:space="preserve"> “the basic value” at the date of the month preceding that of the </w:t>
      </w:r>
      <w:r w:rsidR="0047036E" w:rsidRPr="00B25CC1">
        <w:rPr>
          <w:rFonts w:ascii="Arial Narrow" w:hAnsi="Arial Narrow"/>
        </w:rPr>
        <w:t xml:space="preserve">opening of </w:t>
      </w:r>
      <w:r w:rsidR="00FF7AFF" w:rsidRPr="00B25CC1">
        <w:rPr>
          <w:rFonts w:ascii="Arial Narrow" w:hAnsi="Arial Narrow"/>
        </w:rPr>
        <w:t xml:space="preserve"> </w:t>
      </w:r>
      <w:r w:rsidRPr="00B25CC1">
        <w:rPr>
          <w:rFonts w:ascii="Arial Narrow" w:hAnsi="Arial Narrow"/>
        </w:rPr>
        <w:t>bids.</w:t>
      </w:r>
      <w:r w:rsidR="009365FF" w:rsidRPr="00B25CC1">
        <w:rPr>
          <w:rFonts w:ascii="Arial Narrow" w:hAnsi="Arial Narrow"/>
        </w:rPr>
        <w:t xml:space="preserve"> </w:t>
      </w:r>
    </w:p>
    <w:p w14:paraId="5D13D1AB" w14:textId="4C6D5533" w:rsidR="004C144D" w:rsidRPr="00B25CC1" w:rsidRDefault="004C144D" w:rsidP="004C144D">
      <w:pPr>
        <w:widowControl w:val="0"/>
        <w:autoSpaceDE w:val="0"/>
        <w:spacing w:after="120"/>
        <w:rPr>
          <w:rFonts w:ascii="Arial Narrow" w:hAnsi="Arial Narrow"/>
          <w:i/>
        </w:rPr>
      </w:pPr>
      <w:r w:rsidRPr="00B25CC1">
        <w:rPr>
          <w:rFonts w:ascii="Arial Narrow" w:hAnsi="Arial Narrow"/>
          <w:i/>
        </w:rPr>
        <w:t xml:space="preserve">[To comply </w:t>
      </w:r>
      <w:r w:rsidR="00556B4D" w:rsidRPr="00B25CC1">
        <w:rPr>
          <w:rFonts w:ascii="Arial Narrow" w:hAnsi="Arial Narrow"/>
          <w:i/>
        </w:rPr>
        <w:t xml:space="preserve">with </w:t>
      </w:r>
      <w:r w:rsidRPr="00B25CC1">
        <w:rPr>
          <w:rFonts w:ascii="Arial Narrow" w:hAnsi="Arial Narrow"/>
          <w:i/>
        </w:rPr>
        <w:t xml:space="preserve"> the Public Contract</w:t>
      </w:r>
      <w:r w:rsidR="00556B4D" w:rsidRPr="00B25CC1">
        <w:rPr>
          <w:rFonts w:ascii="Arial Narrow" w:hAnsi="Arial Narrow"/>
          <w:i/>
        </w:rPr>
        <w:t>s</w:t>
      </w:r>
      <w:r w:rsidRPr="00B25CC1">
        <w:rPr>
          <w:rFonts w:ascii="Arial Narrow" w:hAnsi="Arial Narrow"/>
          <w:i/>
        </w:rPr>
        <w:t xml:space="preserve"> Code]</w:t>
      </w:r>
    </w:p>
    <w:p w14:paraId="468640C7" w14:textId="77777777" w:rsidR="003511CC" w:rsidRPr="00B25CC1" w:rsidRDefault="003511CC" w:rsidP="004C144D">
      <w:pPr>
        <w:widowControl w:val="0"/>
        <w:autoSpaceDE w:val="0"/>
        <w:spacing w:after="120"/>
        <w:rPr>
          <w:rFonts w:ascii="Arial Narrow" w:hAnsi="Arial Narrow" w:cs="Arial"/>
          <w:i/>
          <w:iCs/>
          <w:szCs w:val="24"/>
        </w:rPr>
      </w:pPr>
    </w:p>
    <w:p w14:paraId="5C5F792B" w14:textId="4700406F" w:rsidR="004C144D" w:rsidRPr="00B25CC1" w:rsidRDefault="004C144D" w:rsidP="004C144D">
      <w:pPr>
        <w:pStyle w:val="Titre3"/>
        <w:numPr>
          <w:ilvl w:val="0"/>
          <w:numId w:val="0"/>
        </w:numPr>
        <w:rPr>
          <w:rFonts w:ascii="Arial Narrow" w:hAnsi="Arial Narrow"/>
          <w:sz w:val="24"/>
        </w:rPr>
      </w:pPr>
      <w:bookmarkStart w:id="387" w:name="_Toc166060535"/>
      <w:bookmarkStart w:id="388" w:name="_Toc530307821"/>
      <w:bookmarkStart w:id="389" w:name="_Toc156919868"/>
      <w:bookmarkStart w:id="390" w:name="_Toc156923414"/>
      <w:r w:rsidRPr="00B25CC1">
        <w:rPr>
          <w:rFonts w:ascii="Arial Narrow" w:hAnsi="Arial Narrow"/>
          <w:sz w:val="24"/>
        </w:rPr>
        <w:t>Article 3</w:t>
      </w:r>
      <w:r w:rsidR="003511CC" w:rsidRPr="00B25CC1">
        <w:rPr>
          <w:rFonts w:ascii="Arial Narrow" w:hAnsi="Arial Narrow"/>
          <w:sz w:val="24"/>
        </w:rPr>
        <w:t>4</w:t>
      </w:r>
      <w:r w:rsidRPr="00B25CC1">
        <w:rPr>
          <w:rFonts w:ascii="Arial Narrow" w:hAnsi="Arial Narrow"/>
          <w:sz w:val="24"/>
        </w:rPr>
        <w:t>: Price updating formulae</w:t>
      </w:r>
      <w:bookmarkEnd w:id="387"/>
      <w:r w:rsidRPr="00B25CC1">
        <w:rPr>
          <w:rFonts w:ascii="Arial Narrow" w:hAnsi="Arial Narrow"/>
          <w:sz w:val="24"/>
        </w:rPr>
        <w:t xml:space="preserve"> </w:t>
      </w:r>
      <w:bookmarkEnd w:id="388"/>
      <w:bookmarkEnd w:id="389"/>
      <w:bookmarkEnd w:id="390"/>
    </w:p>
    <w:p w14:paraId="6FB4AAB4" w14:textId="77777777" w:rsidR="0055471A" w:rsidRPr="00B25CC1" w:rsidRDefault="0055471A" w:rsidP="0055471A"/>
    <w:p w14:paraId="55B83D9D" w14:textId="7822FFD0"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The prices of the unit price schedule shall be update</w:t>
      </w:r>
      <w:r w:rsidR="00CA1A36" w:rsidRPr="00B25CC1">
        <w:rPr>
          <w:rFonts w:ascii="Arial Narrow" w:hAnsi="Arial Narrow"/>
        </w:rPr>
        <w:t xml:space="preserve">able </w:t>
      </w:r>
      <w:r w:rsidRPr="00B25CC1">
        <w:rPr>
          <w:rFonts w:ascii="Arial Narrow" w:hAnsi="Arial Narrow"/>
        </w:rPr>
        <w:t xml:space="preserve">by the application of the following formula: </w:t>
      </w:r>
      <w:r w:rsidRPr="00B25CC1">
        <w:rPr>
          <w:rFonts w:ascii="Arial Narrow" w:hAnsi="Arial Narrow"/>
          <w:i/>
        </w:rPr>
        <w:t>[Insert, where necessary, the formula and define the parameters and indices to be applied where applicable].</w:t>
      </w:r>
    </w:p>
    <w:p w14:paraId="18208575" w14:textId="45BB3F9E" w:rsidR="004C144D" w:rsidRDefault="004C144D" w:rsidP="004C144D">
      <w:pPr>
        <w:widowControl w:val="0"/>
        <w:autoSpaceDE w:val="0"/>
        <w:spacing w:after="120"/>
        <w:rPr>
          <w:rFonts w:ascii="Arial Narrow" w:hAnsi="Arial Narrow"/>
        </w:rPr>
      </w:pPr>
      <w:r w:rsidRPr="00B25CC1">
        <w:rPr>
          <w:rFonts w:ascii="Arial Narrow" w:hAnsi="Arial Narrow"/>
        </w:rPr>
        <w:t xml:space="preserve">The indices </w:t>
      </w:r>
      <w:r w:rsidR="00CA1A36" w:rsidRPr="00B25CC1">
        <w:rPr>
          <w:rFonts w:ascii="Arial Narrow" w:hAnsi="Arial Narrow"/>
        </w:rPr>
        <w:t>are</w:t>
      </w:r>
      <w:r w:rsidRPr="00B25CC1">
        <w:rPr>
          <w:rFonts w:ascii="Arial Narrow" w:hAnsi="Arial Narrow"/>
        </w:rPr>
        <w:t>, where applicable, those define</w:t>
      </w:r>
      <w:r w:rsidR="00CA1A36" w:rsidRPr="00B25CC1">
        <w:rPr>
          <w:rFonts w:ascii="Arial Narrow" w:hAnsi="Arial Narrow"/>
        </w:rPr>
        <w:t>d</w:t>
      </w:r>
      <w:r w:rsidRPr="00B25CC1">
        <w:rPr>
          <w:rFonts w:ascii="Arial Narrow" w:hAnsi="Arial Narrow"/>
        </w:rPr>
        <w:t xml:space="preserve"> for the revision formulae of prices. </w:t>
      </w:r>
    </w:p>
    <w:p w14:paraId="3B8464D8" w14:textId="77777777" w:rsidR="004727E3" w:rsidRPr="00B25CC1" w:rsidRDefault="004727E3" w:rsidP="004C144D">
      <w:pPr>
        <w:widowControl w:val="0"/>
        <w:autoSpaceDE w:val="0"/>
        <w:spacing w:after="120"/>
        <w:rPr>
          <w:rFonts w:ascii="Arial Narrow" w:hAnsi="Arial Narrow" w:cs="Arial"/>
          <w:szCs w:val="24"/>
        </w:rPr>
      </w:pPr>
    </w:p>
    <w:p w14:paraId="32AC8FAE" w14:textId="55E58DC4" w:rsidR="004C144D" w:rsidRPr="00B25CC1" w:rsidRDefault="004C144D" w:rsidP="004C144D">
      <w:pPr>
        <w:pStyle w:val="Titre3"/>
        <w:numPr>
          <w:ilvl w:val="0"/>
          <w:numId w:val="0"/>
        </w:numPr>
        <w:rPr>
          <w:rFonts w:ascii="Arial Narrow" w:hAnsi="Arial Narrow"/>
          <w:sz w:val="24"/>
        </w:rPr>
      </w:pPr>
      <w:bookmarkStart w:id="391" w:name="_Toc166060536"/>
      <w:bookmarkStart w:id="392" w:name="_Toc530307822"/>
      <w:bookmarkStart w:id="393" w:name="_Toc156919869"/>
      <w:bookmarkStart w:id="394" w:name="_Toc156923415"/>
      <w:r w:rsidRPr="00B25CC1">
        <w:rPr>
          <w:rFonts w:ascii="Arial Narrow" w:hAnsi="Arial Narrow"/>
          <w:sz w:val="24"/>
        </w:rPr>
        <w:lastRenderedPageBreak/>
        <w:t>Article 3</w:t>
      </w:r>
      <w:r w:rsidR="003511CC" w:rsidRPr="00B25CC1">
        <w:rPr>
          <w:rFonts w:ascii="Arial Narrow" w:hAnsi="Arial Narrow"/>
          <w:sz w:val="24"/>
        </w:rPr>
        <w:t>5</w:t>
      </w:r>
      <w:r w:rsidRPr="00B25CC1">
        <w:rPr>
          <w:rFonts w:ascii="Arial Narrow" w:hAnsi="Arial Narrow"/>
          <w:sz w:val="24"/>
        </w:rPr>
        <w:t>: Works under State supervision</w:t>
      </w:r>
      <w:bookmarkEnd w:id="391"/>
      <w:r w:rsidRPr="00B25CC1">
        <w:rPr>
          <w:rFonts w:ascii="Arial Narrow" w:hAnsi="Arial Narrow"/>
          <w:sz w:val="24"/>
        </w:rPr>
        <w:t xml:space="preserve"> </w:t>
      </w:r>
      <w:bookmarkEnd w:id="392"/>
      <w:bookmarkEnd w:id="393"/>
      <w:bookmarkEnd w:id="394"/>
    </w:p>
    <w:p w14:paraId="627C7317" w14:textId="77777777" w:rsidR="00BB442B" w:rsidRPr="00B25CC1" w:rsidRDefault="00BB442B" w:rsidP="00BB442B"/>
    <w:p w14:paraId="2110C634" w14:textId="0E0902F7"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3</w:t>
      </w:r>
      <w:r w:rsidR="002D5904" w:rsidRPr="00B25CC1">
        <w:rPr>
          <w:rFonts w:ascii="Arial Narrow" w:hAnsi="Arial Narrow"/>
        </w:rPr>
        <w:t>5</w:t>
      </w:r>
      <w:r w:rsidRPr="00B25CC1">
        <w:rPr>
          <w:rFonts w:ascii="Arial Narrow" w:hAnsi="Arial Narrow"/>
        </w:rPr>
        <w:t xml:space="preserve">.1. The Contracting Partner shall </w:t>
      </w:r>
      <w:r w:rsidR="00D84B00" w:rsidRPr="00B25CC1">
        <w:rPr>
          <w:rFonts w:ascii="Arial Narrow" w:hAnsi="Arial Narrow"/>
        </w:rPr>
        <w:t>be bound to</w:t>
      </w:r>
      <w:r w:rsidRPr="00B25CC1">
        <w:rPr>
          <w:rFonts w:ascii="Arial Narrow" w:hAnsi="Arial Narrow"/>
        </w:rPr>
        <w:t xml:space="preserve"> </w:t>
      </w:r>
      <w:r w:rsidR="00670C49">
        <w:rPr>
          <w:rFonts w:ascii="Arial Narrow" w:hAnsi="Arial Narrow"/>
        </w:rPr>
        <w:t xml:space="preserve">put </w:t>
      </w:r>
      <w:r w:rsidRPr="00B25CC1">
        <w:rPr>
          <w:rFonts w:ascii="Arial Narrow" w:hAnsi="Arial Narrow"/>
        </w:rPr>
        <w:t>at the disposal of the Project Owner or the Delegated Project Owner, the work</w:t>
      </w:r>
      <w:r w:rsidR="00D84B00" w:rsidRPr="00B25CC1">
        <w:rPr>
          <w:rFonts w:ascii="Arial Narrow" w:hAnsi="Arial Narrow"/>
        </w:rPr>
        <w:t>force</w:t>
      </w:r>
      <w:r w:rsidRPr="00B25CC1">
        <w:rPr>
          <w:rFonts w:ascii="Arial Narrow" w:hAnsi="Arial Narrow"/>
        </w:rPr>
        <w:t xml:space="preserve">, materials as well as </w:t>
      </w:r>
      <w:r w:rsidR="00D84B00" w:rsidRPr="00B25CC1">
        <w:rPr>
          <w:rFonts w:ascii="Arial Narrow" w:hAnsi="Arial Narrow"/>
        </w:rPr>
        <w:t>equipment</w:t>
      </w:r>
      <w:r w:rsidRPr="00B25CC1">
        <w:rPr>
          <w:rFonts w:ascii="Arial Narrow" w:hAnsi="Arial Narrow"/>
        </w:rPr>
        <w:t xml:space="preserve"> and </w:t>
      </w:r>
      <w:r w:rsidR="00D84B00" w:rsidRPr="00B25CC1">
        <w:rPr>
          <w:rFonts w:ascii="Arial Narrow" w:hAnsi="Arial Narrow"/>
        </w:rPr>
        <w:t>all</w:t>
      </w:r>
      <w:r w:rsidRPr="00B25CC1">
        <w:rPr>
          <w:rFonts w:ascii="Arial Narrow" w:hAnsi="Arial Narrow"/>
        </w:rPr>
        <w:t xml:space="preserve"> </w:t>
      </w:r>
      <w:r w:rsidR="00D84B00" w:rsidRPr="00B25CC1">
        <w:rPr>
          <w:rFonts w:ascii="Arial Narrow" w:hAnsi="Arial Narrow"/>
        </w:rPr>
        <w:t xml:space="preserve">necessary </w:t>
      </w:r>
      <w:r w:rsidRPr="00B25CC1">
        <w:rPr>
          <w:rFonts w:ascii="Arial Narrow" w:hAnsi="Arial Narrow"/>
        </w:rPr>
        <w:t xml:space="preserve">means </w:t>
      </w:r>
      <w:r w:rsidR="00D84B00" w:rsidRPr="00B25CC1">
        <w:rPr>
          <w:rFonts w:ascii="Arial Narrow" w:hAnsi="Arial Narrow"/>
        </w:rPr>
        <w:t xml:space="preserve">that may be </w:t>
      </w:r>
      <w:r w:rsidRPr="00B25CC1">
        <w:rPr>
          <w:rFonts w:ascii="Arial Narrow" w:hAnsi="Arial Narrow"/>
        </w:rPr>
        <w:t xml:space="preserve">required to execute some works under State supervision; </w:t>
      </w:r>
      <w:r w:rsidR="00D84B00" w:rsidRPr="00B25CC1">
        <w:rPr>
          <w:rFonts w:ascii="Arial Narrow" w:hAnsi="Arial Narrow"/>
        </w:rPr>
        <w:t>provided the request is</w:t>
      </w:r>
      <w:r w:rsidRPr="00B25CC1">
        <w:rPr>
          <w:rFonts w:ascii="Arial Narrow" w:hAnsi="Arial Narrow"/>
        </w:rPr>
        <w:t xml:space="preserve"> done at least eight (8) days </w:t>
      </w:r>
      <w:r w:rsidR="00670C49">
        <w:rPr>
          <w:rFonts w:ascii="Arial Narrow" w:hAnsi="Arial Narrow"/>
        </w:rPr>
        <w:t xml:space="preserve">in advance </w:t>
      </w:r>
      <w:r w:rsidRPr="00B25CC1">
        <w:rPr>
          <w:rFonts w:ascii="Arial Narrow" w:hAnsi="Arial Narrow"/>
        </w:rPr>
        <w:t xml:space="preserve">and </w:t>
      </w:r>
      <w:r w:rsidR="00D84B00" w:rsidRPr="00B25CC1">
        <w:rPr>
          <w:rFonts w:ascii="Arial Narrow" w:hAnsi="Arial Narrow"/>
        </w:rPr>
        <w:t>is</w:t>
      </w:r>
      <w:r w:rsidRPr="00B25CC1">
        <w:rPr>
          <w:rFonts w:ascii="Arial Narrow" w:hAnsi="Arial Narrow"/>
        </w:rPr>
        <w:t xml:space="preserve"> related to the contract subject.    </w:t>
      </w:r>
      <w:r w:rsidR="00853A8E" w:rsidRPr="00853A8E">
        <w:rPr>
          <w:iCs/>
          <w:noProof/>
          <w:sz w:val="28"/>
          <w:szCs w:val="26"/>
          <w:lang w:val="fr-FR"/>
        </w:rPr>
        <w:drawing>
          <wp:anchor distT="0" distB="0" distL="114300" distR="114300" simplePos="0" relativeHeight="251863040" behindDoc="1" locked="0" layoutInCell="1" allowOverlap="1" wp14:anchorId="0AC371F6" wp14:editId="06F78EA3">
            <wp:simplePos x="0" y="0"/>
            <wp:positionH relativeFrom="column">
              <wp:posOffset>0</wp:posOffset>
            </wp:positionH>
            <wp:positionV relativeFrom="paragraph">
              <wp:posOffset>524510</wp:posOffset>
            </wp:positionV>
            <wp:extent cx="2628900" cy="1924050"/>
            <wp:effectExtent l="0" t="0" r="0" b="0"/>
            <wp:wrapNone/>
            <wp:docPr id="8614059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B907104" w14:textId="3EA12EFF"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amount of works </w:t>
      </w:r>
      <w:r w:rsidR="00C209B0" w:rsidRPr="00B25CC1">
        <w:rPr>
          <w:rFonts w:ascii="Arial Narrow" w:hAnsi="Arial Narrow"/>
        </w:rPr>
        <w:t xml:space="preserve">executed </w:t>
      </w:r>
      <w:r w:rsidRPr="00B25CC1">
        <w:rPr>
          <w:rFonts w:ascii="Arial Narrow" w:hAnsi="Arial Narrow"/>
        </w:rPr>
        <w:t xml:space="preserve">under State supervision </w:t>
      </w:r>
      <w:r w:rsidR="002D5904" w:rsidRPr="00B25CC1">
        <w:rPr>
          <w:rFonts w:ascii="Arial Narrow" w:hAnsi="Arial Narrow"/>
        </w:rPr>
        <w:t>referred to</w:t>
      </w:r>
      <w:r w:rsidR="00D65910" w:rsidRPr="00B25CC1">
        <w:rPr>
          <w:rFonts w:ascii="Arial Narrow" w:hAnsi="Arial Narrow"/>
        </w:rPr>
        <w:t xml:space="preserve"> in paragraph 1 above </w:t>
      </w:r>
      <w:r w:rsidR="002D5904" w:rsidRPr="00B25CC1">
        <w:rPr>
          <w:rFonts w:ascii="Arial Narrow" w:hAnsi="Arial Narrow"/>
        </w:rPr>
        <w:t xml:space="preserve">shall not </w:t>
      </w:r>
      <w:r w:rsidR="00C209B0" w:rsidRPr="00B25CC1">
        <w:rPr>
          <w:rFonts w:ascii="Arial Narrow" w:hAnsi="Arial Narrow"/>
        </w:rPr>
        <w:t xml:space="preserve">exceed </w:t>
      </w:r>
      <w:r w:rsidRPr="00B25CC1">
        <w:rPr>
          <w:rFonts w:ascii="Arial Narrow" w:hAnsi="Arial Narrow"/>
        </w:rPr>
        <w:t xml:space="preserve"> two percent (2%) of the </w:t>
      </w:r>
      <w:r w:rsidR="00C209B0" w:rsidRPr="00B25CC1">
        <w:rPr>
          <w:rFonts w:ascii="Arial Narrow" w:hAnsi="Arial Narrow"/>
        </w:rPr>
        <w:t xml:space="preserve">contract </w:t>
      </w:r>
      <w:r w:rsidRPr="00B25CC1">
        <w:rPr>
          <w:rFonts w:ascii="Arial Narrow" w:hAnsi="Arial Narrow"/>
        </w:rPr>
        <w:t>amount</w:t>
      </w:r>
      <w:r w:rsidR="00C209B0" w:rsidRPr="00B25CC1">
        <w:rPr>
          <w:rFonts w:ascii="Arial Narrow" w:hAnsi="Arial Narrow"/>
        </w:rPr>
        <w:t>,</w:t>
      </w:r>
      <w:r w:rsidR="002D5904" w:rsidRPr="00B25CC1">
        <w:rPr>
          <w:rFonts w:ascii="Arial Narrow" w:hAnsi="Arial Narrow"/>
        </w:rPr>
        <w:t xml:space="preserve"> all taxes inclusive</w:t>
      </w:r>
      <w:r w:rsidRPr="00B25CC1">
        <w:rPr>
          <w:rFonts w:ascii="Arial Narrow" w:hAnsi="Arial Narrow"/>
        </w:rPr>
        <w:t>.</w:t>
      </w:r>
    </w:p>
    <w:p w14:paraId="0F4C5BCE" w14:textId="5552B414" w:rsidR="004C144D" w:rsidRPr="00B25CC1" w:rsidRDefault="00D65910" w:rsidP="004C144D">
      <w:pPr>
        <w:widowControl w:val="0"/>
        <w:autoSpaceDE w:val="0"/>
        <w:spacing w:after="120"/>
        <w:rPr>
          <w:rFonts w:ascii="Arial Narrow" w:hAnsi="Arial Narrow"/>
          <w:i/>
        </w:rPr>
      </w:pPr>
      <w:r w:rsidRPr="00B25CC1">
        <w:rPr>
          <w:rFonts w:ascii="Arial Narrow" w:hAnsi="Arial Narrow"/>
        </w:rPr>
        <w:t>3</w:t>
      </w:r>
      <w:r w:rsidR="002D5904" w:rsidRPr="00B25CC1">
        <w:rPr>
          <w:rFonts w:ascii="Arial Narrow" w:hAnsi="Arial Narrow"/>
        </w:rPr>
        <w:t>5</w:t>
      </w:r>
      <w:r w:rsidRPr="00B25CC1">
        <w:rPr>
          <w:rFonts w:ascii="Arial Narrow" w:hAnsi="Arial Narrow"/>
        </w:rPr>
        <w:t xml:space="preserve">.2. </w:t>
      </w:r>
      <w:r w:rsidR="004C144D" w:rsidRPr="00B25CC1">
        <w:rPr>
          <w:rFonts w:ascii="Arial Narrow" w:hAnsi="Arial Narrow"/>
        </w:rPr>
        <w:t xml:space="preserve">In </w:t>
      </w:r>
      <w:r w:rsidR="00C209B0" w:rsidRPr="00B25CC1">
        <w:rPr>
          <w:rFonts w:ascii="Arial Narrow" w:hAnsi="Arial Narrow"/>
        </w:rPr>
        <w:t>the event</w:t>
      </w:r>
      <w:r w:rsidR="004C144D" w:rsidRPr="00B25CC1">
        <w:rPr>
          <w:rFonts w:ascii="Arial Narrow" w:hAnsi="Arial Narrow"/>
        </w:rPr>
        <w:t xml:space="preserve"> of </w:t>
      </w:r>
      <w:r w:rsidR="00C209B0" w:rsidRPr="00B25CC1">
        <w:rPr>
          <w:rFonts w:ascii="Arial Narrow" w:hAnsi="Arial Narrow"/>
        </w:rPr>
        <w:t xml:space="preserve">a </w:t>
      </w:r>
      <w:r w:rsidR="004C144D" w:rsidRPr="00B25CC1">
        <w:rPr>
          <w:rFonts w:ascii="Arial Narrow" w:hAnsi="Arial Narrow"/>
        </w:rPr>
        <w:t xml:space="preserve">duly </w:t>
      </w:r>
      <w:r w:rsidR="002D5904" w:rsidRPr="00B25CC1">
        <w:rPr>
          <w:rFonts w:ascii="Arial Narrow" w:hAnsi="Arial Narrow"/>
        </w:rPr>
        <w:t>established</w:t>
      </w:r>
      <w:r w:rsidR="004C144D" w:rsidRPr="00B25CC1">
        <w:rPr>
          <w:rFonts w:ascii="Arial Narrow" w:hAnsi="Arial Narrow"/>
        </w:rPr>
        <w:t xml:space="preserve"> </w:t>
      </w:r>
      <w:r w:rsidR="002D5904" w:rsidRPr="00B25CC1">
        <w:rPr>
          <w:rFonts w:ascii="Arial Narrow" w:hAnsi="Arial Narrow"/>
        </w:rPr>
        <w:t>default</w:t>
      </w:r>
      <w:r w:rsidR="004C144D" w:rsidRPr="00B25CC1">
        <w:rPr>
          <w:rFonts w:ascii="Arial Narrow" w:hAnsi="Arial Narrow"/>
        </w:rPr>
        <w:t xml:space="preserve"> </w:t>
      </w:r>
      <w:r w:rsidR="00C209B0" w:rsidRPr="00B25CC1">
        <w:rPr>
          <w:rFonts w:ascii="Arial Narrow" w:hAnsi="Arial Narrow"/>
        </w:rPr>
        <w:t>on the part of</w:t>
      </w:r>
      <w:r w:rsidR="002D5904" w:rsidRPr="00B25CC1">
        <w:rPr>
          <w:rFonts w:ascii="Arial Narrow" w:hAnsi="Arial Narrow"/>
        </w:rPr>
        <w:t xml:space="preserve"> </w:t>
      </w:r>
      <w:r w:rsidR="004C144D" w:rsidRPr="00B25CC1">
        <w:rPr>
          <w:rFonts w:ascii="Arial Narrow" w:hAnsi="Arial Narrow"/>
        </w:rPr>
        <w:t xml:space="preserve">the Administration’s Contracting Partner, the Project </w:t>
      </w:r>
      <w:r w:rsidR="002D5904" w:rsidRPr="00B25CC1">
        <w:rPr>
          <w:rFonts w:ascii="Arial Narrow" w:hAnsi="Arial Narrow"/>
        </w:rPr>
        <w:t>O</w:t>
      </w:r>
      <w:r w:rsidR="004C144D" w:rsidRPr="00B25CC1">
        <w:rPr>
          <w:rFonts w:ascii="Arial Narrow" w:hAnsi="Arial Narrow"/>
        </w:rPr>
        <w:t xml:space="preserve">wner or the Delegated Project Owner </w:t>
      </w:r>
      <w:r w:rsidR="002D5904" w:rsidRPr="00B25CC1">
        <w:rPr>
          <w:rFonts w:ascii="Arial Narrow" w:hAnsi="Arial Narrow"/>
        </w:rPr>
        <w:t xml:space="preserve">may, </w:t>
      </w:r>
      <w:r w:rsidR="00C209B0" w:rsidRPr="00B25CC1">
        <w:rPr>
          <w:rFonts w:ascii="Arial Narrow" w:hAnsi="Arial Narrow"/>
        </w:rPr>
        <w:t>where he does not</w:t>
      </w:r>
      <w:r w:rsidR="002D5904" w:rsidRPr="00B25CC1">
        <w:rPr>
          <w:rFonts w:ascii="Arial Narrow" w:hAnsi="Arial Narrow"/>
        </w:rPr>
        <w:t xml:space="preserve"> </w:t>
      </w:r>
      <w:r w:rsidR="004C144D" w:rsidRPr="00B25CC1">
        <w:rPr>
          <w:rFonts w:ascii="Arial Narrow" w:hAnsi="Arial Narrow"/>
        </w:rPr>
        <w:t xml:space="preserve"> terminate the contract and after the </w:t>
      </w:r>
      <w:r w:rsidR="00C209B0" w:rsidRPr="00B25CC1">
        <w:rPr>
          <w:rFonts w:ascii="Arial Narrow" w:hAnsi="Arial Narrow"/>
        </w:rPr>
        <w:t>written</w:t>
      </w:r>
      <w:r w:rsidR="004C144D" w:rsidRPr="00B25CC1">
        <w:rPr>
          <w:rFonts w:ascii="Arial Narrow" w:hAnsi="Arial Narrow"/>
        </w:rPr>
        <w:t xml:space="preserve"> authorisation of the Authority in charge of Public Contracts</w:t>
      </w:r>
      <w:r w:rsidR="002D5904" w:rsidRPr="00B25CC1">
        <w:rPr>
          <w:rFonts w:ascii="Arial Narrow" w:hAnsi="Arial Narrow"/>
        </w:rPr>
        <w:t>,</w:t>
      </w:r>
      <w:r w:rsidR="004C144D" w:rsidRPr="00B25CC1">
        <w:rPr>
          <w:rFonts w:ascii="Arial Narrow" w:hAnsi="Arial Narrow"/>
        </w:rPr>
        <w:t xml:space="preserve"> prescribe </w:t>
      </w:r>
      <w:r w:rsidR="002D5904" w:rsidRPr="00B25CC1">
        <w:rPr>
          <w:rFonts w:ascii="Arial Narrow" w:hAnsi="Arial Narrow"/>
        </w:rPr>
        <w:t xml:space="preserve">total </w:t>
      </w:r>
      <w:r w:rsidR="004C144D" w:rsidRPr="00B25CC1">
        <w:rPr>
          <w:rFonts w:ascii="Arial Narrow" w:hAnsi="Arial Narrow"/>
        </w:rPr>
        <w:t xml:space="preserve">or partial State supervision at the costs and risks of the said Contracting Partner.  </w:t>
      </w:r>
      <w:r w:rsidR="004C144D" w:rsidRPr="00B25CC1">
        <w:rPr>
          <w:rFonts w:ascii="Arial Narrow" w:hAnsi="Arial Narrow"/>
          <w:i/>
        </w:rPr>
        <w:t>[</w:t>
      </w:r>
      <w:r w:rsidR="000E350B" w:rsidRPr="00B25CC1">
        <w:rPr>
          <w:rFonts w:ascii="Arial Narrow" w:hAnsi="Arial Narrow"/>
          <w:i/>
        </w:rPr>
        <w:t>R</w:t>
      </w:r>
      <w:r w:rsidR="004C144D" w:rsidRPr="00B25CC1">
        <w:rPr>
          <w:rFonts w:ascii="Arial Narrow" w:hAnsi="Arial Narrow"/>
          <w:i/>
        </w:rPr>
        <w:t xml:space="preserve">efer to the </w:t>
      </w:r>
      <w:r w:rsidR="000E350B" w:rsidRPr="00B25CC1">
        <w:rPr>
          <w:rFonts w:ascii="Arial Narrow" w:hAnsi="Arial Narrow"/>
          <w:i/>
        </w:rPr>
        <w:t>separate instruments</w:t>
      </w:r>
      <w:r w:rsidR="004C144D" w:rsidRPr="00B25CC1">
        <w:rPr>
          <w:rFonts w:ascii="Arial Narrow" w:hAnsi="Arial Narrow"/>
          <w:i/>
        </w:rPr>
        <w:t xml:space="preserve"> of the Authority in charge of Public Contracts </w:t>
      </w:r>
      <w:r w:rsidR="000E350B" w:rsidRPr="00B25CC1">
        <w:rPr>
          <w:rFonts w:ascii="Arial Narrow" w:hAnsi="Arial Narrow"/>
          <w:i/>
        </w:rPr>
        <w:t xml:space="preserve">laying down </w:t>
      </w:r>
      <w:r w:rsidR="004C144D" w:rsidRPr="00B25CC1">
        <w:rPr>
          <w:rFonts w:ascii="Arial Narrow" w:hAnsi="Arial Narrow"/>
          <w:i/>
        </w:rPr>
        <w:t xml:space="preserve">the conditions </w:t>
      </w:r>
      <w:r w:rsidR="000E350B" w:rsidRPr="00B25CC1">
        <w:rPr>
          <w:rFonts w:ascii="Arial Narrow" w:hAnsi="Arial Narrow"/>
          <w:i/>
        </w:rPr>
        <w:t xml:space="preserve">for </w:t>
      </w:r>
      <w:r w:rsidR="004C144D" w:rsidRPr="00B25CC1">
        <w:rPr>
          <w:rFonts w:ascii="Arial Narrow" w:hAnsi="Arial Narrow"/>
          <w:i/>
        </w:rPr>
        <w:t xml:space="preserve"> the </w:t>
      </w:r>
      <w:r w:rsidR="000E350B" w:rsidRPr="00B25CC1">
        <w:rPr>
          <w:rFonts w:ascii="Arial Narrow" w:hAnsi="Arial Narrow"/>
          <w:i/>
        </w:rPr>
        <w:t xml:space="preserve">execution of </w:t>
      </w:r>
      <w:r w:rsidR="00F444F1" w:rsidRPr="00B25CC1">
        <w:rPr>
          <w:rFonts w:ascii="Arial Narrow" w:hAnsi="Arial Narrow"/>
          <w:i/>
        </w:rPr>
        <w:t>works under State supervision</w:t>
      </w:r>
      <w:r w:rsidR="004C144D" w:rsidRPr="00B25CC1">
        <w:rPr>
          <w:rFonts w:ascii="Arial Narrow" w:hAnsi="Arial Narrow"/>
          <w:i/>
        </w:rPr>
        <w:t>]</w:t>
      </w:r>
    </w:p>
    <w:p w14:paraId="5B6F2FF2" w14:textId="2D1F4E57" w:rsidR="00237186" w:rsidRPr="00B25CC1" w:rsidRDefault="00237186" w:rsidP="00237186">
      <w:pPr>
        <w:widowControl w:val="0"/>
        <w:suppressAutoHyphens/>
        <w:autoSpaceDE w:val="0"/>
        <w:autoSpaceDN w:val="0"/>
        <w:spacing w:after="60" w:line="360" w:lineRule="auto"/>
        <w:ind w:left="0" w:firstLine="0"/>
        <w:textAlignment w:val="baseline"/>
        <w:rPr>
          <w:rFonts w:ascii="Arial Narrow" w:hAnsi="Arial Narrow" w:cs="Arial"/>
          <w:i/>
          <w:iCs/>
          <w:szCs w:val="24"/>
        </w:rPr>
      </w:pPr>
      <w:r w:rsidRPr="00B25CC1">
        <w:rPr>
          <w:rFonts w:ascii="Arial Narrow" w:hAnsi="Arial Narrow" w:cs="Arial"/>
          <w:i/>
          <w:iCs/>
          <w:szCs w:val="24"/>
        </w:rPr>
        <w:t>35.3 Works under State supervision thus executed shall be paid  based on the</w:t>
      </w:r>
      <w:r w:rsidR="000C726D" w:rsidRPr="00B25CC1">
        <w:rPr>
          <w:rFonts w:ascii="Arial Narrow" w:hAnsi="Arial Narrow" w:cs="Arial"/>
          <w:i/>
          <w:iCs/>
          <w:szCs w:val="24"/>
        </w:rPr>
        <w:t xml:space="preserve"> </w:t>
      </w:r>
      <w:r w:rsidRPr="00B25CC1">
        <w:rPr>
          <w:rFonts w:ascii="Arial Narrow" w:hAnsi="Arial Narrow" w:cs="Arial"/>
          <w:i/>
          <w:iCs/>
          <w:szCs w:val="24"/>
        </w:rPr>
        <w:t xml:space="preserve">State supervision unit prices  provided for in the contract, or, </w:t>
      </w:r>
      <w:r w:rsidR="00096299" w:rsidRPr="00B25CC1">
        <w:rPr>
          <w:rFonts w:ascii="Arial Narrow" w:hAnsi="Arial Narrow" w:cs="Arial"/>
          <w:i/>
          <w:iCs/>
          <w:szCs w:val="24"/>
        </w:rPr>
        <w:t>failing that, of the salaries, allowances</w:t>
      </w:r>
      <w:r w:rsidRPr="00B25CC1">
        <w:rPr>
          <w:rFonts w:ascii="Arial Narrow" w:hAnsi="Arial Narrow" w:cs="Arial"/>
          <w:i/>
          <w:iCs/>
          <w:szCs w:val="24"/>
        </w:rPr>
        <w:t xml:space="preserve">, </w:t>
      </w:r>
      <w:r w:rsidR="00096299" w:rsidRPr="00B25CC1">
        <w:rPr>
          <w:rFonts w:ascii="Arial Narrow" w:hAnsi="Arial Narrow" w:cs="Arial"/>
          <w:i/>
          <w:iCs/>
          <w:szCs w:val="24"/>
        </w:rPr>
        <w:t xml:space="preserve">social </w:t>
      </w:r>
      <w:r w:rsidRPr="00B25CC1">
        <w:rPr>
          <w:rFonts w:ascii="Arial Narrow" w:hAnsi="Arial Narrow" w:cs="Arial"/>
          <w:i/>
          <w:iCs/>
          <w:szCs w:val="24"/>
        </w:rPr>
        <w:t>charges, s</w:t>
      </w:r>
      <w:r w:rsidR="00096299" w:rsidRPr="00B25CC1">
        <w:rPr>
          <w:rFonts w:ascii="Arial Narrow" w:hAnsi="Arial Narrow" w:cs="Arial"/>
          <w:i/>
          <w:iCs/>
          <w:szCs w:val="24"/>
        </w:rPr>
        <w:t>um</w:t>
      </w:r>
      <w:r w:rsidRPr="00B25CC1">
        <w:rPr>
          <w:rFonts w:ascii="Arial Narrow" w:hAnsi="Arial Narrow" w:cs="Arial"/>
          <w:i/>
          <w:iCs/>
          <w:szCs w:val="24"/>
        </w:rPr>
        <w:t xml:space="preserve">s </w:t>
      </w:r>
      <w:r w:rsidR="00096299" w:rsidRPr="00B25CC1">
        <w:rPr>
          <w:rFonts w:ascii="Arial Narrow" w:hAnsi="Arial Narrow" w:cs="Arial"/>
          <w:i/>
          <w:iCs/>
          <w:szCs w:val="24"/>
        </w:rPr>
        <w:t>spent</w:t>
      </w:r>
      <w:r w:rsidRPr="00B25CC1">
        <w:rPr>
          <w:rFonts w:ascii="Arial Narrow" w:hAnsi="Arial Narrow" w:cs="Arial"/>
          <w:i/>
          <w:iCs/>
          <w:szCs w:val="24"/>
        </w:rPr>
        <w:t xml:space="preserve"> </w:t>
      </w:r>
      <w:r w:rsidR="00096299" w:rsidRPr="00B25CC1">
        <w:rPr>
          <w:rFonts w:ascii="Arial Narrow" w:hAnsi="Arial Narrow" w:cs="Arial"/>
          <w:i/>
          <w:iCs/>
          <w:szCs w:val="24"/>
        </w:rPr>
        <w:t xml:space="preserve">for the supplies, </w:t>
      </w:r>
      <w:r w:rsidRPr="00B25CC1">
        <w:rPr>
          <w:rFonts w:ascii="Arial Narrow" w:hAnsi="Arial Narrow" w:cs="Arial"/>
          <w:i/>
          <w:iCs/>
          <w:szCs w:val="24"/>
        </w:rPr>
        <w:t>mat</w:t>
      </w:r>
      <w:r w:rsidR="00096299" w:rsidRPr="00B25CC1">
        <w:rPr>
          <w:rFonts w:ascii="Arial Narrow" w:hAnsi="Arial Narrow" w:cs="Arial"/>
          <w:i/>
          <w:iCs/>
          <w:szCs w:val="24"/>
        </w:rPr>
        <w:t>e</w:t>
      </w:r>
      <w:r w:rsidRPr="00B25CC1">
        <w:rPr>
          <w:rFonts w:ascii="Arial Narrow" w:hAnsi="Arial Narrow" w:cs="Arial"/>
          <w:i/>
          <w:iCs/>
          <w:szCs w:val="24"/>
        </w:rPr>
        <w:t>ri</w:t>
      </w:r>
      <w:r w:rsidR="00096299" w:rsidRPr="00B25CC1">
        <w:rPr>
          <w:rFonts w:ascii="Arial Narrow" w:hAnsi="Arial Narrow" w:cs="Arial"/>
          <w:i/>
          <w:iCs/>
          <w:szCs w:val="24"/>
        </w:rPr>
        <w:t>a</w:t>
      </w:r>
      <w:r w:rsidRPr="00B25CC1">
        <w:rPr>
          <w:rFonts w:ascii="Arial Narrow" w:hAnsi="Arial Narrow" w:cs="Arial"/>
          <w:i/>
          <w:iCs/>
          <w:szCs w:val="24"/>
        </w:rPr>
        <w:t xml:space="preserve">l, </w:t>
      </w:r>
      <w:r w:rsidR="00096299" w:rsidRPr="00B25CC1">
        <w:rPr>
          <w:rFonts w:ascii="Arial Narrow" w:hAnsi="Arial Narrow" w:cs="Arial"/>
          <w:i/>
          <w:iCs/>
          <w:szCs w:val="24"/>
        </w:rPr>
        <w:t xml:space="preserve">increased in the </w:t>
      </w:r>
      <w:r w:rsidRPr="00B25CC1">
        <w:rPr>
          <w:rFonts w:ascii="Arial Narrow" w:hAnsi="Arial Narrow" w:cs="Arial"/>
          <w:i/>
          <w:iCs/>
          <w:szCs w:val="24"/>
        </w:rPr>
        <w:t xml:space="preserve">conditions </w:t>
      </w:r>
      <w:r w:rsidR="00096299" w:rsidRPr="00B25CC1">
        <w:rPr>
          <w:rFonts w:ascii="Arial Narrow" w:hAnsi="Arial Narrow" w:cs="Arial"/>
          <w:i/>
          <w:iCs/>
          <w:szCs w:val="24"/>
        </w:rPr>
        <w:t xml:space="preserve">laid down by the separate instrument of the </w:t>
      </w:r>
      <w:r w:rsidRPr="00B25CC1">
        <w:rPr>
          <w:rFonts w:ascii="Arial Narrow" w:hAnsi="Arial Narrow" w:cs="Arial"/>
          <w:i/>
          <w:iCs/>
          <w:szCs w:val="24"/>
        </w:rPr>
        <w:t>’Aut</w:t>
      </w:r>
      <w:r w:rsidR="00096299" w:rsidRPr="00B25CC1">
        <w:rPr>
          <w:rFonts w:ascii="Arial Narrow" w:hAnsi="Arial Narrow" w:cs="Arial"/>
          <w:i/>
          <w:iCs/>
          <w:szCs w:val="24"/>
        </w:rPr>
        <w:t>h</w:t>
      </w:r>
      <w:r w:rsidRPr="00B25CC1">
        <w:rPr>
          <w:rFonts w:ascii="Arial Narrow" w:hAnsi="Arial Narrow" w:cs="Arial"/>
          <w:i/>
          <w:iCs/>
          <w:szCs w:val="24"/>
        </w:rPr>
        <w:t>orit</w:t>
      </w:r>
      <w:r w:rsidR="00096299" w:rsidRPr="00B25CC1">
        <w:rPr>
          <w:rFonts w:ascii="Arial Narrow" w:hAnsi="Arial Narrow" w:cs="Arial"/>
          <w:i/>
          <w:iCs/>
          <w:szCs w:val="24"/>
        </w:rPr>
        <w:t>y in</w:t>
      </w:r>
      <w:r w:rsidRPr="00B25CC1">
        <w:rPr>
          <w:rFonts w:ascii="Arial Narrow" w:hAnsi="Arial Narrow" w:cs="Arial"/>
          <w:i/>
          <w:iCs/>
          <w:szCs w:val="24"/>
        </w:rPr>
        <w:t xml:space="preserve"> charge  </w:t>
      </w:r>
      <w:r w:rsidR="00096299" w:rsidRPr="00B25CC1">
        <w:rPr>
          <w:rFonts w:ascii="Arial Narrow" w:hAnsi="Arial Narrow" w:cs="Arial"/>
          <w:i/>
          <w:iCs/>
          <w:szCs w:val="24"/>
        </w:rPr>
        <w:t xml:space="preserve">of </w:t>
      </w:r>
      <w:r w:rsidRPr="00B25CC1">
        <w:rPr>
          <w:rFonts w:ascii="Arial Narrow" w:hAnsi="Arial Narrow" w:cs="Arial"/>
          <w:i/>
          <w:iCs/>
          <w:szCs w:val="24"/>
        </w:rPr>
        <w:t>public</w:t>
      </w:r>
      <w:r w:rsidR="00096299" w:rsidRPr="00B25CC1">
        <w:rPr>
          <w:rFonts w:ascii="Arial Narrow" w:hAnsi="Arial Narrow" w:cs="Arial"/>
          <w:i/>
          <w:iCs/>
          <w:szCs w:val="24"/>
        </w:rPr>
        <w:t xml:space="preserve"> contracts</w:t>
      </w:r>
      <w:r w:rsidRPr="00B25CC1">
        <w:rPr>
          <w:rFonts w:ascii="Arial Narrow" w:hAnsi="Arial Narrow" w:cs="Arial"/>
          <w:i/>
          <w:iCs/>
          <w:szCs w:val="24"/>
        </w:rPr>
        <w:t xml:space="preserve"> d</w:t>
      </w:r>
      <w:r w:rsidR="00096299" w:rsidRPr="00B25CC1">
        <w:rPr>
          <w:rFonts w:ascii="Arial Narrow" w:hAnsi="Arial Narrow" w:cs="Arial"/>
          <w:i/>
          <w:iCs/>
          <w:szCs w:val="24"/>
        </w:rPr>
        <w:t>e</w:t>
      </w:r>
      <w:r w:rsidRPr="00B25CC1">
        <w:rPr>
          <w:rFonts w:ascii="Arial Narrow" w:hAnsi="Arial Narrow" w:cs="Arial"/>
          <w:i/>
          <w:iCs/>
          <w:szCs w:val="24"/>
        </w:rPr>
        <w:t>fini</w:t>
      </w:r>
      <w:r w:rsidR="00096299" w:rsidRPr="00B25CC1">
        <w:rPr>
          <w:rFonts w:ascii="Arial Narrow" w:hAnsi="Arial Narrow" w:cs="Arial"/>
          <w:i/>
          <w:iCs/>
          <w:szCs w:val="24"/>
        </w:rPr>
        <w:t>ng the</w:t>
      </w:r>
      <w:r w:rsidRPr="00B25CC1">
        <w:rPr>
          <w:rFonts w:ascii="Arial Narrow" w:hAnsi="Arial Narrow" w:cs="Arial"/>
          <w:i/>
          <w:iCs/>
          <w:szCs w:val="24"/>
        </w:rPr>
        <w:t xml:space="preserve"> conditions </w:t>
      </w:r>
      <w:r w:rsidR="00096299" w:rsidRPr="00B25CC1">
        <w:rPr>
          <w:rFonts w:ascii="Arial Narrow" w:hAnsi="Arial Narrow" w:cs="Arial"/>
          <w:i/>
          <w:iCs/>
          <w:szCs w:val="24"/>
        </w:rPr>
        <w:t xml:space="preserve">for the execution of works under State supervision to cover </w:t>
      </w:r>
      <w:r w:rsidR="007B36D5" w:rsidRPr="00B25CC1">
        <w:rPr>
          <w:rFonts w:ascii="Arial Narrow" w:hAnsi="Arial Narrow" w:cs="Arial"/>
          <w:i/>
          <w:iCs/>
          <w:szCs w:val="24"/>
        </w:rPr>
        <w:t>overheads</w:t>
      </w:r>
      <w:r w:rsidRPr="00B25CC1">
        <w:rPr>
          <w:rFonts w:ascii="Arial Narrow" w:hAnsi="Arial Narrow" w:cs="Arial"/>
          <w:i/>
          <w:iCs/>
          <w:szCs w:val="24"/>
        </w:rPr>
        <w:t xml:space="preserve">, </w:t>
      </w:r>
      <w:r w:rsidR="007B36D5" w:rsidRPr="00B25CC1">
        <w:rPr>
          <w:rFonts w:ascii="Arial Narrow" w:hAnsi="Arial Narrow" w:cs="Arial"/>
          <w:i/>
          <w:iCs/>
          <w:szCs w:val="24"/>
        </w:rPr>
        <w:t>duties</w:t>
      </w:r>
      <w:r w:rsidRPr="00B25CC1">
        <w:rPr>
          <w:rFonts w:ascii="Arial Narrow" w:hAnsi="Arial Narrow" w:cs="Arial"/>
          <w:i/>
          <w:iCs/>
          <w:szCs w:val="24"/>
        </w:rPr>
        <w:t xml:space="preserve">, taxes </w:t>
      </w:r>
      <w:r w:rsidR="007B36D5" w:rsidRPr="00B25CC1">
        <w:rPr>
          <w:rFonts w:ascii="Arial Narrow" w:hAnsi="Arial Narrow" w:cs="Arial"/>
          <w:i/>
          <w:iCs/>
          <w:szCs w:val="24"/>
        </w:rPr>
        <w:t>and</w:t>
      </w:r>
      <w:r w:rsidRPr="00B25CC1">
        <w:rPr>
          <w:rFonts w:ascii="Arial Narrow" w:hAnsi="Arial Narrow" w:cs="Arial"/>
          <w:i/>
          <w:iCs/>
          <w:szCs w:val="24"/>
        </w:rPr>
        <w:t xml:space="preserve"> b</w:t>
      </w:r>
      <w:r w:rsidR="007B36D5" w:rsidRPr="00B25CC1">
        <w:rPr>
          <w:rFonts w:ascii="Arial Narrow" w:hAnsi="Arial Narrow" w:cs="Arial"/>
          <w:i/>
          <w:iCs/>
          <w:szCs w:val="24"/>
        </w:rPr>
        <w:t>e</w:t>
      </w:r>
      <w:r w:rsidRPr="00B25CC1">
        <w:rPr>
          <w:rFonts w:ascii="Arial Narrow" w:hAnsi="Arial Narrow" w:cs="Arial"/>
          <w:i/>
          <w:iCs/>
          <w:szCs w:val="24"/>
        </w:rPr>
        <w:t>n</w:t>
      </w:r>
      <w:r w:rsidR="007B36D5" w:rsidRPr="00B25CC1">
        <w:rPr>
          <w:rFonts w:ascii="Arial Narrow" w:hAnsi="Arial Narrow" w:cs="Arial"/>
          <w:i/>
          <w:iCs/>
          <w:szCs w:val="24"/>
        </w:rPr>
        <w:t>e</w:t>
      </w:r>
      <w:r w:rsidRPr="00B25CC1">
        <w:rPr>
          <w:rFonts w:ascii="Arial Narrow" w:hAnsi="Arial Narrow" w:cs="Arial"/>
          <w:i/>
          <w:iCs/>
          <w:szCs w:val="24"/>
        </w:rPr>
        <w:t>fi</w:t>
      </w:r>
      <w:r w:rsidR="007B36D5" w:rsidRPr="00B25CC1">
        <w:rPr>
          <w:rFonts w:ascii="Arial Narrow" w:hAnsi="Arial Narrow" w:cs="Arial"/>
          <w:i/>
          <w:iCs/>
          <w:szCs w:val="24"/>
        </w:rPr>
        <w:t>t</w:t>
      </w:r>
      <w:r w:rsidRPr="00B25CC1">
        <w:rPr>
          <w:rFonts w:ascii="Arial Narrow" w:hAnsi="Arial Narrow" w:cs="Arial"/>
          <w:i/>
          <w:iCs/>
          <w:szCs w:val="24"/>
        </w:rPr>
        <w:t xml:space="preserve">s. </w:t>
      </w:r>
    </w:p>
    <w:p w14:paraId="12F800E1" w14:textId="77777777" w:rsidR="00237186" w:rsidRPr="00B25CC1" w:rsidRDefault="00237186" w:rsidP="004C144D">
      <w:pPr>
        <w:widowControl w:val="0"/>
        <w:autoSpaceDE w:val="0"/>
        <w:spacing w:after="120"/>
        <w:rPr>
          <w:rFonts w:ascii="Arial Narrow" w:hAnsi="Arial Narrow" w:cs="Arial"/>
          <w:i/>
          <w:iCs/>
          <w:szCs w:val="24"/>
        </w:rPr>
      </w:pPr>
    </w:p>
    <w:p w14:paraId="7F6AADE5" w14:textId="772D3B5E" w:rsidR="004C144D" w:rsidRPr="00B25CC1" w:rsidRDefault="009A3DEC" w:rsidP="004C144D">
      <w:pPr>
        <w:pStyle w:val="Titre3"/>
        <w:numPr>
          <w:ilvl w:val="0"/>
          <w:numId w:val="0"/>
        </w:numPr>
        <w:rPr>
          <w:rFonts w:ascii="Arial Narrow" w:hAnsi="Arial Narrow"/>
          <w:sz w:val="24"/>
        </w:rPr>
      </w:pPr>
      <w:bookmarkStart w:id="395" w:name="_Toc166060537"/>
      <w:bookmarkStart w:id="396" w:name="_Toc530307823"/>
      <w:bookmarkStart w:id="397" w:name="_Toc156919870"/>
      <w:bookmarkStart w:id="398" w:name="_Toc156923416"/>
      <w:r>
        <w:rPr>
          <w:rFonts w:ascii="Arial Narrow" w:hAnsi="Arial Narrow"/>
          <w:caps w:val="0"/>
          <w:sz w:val="24"/>
        </w:rPr>
        <w:t>A</w:t>
      </w:r>
      <w:r w:rsidRPr="00B25CC1">
        <w:rPr>
          <w:rFonts w:ascii="Arial Narrow" w:hAnsi="Arial Narrow"/>
          <w:caps w:val="0"/>
          <w:sz w:val="24"/>
        </w:rPr>
        <w:t xml:space="preserve">rticle 36: </w:t>
      </w:r>
      <w:r>
        <w:rPr>
          <w:rFonts w:ascii="Arial Narrow" w:hAnsi="Arial Narrow"/>
          <w:caps w:val="0"/>
          <w:sz w:val="24"/>
        </w:rPr>
        <w:t>V</w:t>
      </w:r>
      <w:r w:rsidRPr="00B25CC1">
        <w:rPr>
          <w:rFonts w:ascii="Arial Narrow" w:hAnsi="Arial Narrow"/>
          <w:caps w:val="0"/>
          <w:sz w:val="24"/>
        </w:rPr>
        <w:t>alorising the supplies</w:t>
      </w:r>
      <w:bookmarkEnd w:id="395"/>
      <w:r w:rsidR="004C144D" w:rsidRPr="00B25CC1">
        <w:rPr>
          <w:rFonts w:ascii="Arial Narrow" w:hAnsi="Arial Narrow"/>
          <w:sz w:val="24"/>
        </w:rPr>
        <w:t xml:space="preserve"> </w:t>
      </w:r>
      <w:bookmarkEnd w:id="396"/>
      <w:bookmarkEnd w:id="397"/>
      <w:bookmarkEnd w:id="398"/>
    </w:p>
    <w:p w14:paraId="257C9D7C" w14:textId="77777777" w:rsidR="00BB442B" w:rsidRPr="00B25CC1" w:rsidRDefault="00BB442B" w:rsidP="00BB442B"/>
    <w:p w14:paraId="3A9E3602" w14:textId="30C95B87"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3</w:t>
      </w:r>
      <w:r w:rsidR="00CA3C4E" w:rsidRPr="00B25CC1">
        <w:rPr>
          <w:rFonts w:ascii="Arial Narrow" w:hAnsi="Arial Narrow"/>
        </w:rPr>
        <w:t>6</w:t>
      </w:r>
      <w:r w:rsidRPr="00B25CC1">
        <w:rPr>
          <w:rFonts w:ascii="Arial Narrow" w:hAnsi="Arial Narrow"/>
        </w:rPr>
        <w:t xml:space="preserve">.1. </w:t>
      </w:r>
      <w:r w:rsidRPr="00B25CC1">
        <w:rPr>
          <w:rFonts w:ascii="Arial Narrow" w:hAnsi="Arial Narrow"/>
          <w:i/>
        </w:rPr>
        <w:t>[</w:t>
      </w:r>
      <w:r w:rsidRPr="00B25CC1">
        <w:rPr>
          <w:rFonts w:ascii="Arial Narrow" w:hAnsi="Arial Narrow"/>
        </w:rPr>
        <w:t xml:space="preserve">Advance payment for supplies </w:t>
      </w:r>
      <w:r w:rsidR="00DF011C" w:rsidRPr="00B25CC1">
        <w:rPr>
          <w:rFonts w:ascii="Arial Narrow" w:hAnsi="Arial Narrow"/>
        </w:rPr>
        <w:t>may be</w:t>
      </w:r>
      <w:r w:rsidRPr="00B25CC1">
        <w:rPr>
          <w:rFonts w:ascii="Arial Narrow" w:hAnsi="Arial Narrow"/>
        </w:rPr>
        <w:t xml:space="preserve"> </w:t>
      </w:r>
      <w:r w:rsidR="00CA3C4E" w:rsidRPr="00B25CC1">
        <w:rPr>
          <w:rFonts w:ascii="Arial Narrow" w:hAnsi="Arial Narrow"/>
        </w:rPr>
        <w:t>granted</w:t>
      </w:r>
      <w:r w:rsidRPr="00B25CC1">
        <w:rPr>
          <w:rFonts w:ascii="Arial Narrow" w:hAnsi="Arial Narrow"/>
        </w:rPr>
        <w:t xml:space="preserve"> </w:t>
      </w:r>
      <w:r w:rsidR="00DF011C" w:rsidRPr="00B25CC1">
        <w:rPr>
          <w:rFonts w:ascii="Arial Narrow" w:hAnsi="Arial Narrow"/>
        </w:rPr>
        <w:t xml:space="preserve">to cover </w:t>
      </w:r>
      <w:r w:rsidR="00CA3C4E" w:rsidRPr="00B25CC1">
        <w:rPr>
          <w:rFonts w:ascii="Arial Narrow" w:hAnsi="Arial Narrow"/>
        </w:rPr>
        <w:t>commit</w:t>
      </w:r>
      <w:r w:rsidR="00DF011C" w:rsidRPr="00B25CC1">
        <w:rPr>
          <w:rFonts w:ascii="Arial Narrow" w:hAnsi="Arial Narrow"/>
        </w:rPr>
        <w:t xml:space="preserve">ments made to </w:t>
      </w:r>
      <w:r w:rsidRPr="00B25CC1">
        <w:rPr>
          <w:rFonts w:ascii="Arial Narrow" w:hAnsi="Arial Narrow"/>
        </w:rPr>
        <w:t>execut</w:t>
      </w:r>
      <w:r w:rsidR="00DF011C" w:rsidRPr="00B25CC1">
        <w:rPr>
          <w:rFonts w:ascii="Arial Narrow" w:hAnsi="Arial Narrow"/>
        </w:rPr>
        <w:t>e</w:t>
      </w:r>
      <w:r w:rsidRPr="00B25CC1">
        <w:rPr>
          <w:rFonts w:ascii="Arial Narrow" w:hAnsi="Arial Narrow"/>
        </w:rPr>
        <w:t xml:space="preserve"> works, supplies or services </w:t>
      </w:r>
      <w:r w:rsidR="00DF011C" w:rsidRPr="00B25CC1">
        <w:rPr>
          <w:rFonts w:ascii="Arial Narrow" w:hAnsi="Arial Narrow"/>
        </w:rPr>
        <w:t>under the</w:t>
      </w:r>
      <w:r w:rsidRPr="00B25CC1">
        <w:rPr>
          <w:rFonts w:ascii="Arial Narrow" w:hAnsi="Arial Narrow"/>
        </w:rPr>
        <w:t xml:space="preserve"> contract.</w:t>
      </w:r>
      <w:r w:rsidRPr="00B25CC1">
        <w:rPr>
          <w:rFonts w:ascii="Arial Narrow" w:hAnsi="Arial Narrow"/>
          <w:i/>
        </w:rPr>
        <w:t xml:space="preserve"> The payment modalities of the said advances are </w:t>
      </w:r>
      <w:r w:rsidR="00DF011C" w:rsidRPr="00B25CC1">
        <w:rPr>
          <w:rFonts w:ascii="Arial Narrow" w:hAnsi="Arial Narrow"/>
          <w:i/>
        </w:rPr>
        <w:t>laid down</w:t>
      </w:r>
      <w:r w:rsidRPr="00B25CC1">
        <w:rPr>
          <w:rFonts w:ascii="Arial Narrow" w:hAnsi="Arial Narrow"/>
          <w:i/>
        </w:rPr>
        <w:t xml:space="preserve"> in the Public Contracts Code</w:t>
      </w:r>
    </w:p>
    <w:p w14:paraId="628AC277" w14:textId="7096B24B"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3</w:t>
      </w:r>
      <w:r w:rsidR="00CA3C4E" w:rsidRPr="00B25CC1">
        <w:rPr>
          <w:rFonts w:ascii="Arial Narrow" w:hAnsi="Arial Narrow"/>
        </w:rPr>
        <w:t>6</w:t>
      </w:r>
      <w:r w:rsidRPr="00B25CC1">
        <w:rPr>
          <w:rFonts w:ascii="Arial Narrow" w:hAnsi="Arial Narrow"/>
        </w:rPr>
        <w:t xml:space="preserve">.2. For advance payment on supplies a </w:t>
      </w:r>
      <w:r w:rsidR="00CA3C4E" w:rsidRPr="00B25CC1">
        <w:rPr>
          <w:rFonts w:ascii="Arial Narrow" w:hAnsi="Arial Narrow"/>
        </w:rPr>
        <w:t>guarantee</w:t>
      </w:r>
      <w:r w:rsidRPr="00B25CC1">
        <w:rPr>
          <w:rFonts w:ascii="Arial Narrow" w:hAnsi="Arial Narrow"/>
        </w:rPr>
        <w:t xml:space="preserve"> is not requested.</w:t>
      </w:r>
    </w:p>
    <w:p w14:paraId="005343F9" w14:textId="261AF63B"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3</w:t>
      </w:r>
      <w:r w:rsidR="00CA3C4E" w:rsidRPr="00B25CC1">
        <w:rPr>
          <w:rFonts w:ascii="Arial Narrow" w:hAnsi="Arial Narrow"/>
        </w:rPr>
        <w:t>6</w:t>
      </w:r>
      <w:r w:rsidRPr="00B25CC1">
        <w:rPr>
          <w:rFonts w:ascii="Arial Narrow" w:hAnsi="Arial Narrow"/>
        </w:rPr>
        <w:t xml:space="preserve">.3 In any case, the Administration’s Contracting Partner shall be responsible </w:t>
      </w:r>
      <w:r w:rsidR="00203EF1" w:rsidRPr="00B25CC1">
        <w:rPr>
          <w:rFonts w:ascii="Arial Narrow" w:hAnsi="Arial Narrow"/>
        </w:rPr>
        <w:t xml:space="preserve">for </w:t>
      </w:r>
      <w:r w:rsidR="000F2FD1" w:rsidRPr="00B25CC1">
        <w:rPr>
          <w:rFonts w:ascii="Arial Narrow" w:hAnsi="Arial Narrow"/>
        </w:rPr>
        <w:t>guarding</w:t>
      </w:r>
      <w:r w:rsidRPr="00B25CC1">
        <w:rPr>
          <w:rFonts w:ascii="Arial Narrow" w:hAnsi="Arial Narrow"/>
        </w:rPr>
        <w:t xml:space="preserve"> </w:t>
      </w:r>
      <w:r w:rsidR="000F2FD1" w:rsidRPr="00B25CC1">
        <w:rPr>
          <w:rFonts w:ascii="Arial Narrow" w:hAnsi="Arial Narrow"/>
        </w:rPr>
        <w:t>the</w:t>
      </w:r>
      <w:r w:rsidRPr="00B25CC1">
        <w:rPr>
          <w:rFonts w:ascii="Arial Narrow" w:hAnsi="Arial Narrow"/>
        </w:rPr>
        <w:t xml:space="preserve"> materials </w:t>
      </w:r>
      <w:r w:rsidR="000F2FD1" w:rsidRPr="00B25CC1">
        <w:rPr>
          <w:rFonts w:ascii="Arial Narrow" w:hAnsi="Arial Narrow"/>
        </w:rPr>
        <w:t xml:space="preserve">for which </w:t>
      </w:r>
      <w:r w:rsidR="00D65910" w:rsidRPr="00B25CC1">
        <w:rPr>
          <w:rFonts w:ascii="Arial Narrow" w:hAnsi="Arial Narrow"/>
        </w:rPr>
        <w:t xml:space="preserve">the advance payment </w:t>
      </w:r>
      <w:r w:rsidRPr="00B25CC1">
        <w:rPr>
          <w:rFonts w:ascii="Arial Narrow" w:hAnsi="Arial Narrow"/>
        </w:rPr>
        <w:t>for suppl</w:t>
      </w:r>
      <w:r w:rsidR="000F2FD1" w:rsidRPr="00B25CC1">
        <w:rPr>
          <w:rFonts w:ascii="Arial Narrow" w:hAnsi="Arial Narrow"/>
        </w:rPr>
        <w:t xml:space="preserve">ies was made </w:t>
      </w:r>
      <w:r w:rsidRPr="00B25CC1">
        <w:rPr>
          <w:rFonts w:ascii="Arial Narrow" w:hAnsi="Arial Narrow"/>
        </w:rPr>
        <w:t xml:space="preserve"> until the acceptance</w:t>
      </w:r>
      <w:r w:rsidR="00341E23" w:rsidRPr="00B25CC1">
        <w:rPr>
          <w:rFonts w:ascii="Arial Narrow" w:hAnsi="Arial Narrow"/>
        </w:rPr>
        <w:t xml:space="preserve"> of works</w:t>
      </w:r>
      <w:r w:rsidRPr="00B25CC1">
        <w:rPr>
          <w:rFonts w:ascii="Arial Narrow" w:hAnsi="Arial Narrow"/>
        </w:rPr>
        <w:t xml:space="preserve">. </w:t>
      </w:r>
    </w:p>
    <w:p w14:paraId="3F65E7AF" w14:textId="77777777" w:rsidR="00341E23" w:rsidRPr="00B25CC1" w:rsidRDefault="00341E23" w:rsidP="004C144D">
      <w:pPr>
        <w:pStyle w:val="Titre3"/>
        <w:numPr>
          <w:ilvl w:val="0"/>
          <w:numId w:val="0"/>
        </w:numPr>
        <w:rPr>
          <w:rFonts w:ascii="Arial Narrow" w:hAnsi="Arial Narrow"/>
          <w:sz w:val="24"/>
        </w:rPr>
      </w:pPr>
      <w:bookmarkStart w:id="399" w:name="_Toc530307824"/>
      <w:bookmarkStart w:id="400" w:name="_Toc156919871"/>
      <w:bookmarkStart w:id="401" w:name="_Toc156923417"/>
    </w:p>
    <w:p w14:paraId="15635AC9" w14:textId="7C7029DA" w:rsidR="004C144D" w:rsidRPr="00B25CC1" w:rsidRDefault="007C1F30" w:rsidP="004C144D">
      <w:pPr>
        <w:pStyle w:val="Titre3"/>
        <w:numPr>
          <w:ilvl w:val="0"/>
          <w:numId w:val="0"/>
        </w:numPr>
        <w:rPr>
          <w:rFonts w:ascii="Arial Narrow" w:hAnsi="Arial Narrow"/>
          <w:sz w:val="24"/>
        </w:rPr>
      </w:pPr>
      <w:bookmarkStart w:id="402" w:name="_Toc166060538"/>
      <w:r>
        <w:rPr>
          <w:rFonts w:ascii="Arial Narrow" w:hAnsi="Arial Narrow"/>
          <w:caps w:val="0"/>
          <w:sz w:val="24"/>
        </w:rPr>
        <w:t>A</w:t>
      </w:r>
      <w:r w:rsidRPr="00B25CC1">
        <w:rPr>
          <w:rFonts w:ascii="Arial Narrow" w:hAnsi="Arial Narrow"/>
          <w:caps w:val="0"/>
          <w:sz w:val="24"/>
        </w:rPr>
        <w:t xml:space="preserve">rticle 37: </w:t>
      </w:r>
      <w:r>
        <w:rPr>
          <w:rFonts w:ascii="Arial Narrow" w:hAnsi="Arial Narrow"/>
          <w:caps w:val="0"/>
          <w:sz w:val="24"/>
        </w:rPr>
        <w:t>A</w:t>
      </w:r>
      <w:r w:rsidRPr="00B25CC1">
        <w:rPr>
          <w:rFonts w:ascii="Arial Narrow" w:hAnsi="Arial Narrow"/>
          <w:caps w:val="0"/>
          <w:sz w:val="24"/>
        </w:rPr>
        <w:t>dvances</w:t>
      </w:r>
      <w:bookmarkEnd w:id="402"/>
      <w:r w:rsidR="004C144D" w:rsidRPr="00B25CC1">
        <w:rPr>
          <w:rFonts w:ascii="Arial Narrow" w:hAnsi="Arial Narrow"/>
          <w:sz w:val="24"/>
        </w:rPr>
        <w:t xml:space="preserve"> </w:t>
      </w:r>
      <w:bookmarkEnd w:id="399"/>
      <w:bookmarkEnd w:id="400"/>
      <w:bookmarkEnd w:id="401"/>
    </w:p>
    <w:p w14:paraId="1EC8300A" w14:textId="77777777" w:rsidR="00341E23" w:rsidRPr="00B25CC1" w:rsidRDefault="00341E23" w:rsidP="00341E23"/>
    <w:p w14:paraId="1F9E94C2" w14:textId="38FA46DB"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3</w:t>
      </w:r>
      <w:r w:rsidR="00341E23" w:rsidRPr="00B25CC1">
        <w:rPr>
          <w:rFonts w:ascii="Arial Narrow" w:hAnsi="Arial Narrow"/>
        </w:rPr>
        <w:t>7</w:t>
      </w:r>
      <w:r w:rsidRPr="00B25CC1">
        <w:rPr>
          <w:rFonts w:ascii="Arial Narrow" w:hAnsi="Arial Narrow"/>
        </w:rPr>
        <w:t xml:space="preserve">.1. The Project Owner or the Delegated Project Owner shall or shall not </w:t>
      </w:r>
      <w:r w:rsidR="002C14E2" w:rsidRPr="00B25CC1">
        <w:rPr>
          <w:rFonts w:ascii="Arial Narrow" w:hAnsi="Arial Narrow"/>
        </w:rPr>
        <w:t xml:space="preserve">grant </w:t>
      </w:r>
      <w:r w:rsidRPr="00B25CC1">
        <w:rPr>
          <w:rFonts w:ascii="Arial Narrow" w:hAnsi="Arial Narrow"/>
        </w:rPr>
        <w:t>a start</w:t>
      </w:r>
      <w:r w:rsidR="002C14E2" w:rsidRPr="00B25CC1">
        <w:rPr>
          <w:rFonts w:ascii="Arial Narrow" w:hAnsi="Arial Narrow"/>
        </w:rPr>
        <w:t>-</w:t>
      </w:r>
      <w:r w:rsidRPr="00B25CC1">
        <w:rPr>
          <w:rFonts w:ascii="Arial Narrow" w:hAnsi="Arial Narrow"/>
        </w:rPr>
        <w:t xml:space="preserve">off advance </w:t>
      </w:r>
      <w:r w:rsidR="00D65910" w:rsidRPr="00B25CC1">
        <w:rPr>
          <w:rFonts w:ascii="Arial Narrow" w:hAnsi="Arial Narrow"/>
          <w:i/>
        </w:rPr>
        <w:t>[</w:t>
      </w:r>
      <w:r w:rsidRPr="00B25CC1">
        <w:rPr>
          <w:rFonts w:ascii="Arial Narrow" w:hAnsi="Arial Narrow"/>
          <w:i/>
        </w:rPr>
        <w:t>not exceeding 20% of the contract amount</w:t>
      </w:r>
      <w:r w:rsidR="002C14E2" w:rsidRPr="00B25CC1">
        <w:rPr>
          <w:rFonts w:ascii="Arial Narrow" w:hAnsi="Arial Narrow"/>
          <w:i/>
        </w:rPr>
        <w:t xml:space="preserve"> all taxes</w:t>
      </w:r>
      <w:r w:rsidRPr="00B25CC1">
        <w:rPr>
          <w:rFonts w:ascii="Arial Narrow" w:hAnsi="Arial Narrow"/>
          <w:i/>
        </w:rPr>
        <w:t xml:space="preserve"> inclusive]</w:t>
      </w:r>
    </w:p>
    <w:p w14:paraId="21BDA01D" w14:textId="3993209C"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rPr>
        <w:t>3</w:t>
      </w:r>
      <w:r w:rsidR="00341E23" w:rsidRPr="00B25CC1">
        <w:rPr>
          <w:rFonts w:ascii="Arial Narrow" w:hAnsi="Arial Narrow"/>
        </w:rPr>
        <w:t>7</w:t>
      </w:r>
      <w:r w:rsidRPr="00B25CC1">
        <w:rPr>
          <w:rFonts w:ascii="Arial Narrow" w:hAnsi="Arial Narrow"/>
        </w:rPr>
        <w:t>.2 The start</w:t>
      </w:r>
      <w:r w:rsidR="005F5907" w:rsidRPr="00B25CC1">
        <w:rPr>
          <w:rFonts w:ascii="Arial Narrow" w:hAnsi="Arial Narrow"/>
        </w:rPr>
        <w:t>-</w:t>
      </w:r>
      <w:r w:rsidRPr="00B25CC1">
        <w:rPr>
          <w:rFonts w:ascii="Arial Narrow" w:hAnsi="Arial Narrow"/>
        </w:rPr>
        <w:t xml:space="preserve">off advance </w:t>
      </w:r>
      <w:r w:rsidR="005F5907" w:rsidRPr="00B25CC1">
        <w:rPr>
          <w:rFonts w:ascii="Arial Narrow" w:hAnsi="Arial Narrow"/>
        </w:rPr>
        <w:t>may</w:t>
      </w:r>
      <w:r w:rsidRPr="00B25CC1">
        <w:rPr>
          <w:rFonts w:ascii="Arial Narrow" w:hAnsi="Arial Narrow"/>
        </w:rPr>
        <w:t xml:space="preserve"> be obtained by the Administration’s Contracting Partner </w:t>
      </w:r>
      <w:r w:rsidR="005F5907" w:rsidRPr="00B25CC1">
        <w:rPr>
          <w:rFonts w:ascii="Arial Narrow" w:hAnsi="Arial Narrow"/>
        </w:rPr>
        <w:t>upon simple</w:t>
      </w:r>
      <w:r w:rsidRPr="00B25CC1">
        <w:rPr>
          <w:rFonts w:ascii="Arial Narrow" w:hAnsi="Arial Narrow"/>
        </w:rPr>
        <w:t xml:space="preserve"> request to the Project Owner or the Delegated Project Owner without </w:t>
      </w:r>
      <w:r w:rsidR="005F5907" w:rsidRPr="00B25CC1">
        <w:rPr>
          <w:rFonts w:ascii="Arial Narrow" w:hAnsi="Arial Narrow"/>
        </w:rPr>
        <w:t xml:space="preserve">any </w:t>
      </w:r>
      <w:r w:rsidRPr="00B25CC1">
        <w:rPr>
          <w:rFonts w:ascii="Arial Narrow" w:hAnsi="Arial Narrow"/>
        </w:rPr>
        <w:t xml:space="preserve">justification. The </w:t>
      </w:r>
      <w:r w:rsidR="005F5907" w:rsidRPr="00B25CC1">
        <w:rPr>
          <w:rFonts w:ascii="Arial Narrow" w:hAnsi="Arial Narrow"/>
        </w:rPr>
        <w:t xml:space="preserve">start-off advance </w:t>
      </w:r>
      <w:r w:rsidRPr="00B25CC1">
        <w:rPr>
          <w:rFonts w:ascii="Arial Narrow" w:hAnsi="Arial Narrow"/>
        </w:rPr>
        <w:t>reimbursement</w:t>
      </w:r>
      <w:r w:rsidR="005F5907" w:rsidRPr="00B25CC1">
        <w:rPr>
          <w:rFonts w:ascii="Arial Narrow" w:hAnsi="Arial Narrow"/>
        </w:rPr>
        <w:t xml:space="preserve"> shall be done by </w:t>
      </w:r>
      <w:r w:rsidRPr="00B25CC1">
        <w:rPr>
          <w:rFonts w:ascii="Arial Narrow" w:hAnsi="Arial Narrow"/>
        </w:rPr>
        <w:t>deduction of a percentage</w:t>
      </w:r>
      <w:r w:rsidR="00E5006C" w:rsidRPr="00B25CC1">
        <w:rPr>
          <w:rFonts w:ascii="Arial Narrow" w:hAnsi="Arial Narrow"/>
        </w:rPr>
        <w:t xml:space="preserve"> </w:t>
      </w:r>
      <w:r w:rsidRPr="00B25CC1">
        <w:rPr>
          <w:rFonts w:ascii="Arial Narrow" w:hAnsi="Arial Narrow"/>
          <w:i/>
        </w:rPr>
        <w:t xml:space="preserve">[To be specified] </w:t>
      </w:r>
      <w:r w:rsidR="00E5006C" w:rsidRPr="00B25CC1">
        <w:rPr>
          <w:rFonts w:ascii="Arial Narrow" w:hAnsi="Arial Narrow"/>
          <w:i/>
        </w:rPr>
        <w:t xml:space="preserve">from the amounts owed to the contract holder during the execution of the contract in accordance with the contract terms and conditions. </w:t>
      </w:r>
      <w:r w:rsidR="00F44ADD" w:rsidRPr="00B25CC1">
        <w:rPr>
          <w:rFonts w:ascii="Arial Narrow" w:hAnsi="Arial Narrow"/>
          <w:i/>
        </w:rPr>
        <w:t xml:space="preserve">Such refund </w:t>
      </w:r>
      <w:r w:rsidR="00E5006C" w:rsidRPr="00B25CC1">
        <w:rPr>
          <w:rFonts w:ascii="Arial Narrow" w:hAnsi="Arial Narrow"/>
          <w:i/>
        </w:rPr>
        <w:t xml:space="preserve">shall start </w:t>
      </w:r>
      <w:r w:rsidR="00F44ADD" w:rsidRPr="00B25CC1">
        <w:rPr>
          <w:rFonts w:ascii="Arial Narrow" w:hAnsi="Arial Narrow"/>
          <w:i/>
        </w:rPr>
        <w:t xml:space="preserve">as soon as the total </w:t>
      </w:r>
      <w:r w:rsidR="00E5006C" w:rsidRPr="00B25CC1">
        <w:rPr>
          <w:rFonts w:ascii="Arial Narrow" w:hAnsi="Arial Narrow"/>
          <w:i/>
        </w:rPr>
        <w:t xml:space="preserve">amount of </w:t>
      </w:r>
      <w:r w:rsidRPr="00B25CC1">
        <w:rPr>
          <w:rFonts w:ascii="Arial Narrow" w:hAnsi="Arial Narrow"/>
          <w:i/>
        </w:rPr>
        <w:t xml:space="preserve">works </w:t>
      </w:r>
      <w:r w:rsidR="00603B06" w:rsidRPr="00B25CC1">
        <w:rPr>
          <w:rFonts w:ascii="Arial Narrow" w:hAnsi="Arial Narrow"/>
          <w:i/>
        </w:rPr>
        <w:t>reaches or exceeds</w:t>
      </w:r>
      <w:r w:rsidRPr="00B25CC1">
        <w:rPr>
          <w:rFonts w:ascii="Arial Narrow" w:hAnsi="Arial Narrow"/>
          <w:i/>
        </w:rPr>
        <w:t xml:space="preserve"> 40% of the contract amount</w:t>
      </w:r>
      <w:r w:rsidR="00603B06" w:rsidRPr="00B25CC1">
        <w:rPr>
          <w:rFonts w:ascii="Arial Narrow" w:hAnsi="Arial Narrow"/>
          <w:i/>
        </w:rPr>
        <w:t xml:space="preserve">. The payment of the start-off advance shall take place after the required guarantees have been put in place, in accordance with the provisions of the Public Contracts Code </w:t>
      </w:r>
      <w:r w:rsidR="007C1F30">
        <w:rPr>
          <w:rFonts w:ascii="Arial Narrow" w:hAnsi="Arial Narrow"/>
          <w:i/>
        </w:rPr>
        <w:t>w</w:t>
      </w:r>
      <w:r w:rsidR="00603B06" w:rsidRPr="00B25CC1">
        <w:rPr>
          <w:rFonts w:ascii="Arial Narrow" w:hAnsi="Arial Narrow"/>
          <w:i/>
        </w:rPr>
        <w:t xml:space="preserve">here the contract does not provide for payment on account and is subject </w:t>
      </w:r>
      <w:r w:rsidR="00F81B03" w:rsidRPr="00B25CC1">
        <w:rPr>
          <w:rFonts w:ascii="Arial Narrow" w:hAnsi="Arial Narrow"/>
          <w:i/>
        </w:rPr>
        <w:t>of a single payment, the start</w:t>
      </w:r>
      <w:r w:rsidR="007C1F30">
        <w:rPr>
          <w:rFonts w:ascii="Arial Narrow" w:hAnsi="Arial Narrow"/>
          <w:i/>
        </w:rPr>
        <w:t>-</w:t>
      </w:r>
      <w:r w:rsidR="00F81B03" w:rsidRPr="00B25CC1">
        <w:rPr>
          <w:rFonts w:ascii="Arial Narrow" w:hAnsi="Arial Narrow"/>
          <w:i/>
        </w:rPr>
        <w:t>off advance shall be deducted once from the single payment</w:t>
      </w:r>
      <w:r w:rsidRPr="00B25CC1">
        <w:rPr>
          <w:rFonts w:ascii="Arial Narrow" w:hAnsi="Arial Narrow"/>
          <w:i/>
        </w:rPr>
        <w:t xml:space="preserve">.  </w:t>
      </w:r>
    </w:p>
    <w:p w14:paraId="02B44916" w14:textId="31D029D9"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3</w:t>
      </w:r>
      <w:r w:rsidR="00341E23" w:rsidRPr="00B25CC1">
        <w:rPr>
          <w:rFonts w:ascii="Arial Narrow" w:hAnsi="Arial Narrow"/>
        </w:rPr>
        <w:t>7</w:t>
      </w:r>
      <w:r w:rsidRPr="00B25CC1">
        <w:rPr>
          <w:rFonts w:ascii="Arial Narrow" w:hAnsi="Arial Narrow"/>
        </w:rPr>
        <w:t xml:space="preserve">.3 The </w:t>
      </w:r>
      <w:r w:rsidR="00E81321" w:rsidRPr="00B25CC1">
        <w:rPr>
          <w:rFonts w:ascii="Arial Narrow" w:hAnsi="Arial Narrow"/>
        </w:rPr>
        <w:t>total amount of the</w:t>
      </w:r>
      <w:r w:rsidRPr="00B25CC1">
        <w:rPr>
          <w:rFonts w:ascii="Arial Narrow" w:hAnsi="Arial Narrow"/>
        </w:rPr>
        <w:t xml:space="preserve"> advance shall be reimbursed latest </w:t>
      </w:r>
      <w:r w:rsidR="00E81321" w:rsidRPr="00B25CC1">
        <w:rPr>
          <w:rFonts w:ascii="Arial Narrow" w:hAnsi="Arial Narrow"/>
        </w:rPr>
        <w:t>when</w:t>
      </w:r>
      <w:r w:rsidRPr="00B25CC1">
        <w:rPr>
          <w:rFonts w:ascii="Arial Narrow" w:hAnsi="Arial Narrow"/>
        </w:rPr>
        <w:t xml:space="preserve"> the value of the bas</w:t>
      </w:r>
      <w:r w:rsidR="00E81321" w:rsidRPr="00B25CC1">
        <w:rPr>
          <w:rFonts w:ascii="Arial Narrow" w:hAnsi="Arial Narrow"/>
        </w:rPr>
        <w:t>ic</w:t>
      </w:r>
      <w:r w:rsidRPr="00B25CC1">
        <w:rPr>
          <w:rFonts w:ascii="Arial Narrow" w:hAnsi="Arial Narrow"/>
        </w:rPr>
        <w:t xml:space="preserve"> price of the services executed reaches eighty percent (80%) of the contract amount. </w:t>
      </w:r>
    </w:p>
    <w:p w14:paraId="59648E95" w14:textId="6FAD7408"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lastRenderedPageBreak/>
        <w:t>3</w:t>
      </w:r>
      <w:r w:rsidR="00341E23" w:rsidRPr="00B25CC1">
        <w:rPr>
          <w:rFonts w:ascii="Arial Narrow" w:hAnsi="Arial Narrow"/>
        </w:rPr>
        <w:t>7</w:t>
      </w:r>
      <w:r w:rsidRPr="00B25CC1">
        <w:rPr>
          <w:rFonts w:ascii="Arial Narrow" w:hAnsi="Arial Narrow"/>
        </w:rPr>
        <w:t xml:space="preserve">.4 As the advance payments are gradually reimbursed, the Project Owner or the Delegated Project Owner shall </w:t>
      </w:r>
      <w:r w:rsidR="007F7EB8" w:rsidRPr="00B25CC1">
        <w:rPr>
          <w:rFonts w:ascii="Arial Narrow" w:hAnsi="Arial Narrow"/>
        </w:rPr>
        <w:t>give a release order for</w:t>
      </w:r>
      <w:r w:rsidRPr="00B25CC1">
        <w:rPr>
          <w:rFonts w:ascii="Arial Narrow" w:hAnsi="Arial Narrow"/>
        </w:rPr>
        <w:t xml:space="preserve"> the corresponding part of the bond, </w:t>
      </w:r>
      <w:r w:rsidR="007F7EB8" w:rsidRPr="00B25CC1">
        <w:rPr>
          <w:rFonts w:ascii="Arial Narrow" w:hAnsi="Arial Narrow"/>
        </w:rPr>
        <w:t>upon written</w:t>
      </w:r>
      <w:r w:rsidRPr="00B25CC1">
        <w:rPr>
          <w:rFonts w:ascii="Arial Narrow" w:hAnsi="Arial Narrow"/>
        </w:rPr>
        <w:t xml:space="preserve"> request </w:t>
      </w:r>
      <w:r w:rsidR="007F7EB8" w:rsidRPr="00B25CC1">
        <w:rPr>
          <w:rFonts w:ascii="Arial Narrow" w:hAnsi="Arial Narrow"/>
        </w:rPr>
        <w:t>by</w:t>
      </w:r>
      <w:r w:rsidRPr="00B25CC1">
        <w:rPr>
          <w:rFonts w:ascii="Arial Narrow" w:hAnsi="Arial Narrow"/>
        </w:rPr>
        <w:t xml:space="preserve"> the Administration’s Contracting Partner.</w:t>
      </w:r>
    </w:p>
    <w:p w14:paraId="01BECFD0" w14:textId="4EBE9C7F"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3</w:t>
      </w:r>
      <w:r w:rsidR="00341E23" w:rsidRPr="00B25CC1">
        <w:rPr>
          <w:rFonts w:ascii="Arial Narrow" w:hAnsi="Arial Narrow"/>
        </w:rPr>
        <w:t>7</w:t>
      </w:r>
      <w:r w:rsidRPr="00B25CC1">
        <w:rPr>
          <w:rFonts w:ascii="Arial Narrow" w:hAnsi="Arial Narrow"/>
        </w:rPr>
        <w:t>.5. The Administration’s Contracting Partner shall exclusively use the start</w:t>
      </w:r>
      <w:r w:rsidR="00ED3BCB" w:rsidRPr="00B25CC1">
        <w:rPr>
          <w:rFonts w:ascii="Arial Narrow" w:hAnsi="Arial Narrow"/>
        </w:rPr>
        <w:t>-</w:t>
      </w:r>
      <w:r w:rsidRPr="00B25CC1">
        <w:rPr>
          <w:rFonts w:ascii="Arial Narrow" w:hAnsi="Arial Narrow"/>
        </w:rPr>
        <w:t>off advance to purchase the material, equipment</w:t>
      </w:r>
      <w:r w:rsidR="00ED3BCB" w:rsidRPr="00B25CC1">
        <w:rPr>
          <w:rFonts w:ascii="Arial Narrow" w:hAnsi="Arial Narrow"/>
        </w:rPr>
        <w:t>, materials</w:t>
      </w:r>
      <w:r w:rsidRPr="00B25CC1">
        <w:rPr>
          <w:rFonts w:ascii="Arial Narrow" w:hAnsi="Arial Narrow"/>
        </w:rPr>
        <w:t xml:space="preserve"> and the mobilisation expenditures especially required for the contract execution. </w:t>
      </w:r>
    </w:p>
    <w:p w14:paraId="2599E4B3" w14:textId="77777777" w:rsidR="007C1F30" w:rsidRDefault="007C1F30" w:rsidP="004C144D">
      <w:pPr>
        <w:pStyle w:val="Titre3"/>
        <w:numPr>
          <w:ilvl w:val="0"/>
          <w:numId w:val="0"/>
        </w:numPr>
        <w:rPr>
          <w:rFonts w:ascii="Arial Narrow" w:hAnsi="Arial Narrow"/>
          <w:caps w:val="0"/>
          <w:sz w:val="24"/>
        </w:rPr>
      </w:pPr>
      <w:bookmarkStart w:id="403" w:name="_Toc156919872"/>
      <w:bookmarkStart w:id="404" w:name="_Toc156923418"/>
      <w:bookmarkStart w:id="405" w:name="_Toc530307825"/>
    </w:p>
    <w:p w14:paraId="10371557" w14:textId="234D595C" w:rsidR="004C144D" w:rsidRPr="00B25CC1" w:rsidRDefault="007C1F30" w:rsidP="004C144D">
      <w:pPr>
        <w:pStyle w:val="Titre3"/>
        <w:numPr>
          <w:ilvl w:val="0"/>
          <w:numId w:val="0"/>
        </w:numPr>
        <w:rPr>
          <w:rFonts w:ascii="Arial Narrow" w:hAnsi="Arial Narrow"/>
          <w:sz w:val="24"/>
        </w:rPr>
      </w:pPr>
      <w:bookmarkStart w:id="406" w:name="_Toc166060539"/>
      <w:r>
        <w:rPr>
          <w:rFonts w:ascii="Arial Narrow" w:hAnsi="Arial Narrow"/>
          <w:caps w:val="0"/>
          <w:sz w:val="24"/>
        </w:rPr>
        <w:t>A</w:t>
      </w:r>
      <w:r w:rsidRPr="00B25CC1">
        <w:rPr>
          <w:rFonts w:ascii="Arial Narrow" w:hAnsi="Arial Narrow"/>
          <w:caps w:val="0"/>
          <w:sz w:val="24"/>
        </w:rPr>
        <w:t xml:space="preserve">rticle 38: </w:t>
      </w:r>
      <w:r>
        <w:rPr>
          <w:rFonts w:ascii="Arial Narrow" w:hAnsi="Arial Narrow"/>
          <w:caps w:val="0"/>
          <w:sz w:val="24"/>
        </w:rPr>
        <w:t>P</w:t>
      </w:r>
      <w:r w:rsidRPr="00B25CC1">
        <w:rPr>
          <w:rFonts w:ascii="Arial Narrow" w:hAnsi="Arial Narrow"/>
          <w:caps w:val="0"/>
          <w:sz w:val="24"/>
        </w:rPr>
        <w:t>ayment  of works</w:t>
      </w:r>
      <w:bookmarkEnd w:id="403"/>
      <w:bookmarkEnd w:id="404"/>
      <w:bookmarkEnd w:id="406"/>
      <w:r w:rsidR="004C144D" w:rsidRPr="00B25CC1">
        <w:rPr>
          <w:rFonts w:ascii="Arial Narrow" w:hAnsi="Arial Narrow"/>
          <w:sz w:val="24"/>
        </w:rPr>
        <w:t xml:space="preserve"> </w:t>
      </w:r>
      <w:bookmarkEnd w:id="405"/>
      <w:r w:rsidR="00853A8E" w:rsidRPr="00853A8E">
        <w:rPr>
          <w:rFonts w:ascii="Times New Roman" w:hAnsi="Times New Roman"/>
          <w:b w:val="0"/>
          <w:iCs/>
          <w:caps w:val="0"/>
          <w:noProof/>
          <w:szCs w:val="26"/>
          <w:lang w:val="fr-FR"/>
        </w:rPr>
        <w:drawing>
          <wp:anchor distT="0" distB="0" distL="114300" distR="114300" simplePos="0" relativeHeight="251865088" behindDoc="1" locked="0" layoutInCell="1" allowOverlap="1" wp14:anchorId="6969F317" wp14:editId="209F9CF0">
            <wp:simplePos x="0" y="0"/>
            <wp:positionH relativeFrom="column">
              <wp:posOffset>0</wp:posOffset>
            </wp:positionH>
            <wp:positionV relativeFrom="paragraph">
              <wp:posOffset>0</wp:posOffset>
            </wp:positionV>
            <wp:extent cx="2628900" cy="1924050"/>
            <wp:effectExtent l="0" t="0" r="0" b="0"/>
            <wp:wrapNone/>
            <wp:docPr id="861405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104A79E" w14:textId="77777777" w:rsidR="004B07AB" w:rsidRPr="00B25CC1" w:rsidRDefault="004B07AB" w:rsidP="004B07AB"/>
    <w:p w14:paraId="2C3A559E" w14:textId="177F8696" w:rsidR="004C144D" w:rsidRPr="00B25CC1" w:rsidRDefault="004C144D" w:rsidP="004C144D">
      <w:pPr>
        <w:widowControl w:val="0"/>
        <w:autoSpaceDE w:val="0"/>
        <w:spacing w:after="120"/>
        <w:rPr>
          <w:rFonts w:ascii="Arial Narrow" w:hAnsi="Arial Narrow" w:cs="Arial"/>
          <w:b/>
          <w:bCs/>
          <w:szCs w:val="24"/>
        </w:rPr>
      </w:pPr>
      <w:r w:rsidRPr="00B25CC1">
        <w:rPr>
          <w:rFonts w:ascii="Arial Narrow" w:hAnsi="Arial Narrow"/>
          <w:b/>
          <w:bCs/>
        </w:rPr>
        <w:t>3</w:t>
      </w:r>
      <w:r w:rsidR="004B07AB" w:rsidRPr="00B25CC1">
        <w:rPr>
          <w:rFonts w:ascii="Arial Narrow" w:hAnsi="Arial Narrow"/>
          <w:b/>
          <w:bCs/>
        </w:rPr>
        <w:t>8</w:t>
      </w:r>
      <w:r w:rsidR="00C2537C" w:rsidRPr="00B25CC1">
        <w:rPr>
          <w:rFonts w:ascii="Arial Narrow" w:hAnsi="Arial Narrow"/>
          <w:b/>
          <w:bCs/>
        </w:rPr>
        <w:t xml:space="preserve">.1. </w:t>
      </w:r>
      <w:r w:rsidR="004B07AB" w:rsidRPr="00B25CC1">
        <w:rPr>
          <w:rFonts w:ascii="Arial Narrow" w:hAnsi="Arial Narrow"/>
          <w:b/>
          <w:bCs/>
        </w:rPr>
        <w:t>Establishing</w:t>
      </w:r>
      <w:r w:rsidR="00C2537C" w:rsidRPr="00B25CC1">
        <w:rPr>
          <w:rFonts w:ascii="Arial Narrow" w:hAnsi="Arial Narrow"/>
          <w:b/>
          <w:bCs/>
        </w:rPr>
        <w:t xml:space="preserve"> the</w:t>
      </w:r>
      <w:r w:rsidR="004B07AB" w:rsidRPr="00B25CC1">
        <w:rPr>
          <w:rFonts w:ascii="Arial Narrow" w:hAnsi="Arial Narrow"/>
          <w:b/>
          <w:bCs/>
        </w:rPr>
        <w:t xml:space="preserve"> </w:t>
      </w:r>
      <w:r w:rsidR="00C2537C" w:rsidRPr="00B25CC1">
        <w:rPr>
          <w:rFonts w:ascii="Arial Narrow" w:hAnsi="Arial Narrow"/>
          <w:b/>
          <w:bCs/>
        </w:rPr>
        <w:t>works</w:t>
      </w:r>
      <w:r w:rsidR="004B07AB" w:rsidRPr="00B25CC1">
        <w:rPr>
          <w:rFonts w:ascii="Arial Narrow" w:hAnsi="Arial Narrow"/>
          <w:b/>
          <w:bCs/>
        </w:rPr>
        <w:t xml:space="preserve"> executed</w:t>
      </w:r>
    </w:p>
    <w:p w14:paraId="54F362EB" w14:textId="1BE779D3"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Before the end of each month, the Administration’s Contracting Partner and the </w:t>
      </w:r>
      <w:r w:rsidRPr="00B25CC1">
        <w:rPr>
          <w:rFonts w:ascii="Arial Narrow" w:hAnsi="Arial Narrow"/>
          <w:i/>
          <w:iCs/>
        </w:rPr>
        <w:t>Contract Engineer</w:t>
      </w:r>
      <w:r w:rsidRPr="00B25CC1">
        <w:rPr>
          <w:rFonts w:ascii="Arial Narrow" w:hAnsi="Arial Narrow"/>
        </w:rPr>
        <w:t xml:space="preserve"> </w:t>
      </w:r>
      <w:r w:rsidRPr="00B25CC1">
        <w:rPr>
          <w:rFonts w:ascii="Arial Narrow" w:hAnsi="Arial Narrow"/>
          <w:i/>
        </w:rPr>
        <w:t>[</w:t>
      </w:r>
      <w:r w:rsidRPr="00B25CC1">
        <w:rPr>
          <w:rFonts w:ascii="Arial Narrow" w:hAnsi="Arial Narrow"/>
          <w:i/>
          <w:iCs/>
        </w:rPr>
        <w:t>or the Project Manager where applicable</w:t>
      </w:r>
      <w:r w:rsidRPr="00B25CC1">
        <w:rPr>
          <w:rFonts w:ascii="Arial Narrow" w:hAnsi="Arial Narrow"/>
        </w:rPr>
        <w:t xml:space="preserve">] shall </w:t>
      </w:r>
      <w:r w:rsidR="004D5DC9" w:rsidRPr="00B25CC1">
        <w:rPr>
          <w:rFonts w:ascii="Arial Narrow" w:hAnsi="Arial Narrow"/>
        </w:rPr>
        <w:t>jointly establish a job cost sheet</w:t>
      </w:r>
      <w:r w:rsidRPr="00B25CC1">
        <w:rPr>
          <w:rFonts w:ascii="Arial Narrow" w:hAnsi="Arial Narrow"/>
        </w:rPr>
        <w:t xml:space="preserve">  that summarises and sets the quantit</w:t>
      </w:r>
      <w:r w:rsidR="004D5DC9" w:rsidRPr="00B25CC1">
        <w:rPr>
          <w:rFonts w:ascii="Arial Narrow" w:hAnsi="Arial Narrow"/>
        </w:rPr>
        <w:t>ies executed</w:t>
      </w:r>
      <w:r w:rsidRPr="00B25CC1">
        <w:rPr>
          <w:rFonts w:ascii="Arial Narrow" w:hAnsi="Arial Narrow"/>
        </w:rPr>
        <w:t xml:space="preserve"> and </w:t>
      </w:r>
      <w:r w:rsidR="004D5DC9" w:rsidRPr="00B25CC1">
        <w:rPr>
          <w:rFonts w:ascii="Arial Narrow" w:hAnsi="Arial Narrow"/>
        </w:rPr>
        <w:t xml:space="preserve">established </w:t>
      </w:r>
      <w:r w:rsidRPr="00B25CC1">
        <w:rPr>
          <w:rFonts w:ascii="Arial Narrow" w:hAnsi="Arial Narrow"/>
        </w:rPr>
        <w:t xml:space="preserve">for each </w:t>
      </w:r>
      <w:r w:rsidR="004D5DC9" w:rsidRPr="00B25CC1">
        <w:rPr>
          <w:rFonts w:ascii="Arial Narrow" w:hAnsi="Arial Narrow"/>
        </w:rPr>
        <w:t>heading</w:t>
      </w:r>
      <w:r w:rsidRPr="00B25CC1">
        <w:rPr>
          <w:rFonts w:ascii="Arial Narrow" w:hAnsi="Arial Narrow"/>
        </w:rPr>
        <w:t xml:space="preserve"> of the schedule during the month and </w:t>
      </w:r>
      <w:r w:rsidR="004D5DC9" w:rsidRPr="00B25CC1">
        <w:rPr>
          <w:rFonts w:ascii="Arial Narrow" w:hAnsi="Arial Narrow"/>
        </w:rPr>
        <w:t xml:space="preserve">that may give </w:t>
      </w:r>
      <w:r w:rsidR="005A3BAE" w:rsidRPr="00B25CC1">
        <w:rPr>
          <w:rFonts w:ascii="Arial Narrow" w:hAnsi="Arial Narrow"/>
        </w:rPr>
        <w:t>entitlement</w:t>
      </w:r>
      <w:r w:rsidR="004D5DC9" w:rsidRPr="00B25CC1">
        <w:rPr>
          <w:rFonts w:ascii="Arial Narrow" w:hAnsi="Arial Narrow"/>
        </w:rPr>
        <w:t xml:space="preserve"> to</w:t>
      </w:r>
      <w:r w:rsidRPr="00B25CC1">
        <w:rPr>
          <w:rFonts w:ascii="Arial Narrow" w:hAnsi="Arial Narrow"/>
        </w:rPr>
        <w:t xml:space="preserve">  payment.</w:t>
      </w:r>
    </w:p>
    <w:p w14:paraId="1826A704" w14:textId="439456AB" w:rsidR="004C144D" w:rsidRPr="00B25CC1" w:rsidRDefault="004C144D" w:rsidP="004C144D">
      <w:pPr>
        <w:widowControl w:val="0"/>
        <w:autoSpaceDE w:val="0"/>
        <w:spacing w:after="120"/>
        <w:rPr>
          <w:rFonts w:ascii="Arial Narrow" w:hAnsi="Arial Narrow" w:cs="Arial"/>
          <w:b/>
          <w:bCs/>
          <w:szCs w:val="24"/>
        </w:rPr>
      </w:pPr>
      <w:r w:rsidRPr="00B25CC1">
        <w:rPr>
          <w:rFonts w:ascii="Arial Narrow" w:hAnsi="Arial Narrow"/>
          <w:b/>
          <w:bCs/>
        </w:rPr>
        <w:t>3</w:t>
      </w:r>
      <w:r w:rsidR="004B07AB" w:rsidRPr="00B25CC1">
        <w:rPr>
          <w:rFonts w:ascii="Arial Narrow" w:hAnsi="Arial Narrow"/>
          <w:b/>
          <w:bCs/>
        </w:rPr>
        <w:t>8</w:t>
      </w:r>
      <w:r w:rsidRPr="00B25CC1">
        <w:rPr>
          <w:rFonts w:ascii="Arial Narrow" w:hAnsi="Arial Narrow"/>
          <w:b/>
          <w:bCs/>
        </w:rPr>
        <w:t>.2. Provisional detailed accounts</w:t>
      </w:r>
      <w:r w:rsidRPr="00B25CC1">
        <w:rPr>
          <w:rFonts w:ascii="Arial Narrow" w:hAnsi="Arial Narrow"/>
          <w:b/>
          <w:bCs/>
          <w:i/>
        </w:rPr>
        <w:t xml:space="preserve"> </w:t>
      </w:r>
    </w:p>
    <w:p w14:paraId="1DE20F89" w14:textId="54CEFCC6"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i/>
        </w:rPr>
        <w:t xml:space="preserve">The provisional detailed accounts shall be prepared in seven copies at </w:t>
      </w:r>
      <w:r w:rsidR="005A3BAE" w:rsidRPr="00B25CC1">
        <w:rPr>
          <w:rFonts w:ascii="Arial Narrow" w:hAnsi="Arial Narrow"/>
          <w:i/>
        </w:rPr>
        <w:t xml:space="preserve">a </w:t>
      </w:r>
      <w:r w:rsidRPr="00B25CC1">
        <w:rPr>
          <w:rFonts w:ascii="Arial Narrow" w:hAnsi="Arial Narrow"/>
          <w:i/>
        </w:rPr>
        <w:t xml:space="preserve"> frequency:</w:t>
      </w:r>
      <w:r w:rsidR="00D65910" w:rsidRPr="00B25CC1">
        <w:rPr>
          <w:rFonts w:ascii="Arial Narrow" w:hAnsi="Arial Narrow"/>
        </w:rPr>
        <w:t xml:space="preserve"> </w:t>
      </w:r>
      <w:r w:rsidR="005A3BAE" w:rsidRPr="00B25CC1">
        <w:rPr>
          <w:rFonts w:ascii="Arial Narrow" w:hAnsi="Arial Narrow"/>
        </w:rPr>
        <w:t xml:space="preserve">of </w:t>
      </w:r>
      <w:r w:rsidR="00D65910" w:rsidRPr="00B25CC1">
        <w:rPr>
          <w:rFonts w:ascii="Arial Narrow" w:hAnsi="Arial Narrow"/>
        </w:rPr>
        <w:t>[</w:t>
      </w:r>
      <w:r w:rsidRPr="00B25CC1">
        <w:rPr>
          <w:rFonts w:ascii="Arial Narrow" w:hAnsi="Arial Narrow"/>
        </w:rPr>
        <w:t xml:space="preserve">to </w:t>
      </w:r>
      <w:r w:rsidR="005A3BAE" w:rsidRPr="00B25CC1">
        <w:rPr>
          <w:rFonts w:ascii="Arial Narrow" w:hAnsi="Arial Narrow"/>
        </w:rPr>
        <w:t xml:space="preserve">be </w:t>
      </w:r>
      <w:r w:rsidRPr="00B25CC1">
        <w:rPr>
          <w:rFonts w:ascii="Arial Narrow" w:hAnsi="Arial Narrow"/>
        </w:rPr>
        <w:t>specif</w:t>
      </w:r>
      <w:r w:rsidR="005A3BAE" w:rsidRPr="00B25CC1">
        <w:rPr>
          <w:rFonts w:ascii="Arial Narrow" w:hAnsi="Arial Narrow"/>
        </w:rPr>
        <w:t>ied</w:t>
      </w:r>
      <w:r w:rsidRPr="00B25CC1">
        <w:rPr>
          <w:rFonts w:ascii="Arial Narrow" w:hAnsi="Arial Narrow"/>
        </w:rPr>
        <w:t xml:space="preserve"> between one (1) and three (3) months</w:t>
      </w:r>
      <w:r w:rsidRPr="00B25CC1">
        <w:rPr>
          <w:rFonts w:ascii="Arial Narrow" w:hAnsi="Arial Narrow"/>
          <w:i/>
        </w:rPr>
        <w:t xml:space="preserve">]. </w:t>
      </w:r>
    </w:p>
    <w:p w14:paraId="047AAE66" w14:textId="3C174CD6"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The Project Manager or the Contract Engineer within a time</w:t>
      </w:r>
      <w:r w:rsidR="005A3BAE" w:rsidRPr="00B25CC1">
        <w:rPr>
          <w:rFonts w:ascii="Arial Narrow" w:hAnsi="Arial Narrow"/>
        </w:rPr>
        <w:t>frame</w:t>
      </w:r>
      <w:r w:rsidRPr="00B25CC1">
        <w:rPr>
          <w:rFonts w:ascii="Arial Narrow" w:hAnsi="Arial Narrow"/>
        </w:rPr>
        <w:t xml:space="preserve"> of: </w:t>
      </w:r>
      <w:r w:rsidRPr="00B25CC1">
        <w:rPr>
          <w:rFonts w:ascii="Arial Narrow" w:hAnsi="Arial Narrow"/>
          <w:i/>
        </w:rPr>
        <w:t>[T</w:t>
      </w:r>
      <w:r w:rsidR="00D65910" w:rsidRPr="00B25CC1">
        <w:rPr>
          <w:rFonts w:ascii="Arial Narrow" w:hAnsi="Arial Narrow"/>
          <w:i/>
        </w:rPr>
        <w:t>o be specified (a time</w:t>
      </w:r>
      <w:r w:rsidR="005A3BAE" w:rsidRPr="00B25CC1">
        <w:rPr>
          <w:rFonts w:ascii="Arial Narrow" w:hAnsi="Arial Narrow"/>
          <w:i/>
        </w:rPr>
        <w:t xml:space="preserve">frame </w:t>
      </w:r>
      <w:r w:rsidR="00D65910" w:rsidRPr="00B25CC1">
        <w:rPr>
          <w:rFonts w:ascii="Arial Narrow" w:hAnsi="Arial Narrow"/>
          <w:i/>
        </w:rPr>
        <w:t>of</w:t>
      </w:r>
      <w:r w:rsidRPr="00B25CC1">
        <w:rPr>
          <w:rFonts w:ascii="Arial Narrow" w:hAnsi="Arial Narrow"/>
          <w:i/>
        </w:rPr>
        <w:t xml:space="preserve"> zero (0) to seven (7) </w:t>
      </w:r>
      <w:r w:rsidR="002135D6" w:rsidRPr="00B25CC1">
        <w:rPr>
          <w:rFonts w:ascii="Arial Narrow" w:hAnsi="Arial Narrow"/>
          <w:i/>
        </w:rPr>
        <w:t>working</w:t>
      </w:r>
      <w:r w:rsidR="005A3BAE" w:rsidRPr="00B25CC1">
        <w:rPr>
          <w:rFonts w:ascii="Arial Narrow" w:hAnsi="Arial Narrow"/>
          <w:i/>
        </w:rPr>
        <w:t xml:space="preserve"> </w:t>
      </w:r>
      <w:r w:rsidRPr="00B25CC1">
        <w:rPr>
          <w:rFonts w:ascii="Arial Narrow" w:hAnsi="Arial Narrow"/>
          <w:i/>
        </w:rPr>
        <w:t>days</w:t>
      </w:r>
      <w:r w:rsidR="005A3BAE" w:rsidRPr="00B25CC1">
        <w:rPr>
          <w:rFonts w:ascii="Arial Narrow" w:hAnsi="Arial Narrow"/>
          <w:i/>
        </w:rPr>
        <w:t xml:space="preserve"> at most</w:t>
      </w:r>
      <w:r w:rsidRPr="00B25CC1">
        <w:rPr>
          <w:rFonts w:ascii="Arial Narrow" w:hAnsi="Arial Narrow"/>
          <w:i/>
        </w:rPr>
        <w:t xml:space="preserve">)] shall forward to the Contract Manager the draft detailed account that he approved. </w:t>
      </w:r>
    </w:p>
    <w:p w14:paraId="7181384C" w14:textId="2C52E5EA"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rPr>
        <w:t>The Contract Manager on his</w:t>
      </w:r>
      <w:r w:rsidR="005A3BAE" w:rsidRPr="00B25CC1">
        <w:rPr>
          <w:rFonts w:ascii="Arial Narrow" w:hAnsi="Arial Narrow"/>
        </w:rPr>
        <w:t xml:space="preserve"> part</w:t>
      </w:r>
      <w:r w:rsidRPr="00B25CC1">
        <w:rPr>
          <w:rFonts w:ascii="Arial Narrow" w:hAnsi="Arial Narrow"/>
        </w:rPr>
        <w:t>, within a time</w:t>
      </w:r>
      <w:r w:rsidR="002135D6" w:rsidRPr="00B25CC1">
        <w:rPr>
          <w:rFonts w:ascii="Arial Narrow" w:hAnsi="Arial Narrow"/>
        </w:rPr>
        <w:t>frame</w:t>
      </w:r>
      <w:r w:rsidRPr="00B25CC1">
        <w:rPr>
          <w:rFonts w:ascii="Arial Narrow" w:hAnsi="Arial Narrow"/>
        </w:rPr>
        <w:t xml:space="preserve"> of: </w:t>
      </w:r>
      <w:r w:rsidRPr="00B25CC1">
        <w:rPr>
          <w:rFonts w:ascii="Arial Narrow" w:hAnsi="Arial Narrow"/>
          <w:i/>
        </w:rPr>
        <w:t>[To</w:t>
      </w:r>
      <w:r w:rsidRPr="00B25CC1">
        <w:rPr>
          <w:rFonts w:ascii="Arial Narrow" w:hAnsi="Arial Narrow"/>
        </w:rPr>
        <w:t xml:space="preserve"> be specified (from zero (0) to </w:t>
      </w:r>
      <w:r w:rsidRPr="00B25CC1">
        <w:rPr>
          <w:rFonts w:ascii="Arial Narrow" w:hAnsi="Arial Narrow"/>
          <w:i/>
        </w:rPr>
        <w:t>twenty-one (21)</w:t>
      </w:r>
      <w:r w:rsidR="002135D6" w:rsidRPr="00B25CC1">
        <w:rPr>
          <w:rFonts w:ascii="Arial Narrow" w:hAnsi="Arial Narrow"/>
          <w:i/>
        </w:rPr>
        <w:t>working</w:t>
      </w:r>
      <w:r w:rsidRPr="00B25CC1">
        <w:rPr>
          <w:rFonts w:ascii="Arial Narrow" w:hAnsi="Arial Narrow"/>
          <w:i/>
        </w:rPr>
        <w:t xml:space="preserve"> days</w:t>
      </w:r>
      <w:r w:rsidR="002135D6" w:rsidRPr="00B25CC1">
        <w:rPr>
          <w:rFonts w:ascii="Arial Narrow" w:hAnsi="Arial Narrow"/>
          <w:i/>
        </w:rPr>
        <w:t xml:space="preserve"> at most</w:t>
      </w:r>
      <w:r w:rsidRPr="00B25CC1">
        <w:rPr>
          <w:rFonts w:ascii="Arial Narrow" w:hAnsi="Arial Narrow"/>
          <w:i/>
        </w:rPr>
        <w:t>] shall proceed to the liquidation and forward it to the accountant in charge of the payment with copy to the body in charge of the external control.</w:t>
      </w:r>
    </w:p>
    <w:p w14:paraId="0559B320" w14:textId="6A4EB5FD"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i/>
        </w:rPr>
        <w:t xml:space="preserve">The copies of the provisional detailed accounts shall be forwarded to the Ministry in charge of Public Contracts and the </w:t>
      </w:r>
      <w:r w:rsidR="00A42968" w:rsidRPr="00B25CC1">
        <w:rPr>
          <w:rFonts w:ascii="Arial Narrow" w:hAnsi="Arial Narrow"/>
          <w:i/>
        </w:rPr>
        <w:t>Body in charge of the Regulation of Public Contracts</w:t>
      </w:r>
      <w:r w:rsidRPr="00B25CC1">
        <w:rPr>
          <w:rFonts w:ascii="Arial Narrow" w:hAnsi="Arial Narrow"/>
          <w:i/>
        </w:rPr>
        <w:t>.</w:t>
      </w:r>
    </w:p>
    <w:p w14:paraId="5D397B4F" w14:textId="4B959ED2"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i/>
        </w:rPr>
        <w:t>The maximum time</w:t>
      </w:r>
      <w:r w:rsidR="002135D6" w:rsidRPr="00B25CC1">
        <w:rPr>
          <w:rFonts w:ascii="Arial Narrow" w:hAnsi="Arial Narrow"/>
          <w:i/>
        </w:rPr>
        <w:t>frame</w:t>
      </w:r>
      <w:r w:rsidRPr="00B25CC1">
        <w:rPr>
          <w:rFonts w:ascii="Arial Narrow" w:hAnsi="Arial Narrow"/>
          <w:i/>
        </w:rPr>
        <w:t xml:space="preserve"> granted to the </w:t>
      </w:r>
      <w:r w:rsidR="002135D6" w:rsidRPr="00B25CC1">
        <w:rPr>
          <w:rFonts w:ascii="Arial Narrow" w:hAnsi="Arial Narrow"/>
          <w:i/>
        </w:rPr>
        <w:t xml:space="preserve">relevant </w:t>
      </w:r>
      <w:r w:rsidRPr="00B25CC1">
        <w:rPr>
          <w:rFonts w:ascii="Arial Narrow" w:hAnsi="Arial Narrow"/>
          <w:i/>
        </w:rPr>
        <w:t>paying account</w:t>
      </w:r>
      <w:r w:rsidR="002135D6" w:rsidRPr="00B25CC1">
        <w:rPr>
          <w:rFonts w:ascii="Arial Narrow" w:hAnsi="Arial Narrow"/>
          <w:i/>
        </w:rPr>
        <w:t>ing officer</w:t>
      </w:r>
      <w:r w:rsidRPr="00B25CC1">
        <w:rPr>
          <w:rFonts w:ascii="Arial Narrow" w:hAnsi="Arial Narrow"/>
          <w:i/>
        </w:rPr>
        <w:t xml:space="preserve"> </w:t>
      </w:r>
      <w:r w:rsidR="002135D6" w:rsidRPr="00B25CC1">
        <w:rPr>
          <w:rFonts w:ascii="Arial Narrow" w:hAnsi="Arial Narrow"/>
          <w:i/>
        </w:rPr>
        <w:t>to settle</w:t>
      </w:r>
      <w:r w:rsidRPr="00B25CC1">
        <w:rPr>
          <w:rFonts w:ascii="Arial Narrow" w:hAnsi="Arial Narrow"/>
          <w:i/>
        </w:rPr>
        <w:t xml:space="preserve"> the  payments </w:t>
      </w:r>
      <w:r w:rsidR="002135D6" w:rsidRPr="00B25CC1">
        <w:rPr>
          <w:rFonts w:ascii="Arial Narrow" w:hAnsi="Arial Narrow"/>
          <w:i/>
        </w:rPr>
        <w:t xml:space="preserve">on account </w:t>
      </w:r>
      <w:r w:rsidR="0070037B" w:rsidRPr="00B25CC1">
        <w:rPr>
          <w:rFonts w:ascii="Arial Narrow" w:hAnsi="Arial Narrow"/>
          <w:i/>
        </w:rPr>
        <w:t>is</w:t>
      </w:r>
      <w:r w:rsidRPr="00B25CC1">
        <w:rPr>
          <w:rFonts w:ascii="Arial Narrow" w:hAnsi="Arial Narrow"/>
          <w:i/>
        </w:rPr>
        <w:t xml:space="preserve"> set at ninety (90) days from the date of the reception of the detailed accounts forwarded by the Contract Manager. </w:t>
      </w:r>
    </w:p>
    <w:p w14:paraId="013C77BF" w14:textId="565D27DB"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w:t>
      </w:r>
      <w:r w:rsidR="00296640" w:rsidRPr="00B25CC1">
        <w:rPr>
          <w:rFonts w:ascii="Arial Narrow" w:hAnsi="Arial Narrow"/>
        </w:rPr>
        <w:t xml:space="preserve"> </w:t>
      </w:r>
      <w:r w:rsidRPr="00B25CC1">
        <w:rPr>
          <w:rFonts w:ascii="Arial Narrow" w:hAnsi="Arial Narrow"/>
        </w:rPr>
        <w:t xml:space="preserve">EVAT </w:t>
      </w:r>
      <w:r w:rsidR="003C3186" w:rsidRPr="00B25CC1">
        <w:rPr>
          <w:rFonts w:ascii="Arial Narrow" w:hAnsi="Arial Narrow"/>
        </w:rPr>
        <w:t xml:space="preserve">payment on account </w:t>
      </w:r>
      <w:r w:rsidRPr="00B25CC1">
        <w:rPr>
          <w:rFonts w:ascii="Arial Narrow" w:hAnsi="Arial Narrow"/>
        </w:rPr>
        <w:t>to be paid to the Administration’s Contracting Partner shall be mandated as follows:</w:t>
      </w:r>
    </w:p>
    <w:p w14:paraId="07CA7909" w14:textId="0D9A7194"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EVAT </w:t>
      </w:r>
      <w:r w:rsidR="00EB683F" w:rsidRPr="00B25CC1">
        <w:rPr>
          <w:rFonts w:ascii="Arial Narrow" w:hAnsi="Arial Narrow"/>
        </w:rPr>
        <w:t>–</w:t>
      </w:r>
      <w:r w:rsidRPr="00B25CC1">
        <w:rPr>
          <w:rFonts w:ascii="Arial Narrow" w:hAnsi="Arial Narrow"/>
        </w:rPr>
        <w:t xml:space="preserve"> </w:t>
      </w:r>
      <w:r w:rsidR="00296640" w:rsidRPr="00B25CC1">
        <w:rPr>
          <w:rFonts w:ascii="Arial Narrow" w:hAnsi="Arial Narrow"/>
        </w:rPr>
        <w:t>AIR</w:t>
      </w:r>
      <w:r w:rsidRPr="00B25CC1">
        <w:rPr>
          <w:rFonts w:ascii="Arial Narrow" w:hAnsi="Arial Narrow"/>
        </w:rPr>
        <w:t xml:space="preserve"> or </w:t>
      </w:r>
      <w:r w:rsidR="00EB683F" w:rsidRPr="00B25CC1">
        <w:rPr>
          <w:rFonts w:ascii="Arial Narrow" w:hAnsi="Arial Narrow"/>
        </w:rPr>
        <w:t>T</w:t>
      </w:r>
      <w:r w:rsidR="00296640" w:rsidRPr="00B25CC1">
        <w:rPr>
          <w:rFonts w:ascii="Arial Narrow" w:hAnsi="Arial Narrow"/>
        </w:rPr>
        <w:t>S</w:t>
      </w:r>
      <w:r w:rsidR="00EB683F" w:rsidRPr="00B25CC1">
        <w:rPr>
          <w:rFonts w:ascii="Arial Narrow" w:hAnsi="Arial Narrow"/>
        </w:rPr>
        <w:t>R</w:t>
      </w:r>
      <w:r w:rsidRPr="00B25CC1">
        <w:rPr>
          <w:rFonts w:ascii="Arial Narrow" w:hAnsi="Arial Narrow"/>
        </w:rPr>
        <w:t>] directly deposited in the account of the Administration’s Contracting Partner;</w:t>
      </w:r>
    </w:p>
    <w:p w14:paraId="7D920CE8" w14:textId="66418B8B"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VAT at the rate in force;</w:t>
      </w:r>
    </w:p>
    <w:p w14:paraId="6706264A" w14:textId="73AFAF89"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w:t>
      </w:r>
      <w:r w:rsidR="00296640" w:rsidRPr="00B25CC1">
        <w:rPr>
          <w:rFonts w:ascii="Arial Narrow" w:hAnsi="Arial Narrow"/>
        </w:rPr>
        <w:t>AIR</w:t>
      </w:r>
      <w:r w:rsidR="00D82307" w:rsidRPr="00B25CC1">
        <w:rPr>
          <w:rFonts w:ascii="Arial Narrow" w:hAnsi="Arial Narrow"/>
        </w:rPr>
        <w:t xml:space="preserve"> or </w:t>
      </w:r>
      <w:r w:rsidR="00296640" w:rsidRPr="00B25CC1">
        <w:rPr>
          <w:rFonts w:ascii="Arial Narrow" w:hAnsi="Arial Narrow"/>
        </w:rPr>
        <w:t>TSR</w:t>
      </w:r>
      <w:r w:rsidRPr="00B25CC1">
        <w:rPr>
          <w:rFonts w:ascii="Arial Narrow" w:hAnsi="Arial Narrow"/>
          <w:i/>
        </w:rPr>
        <w:t xml:space="preserve">] deposited in the Public Treasury for </w:t>
      </w:r>
      <w:r w:rsidR="00296640" w:rsidRPr="00B25CC1">
        <w:rPr>
          <w:rFonts w:ascii="Arial Narrow" w:hAnsi="Arial Narrow"/>
        </w:rPr>
        <w:t>AIR</w:t>
      </w:r>
      <w:r w:rsidR="006B41DD" w:rsidRPr="00B25CC1">
        <w:rPr>
          <w:rFonts w:ascii="Arial Narrow" w:hAnsi="Arial Narrow"/>
        </w:rPr>
        <w:t xml:space="preserve"> or </w:t>
      </w:r>
      <w:r w:rsidR="00296640" w:rsidRPr="00B25CC1">
        <w:rPr>
          <w:rFonts w:ascii="Arial Narrow" w:hAnsi="Arial Narrow"/>
        </w:rPr>
        <w:t>TSR</w:t>
      </w:r>
      <w:r w:rsidRPr="00B25CC1">
        <w:rPr>
          <w:rFonts w:ascii="Arial Narrow" w:hAnsi="Arial Narrow"/>
          <w:i/>
        </w:rPr>
        <w:t xml:space="preserve">  owed by the Contracting Partner</w:t>
      </w:r>
    </w:p>
    <w:p w14:paraId="71F7CCCE" w14:textId="77777777" w:rsidR="004C144D" w:rsidRPr="00B25CC1" w:rsidRDefault="004C144D" w:rsidP="00942D7A">
      <w:pPr>
        <w:widowControl w:val="0"/>
        <w:numPr>
          <w:ilvl w:val="0"/>
          <w:numId w:val="15"/>
        </w:numPr>
        <w:suppressAutoHyphens/>
        <w:autoSpaceDE w:val="0"/>
        <w:autoSpaceDN w:val="0"/>
        <w:spacing w:after="120"/>
        <w:textAlignment w:val="baseline"/>
        <w:rPr>
          <w:rFonts w:ascii="Arial Narrow" w:hAnsi="Arial Narrow" w:cs="Arial"/>
          <w:i/>
          <w:iCs/>
          <w:szCs w:val="24"/>
        </w:rPr>
      </w:pPr>
      <w:r w:rsidRPr="00B25CC1">
        <w:rPr>
          <w:rFonts w:ascii="Arial Narrow" w:hAnsi="Arial Narrow"/>
          <w:i/>
        </w:rPr>
        <w:t>;</w:t>
      </w:r>
    </w:p>
    <w:p w14:paraId="4A78F891" w14:textId="3FD8CFFD" w:rsidR="004C144D" w:rsidRPr="00B25CC1" w:rsidRDefault="004C144D" w:rsidP="004C144D">
      <w:pPr>
        <w:widowControl w:val="0"/>
        <w:autoSpaceDE w:val="0"/>
        <w:spacing w:after="120"/>
        <w:rPr>
          <w:rFonts w:ascii="Arial Narrow" w:hAnsi="Arial Narrow" w:cs="Arial"/>
          <w:iCs/>
          <w:szCs w:val="24"/>
        </w:rPr>
      </w:pPr>
      <w:r w:rsidRPr="00B25CC1">
        <w:rPr>
          <w:rFonts w:ascii="Arial Narrow" w:hAnsi="Arial Narrow"/>
          <w:b/>
          <w:bCs/>
        </w:rPr>
        <w:t>3</w:t>
      </w:r>
      <w:r w:rsidR="00296640" w:rsidRPr="00B25CC1">
        <w:rPr>
          <w:rFonts w:ascii="Arial Narrow" w:hAnsi="Arial Narrow"/>
          <w:b/>
          <w:bCs/>
        </w:rPr>
        <w:t>8</w:t>
      </w:r>
      <w:r w:rsidRPr="00B25CC1">
        <w:rPr>
          <w:rFonts w:ascii="Arial Narrow" w:hAnsi="Arial Narrow"/>
          <w:b/>
          <w:bCs/>
        </w:rPr>
        <w:t xml:space="preserve">.3. Final detailed account </w:t>
      </w:r>
      <w:r w:rsidR="008F33EA" w:rsidRPr="00B25CC1">
        <w:rPr>
          <w:rFonts w:ascii="Arial Narrow" w:hAnsi="Arial Narrow"/>
        </w:rPr>
        <w:t xml:space="preserve"> </w:t>
      </w:r>
    </w:p>
    <w:p w14:paraId="1DE4A4BA" w14:textId="118DFB8D"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i/>
        </w:rPr>
        <w:t>[Indicate the time</w:t>
      </w:r>
      <w:r w:rsidR="00141884" w:rsidRPr="00B25CC1">
        <w:rPr>
          <w:rFonts w:ascii="Arial Narrow" w:hAnsi="Arial Narrow"/>
          <w:i/>
        </w:rPr>
        <w:t>frame</w:t>
      </w:r>
      <w:r w:rsidRPr="00B25CC1">
        <w:rPr>
          <w:rFonts w:ascii="Arial Narrow" w:hAnsi="Arial Narrow"/>
          <w:i/>
        </w:rPr>
        <w:t xml:space="preserve"> within which the Administration’s Contracting Partner shall forward the draft to the Project Manager</w:t>
      </w:r>
      <w:r w:rsidR="00141884" w:rsidRPr="00B25CC1">
        <w:rPr>
          <w:rFonts w:ascii="Arial Narrow" w:hAnsi="Arial Narrow"/>
          <w:i/>
        </w:rPr>
        <w:t xml:space="preserve"> or the Engineer</w:t>
      </w:r>
      <w:r w:rsidRPr="00B25CC1">
        <w:rPr>
          <w:rFonts w:ascii="Arial Narrow" w:hAnsi="Arial Narrow"/>
          <w:i/>
        </w:rPr>
        <w:t>, after the date of the provisional acceptance of works (maximum 1 month)]</w:t>
      </w:r>
    </w:p>
    <w:p w14:paraId="67902313" w14:textId="3A8CF984" w:rsidR="004C144D" w:rsidRPr="00B25CC1" w:rsidRDefault="004C144D" w:rsidP="004C144D">
      <w:pPr>
        <w:widowControl w:val="0"/>
        <w:autoSpaceDE w:val="0"/>
        <w:spacing w:after="120"/>
        <w:rPr>
          <w:rFonts w:ascii="Arial Narrow" w:hAnsi="Arial Narrow" w:cs="Arial"/>
          <w:iCs/>
          <w:szCs w:val="24"/>
        </w:rPr>
      </w:pPr>
      <w:r w:rsidRPr="00B25CC1">
        <w:rPr>
          <w:rFonts w:ascii="Arial Narrow" w:hAnsi="Arial Narrow"/>
        </w:rPr>
        <w:t>After completion of works and within a maximum time</w:t>
      </w:r>
      <w:r w:rsidR="008251F4" w:rsidRPr="00B25CC1">
        <w:rPr>
          <w:rFonts w:ascii="Arial Narrow" w:hAnsi="Arial Narrow"/>
        </w:rPr>
        <w:t>frame</w:t>
      </w:r>
      <w:r w:rsidRPr="00B25CC1">
        <w:rPr>
          <w:rFonts w:ascii="Arial Narrow" w:hAnsi="Arial Narrow"/>
        </w:rPr>
        <w:t xml:space="preserve"> of </w:t>
      </w:r>
      <w:r w:rsidRPr="00B25CC1">
        <w:rPr>
          <w:rFonts w:ascii="Arial Narrow" w:hAnsi="Arial Narrow"/>
          <w:i/>
        </w:rPr>
        <w:t>[</w:t>
      </w:r>
      <w:r w:rsidRPr="00B25CC1">
        <w:rPr>
          <w:rFonts w:ascii="Arial Narrow" w:hAnsi="Arial Narrow"/>
        </w:rPr>
        <w:t>to be specified</w:t>
      </w:r>
      <w:r w:rsidRPr="00B25CC1">
        <w:rPr>
          <w:rFonts w:ascii="Arial Narrow" w:hAnsi="Arial Narrow"/>
          <w:i/>
        </w:rPr>
        <w:t>] days after the date of</w:t>
      </w:r>
      <w:r w:rsidR="008251F4" w:rsidRPr="00B25CC1">
        <w:rPr>
          <w:rFonts w:ascii="Arial Narrow" w:hAnsi="Arial Narrow"/>
          <w:i/>
        </w:rPr>
        <w:t xml:space="preserve"> </w:t>
      </w:r>
      <w:r w:rsidRPr="00B25CC1">
        <w:rPr>
          <w:rFonts w:ascii="Arial Narrow" w:hAnsi="Arial Narrow"/>
          <w:i/>
        </w:rPr>
        <w:t xml:space="preserve"> provisional acceptance, the Contracting Partner shall</w:t>
      </w:r>
      <w:r w:rsidR="00524621" w:rsidRPr="00B25CC1">
        <w:rPr>
          <w:rFonts w:ascii="Arial Narrow" w:hAnsi="Arial Narrow"/>
          <w:i/>
        </w:rPr>
        <w:t xml:space="preserve"> </w:t>
      </w:r>
      <w:r w:rsidR="00CA478F" w:rsidRPr="00B25CC1">
        <w:rPr>
          <w:rFonts w:ascii="Arial Narrow" w:hAnsi="Arial Narrow"/>
          <w:i/>
        </w:rPr>
        <w:t>draw up</w:t>
      </w:r>
      <w:r w:rsidR="00524621" w:rsidRPr="00B25CC1">
        <w:rPr>
          <w:rFonts w:ascii="Arial Narrow" w:hAnsi="Arial Narrow"/>
          <w:i/>
        </w:rPr>
        <w:t xml:space="preserve">, from the statements jointly established, </w:t>
      </w:r>
      <w:r w:rsidRPr="00B25CC1">
        <w:rPr>
          <w:rFonts w:ascii="Arial Narrow" w:hAnsi="Arial Narrow"/>
          <w:i/>
        </w:rPr>
        <w:t xml:space="preserve"> the draft final detailed account of works effectively </w:t>
      </w:r>
      <w:r w:rsidR="00524621" w:rsidRPr="00B25CC1">
        <w:rPr>
          <w:rFonts w:ascii="Arial Narrow" w:hAnsi="Arial Narrow"/>
          <w:i/>
        </w:rPr>
        <w:t xml:space="preserve">executed </w:t>
      </w:r>
      <w:r w:rsidRPr="00B25CC1">
        <w:rPr>
          <w:rFonts w:ascii="Arial Narrow" w:hAnsi="Arial Narrow"/>
          <w:i/>
        </w:rPr>
        <w:t xml:space="preserve"> which summarises the total amount</w:t>
      </w:r>
      <w:r w:rsidR="00CA478F" w:rsidRPr="00B25CC1">
        <w:rPr>
          <w:rFonts w:ascii="Arial Narrow" w:hAnsi="Arial Narrow"/>
          <w:i/>
        </w:rPr>
        <w:t>s</w:t>
      </w:r>
      <w:r w:rsidRPr="00B25CC1">
        <w:rPr>
          <w:rFonts w:ascii="Arial Narrow" w:hAnsi="Arial Narrow"/>
          <w:i/>
        </w:rPr>
        <w:t xml:space="preserve"> of </w:t>
      </w:r>
      <w:r w:rsidR="00CA478F" w:rsidRPr="00B25CC1">
        <w:rPr>
          <w:rFonts w:ascii="Arial Narrow" w:hAnsi="Arial Narrow"/>
          <w:i/>
        </w:rPr>
        <w:t xml:space="preserve">the </w:t>
      </w:r>
      <w:r w:rsidRPr="00B25CC1">
        <w:rPr>
          <w:rFonts w:ascii="Arial Narrow" w:hAnsi="Arial Narrow"/>
          <w:i/>
        </w:rPr>
        <w:t xml:space="preserve">sums </w:t>
      </w:r>
      <w:r w:rsidR="00CA478F" w:rsidRPr="00B25CC1">
        <w:rPr>
          <w:rFonts w:ascii="Arial Narrow" w:hAnsi="Arial Narrow"/>
          <w:i/>
        </w:rPr>
        <w:t xml:space="preserve">to </w:t>
      </w:r>
      <w:r w:rsidRPr="00B25CC1">
        <w:rPr>
          <w:rFonts w:ascii="Arial Narrow" w:hAnsi="Arial Narrow"/>
          <w:i/>
        </w:rPr>
        <w:t>which he</w:t>
      </w:r>
      <w:r w:rsidR="00524621" w:rsidRPr="00B25CC1">
        <w:rPr>
          <w:rFonts w:ascii="Arial Narrow" w:hAnsi="Arial Narrow"/>
          <w:i/>
        </w:rPr>
        <w:t xml:space="preserve"> may </w:t>
      </w:r>
      <w:r w:rsidR="00CA478F" w:rsidRPr="00B25CC1">
        <w:rPr>
          <w:rFonts w:ascii="Arial Narrow" w:hAnsi="Arial Narrow"/>
          <w:i/>
        </w:rPr>
        <w:t xml:space="preserve">be entitled as a result of the full </w:t>
      </w:r>
      <w:r w:rsidRPr="00B25CC1">
        <w:rPr>
          <w:rFonts w:ascii="Arial Narrow" w:hAnsi="Arial Narrow"/>
          <w:i/>
        </w:rPr>
        <w:t>execution of th</w:t>
      </w:r>
      <w:r w:rsidR="00CA478F" w:rsidRPr="00B25CC1">
        <w:rPr>
          <w:rFonts w:ascii="Arial Narrow" w:hAnsi="Arial Narrow"/>
          <w:i/>
        </w:rPr>
        <w:t xml:space="preserve">e </w:t>
      </w:r>
      <w:r w:rsidRPr="00B25CC1">
        <w:rPr>
          <w:rFonts w:ascii="Arial Narrow" w:hAnsi="Arial Narrow"/>
          <w:i/>
        </w:rPr>
        <w:t>contrac</w:t>
      </w:r>
      <w:r w:rsidR="00CA478F" w:rsidRPr="00B25CC1">
        <w:rPr>
          <w:rFonts w:ascii="Arial Narrow" w:hAnsi="Arial Narrow"/>
          <w:i/>
        </w:rPr>
        <w:t>t</w:t>
      </w:r>
      <w:r w:rsidRPr="00B25CC1">
        <w:rPr>
          <w:rFonts w:ascii="Arial Narrow" w:hAnsi="Arial Narrow"/>
          <w:i/>
        </w:rPr>
        <w:t xml:space="preserve">. </w:t>
      </w:r>
      <w:r w:rsidRPr="00B25CC1">
        <w:rPr>
          <w:rFonts w:ascii="Arial Narrow" w:hAnsi="Arial Narrow"/>
        </w:rPr>
        <w:t xml:space="preserve"> </w:t>
      </w:r>
    </w:p>
    <w:p w14:paraId="1F9E6FE3" w14:textId="0207EE3D" w:rsidR="004C144D" w:rsidRPr="00B25CC1" w:rsidRDefault="004C144D" w:rsidP="004C144D">
      <w:pPr>
        <w:widowControl w:val="0"/>
        <w:autoSpaceDE w:val="0"/>
        <w:spacing w:after="120"/>
        <w:rPr>
          <w:rFonts w:ascii="Arial Narrow" w:hAnsi="Arial Narrow" w:cs="Arial"/>
          <w:iCs/>
          <w:szCs w:val="24"/>
        </w:rPr>
      </w:pPr>
      <w:r w:rsidRPr="00B25CC1">
        <w:rPr>
          <w:rFonts w:ascii="Arial Narrow" w:hAnsi="Arial Narrow"/>
        </w:rPr>
        <w:t xml:space="preserve">This draft final detailed account, once rectified by the Project Manager </w:t>
      </w:r>
      <w:r w:rsidR="002B2A21" w:rsidRPr="00B25CC1">
        <w:rPr>
          <w:rFonts w:ascii="Arial Narrow" w:hAnsi="Arial Narrow"/>
        </w:rPr>
        <w:t xml:space="preserve">or the Contract Engineer and accepted by the Contract Manager </w:t>
      </w:r>
      <w:r w:rsidRPr="00B25CC1">
        <w:rPr>
          <w:rFonts w:ascii="Arial Narrow" w:hAnsi="Arial Narrow"/>
        </w:rPr>
        <w:t>become</w:t>
      </w:r>
      <w:r w:rsidR="002B2A21" w:rsidRPr="00B25CC1">
        <w:rPr>
          <w:rFonts w:ascii="Arial Narrow" w:hAnsi="Arial Narrow"/>
        </w:rPr>
        <w:t>s</w:t>
      </w:r>
      <w:r w:rsidRPr="00B25CC1">
        <w:rPr>
          <w:rFonts w:ascii="Arial Narrow" w:hAnsi="Arial Narrow"/>
        </w:rPr>
        <w:t xml:space="preserve"> </w:t>
      </w:r>
      <w:r w:rsidR="002B2A21" w:rsidRPr="00B25CC1">
        <w:rPr>
          <w:rFonts w:ascii="Arial Narrow" w:hAnsi="Arial Narrow"/>
        </w:rPr>
        <w:t xml:space="preserve">the </w:t>
      </w:r>
      <w:r w:rsidRPr="00B25CC1">
        <w:rPr>
          <w:rFonts w:ascii="Arial Narrow" w:hAnsi="Arial Narrow"/>
        </w:rPr>
        <w:t xml:space="preserve">final.  It shall be used to </w:t>
      </w:r>
      <w:r w:rsidR="002B2A21" w:rsidRPr="00B25CC1">
        <w:rPr>
          <w:rFonts w:ascii="Arial Narrow" w:hAnsi="Arial Narrow"/>
        </w:rPr>
        <w:t xml:space="preserve">draw up </w:t>
      </w:r>
      <w:r w:rsidRPr="00B25CC1">
        <w:rPr>
          <w:rFonts w:ascii="Arial Narrow" w:hAnsi="Arial Narrow"/>
        </w:rPr>
        <w:t>the</w:t>
      </w:r>
      <w:r w:rsidRPr="00E52918">
        <w:rPr>
          <w:rFonts w:ascii="Arial Narrow" w:hAnsi="Arial Narrow"/>
        </w:rPr>
        <w:t xml:space="preserve"> </w:t>
      </w:r>
      <w:r w:rsidR="00D6107F" w:rsidRPr="00E52918">
        <w:rPr>
          <w:rFonts w:ascii="Arial Narrow" w:hAnsi="Arial Narrow"/>
        </w:rPr>
        <w:t>payment</w:t>
      </w:r>
      <w:r w:rsidR="002D55DD" w:rsidRPr="00E52918">
        <w:rPr>
          <w:rFonts w:ascii="Arial Narrow" w:hAnsi="Arial Narrow"/>
        </w:rPr>
        <w:t xml:space="preserve"> on account</w:t>
      </w:r>
      <w:r w:rsidR="00D6107F" w:rsidRPr="00E52918">
        <w:rPr>
          <w:rFonts w:ascii="Arial Narrow" w:hAnsi="Arial Narrow"/>
        </w:rPr>
        <w:t xml:space="preserve"> for the balance </w:t>
      </w:r>
      <w:r w:rsidR="002D55DD" w:rsidRPr="00E52918">
        <w:rPr>
          <w:rFonts w:ascii="Arial Narrow" w:hAnsi="Arial Narrow"/>
        </w:rPr>
        <w:lastRenderedPageBreak/>
        <w:t>of</w:t>
      </w:r>
      <w:r w:rsidRPr="00E52918">
        <w:rPr>
          <w:rFonts w:ascii="Arial Narrow" w:hAnsi="Arial Narrow"/>
        </w:rPr>
        <w:t xml:space="preserve"> the contract</w:t>
      </w:r>
      <w:r w:rsidR="00D6107F" w:rsidRPr="00E52918">
        <w:rPr>
          <w:rFonts w:ascii="Arial Narrow" w:hAnsi="Arial Narrow"/>
        </w:rPr>
        <w:t xml:space="preserve">, </w:t>
      </w:r>
      <w:r w:rsidRPr="00E52918">
        <w:rPr>
          <w:rFonts w:ascii="Arial Narrow" w:hAnsi="Arial Narrow"/>
        </w:rPr>
        <w:t>established under the same conditions as those define</w:t>
      </w:r>
      <w:r w:rsidRPr="00B25CC1">
        <w:rPr>
          <w:rFonts w:ascii="Arial Narrow" w:hAnsi="Arial Narrow"/>
        </w:rPr>
        <w:t xml:space="preserve">d for the preparation of the monthly detailed accounts. </w:t>
      </w:r>
    </w:p>
    <w:p w14:paraId="1C372518" w14:textId="1562F7B1"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3</w:t>
      </w:r>
      <w:r w:rsidR="00D6646F" w:rsidRPr="00B25CC1">
        <w:rPr>
          <w:rFonts w:ascii="Arial Narrow" w:hAnsi="Arial Narrow"/>
        </w:rPr>
        <w:t>8</w:t>
      </w:r>
      <w:r w:rsidRPr="00B25CC1">
        <w:rPr>
          <w:rFonts w:ascii="Arial Narrow" w:hAnsi="Arial Narrow"/>
        </w:rPr>
        <w:t>.3.</w:t>
      </w:r>
      <w:r w:rsidR="00D6107F" w:rsidRPr="00B25CC1">
        <w:rPr>
          <w:rFonts w:ascii="Arial Narrow" w:hAnsi="Arial Narrow"/>
        </w:rPr>
        <w:t>1</w:t>
      </w:r>
      <w:r w:rsidRPr="00B25CC1">
        <w:rPr>
          <w:rFonts w:ascii="Arial Narrow" w:hAnsi="Arial Narrow"/>
        </w:rPr>
        <w:t xml:space="preserve">. </w:t>
      </w:r>
      <w:r w:rsidRPr="00B25CC1">
        <w:rPr>
          <w:rFonts w:ascii="Arial Narrow" w:hAnsi="Arial Narrow"/>
          <w:i/>
        </w:rPr>
        <w:t>[Indicate the time</w:t>
      </w:r>
      <w:r w:rsidR="00D6107F" w:rsidRPr="00B25CC1">
        <w:rPr>
          <w:rFonts w:ascii="Arial Narrow" w:hAnsi="Arial Narrow"/>
          <w:i/>
        </w:rPr>
        <w:t>-</w:t>
      </w:r>
      <w:r w:rsidRPr="00B25CC1">
        <w:rPr>
          <w:rFonts w:ascii="Arial Narrow" w:hAnsi="Arial Narrow"/>
          <w:i/>
        </w:rPr>
        <w:t>limit within which the Contract Manager shall notify the corrected and validated draft to the Project Manager (maximum 1 month)]</w:t>
      </w:r>
    </w:p>
    <w:p w14:paraId="0A96C417" w14:textId="561D7280"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rPr>
        <w:t>3</w:t>
      </w:r>
      <w:r w:rsidR="00D6646F" w:rsidRPr="00B25CC1">
        <w:rPr>
          <w:rFonts w:ascii="Arial Narrow" w:hAnsi="Arial Narrow"/>
        </w:rPr>
        <w:t>8</w:t>
      </w:r>
      <w:r w:rsidRPr="00B25CC1">
        <w:rPr>
          <w:rFonts w:ascii="Arial Narrow" w:hAnsi="Arial Narrow"/>
        </w:rPr>
        <w:t>.3.</w:t>
      </w:r>
      <w:r w:rsidR="00B07C2D" w:rsidRPr="00B25CC1">
        <w:rPr>
          <w:rFonts w:ascii="Arial Narrow" w:hAnsi="Arial Narrow"/>
        </w:rPr>
        <w:t>2</w:t>
      </w:r>
      <w:r w:rsidRPr="00B25CC1">
        <w:rPr>
          <w:rFonts w:ascii="Arial Narrow" w:hAnsi="Arial Narrow"/>
        </w:rPr>
        <w:t xml:space="preserve">. The Administration’s Contracting Partner </w:t>
      </w:r>
      <w:r w:rsidR="005360E7" w:rsidRPr="00B25CC1">
        <w:rPr>
          <w:rFonts w:ascii="Arial Narrow" w:hAnsi="Arial Narrow"/>
        </w:rPr>
        <w:t xml:space="preserve">must, </w:t>
      </w:r>
      <w:r w:rsidRPr="00B25CC1">
        <w:rPr>
          <w:rFonts w:ascii="Arial Narrow" w:hAnsi="Arial Narrow"/>
        </w:rPr>
        <w:t xml:space="preserve"> within </w:t>
      </w:r>
      <w:r w:rsidR="005360E7" w:rsidRPr="00B25CC1">
        <w:rPr>
          <w:rFonts w:ascii="Arial Narrow" w:hAnsi="Arial Narrow"/>
        </w:rPr>
        <w:t xml:space="preserve">at most </w:t>
      </w:r>
      <w:r w:rsidRPr="00B25CC1">
        <w:rPr>
          <w:rFonts w:ascii="Arial Narrow" w:hAnsi="Arial Narrow"/>
        </w:rPr>
        <w:t xml:space="preserve">one month following the date of this notification, </w:t>
      </w:r>
      <w:r w:rsidR="005360E7" w:rsidRPr="00B25CC1">
        <w:rPr>
          <w:rFonts w:ascii="Arial Narrow" w:hAnsi="Arial Narrow"/>
        </w:rPr>
        <w:t xml:space="preserve">send back </w:t>
      </w:r>
      <w:r w:rsidRPr="00B25CC1">
        <w:rPr>
          <w:rFonts w:ascii="Arial Narrow" w:hAnsi="Arial Narrow"/>
        </w:rPr>
        <w:t>the final detailed account with his signature</w:t>
      </w:r>
      <w:r w:rsidR="005360E7" w:rsidRPr="00B25CC1">
        <w:rPr>
          <w:rFonts w:ascii="Arial Narrow" w:hAnsi="Arial Narrow"/>
        </w:rPr>
        <w:t>,</w:t>
      </w:r>
      <w:r w:rsidRPr="00B25CC1">
        <w:rPr>
          <w:rFonts w:ascii="Arial Narrow" w:hAnsi="Arial Narrow"/>
        </w:rPr>
        <w:t xml:space="preserve"> with or with</w:t>
      </w:r>
      <w:r w:rsidR="005360E7" w:rsidRPr="00B25CC1">
        <w:rPr>
          <w:rFonts w:ascii="Arial Narrow" w:hAnsi="Arial Narrow"/>
        </w:rPr>
        <w:t>out</w:t>
      </w:r>
      <w:r w:rsidRPr="00B25CC1">
        <w:rPr>
          <w:rFonts w:ascii="Arial Narrow" w:hAnsi="Arial Narrow"/>
        </w:rPr>
        <w:t xml:space="preserve"> reservations, or </w:t>
      </w:r>
      <w:r w:rsidR="005360E7" w:rsidRPr="00B25CC1">
        <w:rPr>
          <w:rFonts w:ascii="Arial Narrow" w:hAnsi="Arial Narrow"/>
        </w:rPr>
        <w:t>make known</w:t>
      </w:r>
      <w:r w:rsidRPr="00B25CC1">
        <w:rPr>
          <w:rFonts w:ascii="Arial Narrow" w:hAnsi="Arial Narrow"/>
        </w:rPr>
        <w:t xml:space="preserve"> the reason</w:t>
      </w:r>
      <w:r w:rsidR="005360E7" w:rsidRPr="00B25CC1">
        <w:rPr>
          <w:rFonts w:ascii="Arial Narrow" w:hAnsi="Arial Narrow"/>
        </w:rPr>
        <w:t>s</w:t>
      </w:r>
      <w:r w:rsidRPr="00B25CC1">
        <w:rPr>
          <w:rFonts w:ascii="Arial Narrow" w:hAnsi="Arial Narrow"/>
        </w:rPr>
        <w:t xml:space="preserve"> why he refuses to sign</w:t>
      </w:r>
      <w:r w:rsidR="005360E7" w:rsidRPr="00B25CC1">
        <w:rPr>
          <w:rFonts w:ascii="Arial Narrow" w:hAnsi="Arial Narrow"/>
        </w:rPr>
        <w:t xml:space="preserve"> it</w:t>
      </w:r>
      <w:r w:rsidRPr="00B25CC1">
        <w:rPr>
          <w:rFonts w:ascii="Arial Narrow" w:hAnsi="Arial Narrow"/>
        </w:rPr>
        <w:t>.</w:t>
      </w:r>
    </w:p>
    <w:p w14:paraId="54ED6CF0" w14:textId="524DE642"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i/>
        </w:rPr>
        <w:t xml:space="preserve">In the case where the Contracting Partner signs with reservations or does not sign the final detailed account, the reasons of this </w:t>
      </w:r>
      <w:r w:rsidR="005360E7" w:rsidRPr="00B25CC1">
        <w:rPr>
          <w:rFonts w:ascii="Arial Narrow" w:hAnsi="Arial Narrow"/>
          <w:i/>
        </w:rPr>
        <w:t>refusal</w:t>
      </w:r>
      <w:r w:rsidRPr="00B25CC1">
        <w:rPr>
          <w:rFonts w:ascii="Arial Narrow" w:hAnsi="Arial Narrow"/>
          <w:i/>
        </w:rPr>
        <w:t xml:space="preserve"> or these reservations </w:t>
      </w:r>
      <w:r w:rsidR="005360E7" w:rsidRPr="00B25CC1">
        <w:rPr>
          <w:rFonts w:ascii="Arial Narrow" w:hAnsi="Arial Narrow"/>
          <w:i/>
        </w:rPr>
        <w:t>must</w:t>
      </w:r>
      <w:r w:rsidRPr="00B25CC1">
        <w:rPr>
          <w:rFonts w:ascii="Arial Narrow" w:hAnsi="Arial Narrow"/>
          <w:i/>
        </w:rPr>
        <w:t xml:space="preserve"> be </w:t>
      </w:r>
      <w:r w:rsidR="005360E7" w:rsidRPr="00B25CC1">
        <w:rPr>
          <w:rFonts w:ascii="Arial Narrow" w:hAnsi="Arial Narrow"/>
          <w:i/>
        </w:rPr>
        <w:t>given</w:t>
      </w:r>
      <w:r w:rsidRPr="00B25CC1">
        <w:rPr>
          <w:rFonts w:ascii="Arial Narrow" w:hAnsi="Arial Narrow"/>
          <w:i/>
        </w:rPr>
        <w:t xml:space="preserve"> by the Contracting Partner in a </w:t>
      </w:r>
      <w:r w:rsidR="005360E7" w:rsidRPr="00B25CC1">
        <w:rPr>
          <w:rFonts w:ascii="Arial Narrow" w:hAnsi="Arial Narrow"/>
          <w:i/>
        </w:rPr>
        <w:t>report</w:t>
      </w:r>
      <w:r w:rsidRPr="00B25CC1">
        <w:rPr>
          <w:rFonts w:ascii="Arial Narrow" w:hAnsi="Arial Narrow"/>
          <w:i/>
        </w:rPr>
        <w:t xml:space="preserve"> </w:t>
      </w:r>
      <w:r w:rsidR="005360E7" w:rsidRPr="00B25CC1">
        <w:rPr>
          <w:rFonts w:ascii="Arial Narrow" w:hAnsi="Arial Narrow"/>
          <w:i/>
        </w:rPr>
        <w:t>of</w:t>
      </w:r>
      <w:r w:rsidRPr="00B25CC1">
        <w:rPr>
          <w:rFonts w:ascii="Arial Narrow" w:hAnsi="Arial Narrow"/>
          <w:i/>
        </w:rPr>
        <w:t xml:space="preserve"> all the claims </w:t>
      </w:r>
      <w:r w:rsidR="005360E7" w:rsidRPr="00B25CC1">
        <w:rPr>
          <w:rFonts w:ascii="Arial Narrow" w:hAnsi="Arial Narrow"/>
          <w:i/>
        </w:rPr>
        <w:t xml:space="preserve">for </w:t>
      </w:r>
      <w:r w:rsidRPr="00B25CC1">
        <w:rPr>
          <w:rFonts w:ascii="Arial Narrow" w:hAnsi="Arial Narrow"/>
          <w:i/>
        </w:rPr>
        <w:t xml:space="preserve">which he </w:t>
      </w:r>
      <w:r w:rsidR="005360E7" w:rsidRPr="00B25CC1">
        <w:rPr>
          <w:rFonts w:ascii="Arial Narrow" w:hAnsi="Arial Narrow"/>
          <w:i/>
        </w:rPr>
        <w:t>is asking</w:t>
      </w:r>
      <w:r w:rsidRPr="00B25CC1">
        <w:rPr>
          <w:rFonts w:ascii="Arial Narrow" w:hAnsi="Arial Narrow"/>
          <w:i/>
        </w:rPr>
        <w:t xml:space="preserve"> for payment</w:t>
      </w:r>
      <w:r w:rsidR="005360E7" w:rsidRPr="00B25CC1">
        <w:rPr>
          <w:rFonts w:ascii="Arial Narrow" w:hAnsi="Arial Narrow"/>
          <w:i/>
        </w:rPr>
        <w:t xml:space="preserve">, including the necessary </w:t>
      </w:r>
      <w:r w:rsidRPr="00B25CC1">
        <w:rPr>
          <w:rFonts w:ascii="Arial Narrow" w:hAnsi="Arial Narrow"/>
          <w:i/>
        </w:rPr>
        <w:t xml:space="preserve"> justifications and forwarded to the Project Manager within the same</w:t>
      </w:r>
      <w:r w:rsidR="005360E7" w:rsidRPr="00B25CC1">
        <w:rPr>
          <w:rFonts w:ascii="Arial Narrow" w:hAnsi="Arial Narrow"/>
          <w:i/>
        </w:rPr>
        <w:t xml:space="preserve"> time-limit</w:t>
      </w:r>
      <w:r w:rsidRPr="00B25CC1">
        <w:rPr>
          <w:rFonts w:ascii="Arial Narrow" w:hAnsi="Arial Narrow"/>
          <w:i/>
        </w:rPr>
        <w:t xml:space="preserve"> as above</w:t>
      </w:r>
      <w:r w:rsidR="000978FC" w:rsidRPr="00B25CC1">
        <w:rPr>
          <w:rFonts w:ascii="Arial Narrow" w:hAnsi="Arial Narrow"/>
          <w:i/>
        </w:rPr>
        <w:t>,</w:t>
      </w:r>
      <w:r w:rsidRPr="00B25CC1">
        <w:rPr>
          <w:rFonts w:ascii="Arial Narrow" w:hAnsi="Arial Narrow"/>
          <w:i/>
        </w:rPr>
        <w:t xml:space="preserve"> unde</w:t>
      </w:r>
      <w:r w:rsidR="00853A8E" w:rsidRPr="00853A8E">
        <w:rPr>
          <w:iCs/>
          <w:noProof/>
          <w:sz w:val="28"/>
          <w:szCs w:val="26"/>
          <w:lang w:val="fr-FR"/>
        </w:rPr>
        <w:drawing>
          <wp:anchor distT="0" distB="0" distL="114300" distR="114300" simplePos="0" relativeHeight="251867136" behindDoc="1" locked="0" layoutInCell="1" allowOverlap="1" wp14:anchorId="11875722" wp14:editId="10266F13">
            <wp:simplePos x="0" y="0"/>
            <wp:positionH relativeFrom="column">
              <wp:posOffset>0</wp:posOffset>
            </wp:positionH>
            <wp:positionV relativeFrom="paragraph">
              <wp:posOffset>523875</wp:posOffset>
            </wp:positionV>
            <wp:extent cx="2628900" cy="1924050"/>
            <wp:effectExtent l="0" t="0" r="0" b="0"/>
            <wp:wrapNone/>
            <wp:docPr id="861405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i/>
        </w:rPr>
        <w:t xml:space="preserve">r pain of </w:t>
      </w:r>
      <w:r w:rsidR="000978FC" w:rsidRPr="00B25CC1">
        <w:rPr>
          <w:rFonts w:ascii="Arial Narrow" w:hAnsi="Arial Narrow"/>
          <w:i/>
        </w:rPr>
        <w:t>foreclosure</w:t>
      </w:r>
      <w:r w:rsidRPr="00B25CC1">
        <w:rPr>
          <w:rFonts w:ascii="Arial Narrow" w:hAnsi="Arial Narrow"/>
          <w:i/>
        </w:rPr>
        <w:t xml:space="preserve">. </w:t>
      </w:r>
    </w:p>
    <w:p w14:paraId="33791113" w14:textId="56C57704"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i/>
        </w:rPr>
        <w:t xml:space="preserve">The </w:t>
      </w:r>
      <w:r w:rsidR="003778FC" w:rsidRPr="00B25CC1">
        <w:rPr>
          <w:rFonts w:ascii="Arial Narrow" w:hAnsi="Arial Narrow"/>
          <w:i/>
        </w:rPr>
        <w:t xml:space="preserve">settlement of </w:t>
      </w:r>
      <w:r w:rsidRPr="00B25CC1">
        <w:rPr>
          <w:rFonts w:ascii="Arial Narrow" w:hAnsi="Arial Narrow"/>
          <w:i/>
        </w:rPr>
        <w:t xml:space="preserve">disputes </w:t>
      </w:r>
      <w:r w:rsidR="003778FC" w:rsidRPr="00B25CC1">
        <w:rPr>
          <w:rFonts w:ascii="Arial Narrow" w:hAnsi="Arial Narrow"/>
          <w:i/>
        </w:rPr>
        <w:t xml:space="preserve">then takes place according to the </w:t>
      </w:r>
      <w:r w:rsidRPr="00B25CC1">
        <w:rPr>
          <w:rFonts w:ascii="Arial Narrow" w:hAnsi="Arial Narrow"/>
          <w:i/>
        </w:rPr>
        <w:t xml:space="preserve"> provisions of the Public Contracts Code in force</w:t>
      </w:r>
      <w:r w:rsidR="003778FC" w:rsidRPr="00B25CC1">
        <w:rPr>
          <w:rFonts w:ascii="Arial Narrow" w:hAnsi="Arial Narrow"/>
          <w:i/>
        </w:rPr>
        <w:t xml:space="preserve"> and the General Administrative Conditions (GAC) applicable</w:t>
      </w:r>
      <w:r w:rsidRPr="00B25CC1">
        <w:rPr>
          <w:rFonts w:ascii="Arial Narrow" w:hAnsi="Arial Narrow"/>
          <w:i/>
        </w:rPr>
        <w:t xml:space="preserve">. </w:t>
      </w:r>
    </w:p>
    <w:p w14:paraId="4690D03B" w14:textId="7F1E4E1B" w:rsidR="004C144D" w:rsidRPr="00B25CC1" w:rsidRDefault="004C144D" w:rsidP="004C144D">
      <w:pPr>
        <w:widowControl w:val="0"/>
        <w:autoSpaceDE w:val="0"/>
        <w:spacing w:after="120"/>
        <w:rPr>
          <w:rFonts w:ascii="Arial Narrow" w:hAnsi="Arial Narrow" w:cs="Arial"/>
          <w:b/>
          <w:bCs/>
          <w:szCs w:val="24"/>
        </w:rPr>
      </w:pPr>
      <w:r w:rsidRPr="00B25CC1">
        <w:rPr>
          <w:rFonts w:ascii="Arial Narrow" w:hAnsi="Arial Narrow"/>
          <w:b/>
          <w:bCs/>
        </w:rPr>
        <w:t>3</w:t>
      </w:r>
      <w:r w:rsidR="003778FC" w:rsidRPr="00B25CC1">
        <w:rPr>
          <w:rFonts w:ascii="Arial Narrow" w:hAnsi="Arial Narrow"/>
          <w:b/>
          <w:bCs/>
        </w:rPr>
        <w:t>8</w:t>
      </w:r>
      <w:r w:rsidRPr="00B25CC1">
        <w:rPr>
          <w:rFonts w:ascii="Arial Narrow" w:hAnsi="Arial Narrow"/>
          <w:b/>
          <w:bCs/>
        </w:rPr>
        <w:t xml:space="preserve">.4. General and </w:t>
      </w:r>
      <w:r w:rsidR="003778FC" w:rsidRPr="00B25CC1">
        <w:rPr>
          <w:rFonts w:ascii="Arial Narrow" w:hAnsi="Arial Narrow"/>
          <w:b/>
          <w:bCs/>
        </w:rPr>
        <w:t>F</w:t>
      </w:r>
      <w:r w:rsidRPr="00B25CC1">
        <w:rPr>
          <w:rFonts w:ascii="Arial Narrow" w:hAnsi="Arial Narrow"/>
          <w:b/>
          <w:bCs/>
        </w:rPr>
        <w:t xml:space="preserve">inal </w:t>
      </w:r>
      <w:r w:rsidR="003778FC" w:rsidRPr="00B25CC1">
        <w:rPr>
          <w:rFonts w:ascii="Arial Narrow" w:hAnsi="Arial Narrow"/>
          <w:b/>
          <w:bCs/>
        </w:rPr>
        <w:t>D</w:t>
      </w:r>
      <w:r w:rsidRPr="00B25CC1">
        <w:rPr>
          <w:rFonts w:ascii="Arial Narrow" w:hAnsi="Arial Narrow"/>
          <w:b/>
          <w:bCs/>
        </w:rPr>
        <w:t xml:space="preserve">etailed </w:t>
      </w:r>
      <w:r w:rsidR="003778FC" w:rsidRPr="00B25CC1">
        <w:rPr>
          <w:rFonts w:ascii="Arial Narrow" w:hAnsi="Arial Narrow"/>
          <w:b/>
          <w:bCs/>
        </w:rPr>
        <w:t>A</w:t>
      </w:r>
      <w:r w:rsidRPr="00B25CC1">
        <w:rPr>
          <w:rFonts w:ascii="Arial Narrow" w:hAnsi="Arial Narrow"/>
          <w:b/>
          <w:bCs/>
        </w:rPr>
        <w:t>ccount</w:t>
      </w:r>
    </w:p>
    <w:p w14:paraId="3C914877" w14:textId="59348C26"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3</w:t>
      </w:r>
      <w:r w:rsidR="004568BA" w:rsidRPr="00B25CC1">
        <w:rPr>
          <w:rFonts w:ascii="Arial Narrow" w:hAnsi="Arial Narrow"/>
        </w:rPr>
        <w:t>8</w:t>
      </w:r>
      <w:r w:rsidRPr="00B25CC1">
        <w:rPr>
          <w:rFonts w:ascii="Arial Narrow" w:hAnsi="Arial Narrow"/>
        </w:rPr>
        <w:t xml:space="preserve">.4.1. </w:t>
      </w:r>
      <w:r w:rsidRPr="00B25CC1">
        <w:rPr>
          <w:rFonts w:ascii="Arial Narrow" w:hAnsi="Arial Narrow"/>
          <w:i/>
        </w:rPr>
        <w:t>[Indicate the time limit within which the Contract Manager or the Project Manager shall establish the general and final detailed account for the Administration’s Contracting Partner after final acceptance (maximum 1 month)]</w:t>
      </w:r>
    </w:p>
    <w:p w14:paraId="2C95DFB0" w14:textId="331EE43F"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At the end of the guarantee period </w:t>
      </w:r>
      <w:r w:rsidR="00A22C96">
        <w:rPr>
          <w:rFonts w:ascii="Arial Narrow" w:hAnsi="Arial Narrow"/>
        </w:rPr>
        <w:t xml:space="preserve">that </w:t>
      </w:r>
      <w:r w:rsidR="004568BA" w:rsidRPr="00B25CC1">
        <w:rPr>
          <w:rFonts w:ascii="Arial Narrow" w:hAnsi="Arial Narrow"/>
        </w:rPr>
        <w:t>give</w:t>
      </w:r>
      <w:r w:rsidR="00A22C96">
        <w:rPr>
          <w:rFonts w:ascii="Arial Narrow" w:hAnsi="Arial Narrow"/>
        </w:rPr>
        <w:t>s</w:t>
      </w:r>
      <w:r w:rsidR="004568BA" w:rsidRPr="00B25CC1">
        <w:rPr>
          <w:rFonts w:ascii="Arial Narrow" w:hAnsi="Arial Narrow"/>
        </w:rPr>
        <w:t xml:space="preserve"> rise to</w:t>
      </w:r>
      <w:r w:rsidRPr="00B25CC1">
        <w:rPr>
          <w:rFonts w:ascii="Arial Narrow" w:hAnsi="Arial Narrow"/>
        </w:rPr>
        <w:t xml:space="preserve"> the final acceptance of works, the Contract Manager shall </w:t>
      </w:r>
      <w:r w:rsidR="004568BA" w:rsidRPr="00B25CC1">
        <w:rPr>
          <w:rFonts w:ascii="Arial Narrow" w:hAnsi="Arial Narrow"/>
        </w:rPr>
        <w:t>draw up</w:t>
      </w:r>
      <w:r w:rsidRPr="00B25CC1">
        <w:rPr>
          <w:rFonts w:ascii="Arial Narrow" w:hAnsi="Arial Narrow"/>
        </w:rPr>
        <w:t xml:space="preserve"> the general and final detailed account of the contract that shall be </w:t>
      </w:r>
      <w:r w:rsidR="004568BA" w:rsidRPr="00B25CC1">
        <w:rPr>
          <w:rFonts w:ascii="Arial Narrow" w:hAnsi="Arial Narrow"/>
        </w:rPr>
        <w:t xml:space="preserve">jointly </w:t>
      </w:r>
      <w:r w:rsidRPr="00B25CC1">
        <w:rPr>
          <w:rFonts w:ascii="Arial Narrow" w:hAnsi="Arial Narrow"/>
        </w:rPr>
        <w:t>signed by the Contracting Partner and the Project Owner or the Delegated Project Owner. This detailed account shall include:</w:t>
      </w:r>
    </w:p>
    <w:p w14:paraId="0CB33058"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The final detailed account,</w:t>
      </w:r>
    </w:p>
    <w:p w14:paraId="5152456F" w14:textId="77777777"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The balance,</w:t>
      </w:r>
    </w:p>
    <w:p w14:paraId="5C3E8645" w14:textId="098CD84B"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summary of the monthly </w:t>
      </w:r>
      <w:r w:rsidR="007C433C" w:rsidRPr="00B25CC1">
        <w:rPr>
          <w:rFonts w:ascii="Arial Narrow" w:hAnsi="Arial Narrow"/>
        </w:rPr>
        <w:t>payments on account</w:t>
      </w:r>
      <w:r w:rsidRPr="00B25CC1">
        <w:rPr>
          <w:rFonts w:ascii="Arial Narrow" w:hAnsi="Arial Narrow"/>
        </w:rPr>
        <w:t>.</w:t>
      </w:r>
    </w:p>
    <w:p w14:paraId="65B1E1D3" w14:textId="47EBDAEF"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w:t>
      </w:r>
      <w:r w:rsidR="00FA77A2" w:rsidRPr="00B25CC1">
        <w:rPr>
          <w:rFonts w:ascii="Arial Narrow" w:hAnsi="Arial Narrow"/>
        </w:rPr>
        <w:t xml:space="preserve">signature of the general and final detailed account by the </w:t>
      </w:r>
      <w:r w:rsidRPr="00B25CC1">
        <w:rPr>
          <w:rFonts w:ascii="Arial Narrow" w:hAnsi="Arial Narrow"/>
        </w:rPr>
        <w:t xml:space="preserve">Contracting Partner </w:t>
      </w:r>
      <w:r w:rsidR="00FA77A2" w:rsidRPr="00B25CC1">
        <w:rPr>
          <w:rFonts w:ascii="Arial Narrow" w:hAnsi="Arial Narrow"/>
        </w:rPr>
        <w:t>without reservation definitively binds the two parties, and puts an end to the contract, and frees the Contractor and the Project Owner or the Delegated Project Owner from their obligations</w:t>
      </w:r>
      <w:r w:rsidR="00C371E4" w:rsidRPr="00B25CC1">
        <w:rPr>
          <w:rFonts w:ascii="Arial Narrow" w:hAnsi="Arial Narrow"/>
        </w:rPr>
        <w:t>, except in the case of interests on overdue payments</w:t>
      </w:r>
      <w:r w:rsidRPr="00B25CC1">
        <w:rPr>
          <w:rFonts w:ascii="Arial Narrow" w:hAnsi="Arial Narrow"/>
        </w:rPr>
        <w:t xml:space="preserve">. </w:t>
      </w:r>
    </w:p>
    <w:p w14:paraId="743156E8" w14:textId="75868EFA"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rPr>
        <w:t>3</w:t>
      </w:r>
      <w:r w:rsidR="004568BA" w:rsidRPr="00B25CC1">
        <w:rPr>
          <w:rFonts w:ascii="Arial Narrow" w:hAnsi="Arial Narrow"/>
        </w:rPr>
        <w:t>8</w:t>
      </w:r>
      <w:r w:rsidRPr="00B25CC1">
        <w:rPr>
          <w:rFonts w:ascii="Arial Narrow" w:hAnsi="Arial Narrow"/>
        </w:rPr>
        <w:t xml:space="preserve">.4.2. </w:t>
      </w:r>
      <w:r w:rsidRPr="00B25CC1">
        <w:rPr>
          <w:rFonts w:ascii="Arial Narrow" w:hAnsi="Arial Narrow"/>
          <w:i/>
        </w:rPr>
        <w:t xml:space="preserve">[Indicate the time limit within which the Contracting Partner shall </w:t>
      </w:r>
      <w:r w:rsidR="00C371E4" w:rsidRPr="00B25CC1">
        <w:rPr>
          <w:rFonts w:ascii="Arial Narrow" w:hAnsi="Arial Narrow"/>
          <w:i/>
        </w:rPr>
        <w:t xml:space="preserve">send back </w:t>
      </w:r>
      <w:r w:rsidRPr="00B25CC1">
        <w:rPr>
          <w:rFonts w:ascii="Arial Narrow" w:hAnsi="Arial Narrow"/>
          <w:i/>
        </w:rPr>
        <w:t xml:space="preserve"> the signed general and final detailed account (maximum 1 month)]</w:t>
      </w:r>
    </w:p>
    <w:p w14:paraId="23DFFAC5" w14:textId="4D4E88B3" w:rsidR="004C144D" w:rsidRPr="00B25CC1" w:rsidRDefault="004C144D" w:rsidP="004C144D">
      <w:pPr>
        <w:widowControl w:val="0"/>
        <w:autoSpaceDE w:val="0"/>
        <w:spacing w:after="120"/>
        <w:rPr>
          <w:rFonts w:ascii="Arial Narrow" w:hAnsi="Arial Narrow" w:cs="Arial"/>
          <w:i/>
          <w:iCs/>
          <w:szCs w:val="24"/>
        </w:rPr>
      </w:pPr>
      <w:r w:rsidRPr="00B25CC1">
        <w:rPr>
          <w:rFonts w:ascii="Arial Narrow" w:hAnsi="Arial Narrow"/>
          <w:i/>
        </w:rPr>
        <w:t>Th</w:t>
      </w:r>
      <w:r w:rsidR="00EB24CF" w:rsidRPr="00B25CC1">
        <w:rPr>
          <w:rFonts w:ascii="Arial Narrow" w:hAnsi="Arial Narrow"/>
          <w:i/>
        </w:rPr>
        <w:t xml:space="preserve">e transmission of the </w:t>
      </w:r>
      <w:r w:rsidRPr="00B25CC1">
        <w:rPr>
          <w:rFonts w:ascii="Arial Narrow" w:hAnsi="Arial Narrow"/>
          <w:i/>
        </w:rPr>
        <w:t xml:space="preserve">general and final detailed account to the Paying authority </w:t>
      </w:r>
      <w:r w:rsidR="00EB24CF" w:rsidRPr="00B25CC1">
        <w:rPr>
          <w:rFonts w:ascii="Arial Narrow" w:hAnsi="Arial Narrow"/>
          <w:i/>
        </w:rPr>
        <w:t xml:space="preserve">for </w:t>
      </w:r>
      <w:r w:rsidRPr="00B25CC1">
        <w:rPr>
          <w:rFonts w:ascii="Arial Narrow" w:hAnsi="Arial Narrow"/>
          <w:i/>
        </w:rPr>
        <w:t xml:space="preserve">payment </w:t>
      </w:r>
      <w:r w:rsidR="00EB24CF" w:rsidRPr="00B25CC1">
        <w:rPr>
          <w:rFonts w:ascii="Arial Narrow" w:hAnsi="Arial Narrow"/>
          <w:i/>
        </w:rPr>
        <w:t xml:space="preserve">is subject to </w:t>
      </w:r>
      <w:r w:rsidRPr="00B25CC1">
        <w:rPr>
          <w:rFonts w:ascii="Arial Narrow" w:hAnsi="Arial Narrow"/>
          <w:i/>
        </w:rPr>
        <w:t xml:space="preserve"> the prior </w:t>
      </w:r>
      <w:r w:rsidR="00EB24CF" w:rsidRPr="00B25CC1">
        <w:rPr>
          <w:rFonts w:ascii="Arial Narrow" w:hAnsi="Arial Narrow"/>
          <w:i/>
        </w:rPr>
        <w:t xml:space="preserve">endorsement </w:t>
      </w:r>
      <w:r w:rsidRPr="00B25CC1">
        <w:rPr>
          <w:rFonts w:ascii="Arial Narrow" w:hAnsi="Arial Narrow"/>
          <w:i/>
        </w:rPr>
        <w:t xml:space="preserve">of MINMAP. For this purpose, a copy of the corresponding </w:t>
      </w:r>
      <w:r w:rsidR="00EB24CF" w:rsidRPr="00B25CC1">
        <w:rPr>
          <w:rFonts w:ascii="Arial Narrow" w:hAnsi="Arial Narrow"/>
          <w:i/>
        </w:rPr>
        <w:t>job cost sheet</w:t>
      </w:r>
      <w:r w:rsidRPr="00B25CC1">
        <w:rPr>
          <w:rFonts w:ascii="Arial Narrow" w:hAnsi="Arial Narrow"/>
          <w:i/>
        </w:rPr>
        <w:t xml:space="preserve"> and all the provisional detailed accounts shall be previously forwarded to MINMAP or its representative on the site where </w:t>
      </w:r>
      <w:r w:rsidR="00EB24CF" w:rsidRPr="00B25CC1">
        <w:rPr>
          <w:rFonts w:ascii="Arial Narrow" w:hAnsi="Arial Narrow"/>
          <w:i/>
        </w:rPr>
        <w:t>applicable</w:t>
      </w:r>
      <w:r w:rsidRPr="00B25CC1">
        <w:rPr>
          <w:rFonts w:ascii="Arial Narrow" w:hAnsi="Arial Narrow"/>
          <w:i/>
        </w:rPr>
        <w:t>.</w:t>
      </w:r>
    </w:p>
    <w:p w14:paraId="62A40E0A" w14:textId="1C1A3089" w:rsidR="004C144D" w:rsidRPr="00B25CC1" w:rsidRDefault="004C144D" w:rsidP="004C144D">
      <w:pPr>
        <w:widowControl w:val="0"/>
        <w:autoSpaceDE w:val="0"/>
        <w:spacing w:after="120"/>
        <w:rPr>
          <w:rFonts w:ascii="Arial Narrow" w:hAnsi="Arial Narrow"/>
        </w:rPr>
      </w:pPr>
      <w:r w:rsidRPr="00B25CC1">
        <w:rPr>
          <w:rFonts w:ascii="Arial Narrow" w:hAnsi="Arial Narrow"/>
        </w:rPr>
        <w:t>The time limit</w:t>
      </w:r>
      <w:r w:rsidR="00EB24CF" w:rsidRPr="00B25CC1">
        <w:rPr>
          <w:rFonts w:ascii="Arial Narrow" w:hAnsi="Arial Narrow"/>
        </w:rPr>
        <w:t>s</w:t>
      </w:r>
      <w:r w:rsidRPr="00B25CC1">
        <w:rPr>
          <w:rFonts w:ascii="Arial Narrow" w:hAnsi="Arial Narrow"/>
        </w:rPr>
        <w:t xml:space="preserve"> and the modalities </w:t>
      </w:r>
      <w:r w:rsidR="00EB24CF" w:rsidRPr="00B25CC1">
        <w:rPr>
          <w:rFonts w:ascii="Arial Narrow" w:hAnsi="Arial Narrow"/>
        </w:rPr>
        <w:t xml:space="preserve">for </w:t>
      </w:r>
      <w:r w:rsidRPr="00B25CC1">
        <w:rPr>
          <w:rFonts w:ascii="Arial Narrow" w:hAnsi="Arial Narrow"/>
        </w:rPr>
        <w:t xml:space="preserve"> signature as well as the </w:t>
      </w:r>
      <w:r w:rsidR="00EB24CF" w:rsidRPr="00B25CC1">
        <w:rPr>
          <w:rFonts w:ascii="Arial Narrow" w:hAnsi="Arial Narrow"/>
        </w:rPr>
        <w:t xml:space="preserve">management of </w:t>
      </w:r>
      <w:r w:rsidRPr="00B25CC1">
        <w:rPr>
          <w:rFonts w:ascii="Arial Narrow" w:hAnsi="Arial Narrow"/>
        </w:rPr>
        <w:t xml:space="preserve">disagreements </w:t>
      </w:r>
      <w:r w:rsidR="00EB24CF" w:rsidRPr="00B25CC1">
        <w:rPr>
          <w:rFonts w:ascii="Arial Narrow" w:hAnsi="Arial Narrow"/>
        </w:rPr>
        <w:t>are</w:t>
      </w:r>
      <w:r w:rsidRPr="00B25CC1">
        <w:rPr>
          <w:rFonts w:ascii="Arial Narrow" w:hAnsi="Arial Narrow"/>
        </w:rPr>
        <w:t xml:space="preserve"> the same as those of the final detailed account. </w:t>
      </w:r>
    </w:p>
    <w:p w14:paraId="33C4AD45" w14:textId="77777777" w:rsidR="009E4873" w:rsidRPr="00B25CC1" w:rsidRDefault="009E4873" w:rsidP="004C144D">
      <w:pPr>
        <w:widowControl w:val="0"/>
        <w:autoSpaceDE w:val="0"/>
        <w:spacing w:after="120"/>
        <w:rPr>
          <w:rFonts w:ascii="Arial Narrow" w:hAnsi="Arial Narrow" w:cs="Arial"/>
          <w:szCs w:val="24"/>
        </w:rPr>
      </w:pPr>
    </w:p>
    <w:p w14:paraId="4ABB717F" w14:textId="03C6EC7C" w:rsidR="004C144D" w:rsidRPr="00B25CC1" w:rsidRDefault="00A22C96" w:rsidP="004C144D">
      <w:pPr>
        <w:pStyle w:val="Titre3"/>
        <w:numPr>
          <w:ilvl w:val="0"/>
          <w:numId w:val="0"/>
        </w:numPr>
        <w:rPr>
          <w:rFonts w:ascii="Arial Narrow" w:hAnsi="Arial Narrow" w:cs="Arial"/>
          <w:bCs/>
          <w:sz w:val="24"/>
          <w:szCs w:val="24"/>
        </w:rPr>
      </w:pPr>
      <w:bookmarkStart w:id="407" w:name="_Toc530307826"/>
      <w:bookmarkStart w:id="408" w:name="_Toc156919873"/>
      <w:bookmarkStart w:id="409" w:name="_Toc156923419"/>
      <w:bookmarkStart w:id="410" w:name="_Toc166060540"/>
      <w:r>
        <w:rPr>
          <w:rFonts w:ascii="Arial Narrow" w:hAnsi="Arial Narrow"/>
          <w:caps w:val="0"/>
          <w:sz w:val="24"/>
        </w:rPr>
        <w:t>A</w:t>
      </w:r>
      <w:r w:rsidRPr="00B25CC1">
        <w:rPr>
          <w:rFonts w:ascii="Arial Narrow" w:hAnsi="Arial Narrow"/>
          <w:caps w:val="0"/>
          <w:sz w:val="24"/>
        </w:rPr>
        <w:t xml:space="preserve">rticle 39: </w:t>
      </w:r>
      <w:r>
        <w:rPr>
          <w:rFonts w:ascii="Arial Narrow" w:hAnsi="Arial Narrow"/>
          <w:caps w:val="0"/>
          <w:sz w:val="24"/>
        </w:rPr>
        <w:t>I</w:t>
      </w:r>
      <w:r w:rsidRPr="00B25CC1">
        <w:rPr>
          <w:rFonts w:ascii="Arial Narrow" w:hAnsi="Arial Narrow"/>
          <w:caps w:val="0"/>
          <w:sz w:val="24"/>
        </w:rPr>
        <w:t xml:space="preserve">nterests on </w:t>
      </w:r>
      <w:r w:rsidR="004727E3">
        <w:rPr>
          <w:rFonts w:ascii="Arial Narrow" w:hAnsi="Arial Narrow"/>
          <w:caps w:val="0"/>
          <w:sz w:val="24"/>
        </w:rPr>
        <w:t>default</w:t>
      </w:r>
      <w:r w:rsidRPr="00B25CC1">
        <w:rPr>
          <w:rFonts w:ascii="Arial Narrow" w:hAnsi="Arial Narrow"/>
          <w:caps w:val="0"/>
          <w:sz w:val="24"/>
        </w:rPr>
        <w:t xml:space="preserve"> payment</w:t>
      </w:r>
      <w:bookmarkEnd w:id="407"/>
      <w:bookmarkEnd w:id="408"/>
      <w:bookmarkEnd w:id="409"/>
      <w:r w:rsidRPr="00B25CC1">
        <w:rPr>
          <w:rFonts w:ascii="Arial Narrow" w:hAnsi="Arial Narrow"/>
          <w:caps w:val="0"/>
          <w:sz w:val="24"/>
        </w:rPr>
        <w:t>s</w:t>
      </w:r>
      <w:bookmarkEnd w:id="410"/>
    </w:p>
    <w:p w14:paraId="4E1AAF63" w14:textId="77777777" w:rsidR="009E4873" w:rsidRPr="00B25CC1" w:rsidRDefault="009E4873" w:rsidP="004C144D">
      <w:pPr>
        <w:widowControl w:val="0"/>
        <w:autoSpaceDE w:val="0"/>
        <w:spacing w:after="120"/>
        <w:rPr>
          <w:rFonts w:ascii="Arial Narrow" w:hAnsi="Arial Narrow"/>
        </w:rPr>
      </w:pPr>
    </w:p>
    <w:p w14:paraId="13FDE324" w14:textId="2BA2E258"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The </w:t>
      </w:r>
      <w:r w:rsidR="00E65CEF" w:rsidRPr="00B25CC1">
        <w:rPr>
          <w:rFonts w:ascii="Arial Narrow" w:hAnsi="Arial Narrow"/>
        </w:rPr>
        <w:t xml:space="preserve">possible </w:t>
      </w:r>
      <w:r w:rsidRPr="00B25CC1">
        <w:rPr>
          <w:rFonts w:ascii="Arial Narrow" w:hAnsi="Arial Narrow"/>
        </w:rPr>
        <w:t>interests</w:t>
      </w:r>
      <w:r w:rsidR="00425803" w:rsidRPr="00B25CC1">
        <w:rPr>
          <w:rFonts w:ascii="Arial Narrow" w:hAnsi="Arial Narrow"/>
        </w:rPr>
        <w:t xml:space="preserve"> </w:t>
      </w:r>
      <w:r w:rsidRPr="00B25CC1">
        <w:rPr>
          <w:rFonts w:ascii="Arial Narrow" w:hAnsi="Arial Narrow"/>
        </w:rPr>
        <w:t>on overdue payments</w:t>
      </w:r>
      <w:r w:rsidR="00CB260E" w:rsidRPr="00B25CC1">
        <w:rPr>
          <w:rFonts w:ascii="Arial Narrow" w:hAnsi="Arial Narrow"/>
        </w:rPr>
        <w:t xml:space="preserve"> </w:t>
      </w:r>
      <w:r w:rsidRPr="00B25CC1">
        <w:rPr>
          <w:rFonts w:ascii="Arial Narrow" w:hAnsi="Arial Narrow"/>
        </w:rPr>
        <w:t xml:space="preserve">shall be paid after </w:t>
      </w:r>
      <w:r w:rsidR="00E65CEF" w:rsidRPr="00B25CC1">
        <w:rPr>
          <w:rFonts w:ascii="Arial Narrow" w:hAnsi="Arial Narrow"/>
        </w:rPr>
        <w:t xml:space="preserve">by statement of sums due and </w:t>
      </w:r>
      <w:r w:rsidRPr="00B25CC1">
        <w:rPr>
          <w:rFonts w:ascii="Arial Narrow" w:hAnsi="Arial Narrow"/>
        </w:rPr>
        <w:t>calcula</w:t>
      </w:r>
      <w:r w:rsidR="00E65CEF" w:rsidRPr="00B25CC1">
        <w:rPr>
          <w:rFonts w:ascii="Arial Narrow" w:hAnsi="Arial Narrow"/>
        </w:rPr>
        <w:t>ted</w:t>
      </w:r>
      <w:r w:rsidRPr="00B25CC1">
        <w:rPr>
          <w:rFonts w:ascii="Arial Narrow" w:hAnsi="Arial Narrow"/>
        </w:rPr>
        <w:t xml:space="preserve">  </w:t>
      </w:r>
      <w:r w:rsidR="00E65CEF" w:rsidRPr="00B25CC1">
        <w:rPr>
          <w:rFonts w:ascii="Arial Narrow" w:hAnsi="Arial Narrow"/>
        </w:rPr>
        <w:t xml:space="preserve">in accordance with the provisions of Article 166 and 167 of Decree No.2018/366 of 20 June 2018 to institute the Public Contracts Code </w:t>
      </w:r>
      <w:r w:rsidR="00F76C13" w:rsidRPr="00B25CC1">
        <w:rPr>
          <w:rFonts w:ascii="Arial Narrow" w:hAnsi="Arial Narrow"/>
        </w:rPr>
        <w:t xml:space="preserve">and </w:t>
      </w:r>
      <w:r w:rsidR="00730D17" w:rsidRPr="00B25CC1">
        <w:rPr>
          <w:rFonts w:ascii="Arial Narrow" w:hAnsi="Arial Narrow"/>
        </w:rPr>
        <w:t xml:space="preserve">using </w:t>
      </w:r>
      <w:r w:rsidRPr="00B25CC1">
        <w:rPr>
          <w:rFonts w:ascii="Arial Narrow" w:hAnsi="Arial Narrow"/>
        </w:rPr>
        <w:t xml:space="preserve"> the formula</w:t>
      </w:r>
      <w:r w:rsidR="00730D17" w:rsidRPr="00B25CC1">
        <w:rPr>
          <w:rFonts w:ascii="Arial Narrow" w:hAnsi="Arial Narrow"/>
        </w:rPr>
        <w:t xml:space="preserve"> below</w:t>
      </w:r>
      <w:r w:rsidRPr="00B25CC1">
        <w:rPr>
          <w:rFonts w:ascii="Arial Narrow" w:hAnsi="Arial Narrow"/>
        </w:rPr>
        <w:t>:</w:t>
      </w:r>
      <w:r w:rsidR="00425803" w:rsidRPr="00B25CC1">
        <w:rPr>
          <w:rFonts w:ascii="Arial Narrow" w:hAnsi="Arial Narrow"/>
        </w:rPr>
        <w:t xml:space="preserve"> </w:t>
      </w:r>
    </w:p>
    <w:p w14:paraId="70A6FFCC" w14:textId="502C67B8" w:rsidR="00100AA6" w:rsidRPr="00B25CC1" w:rsidRDefault="00100AA6" w:rsidP="00100AA6">
      <w:pPr>
        <w:pStyle w:val="PreformattedText"/>
        <w:spacing w:after="120"/>
        <w:jc w:val="both"/>
        <w:rPr>
          <w:rFonts w:ascii="Arial" w:hAnsi="Arial" w:cs="Arial"/>
          <w:sz w:val="24"/>
          <w:szCs w:val="24"/>
          <w:lang w:val="en-GB"/>
        </w:rPr>
      </w:pPr>
      <w:bookmarkStart w:id="411" w:name="_Toc530307827"/>
      <w:bookmarkStart w:id="412" w:name="_Toc156919874"/>
      <w:bookmarkStart w:id="413" w:name="_Toc156923420"/>
      <w:r w:rsidRPr="00B25CC1">
        <w:rPr>
          <w:rFonts w:ascii="Arial" w:hAnsi="Arial" w:cs="Arial"/>
          <w:sz w:val="24"/>
          <w:szCs w:val="24"/>
          <w:lang w:val="en-GB"/>
        </w:rPr>
        <w:t xml:space="preserve">       L = M x (n/360) x (1) where:</w:t>
      </w:r>
    </w:p>
    <w:p w14:paraId="51B02AF9" w14:textId="77777777" w:rsidR="00100AA6" w:rsidRPr="00B25CC1" w:rsidRDefault="00100AA6" w:rsidP="00100AA6">
      <w:pPr>
        <w:pStyle w:val="PreformattedText"/>
        <w:spacing w:after="120"/>
        <w:jc w:val="both"/>
        <w:rPr>
          <w:rFonts w:ascii="Arial" w:hAnsi="Arial" w:cs="Arial"/>
          <w:sz w:val="24"/>
          <w:szCs w:val="24"/>
          <w:lang w:val="en-GB"/>
        </w:rPr>
      </w:pPr>
      <w:r w:rsidRPr="00B25CC1">
        <w:rPr>
          <w:rFonts w:ascii="Arial" w:hAnsi="Arial" w:cs="Arial"/>
          <w:sz w:val="24"/>
          <w:szCs w:val="24"/>
          <w:lang w:val="en-GB"/>
        </w:rPr>
        <w:lastRenderedPageBreak/>
        <w:t xml:space="preserve">       M = Amount, inclusive of taxes, owed to the holder; </w:t>
      </w:r>
    </w:p>
    <w:p w14:paraId="6E6D61A7" w14:textId="5E75C934" w:rsidR="00100AA6" w:rsidRPr="00B25CC1" w:rsidRDefault="00100AA6" w:rsidP="00100AA6">
      <w:pPr>
        <w:pStyle w:val="PreformattedText"/>
        <w:spacing w:after="120"/>
        <w:jc w:val="both"/>
        <w:rPr>
          <w:rFonts w:ascii="Arial" w:hAnsi="Arial" w:cs="Arial"/>
          <w:sz w:val="24"/>
          <w:szCs w:val="24"/>
          <w:lang w:val="en-GB"/>
        </w:rPr>
      </w:pPr>
      <w:r w:rsidRPr="00B25CC1">
        <w:rPr>
          <w:rFonts w:ascii="Arial" w:hAnsi="Arial" w:cs="Arial"/>
          <w:sz w:val="24"/>
          <w:szCs w:val="24"/>
          <w:lang w:val="en-GB"/>
        </w:rPr>
        <w:t xml:space="preserve">       N = Number of calendar days of de</w:t>
      </w:r>
      <w:r w:rsidR="00E44E8E" w:rsidRPr="00B25CC1">
        <w:rPr>
          <w:rFonts w:ascii="Arial" w:hAnsi="Arial" w:cs="Arial"/>
          <w:sz w:val="24"/>
          <w:szCs w:val="24"/>
          <w:lang w:val="en-GB"/>
        </w:rPr>
        <w:t>lay</w:t>
      </w:r>
      <w:r w:rsidRPr="00B25CC1">
        <w:rPr>
          <w:rFonts w:ascii="Arial" w:hAnsi="Arial" w:cs="Arial"/>
          <w:sz w:val="24"/>
          <w:szCs w:val="24"/>
          <w:lang w:val="en-GB"/>
        </w:rPr>
        <w:t xml:space="preserve">; </w:t>
      </w:r>
    </w:p>
    <w:p w14:paraId="754843A4" w14:textId="3BD11FFD" w:rsidR="00100AA6" w:rsidRPr="00B25CC1" w:rsidRDefault="00100AA6" w:rsidP="00100AA6">
      <w:pPr>
        <w:pStyle w:val="PreformattedText"/>
        <w:spacing w:after="200"/>
        <w:ind w:left="567" w:hanging="567"/>
        <w:jc w:val="both"/>
        <w:rPr>
          <w:rFonts w:ascii="Arial" w:hAnsi="Arial" w:cs="Arial"/>
          <w:sz w:val="24"/>
          <w:szCs w:val="24"/>
          <w:lang w:val="en-GB"/>
        </w:rPr>
      </w:pPr>
      <w:r w:rsidRPr="00B25CC1">
        <w:rPr>
          <w:rFonts w:ascii="Arial" w:hAnsi="Arial" w:cs="Arial"/>
          <w:sz w:val="24"/>
          <w:szCs w:val="24"/>
          <w:lang w:val="en-GB"/>
        </w:rPr>
        <w:t xml:space="preserve">       </w:t>
      </w:r>
      <w:r w:rsidR="00DE5370" w:rsidRPr="00B25CC1">
        <w:rPr>
          <w:rFonts w:ascii="Arial" w:hAnsi="Arial" w:cs="Arial"/>
          <w:sz w:val="24"/>
          <w:szCs w:val="24"/>
          <w:lang w:val="en-GB"/>
        </w:rPr>
        <w:t>i</w:t>
      </w:r>
      <w:r w:rsidRPr="00B25CC1">
        <w:rPr>
          <w:rFonts w:ascii="Arial" w:hAnsi="Arial" w:cs="Arial"/>
          <w:sz w:val="24"/>
          <w:szCs w:val="24"/>
          <w:lang w:val="en-GB"/>
        </w:rPr>
        <w:t xml:space="preserve"> = BEAC corporate lending rates increased by one (1) point or discount rate applied by the Bank issuing the currency involved, increased by at most one (1) point, as the case may be. </w:t>
      </w:r>
    </w:p>
    <w:p w14:paraId="52C6127F" w14:textId="17178C62" w:rsidR="004C144D" w:rsidRPr="00B25CC1" w:rsidRDefault="00A22C96" w:rsidP="004C144D">
      <w:pPr>
        <w:pStyle w:val="Titre3"/>
        <w:numPr>
          <w:ilvl w:val="0"/>
          <w:numId w:val="0"/>
        </w:numPr>
        <w:rPr>
          <w:rFonts w:ascii="Arial Narrow" w:hAnsi="Arial Narrow" w:cs="Arial"/>
          <w:bCs/>
          <w:sz w:val="24"/>
          <w:szCs w:val="24"/>
        </w:rPr>
      </w:pPr>
      <w:bookmarkStart w:id="414" w:name="_Toc166060541"/>
      <w:r>
        <w:rPr>
          <w:rFonts w:ascii="Arial Narrow" w:hAnsi="Arial Narrow"/>
          <w:caps w:val="0"/>
          <w:sz w:val="24"/>
        </w:rPr>
        <w:t>A</w:t>
      </w:r>
      <w:r w:rsidRPr="00B25CC1">
        <w:rPr>
          <w:rFonts w:ascii="Arial Narrow" w:hAnsi="Arial Narrow"/>
          <w:caps w:val="0"/>
          <w:sz w:val="24"/>
        </w:rPr>
        <w:t xml:space="preserve">rticle 40: </w:t>
      </w:r>
      <w:r>
        <w:rPr>
          <w:rFonts w:ascii="Arial Narrow" w:hAnsi="Arial Narrow"/>
          <w:caps w:val="0"/>
          <w:sz w:val="24"/>
        </w:rPr>
        <w:t>P</w:t>
      </w:r>
      <w:r w:rsidRPr="00B25CC1">
        <w:rPr>
          <w:rFonts w:ascii="Arial Narrow" w:hAnsi="Arial Narrow"/>
          <w:caps w:val="0"/>
          <w:sz w:val="24"/>
        </w:rPr>
        <w:t>enalties</w:t>
      </w:r>
      <w:bookmarkEnd w:id="411"/>
      <w:bookmarkEnd w:id="412"/>
      <w:bookmarkEnd w:id="413"/>
      <w:bookmarkEnd w:id="414"/>
    </w:p>
    <w:p w14:paraId="13C07F3C" w14:textId="3C933BFD" w:rsidR="004C144D" w:rsidRPr="00B25CC1" w:rsidRDefault="00D71470" w:rsidP="00942D7A">
      <w:pPr>
        <w:widowControl w:val="0"/>
        <w:numPr>
          <w:ilvl w:val="0"/>
          <w:numId w:val="11"/>
        </w:numPr>
        <w:suppressAutoHyphens/>
        <w:autoSpaceDE w:val="0"/>
        <w:autoSpaceDN w:val="0"/>
        <w:spacing w:after="120"/>
        <w:ind w:left="0" w:firstLine="0"/>
        <w:textAlignment w:val="baseline"/>
        <w:rPr>
          <w:rFonts w:ascii="Arial Narrow" w:hAnsi="Arial Narrow" w:cs="Arial"/>
          <w:bCs/>
          <w:szCs w:val="24"/>
          <w:u w:val="single"/>
        </w:rPr>
      </w:pPr>
      <w:r w:rsidRPr="00B25CC1">
        <w:rPr>
          <w:rFonts w:ascii="Arial Narrow" w:hAnsi="Arial Narrow"/>
          <w:u w:val="single"/>
        </w:rPr>
        <w:t>P</w:t>
      </w:r>
      <w:r w:rsidR="004C144D" w:rsidRPr="00B25CC1">
        <w:rPr>
          <w:rFonts w:ascii="Arial Narrow" w:hAnsi="Arial Narrow"/>
          <w:u w:val="single"/>
        </w:rPr>
        <w:t>enalties</w:t>
      </w:r>
      <w:r w:rsidRPr="00B25CC1">
        <w:rPr>
          <w:rFonts w:ascii="Arial Narrow" w:hAnsi="Arial Narrow"/>
          <w:u w:val="single"/>
        </w:rPr>
        <w:t xml:space="preserve"> for delay</w:t>
      </w:r>
      <w:r w:rsidR="004C144D" w:rsidRPr="00B25CC1">
        <w:rPr>
          <w:rFonts w:ascii="Arial Narrow" w:hAnsi="Arial Narrow"/>
          <w:u w:val="single"/>
        </w:rPr>
        <w:t xml:space="preserve"> </w:t>
      </w:r>
    </w:p>
    <w:p w14:paraId="5E82DBB2" w14:textId="45CD0EED" w:rsidR="00E44E8E" w:rsidRPr="00B25CC1" w:rsidRDefault="004C144D" w:rsidP="00E44E8E">
      <w:pPr>
        <w:pStyle w:val="PreformattedText"/>
        <w:spacing w:after="200"/>
        <w:jc w:val="both"/>
        <w:rPr>
          <w:rFonts w:ascii="Arial" w:hAnsi="Arial" w:cs="Arial"/>
          <w:sz w:val="24"/>
          <w:szCs w:val="24"/>
          <w:lang w:val="en-GB"/>
        </w:rPr>
      </w:pPr>
      <w:r w:rsidRPr="00B25CC1">
        <w:rPr>
          <w:rFonts w:ascii="Arial Narrow" w:hAnsi="Arial Narrow"/>
          <w:lang w:val="en-GB"/>
        </w:rPr>
        <w:t xml:space="preserve"> </w:t>
      </w:r>
      <w:r w:rsidR="00E44E8E" w:rsidRPr="00B25CC1">
        <w:rPr>
          <w:rFonts w:ascii="Arial Narrow" w:hAnsi="Arial Narrow"/>
          <w:lang w:val="en-GB"/>
        </w:rPr>
        <w:t>40</w:t>
      </w:r>
      <w:r w:rsidRPr="00B25CC1">
        <w:rPr>
          <w:rFonts w:ascii="Arial Narrow" w:hAnsi="Arial Narrow"/>
          <w:lang w:val="en-GB"/>
        </w:rPr>
        <w:t xml:space="preserve">.1 </w:t>
      </w:r>
      <w:r w:rsidR="00E44E8E" w:rsidRPr="00B25CC1">
        <w:rPr>
          <w:rFonts w:ascii="Arial" w:hAnsi="Arial" w:cs="Arial"/>
          <w:sz w:val="24"/>
          <w:szCs w:val="24"/>
          <w:lang w:val="en-GB"/>
        </w:rPr>
        <w:t xml:space="preserve">In case of overrun of the contractual period attributable to the contract holder, after </w:t>
      </w:r>
      <w:r w:rsidR="00D71470" w:rsidRPr="00B25CC1">
        <w:rPr>
          <w:rFonts w:ascii="Arial" w:hAnsi="Arial" w:cs="Arial"/>
          <w:sz w:val="24"/>
          <w:szCs w:val="24"/>
          <w:lang w:val="en-GB"/>
        </w:rPr>
        <w:t>prior warning</w:t>
      </w:r>
      <w:r w:rsidR="00E44E8E" w:rsidRPr="00B25CC1">
        <w:rPr>
          <w:rFonts w:ascii="Arial" w:hAnsi="Arial" w:cs="Arial"/>
          <w:sz w:val="24"/>
          <w:szCs w:val="24"/>
          <w:lang w:val="en-GB"/>
        </w:rPr>
        <w:t>, he shall be liable to a delay penalty the amount of which shall be fixed as follows:</w:t>
      </w:r>
      <w:r w:rsidR="00E44E8E" w:rsidRPr="00B25CC1">
        <w:rPr>
          <w:rFonts w:ascii="Arial Narrow" w:hAnsi="Arial Narrow" w:cstheme="minorHAnsi"/>
          <w:color w:val="FF0000"/>
          <w:lang w:val="en-GB"/>
        </w:rPr>
        <w:t xml:space="preserve"> </w:t>
      </w:r>
    </w:p>
    <w:p w14:paraId="5D333665" w14:textId="36308C9B" w:rsidR="00E44E8E" w:rsidRPr="00B25CC1" w:rsidRDefault="005300F7" w:rsidP="005300F7">
      <w:pPr>
        <w:pStyle w:val="PreformattedText"/>
        <w:spacing w:after="120"/>
        <w:jc w:val="both"/>
        <w:rPr>
          <w:rFonts w:ascii="Arial" w:hAnsi="Arial" w:cs="Arial"/>
          <w:sz w:val="24"/>
          <w:szCs w:val="24"/>
          <w:lang w:val="en-GB"/>
        </w:rPr>
      </w:pPr>
      <w:r>
        <w:rPr>
          <w:rFonts w:ascii="Arial" w:hAnsi="Arial" w:cs="Arial"/>
          <w:sz w:val="24"/>
          <w:szCs w:val="24"/>
          <w:lang w:val="en-GB"/>
        </w:rPr>
        <w:t xml:space="preserve">a. </w:t>
      </w:r>
      <w:r w:rsidR="00E44E8E" w:rsidRPr="00B25CC1">
        <w:rPr>
          <w:rFonts w:ascii="Arial" w:hAnsi="Arial" w:cs="Arial"/>
          <w:sz w:val="24"/>
          <w:szCs w:val="24"/>
          <w:lang w:val="en-GB"/>
        </w:rPr>
        <w:t>1/2000</w:t>
      </w:r>
      <w:r w:rsidR="00E44E8E" w:rsidRPr="00B25CC1">
        <w:rPr>
          <w:rFonts w:ascii="Arial" w:hAnsi="Arial" w:cs="Arial"/>
          <w:sz w:val="24"/>
          <w:szCs w:val="24"/>
          <w:vertAlign w:val="superscript"/>
          <w:lang w:val="en-GB"/>
        </w:rPr>
        <w:t xml:space="preserve">th </w:t>
      </w:r>
      <w:r w:rsidR="00E44E8E" w:rsidRPr="00B25CC1">
        <w:rPr>
          <w:rFonts w:ascii="Arial" w:hAnsi="Arial" w:cs="Arial"/>
          <w:sz w:val="24"/>
          <w:szCs w:val="24"/>
          <w:lang w:val="en-GB"/>
        </w:rPr>
        <w:t>(one two thousandth) of the initial co</w:t>
      </w:r>
      <w:r w:rsidR="00853A8E" w:rsidRPr="00853A8E">
        <w:rPr>
          <w:rFonts w:ascii="Times New Roman" w:eastAsia="Times New Roman" w:hAnsi="Times New Roman" w:cs="Times New Roman"/>
          <w:iCs/>
          <w:noProof/>
          <w:sz w:val="28"/>
          <w:szCs w:val="26"/>
          <w:lang w:val="fr-FR" w:eastAsia="fr-FR" w:bidi="ar-SA"/>
        </w:rPr>
        <w:drawing>
          <wp:anchor distT="0" distB="0" distL="114300" distR="114300" simplePos="0" relativeHeight="251869184" behindDoc="1" locked="0" layoutInCell="1" allowOverlap="1" wp14:anchorId="7F8EECD9" wp14:editId="2921392B">
            <wp:simplePos x="0" y="0"/>
            <wp:positionH relativeFrom="column">
              <wp:posOffset>0</wp:posOffset>
            </wp:positionH>
            <wp:positionV relativeFrom="paragraph">
              <wp:posOffset>-635</wp:posOffset>
            </wp:positionV>
            <wp:extent cx="2628900" cy="1924050"/>
            <wp:effectExtent l="0" t="0" r="0" b="0"/>
            <wp:wrapNone/>
            <wp:docPr id="8614059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44E8E" w:rsidRPr="00B25CC1">
        <w:rPr>
          <w:rFonts w:ascii="Arial" w:hAnsi="Arial" w:cs="Arial"/>
          <w:sz w:val="24"/>
          <w:szCs w:val="24"/>
          <w:lang w:val="en-GB"/>
        </w:rPr>
        <w:t xml:space="preserve">ntract tax-inclusive amount per calendar day of delay from the first to the thirtieth day beyond the contract period;  </w:t>
      </w:r>
    </w:p>
    <w:p w14:paraId="10BAAEC4" w14:textId="2EE6F032" w:rsidR="00E44E8E" w:rsidRPr="00B25CC1" w:rsidRDefault="005300F7" w:rsidP="005300F7">
      <w:pPr>
        <w:pStyle w:val="PreformattedText"/>
        <w:spacing w:after="200"/>
        <w:jc w:val="both"/>
        <w:rPr>
          <w:rFonts w:ascii="Arial" w:hAnsi="Arial" w:cs="Arial"/>
          <w:sz w:val="24"/>
          <w:szCs w:val="24"/>
          <w:lang w:val="en-GB"/>
        </w:rPr>
      </w:pPr>
      <w:r>
        <w:rPr>
          <w:rFonts w:ascii="Arial" w:hAnsi="Arial" w:cs="Arial"/>
          <w:sz w:val="24"/>
          <w:szCs w:val="24"/>
          <w:lang w:val="en-GB"/>
        </w:rPr>
        <w:t xml:space="preserve">b. </w:t>
      </w:r>
      <w:r w:rsidR="00E44E8E" w:rsidRPr="00B25CC1">
        <w:rPr>
          <w:rFonts w:ascii="Arial" w:hAnsi="Arial" w:cs="Arial"/>
          <w:sz w:val="24"/>
          <w:szCs w:val="24"/>
          <w:lang w:val="en-GB"/>
        </w:rPr>
        <w:t xml:space="preserve">1/1000th (one thousandth) of the initial contract tax-inclusive amount per calendar day of delay beyond the thirtieth day.  </w:t>
      </w:r>
    </w:p>
    <w:p w14:paraId="3F9641A2" w14:textId="36370BEC" w:rsidR="004C144D" w:rsidRPr="00B25CC1" w:rsidRDefault="00D71470" w:rsidP="00E44E8E">
      <w:pPr>
        <w:widowControl w:val="0"/>
        <w:autoSpaceDE w:val="0"/>
        <w:spacing w:after="120"/>
        <w:rPr>
          <w:rFonts w:ascii="Arial Narrow" w:hAnsi="Arial Narrow" w:cs="Arial"/>
          <w:szCs w:val="24"/>
        </w:rPr>
      </w:pPr>
      <w:r w:rsidRPr="00B25CC1">
        <w:rPr>
          <w:rFonts w:ascii="Arial Narrow" w:hAnsi="Arial Narrow"/>
        </w:rPr>
        <w:t xml:space="preserve">40.2 </w:t>
      </w:r>
      <w:r w:rsidR="004C144D" w:rsidRPr="00B25CC1">
        <w:rPr>
          <w:rFonts w:ascii="Arial Narrow" w:hAnsi="Arial Narrow"/>
        </w:rPr>
        <w:t xml:space="preserve">For conditional tranche contracts, the </w:t>
      </w:r>
      <w:r w:rsidRPr="00B25CC1">
        <w:rPr>
          <w:rFonts w:ascii="Arial Narrow" w:hAnsi="Arial Narrow"/>
        </w:rPr>
        <w:t>time limits</w:t>
      </w:r>
      <w:r w:rsidR="00D65910" w:rsidRPr="00B25CC1">
        <w:rPr>
          <w:rFonts w:ascii="Arial Narrow" w:hAnsi="Arial Narrow"/>
        </w:rPr>
        <w:t xml:space="preserve"> and amounts to be taken into </w:t>
      </w:r>
      <w:r w:rsidR="004C144D" w:rsidRPr="00B25CC1">
        <w:rPr>
          <w:rFonts w:ascii="Arial Narrow" w:hAnsi="Arial Narrow"/>
        </w:rPr>
        <w:t>account shall be those of the tranche consider</w:t>
      </w:r>
      <w:r w:rsidRPr="00B25CC1">
        <w:rPr>
          <w:rFonts w:ascii="Arial Narrow" w:hAnsi="Arial Narrow"/>
        </w:rPr>
        <w:t>ed</w:t>
      </w:r>
      <w:r w:rsidR="004C144D" w:rsidRPr="00B25CC1">
        <w:rPr>
          <w:rFonts w:ascii="Arial Narrow" w:hAnsi="Arial Narrow"/>
        </w:rPr>
        <w:t>.</w:t>
      </w:r>
    </w:p>
    <w:p w14:paraId="0260AE69" w14:textId="77777777" w:rsidR="004C144D" w:rsidRPr="00B25CC1" w:rsidRDefault="004C144D" w:rsidP="00942D7A">
      <w:pPr>
        <w:widowControl w:val="0"/>
        <w:numPr>
          <w:ilvl w:val="0"/>
          <w:numId w:val="11"/>
        </w:numPr>
        <w:suppressAutoHyphens/>
        <w:autoSpaceDE w:val="0"/>
        <w:autoSpaceDN w:val="0"/>
        <w:spacing w:after="120"/>
        <w:ind w:left="0" w:firstLine="0"/>
        <w:textAlignment w:val="baseline"/>
        <w:rPr>
          <w:rFonts w:ascii="Arial Narrow" w:hAnsi="Arial Narrow" w:cs="Arial"/>
          <w:bCs/>
          <w:szCs w:val="24"/>
          <w:u w:val="single"/>
        </w:rPr>
      </w:pPr>
      <w:r w:rsidRPr="00B25CC1">
        <w:rPr>
          <w:rFonts w:ascii="Arial Narrow" w:hAnsi="Arial Narrow"/>
          <w:u w:val="single"/>
        </w:rPr>
        <w:t>Special penalties [amount and method of calculation to be specified]</w:t>
      </w:r>
    </w:p>
    <w:p w14:paraId="520F9B5B" w14:textId="7256E513" w:rsidR="004C144D" w:rsidRPr="00B25CC1" w:rsidRDefault="00D71470" w:rsidP="004C144D">
      <w:pPr>
        <w:widowControl w:val="0"/>
        <w:autoSpaceDE w:val="0"/>
        <w:spacing w:after="120"/>
        <w:rPr>
          <w:rFonts w:ascii="Arial Narrow" w:hAnsi="Arial Narrow" w:cs="Arial"/>
          <w:szCs w:val="24"/>
        </w:rPr>
      </w:pPr>
      <w:r w:rsidRPr="00B25CC1">
        <w:rPr>
          <w:rFonts w:ascii="Arial Narrow" w:hAnsi="Arial Narrow"/>
        </w:rPr>
        <w:t>40</w:t>
      </w:r>
      <w:r w:rsidR="004C144D" w:rsidRPr="00B25CC1">
        <w:rPr>
          <w:rFonts w:ascii="Arial Narrow" w:hAnsi="Arial Narrow"/>
        </w:rPr>
        <w:t>.3  I</w:t>
      </w:r>
      <w:r w:rsidR="00C246D5" w:rsidRPr="00B25CC1">
        <w:rPr>
          <w:rFonts w:ascii="Arial Narrow" w:hAnsi="Arial Narrow"/>
        </w:rPr>
        <w:t>rrespective</w:t>
      </w:r>
      <w:r w:rsidR="004C144D" w:rsidRPr="00B25CC1">
        <w:rPr>
          <w:rFonts w:ascii="Arial Narrow" w:hAnsi="Arial Narrow"/>
        </w:rPr>
        <w:t xml:space="preserve"> of the penalties for the overrun of the contractual period, the Contracting Partner shall be </w:t>
      </w:r>
      <w:r w:rsidR="00C246D5" w:rsidRPr="00B25CC1">
        <w:rPr>
          <w:rFonts w:ascii="Arial Narrow" w:hAnsi="Arial Narrow"/>
        </w:rPr>
        <w:t>liable</w:t>
      </w:r>
      <w:r w:rsidR="004C144D" w:rsidRPr="00B25CC1">
        <w:rPr>
          <w:rFonts w:ascii="Arial Narrow" w:hAnsi="Arial Narrow"/>
        </w:rPr>
        <w:t xml:space="preserve"> to the following specific penalties for </w:t>
      </w:r>
      <w:r w:rsidR="00D65910" w:rsidRPr="00B25CC1">
        <w:rPr>
          <w:rFonts w:ascii="Arial Narrow" w:hAnsi="Arial Narrow"/>
        </w:rPr>
        <w:t>non-respect</w:t>
      </w:r>
      <w:r w:rsidR="004C144D" w:rsidRPr="00B25CC1">
        <w:rPr>
          <w:rFonts w:ascii="Arial Narrow" w:hAnsi="Arial Narrow"/>
        </w:rPr>
        <w:t xml:space="preserve"> of the contract provisions, notably:</w:t>
      </w:r>
    </w:p>
    <w:p w14:paraId="3BC7C827" w14:textId="7EF7A919"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Late submission of final bond</w:t>
      </w:r>
      <w:r w:rsidR="00C246D5" w:rsidRPr="00B25CC1">
        <w:rPr>
          <w:rFonts w:ascii="Arial Narrow" w:hAnsi="Arial Narrow"/>
        </w:rPr>
        <w:t xml:space="preserve"> (amount and modalities to be defined)</w:t>
      </w:r>
      <w:r w:rsidRPr="00B25CC1">
        <w:rPr>
          <w:rFonts w:ascii="Arial Narrow" w:hAnsi="Arial Narrow"/>
        </w:rPr>
        <w:t>;</w:t>
      </w:r>
    </w:p>
    <w:p w14:paraId="7A5665B1" w14:textId="0C9A4C71"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Late submission of insurances </w:t>
      </w:r>
      <w:r w:rsidR="00C246D5" w:rsidRPr="00B25CC1">
        <w:rPr>
          <w:rFonts w:ascii="Arial Narrow" w:hAnsi="Arial Narrow"/>
        </w:rPr>
        <w:t>(amount and modalities to be defined)</w:t>
      </w:r>
    </w:p>
    <w:p w14:paraId="5F883C39" w14:textId="63901C06"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Late submission of the execution project provided that the </w:t>
      </w:r>
      <w:r w:rsidR="00722F3A" w:rsidRPr="00B25CC1">
        <w:rPr>
          <w:rFonts w:ascii="Arial Narrow" w:hAnsi="Arial Narrow"/>
        </w:rPr>
        <w:t>delay</w:t>
      </w:r>
      <w:r w:rsidRPr="00B25CC1">
        <w:rPr>
          <w:rFonts w:ascii="Arial Narrow" w:hAnsi="Arial Narrow"/>
        </w:rPr>
        <w:t xml:space="preserve"> is </w:t>
      </w:r>
      <w:r w:rsidR="00C246D5" w:rsidRPr="00B25CC1">
        <w:rPr>
          <w:rFonts w:ascii="Arial Narrow" w:hAnsi="Arial Narrow"/>
        </w:rPr>
        <w:t>attributable</w:t>
      </w:r>
      <w:r w:rsidRPr="00B25CC1">
        <w:rPr>
          <w:rFonts w:ascii="Arial Narrow" w:hAnsi="Arial Narrow"/>
        </w:rPr>
        <w:t xml:space="preserve"> to the Administration’s Contracting Partner;</w:t>
      </w:r>
      <w:r w:rsidR="00C246D5" w:rsidRPr="00B25CC1">
        <w:rPr>
          <w:rFonts w:ascii="Arial Narrow" w:hAnsi="Arial Narrow"/>
        </w:rPr>
        <w:t xml:space="preserve"> (amount and modalities to be defined)</w:t>
      </w:r>
    </w:p>
    <w:p w14:paraId="087B398B" w14:textId="39BD2D0C"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Others to be specified by the Project Owner.</w:t>
      </w:r>
      <w:r w:rsidR="00C246D5" w:rsidRPr="00B25CC1">
        <w:rPr>
          <w:rFonts w:ascii="Arial Narrow" w:hAnsi="Arial Narrow"/>
        </w:rPr>
        <w:t xml:space="preserve"> (amount and modalities to be defined)</w:t>
      </w:r>
    </w:p>
    <w:p w14:paraId="16DAA9AE" w14:textId="51ED8015" w:rsidR="004C144D" w:rsidRPr="00B25CC1" w:rsidRDefault="00D71470" w:rsidP="00194297">
      <w:pPr>
        <w:widowControl w:val="0"/>
        <w:autoSpaceDE w:val="0"/>
        <w:spacing w:after="120"/>
        <w:rPr>
          <w:rFonts w:ascii="Arial Narrow" w:hAnsi="Arial Narrow" w:cs="Arial"/>
          <w:szCs w:val="24"/>
        </w:rPr>
      </w:pPr>
      <w:r w:rsidRPr="00B25CC1">
        <w:rPr>
          <w:rFonts w:ascii="Arial Narrow" w:hAnsi="Arial Narrow"/>
        </w:rPr>
        <w:t>40</w:t>
      </w:r>
      <w:r w:rsidR="004C144D" w:rsidRPr="00B25CC1">
        <w:rPr>
          <w:rFonts w:ascii="Arial Narrow" w:hAnsi="Arial Narrow"/>
        </w:rPr>
        <w:t xml:space="preserve">.4. In any case, the cumulative amount of penalties </w:t>
      </w:r>
      <w:r w:rsidR="00C246D5" w:rsidRPr="00B25CC1">
        <w:rPr>
          <w:rFonts w:ascii="Arial Narrow" w:hAnsi="Arial Narrow"/>
        </w:rPr>
        <w:t>shall</w:t>
      </w:r>
      <w:r w:rsidR="004C144D" w:rsidRPr="00B25CC1">
        <w:rPr>
          <w:rFonts w:ascii="Arial Narrow" w:hAnsi="Arial Narrow"/>
        </w:rPr>
        <w:t xml:space="preserve"> not exceed ten percent (10%) of the amount AT</w:t>
      </w:r>
      <w:r w:rsidR="00C246D5" w:rsidRPr="00B25CC1">
        <w:rPr>
          <w:rFonts w:ascii="Arial Narrow" w:hAnsi="Arial Narrow"/>
        </w:rPr>
        <w:t>I</w:t>
      </w:r>
      <w:r w:rsidR="004C144D" w:rsidRPr="00B25CC1">
        <w:rPr>
          <w:rFonts w:ascii="Arial Narrow" w:hAnsi="Arial Narrow"/>
        </w:rPr>
        <w:t xml:space="preserve"> of the basic contract and its amendments where need be</w:t>
      </w:r>
      <w:r w:rsidR="00C246D5" w:rsidRPr="00B25CC1">
        <w:rPr>
          <w:rFonts w:ascii="Arial Narrow" w:hAnsi="Arial Narrow"/>
        </w:rPr>
        <w:t>,</w:t>
      </w:r>
      <w:r w:rsidR="004C144D" w:rsidRPr="00B25CC1">
        <w:rPr>
          <w:rFonts w:ascii="Arial Narrow" w:hAnsi="Arial Narrow"/>
        </w:rPr>
        <w:t xml:space="preserve"> under pain of termination. </w:t>
      </w:r>
    </w:p>
    <w:p w14:paraId="5DAC26BD" w14:textId="2366743D" w:rsidR="004C144D" w:rsidRPr="00B25CC1" w:rsidRDefault="004C144D" w:rsidP="004C144D">
      <w:pPr>
        <w:widowControl w:val="0"/>
        <w:autoSpaceDE w:val="0"/>
        <w:spacing w:after="120"/>
        <w:rPr>
          <w:rFonts w:ascii="Arial Narrow" w:hAnsi="Arial Narrow"/>
        </w:rPr>
      </w:pPr>
      <w:r w:rsidRPr="00B25CC1">
        <w:rPr>
          <w:rFonts w:ascii="Arial Narrow" w:hAnsi="Arial Narrow"/>
        </w:rPr>
        <w:t>Any re</w:t>
      </w:r>
      <w:r w:rsidR="00194297" w:rsidRPr="00B25CC1">
        <w:rPr>
          <w:rFonts w:ascii="Arial Narrow" w:hAnsi="Arial Narrow"/>
        </w:rPr>
        <w:t>mission</w:t>
      </w:r>
      <w:r w:rsidRPr="00B25CC1">
        <w:rPr>
          <w:rFonts w:ascii="Arial Narrow" w:hAnsi="Arial Narrow"/>
        </w:rPr>
        <w:t xml:space="preserve"> of penalties can </w:t>
      </w:r>
      <w:r w:rsidR="00194297" w:rsidRPr="00B25CC1">
        <w:rPr>
          <w:rFonts w:ascii="Arial Narrow" w:hAnsi="Arial Narrow"/>
        </w:rPr>
        <w:t>take place</w:t>
      </w:r>
      <w:r w:rsidRPr="00B25CC1">
        <w:rPr>
          <w:rFonts w:ascii="Arial Narrow" w:hAnsi="Arial Narrow"/>
        </w:rPr>
        <w:t xml:space="preserve"> only after the opinion of the Body in charge of the Regulation of Public Contracts</w:t>
      </w:r>
      <w:r w:rsidR="008925DD" w:rsidRPr="00B25CC1">
        <w:rPr>
          <w:rFonts w:ascii="Arial Narrow" w:hAnsi="Arial Narrow"/>
        </w:rPr>
        <w:t xml:space="preserve"> </w:t>
      </w:r>
      <w:r w:rsidRPr="00B25CC1">
        <w:rPr>
          <w:rFonts w:ascii="Arial Narrow" w:hAnsi="Arial Narrow"/>
        </w:rPr>
        <w:t>required by the Project Owner or the Delegated Project Owner.</w:t>
      </w:r>
    </w:p>
    <w:p w14:paraId="2BDD9363" w14:textId="77777777" w:rsidR="00194297" w:rsidRPr="00B25CC1" w:rsidRDefault="00194297" w:rsidP="004C144D">
      <w:pPr>
        <w:widowControl w:val="0"/>
        <w:autoSpaceDE w:val="0"/>
        <w:spacing w:after="120"/>
        <w:rPr>
          <w:rFonts w:ascii="Arial Narrow" w:hAnsi="Arial Narrow" w:cs="Arial"/>
          <w:szCs w:val="24"/>
        </w:rPr>
      </w:pPr>
    </w:p>
    <w:p w14:paraId="30571925" w14:textId="7610CF89" w:rsidR="004C144D" w:rsidRPr="00B25CC1" w:rsidRDefault="005300F7" w:rsidP="004C144D">
      <w:pPr>
        <w:pStyle w:val="Titre3"/>
        <w:numPr>
          <w:ilvl w:val="0"/>
          <w:numId w:val="0"/>
        </w:numPr>
        <w:rPr>
          <w:rFonts w:ascii="Arial Narrow" w:hAnsi="Arial Narrow"/>
          <w:sz w:val="24"/>
        </w:rPr>
      </w:pPr>
      <w:bookmarkStart w:id="415" w:name="_Toc166060542"/>
      <w:bookmarkStart w:id="416" w:name="_Toc530307828"/>
      <w:bookmarkStart w:id="417" w:name="_Toc156919875"/>
      <w:bookmarkStart w:id="418" w:name="_Toc156923421"/>
      <w:r>
        <w:rPr>
          <w:rFonts w:ascii="Arial Narrow" w:hAnsi="Arial Narrow"/>
          <w:caps w:val="0"/>
          <w:sz w:val="24"/>
        </w:rPr>
        <w:t>A</w:t>
      </w:r>
      <w:r w:rsidRPr="00B25CC1">
        <w:rPr>
          <w:rFonts w:ascii="Arial Narrow" w:hAnsi="Arial Narrow"/>
          <w:caps w:val="0"/>
          <w:sz w:val="24"/>
        </w:rPr>
        <w:t xml:space="preserve">rticle 41: </w:t>
      </w:r>
      <w:r>
        <w:rPr>
          <w:rFonts w:ascii="Arial Narrow" w:hAnsi="Arial Narrow"/>
          <w:caps w:val="0"/>
          <w:sz w:val="24"/>
        </w:rPr>
        <w:t>P</w:t>
      </w:r>
      <w:r w:rsidRPr="00B25CC1">
        <w:rPr>
          <w:rFonts w:ascii="Arial Narrow" w:hAnsi="Arial Narrow"/>
          <w:caps w:val="0"/>
          <w:sz w:val="24"/>
        </w:rPr>
        <w:t>ayment in case of group of enterprises and subcontracting</w:t>
      </w:r>
      <w:bookmarkEnd w:id="415"/>
      <w:r w:rsidRPr="00B25CC1">
        <w:rPr>
          <w:rFonts w:ascii="Arial Narrow" w:hAnsi="Arial Narrow"/>
          <w:caps w:val="0"/>
          <w:sz w:val="24"/>
        </w:rPr>
        <w:t xml:space="preserve"> </w:t>
      </w:r>
      <w:bookmarkEnd w:id="416"/>
      <w:bookmarkEnd w:id="417"/>
      <w:bookmarkEnd w:id="418"/>
    </w:p>
    <w:p w14:paraId="12F3A6F4" w14:textId="77777777" w:rsidR="00D12197" w:rsidRPr="00B25CC1" w:rsidRDefault="00D12197" w:rsidP="00D12197"/>
    <w:p w14:paraId="18611EEA" w14:textId="4DABBDA5" w:rsidR="000029F6" w:rsidRPr="00B25CC1" w:rsidRDefault="00D12197" w:rsidP="000029F6">
      <w:pPr>
        <w:widowControl w:val="0"/>
        <w:autoSpaceDE w:val="0"/>
        <w:spacing w:after="120"/>
        <w:rPr>
          <w:rFonts w:ascii="Arial Narrow" w:hAnsi="Arial Narrow" w:cs="Arial"/>
          <w:szCs w:val="24"/>
        </w:rPr>
      </w:pPr>
      <w:r w:rsidRPr="00B25CC1">
        <w:rPr>
          <w:rFonts w:ascii="Arial Narrow" w:hAnsi="Arial Narrow"/>
        </w:rPr>
        <w:t>41</w:t>
      </w:r>
      <w:r w:rsidR="004C144D" w:rsidRPr="00B25CC1">
        <w:rPr>
          <w:rFonts w:ascii="Arial Narrow" w:hAnsi="Arial Narrow"/>
        </w:rPr>
        <w:t xml:space="preserve">.1. </w:t>
      </w:r>
      <w:r w:rsidR="000029F6" w:rsidRPr="00B25CC1">
        <w:rPr>
          <w:rFonts w:ascii="Arial Narrow" w:hAnsi="Arial Narrow"/>
        </w:rPr>
        <w:t xml:space="preserve">In case of </w:t>
      </w:r>
      <w:r w:rsidR="000029F6" w:rsidRPr="005300F7">
        <w:rPr>
          <w:rFonts w:ascii="Arial Narrow" w:hAnsi="Arial Narrow"/>
        </w:rPr>
        <w:t>several business grouping</w:t>
      </w:r>
      <w:r w:rsidR="000029F6" w:rsidRPr="00B25CC1">
        <w:rPr>
          <w:rFonts w:ascii="Arial Narrow" w:hAnsi="Arial Narrow"/>
        </w:rPr>
        <w:t>, the payments shall be done in the account indicated in the tender  in the name of the group or in the name of the representative: [To be specified where need be].</w:t>
      </w:r>
    </w:p>
    <w:p w14:paraId="186C7D48" w14:textId="47C87F05"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In case of </w:t>
      </w:r>
      <w:r w:rsidR="000029F6" w:rsidRPr="005300F7">
        <w:rPr>
          <w:rFonts w:ascii="Arial Narrow" w:hAnsi="Arial Narrow"/>
        </w:rPr>
        <w:t xml:space="preserve">joint business </w:t>
      </w:r>
      <w:r w:rsidRPr="005300F7">
        <w:rPr>
          <w:rFonts w:ascii="Arial Narrow" w:hAnsi="Arial Narrow"/>
        </w:rPr>
        <w:t>grouping,</w:t>
      </w:r>
      <w:r w:rsidRPr="00B25CC1">
        <w:rPr>
          <w:rFonts w:ascii="Arial Narrow" w:hAnsi="Arial Narrow"/>
        </w:rPr>
        <w:t xml:space="preserve"> payments shall be done in the </w:t>
      </w:r>
      <w:r w:rsidR="006E18B5" w:rsidRPr="00B25CC1">
        <w:rPr>
          <w:rFonts w:ascii="Arial Narrow" w:hAnsi="Arial Narrow"/>
        </w:rPr>
        <w:t xml:space="preserve">various </w:t>
      </w:r>
      <w:r w:rsidRPr="00B25CC1">
        <w:rPr>
          <w:rFonts w:ascii="Arial Narrow" w:hAnsi="Arial Narrow"/>
        </w:rPr>
        <w:t>account</w:t>
      </w:r>
      <w:r w:rsidR="006E18B5" w:rsidRPr="00B25CC1">
        <w:rPr>
          <w:rFonts w:ascii="Arial Narrow" w:hAnsi="Arial Narrow"/>
        </w:rPr>
        <w:t xml:space="preserve">s of </w:t>
      </w:r>
      <w:r w:rsidRPr="00B25CC1">
        <w:rPr>
          <w:rFonts w:ascii="Arial Narrow" w:hAnsi="Arial Narrow"/>
        </w:rPr>
        <w:t xml:space="preserve">the </w:t>
      </w:r>
      <w:r w:rsidR="006E18B5" w:rsidRPr="00B25CC1">
        <w:rPr>
          <w:rFonts w:ascii="Arial Narrow" w:hAnsi="Arial Narrow"/>
        </w:rPr>
        <w:t>co-contractors in the following manner:</w:t>
      </w:r>
      <w:r w:rsidRPr="00B25CC1">
        <w:rPr>
          <w:rFonts w:ascii="Arial Narrow" w:hAnsi="Arial Narrow"/>
        </w:rPr>
        <w:t xml:space="preserve">  [to be specified where need be].</w:t>
      </w:r>
    </w:p>
    <w:p w14:paraId="78004307" w14:textId="7DC03094" w:rsidR="004C144D" w:rsidRPr="00B25CC1" w:rsidRDefault="00D12197" w:rsidP="004C144D">
      <w:pPr>
        <w:spacing w:after="120"/>
        <w:rPr>
          <w:rFonts w:ascii="Arial Narrow" w:hAnsi="Arial Narrow"/>
        </w:rPr>
      </w:pPr>
      <w:r w:rsidRPr="00B25CC1">
        <w:rPr>
          <w:rFonts w:ascii="Arial Narrow" w:hAnsi="Arial Narrow"/>
        </w:rPr>
        <w:t>41</w:t>
      </w:r>
      <w:r w:rsidR="004C144D" w:rsidRPr="00B25CC1">
        <w:rPr>
          <w:rFonts w:ascii="Arial Narrow" w:hAnsi="Arial Narrow"/>
        </w:rPr>
        <w:t xml:space="preserve">.2. Any payment of advance for services executed by the subcontractors, shall </w:t>
      </w:r>
      <w:r w:rsidR="006E18B5" w:rsidRPr="00B25CC1">
        <w:rPr>
          <w:rFonts w:ascii="Arial Narrow" w:hAnsi="Arial Narrow"/>
        </w:rPr>
        <w:t>be subject to</w:t>
      </w:r>
      <w:r w:rsidR="004C144D" w:rsidRPr="00B25CC1">
        <w:rPr>
          <w:rFonts w:ascii="Arial Narrow" w:hAnsi="Arial Narrow"/>
        </w:rPr>
        <w:t xml:space="preserve"> the execution of </w:t>
      </w:r>
      <w:r w:rsidR="006E18B5" w:rsidRPr="00B25CC1">
        <w:rPr>
          <w:rFonts w:ascii="Arial Narrow" w:hAnsi="Arial Narrow"/>
        </w:rPr>
        <w:t xml:space="preserve">the </w:t>
      </w:r>
      <w:r w:rsidR="004C144D" w:rsidRPr="00B25CC1">
        <w:rPr>
          <w:rFonts w:ascii="Arial Narrow" w:hAnsi="Arial Narrow"/>
        </w:rPr>
        <w:t xml:space="preserve">services provided for in the contract, and accepted </w:t>
      </w:r>
      <w:r w:rsidR="006E18B5" w:rsidRPr="00B25CC1">
        <w:rPr>
          <w:rFonts w:ascii="Arial Narrow" w:hAnsi="Arial Narrow"/>
        </w:rPr>
        <w:t xml:space="preserve">subject to </w:t>
      </w:r>
      <w:r w:rsidR="004C144D" w:rsidRPr="00B25CC1">
        <w:rPr>
          <w:rFonts w:ascii="Arial Narrow" w:hAnsi="Arial Narrow"/>
        </w:rPr>
        <w:t>the justification of their payment by the Administration’s Contracting Partner to the subcontractors.</w:t>
      </w:r>
    </w:p>
    <w:p w14:paraId="0F3F6B4C" w14:textId="200C6725" w:rsidR="006E18B5" w:rsidRPr="00B25CC1" w:rsidRDefault="006E18B5" w:rsidP="004C144D">
      <w:pPr>
        <w:spacing w:after="120"/>
        <w:rPr>
          <w:rFonts w:ascii="Arial Narrow" w:hAnsi="Arial Narrow" w:cs="Arial"/>
          <w:szCs w:val="24"/>
        </w:rPr>
      </w:pPr>
      <w:r w:rsidRPr="00B25CC1">
        <w:rPr>
          <w:rFonts w:ascii="Arial Narrow" w:hAnsi="Arial Narrow"/>
        </w:rPr>
        <w:t xml:space="preserve">The main company has a maximum </w:t>
      </w:r>
      <w:r w:rsidR="008D1519" w:rsidRPr="00B25CC1">
        <w:rPr>
          <w:rFonts w:ascii="Arial Narrow" w:hAnsi="Arial Narrow"/>
        </w:rPr>
        <w:t xml:space="preserve">deadline </w:t>
      </w:r>
      <w:r w:rsidRPr="00B25CC1">
        <w:rPr>
          <w:rFonts w:ascii="Arial Narrow" w:hAnsi="Arial Narrow"/>
        </w:rPr>
        <w:t xml:space="preserve">of thirty </w:t>
      </w:r>
      <w:r w:rsidR="008D1519" w:rsidRPr="00B25CC1">
        <w:rPr>
          <w:rFonts w:ascii="Arial Narrow" w:hAnsi="Arial Narrow"/>
        </w:rPr>
        <w:t xml:space="preserve">(30 ) working days from the date of </w:t>
      </w:r>
      <w:r w:rsidR="004517F1" w:rsidRPr="00B25CC1">
        <w:rPr>
          <w:rFonts w:ascii="Arial Narrow" w:hAnsi="Arial Narrow"/>
        </w:rPr>
        <w:t>payment</w:t>
      </w:r>
      <w:r w:rsidR="008D1519" w:rsidRPr="00B25CC1">
        <w:rPr>
          <w:rFonts w:ascii="Arial Narrow" w:hAnsi="Arial Narrow"/>
        </w:rPr>
        <w:t xml:space="preserve"> of the bill of the services executed and accepted to make the payments of the subcontractor</w:t>
      </w:r>
    </w:p>
    <w:p w14:paraId="3D18671E" w14:textId="1399BB82" w:rsidR="004C144D" w:rsidRPr="00B25CC1" w:rsidRDefault="004C144D" w:rsidP="004C144D">
      <w:pPr>
        <w:widowControl w:val="0"/>
        <w:autoSpaceDE w:val="0"/>
        <w:spacing w:after="120"/>
        <w:rPr>
          <w:rFonts w:ascii="Arial Narrow" w:hAnsi="Arial Narrow"/>
        </w:rPr>
      </w:pPr>
      <w:r w:rsidRPr="00B25CC1">
        <w:rPr>
          <w:rFonts w:ascii="Arial Narrow" w:hAnsi="Arial Narrow"/>
        </w:rPr>
        <w:lastRenderedPageBreak/>
        <w:t xml:space="preserve">In case of </w:t>
      </w:r>
      <w:r w:rsidR="00D65910" w:rsidRPr="00B25CC1">
        <w:rPr>
          <w:rFonts w:ascii="Arial Narrow" w:hAnsi="Arial Narrow"/>
        </w:rPr>
        <w:t>non-payment</w:t>
      </w:r>
      <w:r w:rsidRPr="00B25CC1">
        <w:rPr>
          <w:rFonts w:ascii="Arial Narrow" w:hAnsi="Arial Narrow"/>
        </w:rPr>
        <w:t xml:space="preserve"> of a subcontractor for services already paid by the Project Owner or the Delegated Project Owner, the latter </w:t>
      </w:r>
      <w:r w:rsidR="004517F1" w:rsidRPr="00B25CC1">
        <w:rPr>
          <w:rFonts w:ascii="Arial Narrow" w:hAnsi="Arial Narrow"/>
        </w:rPr>
        <w:t>may</w:t>
      </w:r>
      <w:r w:rsidRPr="00B25CC1">
        <w:rPr>
          <w:rFonts w:ascii="Arial Narrow" w:hAnsi="Arial Narrow"/>
        </w:rPr>
        <w:t xml:space="preserve"> take against the contract holder coercive measures, notably the direct payment of the subcontractor.</w:t>
      </w:r>
    </w:p>
    <w:p w14:paraId="1A247129" w14:textId="77777777" w:rsidR="00D12197" w:rsidRPr="00B25CC1" w:rsidRDefault="00D12197" w:rsidP="004C144D">
      <w:pPr>
        <w:widowControl w:val="0"/>
        <w:autoSpaceDE w:val="0"/>
        <w:spacing w:after="120"/>
        <w:rPr>
          <w:rFonts w:ascii="Arial Narrow" w:hAnsi="Arial Narrow" w:cs="Arial"/>
          <w:szCs w:val="24"/>
        </w:rPr>
      </w:pPr>
    </w:p>
    <w:p w14:paraId="6C38C23D" w14:textId="02C95722" w:rsidR="004C144D" w:rsidRPr="00B25CC1" w:rsidRDefault="005300F7" w:rsidP="004C144D">
      <w:pPr>
        <w:pStyle w:val="Titre3"/>
        <w:numPr>
          <w:ilvl w:val="0"/>
          <w:numId w:val="0"/>
        </w:numPr>
        <w:rPr>
          <w:rFonts w:ascii="Arial Narrow" w:hAnsi="Arial Narrow"/>
          <w:sz w:val="24"/>
        </w:rPr>
      </w:pPr>
      <w:bookmarkStart w:id="419" w:name="_Toc166060543"/>
      <w:bookmarkStart w:id="420" w:name="_Toc530307829"/>
      <w:bookmarkStart w:id="421" w:name="_Toc156919876"/>
      <w:bookmarkStart w:id="422" w:name="_Toc156923422"/>
      <w:r>
        <w:rPr>
          <w:rFonts w:ascii="Arial Narrow" w:hAnsi="Arial Narrow"/>
          <w:caps w:val="0"/>
          <w:sz w:val="24"/>
        </w:rPr>
        <w:t>A</w:t>
      </w:r>
      <w:r w:rsidRPr="00B25CC1">
        <w:rPr>
          <w:rFonts w:ascii="Arial Narrow" w:hAnsi="Arial Narrow"/>
          <w:caps w:val="0"/>
          <w:sz w:val="24"/>
        </w:rPr>
        <w:t xml:space="preserve">rticle 42: </w:t>
      </w:r>
      <w:r>
        <w:rPr>
          <w:rFonts w:ascii="Arial Narrow" w:hAnsi="Arial Narrow"/>
          <w:caps w:val="0"/>
          <w:sz w:val="24"/>
        </w:rPr>
        <w:t>T</w:t>
      </w:r>
      <w:r w:rsidRPr="00B25CC1">
        <w:rPr>
          <w:rFonts w:ascii="Arial Narrow" w:hAnsi="Arial Narrow"/>
          <w:caps w:val="0"/>
          <w:sz w:val="24"/>
        </w:rPr>
        <w:t>ax and customs regulations</w:t>
      </w:r>
      <w:bookmarkEnd w:id="419"/>
      <w:r w:rsidRPr="00B25CC1">
        <w:rPr>
          <w:rFonts w:ascii="Arial Narrow" w:hAnsi="Arial Narrow"/>
          <w:caps w:val="0"/>
          <w:sz w:val="24"/>
        </w:rPr>
        <w:t xml:space="preserve"> </w:t>
      </w:r>
      <w:bookmarkEnd w:id="420"/>
      <w:bookmarkEnd w:id="421"/>
      <w:bookmarkEnd w:id="422"/>
    </w:p>
    <w:p w14:paraId="73D69665" w14:textId="77777777" w:rsidR="000029F6" w:rsidRPr="00B25CC1" w:rsidRDefault="000029F6" w:rsidP="000029F6"/>
    <w:p w14:paraId="444048DE" w14:textId="372C7FD4" w:rsidR="00487DD7" w:rsidRPr="00B25CC1" w:rsidRDefault="004C144D" w:rsidP="00487DD7">
      <w:pPr>
        <w:widowControl w:val="0"/>
        <w:suppressAutoHyphens/>
        <w:autoSpaceDE w:val="0"/>
        <w:autoSpaceDN w:val="0"/>
        <w:spacing w:after="60" w:line="360" w:lineRule="auto"/>
        <w:ind w:left="0" w:firstLine="0"/>
        <w:textAlignment w:val="baseline"/>
        <w:rPr>
          <w:rFonts w:ascii="Arial Narrow" w:hAnsi="Arial Narrow" w:cs="Arial"/>
          <w:i/>
          <w:color w:val="000000"/>
          <w:szCs w:val="24"/>
        </w:rPr>
      </w:pPr>
      <w:r w:rsidRPr="00B25CC1">
        <w:rPr>
          <w:rFonts w:ascii="Arial Narrow" w:hAnsi="Arial Narrow"/>
        </w:rPr>
        <w:t>The contract shall be</w:t>
      </w:r>
      <w:r w:rsidR="00487DD7" w:rsidRPr="00B25CC1">
        <w:rPr>
          <w:rFonts w:ascii="Arial Narrow" w:hAnsi="Arial Narrow"/>
        </w:rPr>
        <w:t xml:space="preserve"> liable</w:t>
      </w:r>
      <w:r w:rsidRPr="00B25CC1">
        <w:rPr>
          <w:rFonts w:ascii="Arial Narrow" w:hAnsi="Arial Narrow"/>
        </w:rPr>
        <w:t xml:space="preserve"> to the tax and customs r</w:t>
      </w:r>
      <w:r w:rsidR="00487DD7" w:rsidRPr="00B25CC1">
        <w:rPr>
          <w:rFonts w:ascii="Arial Narrow" w:hAnsi="Arial Narrow"/>
        </w:rPr>
        <w:t>egulations</w:t>
      </w:r>
      <w:r w:rsidRPr="00B25CC1">
        <w:rPr>
          <w:rFonts w:ascii="Arial Narrow" w:hAnsi="Arial Narrow"/>
        </w:rPr>
        <w:t xml:space="preserve"> in force in the Republic of Cameroon.</w:t>
      </w:r>
      <w:r w:rsidR="00487DD7" w:rsidRPr="00B25CC1">
        <w:rPr>
          <w:rFonts w:ascii="Arial Narrow" w:hAnsi="Arial Narrow" w:cs="Arial"/>
          <w:color w:val="000000"/>
          <w:szCs w:val="24"/>
        </w:rPr>
        <w:t xml:space="preserve"> The contract shall be concluded all taxes inclusive, in accordance with Law No.…………… of ….  Finance Law of the  Republic of Cameroon for the</w:t>
      </w:r>
      <w:r w:rsidR="00705B96" w:rsidRPr="00B25CC1">
        <w:rPr>
          <w:rFonts w:ascii="Arial Narrow" w:hAnsi="Arial Narrow" w:cs="Arial"/>
          <w:color w:val="000000"/>
          <w:szCs w:val="24"/>
        </w:rPr>
        <w:t>………………..financial year</w:t>
      </w:r>
      <w:r w:rsidR="00487DD7" w:rsidRPr="00B25CC1">
        <w:rPr>
          <w:rFonts w:ascii="Arial Narrow" w:hAnsi="Arial Narrow" w:cs="Arial"/>
          <w:color w:val="000000"/>
          <w:szCs w:val="24"/>
        </w:rPr>
        <w:t xml:space="preserve"> </w:t>
      </w:r>
      <w:r w:rsidR="00705B96" w:rsidRPr="00B25CC1">
        <w:rPr>
          <w:rFonts w:ascii="Arial Narrow" w:hAnsi="Arial Narrow" w:cs="Arial"/>
          <w:color w:val="000000"/>
          <w:szCs w:val="24"/>
        </w:rPr>
        <w:t xml:space="preserve"> and the General Tax Code which </w:t>
      </w:r>
      <w:r w:rsidR="00487DD7" w:rsidRPr="00B25CC1">
        <w:rPr>
          <w:rFonts w:ascii="Arial Narrow" w:hAnsi="Arial Narrow" w:cs="Arial"/>
          <w:color w:val="000000"/>
          <w:szCs w:val="24"/>
        </w:rPr>
        <w:t>d</w:t>
      </w:r>
      <w:r w:rsidR="00705B96" w:rsidRPr="00B25CC1">
        <w:rPr>
          <w:rFonts w:ascii="Arial Narrow" w:hAnsi="Arial Narrow" w:cs="Arial"/>
          <w:color w:val="000000"/>
          <w:szCs w:val="24"/>
        </w:rPr>
        <w:t>e</w:t>
      </w:r>
      <w:r w:rsidR="00487DD7" w:rsidRPr="00B25CC1">
        <w:rPr>
          <w:rFonts w:ascii="Arial Narrow" w:hAnsi="Arial Narrow" w:cs="Arial"/>
          <w:color w:val="000000"/>
          <w:szCs w:val="24"/>
        </w:rPr>
        <w:t>fin</w:t>
      </w:r>
      <w:r w:rsidR="00705B96" w:rsidRPr="00B25CC1">
        <w:rPr>
          <w:rFonts w:ascii="Arial Narrow" w:hAnsi="Arial Narrow" w:cs="Arial"/>
          <w:color w:val="000000"/>
          <w:szCs w:val="24"/>
        </w:rPr>
        <w:t xml:space="preserve">e the </w:t>
      </w:r>
      <w:r w:rsidR="00487DD7" w:rsidRPr="00B25CC1">
        <w:rPr>
          <w:rFonts w:ascii="Arial Narrow" w:hAnsi="Arial Narrow" w:cs="Arial"/>
          <w:color w:val="000000"/>
          <w:szCs w:val="24"/>
        </w:rPr>
        <w:t>modalit</w:t>
      </w:r>
      <w:r w:rsidR="00705B96" w:rsidRPr="00B25CC1">
        <w:rPr>
          <w:rFonts w:ascii="Arial Narrow" w:hAnsi="Arial Narrow" w:cs="Arial"/>
          <w:color w:val="000000"/>
          <w:szCs w:val="24"/>
        </w:rPr>
        <w:t>ie</w:t>
      </w:r>
      <w:r w:rsidR="00487DD7" w:rsidRPr="00B25CC1">
        <w:rPr>
          <w:rFonts w:ascii="Arial Narrow" w:hAnsi="Arial Narrow" w:cs="Arial"/>
          <w:color w:val="000000"/>
          <w:szCs w:val="24"/>
        </w:rPr>
        <w:t xml:space="preserve">s </w:t>
      </w:r>
      <w:r w:rsidR="00705B96" w:rsidRPr="00B25CC1">
        <w:rPr>
          <w:rFonts w:ascii="Arial Narrow" w:hAnsi="Arial Narrow" w:cs="Arial"/>
          <w:color w:val="000000"/>
          <w:szCs w:val="24"/>
        </w:rPr>
        <w:t xml:space="preserve">for the </w:t>
      </w:r>
      <w:r w:rsidR="00487DD7" w:rsidRPr="00B25CC1">
        <w:rPr>
          <w:rFonts w:ascii="Arial Narrow" w:hAnsi="Arial Narrow" w:cs="Arial"/>
          <w:color w:val="000000"/>
          <w:szCs w:val="24"/>
        </w:rPr>
        <w:t xml:space="preserve"> </w:t>
      </w:r>
      <w:r w:rsidR="00705B96" w:rsidRPr="00B25CC1">
        <w:rPr>
          <w:rFonts w:ascii="Arial Narrow" w:hAnsi="Arial Narrow" w:cs="Arial"/>
          <w:color w:val="000000"/>
          <w:szCs w:val="24"/>
        </w:rPr>
        <w:t>implementation of the Public Contracts tax regime</w:t>
      </w:r>
    </w:p>
    <w:p w14:paraId="71385120" w14:textId="36681198" w:rsidR="00487DD7" w:rsidRPr="00B25CC1" w:rsidRDefault="002F22F1" w:rsidP="00487DD7">
      <w:pPr>
        <w:widowControl w:val="0"/>
        <w:suppressAutoHyphens/>
        <w:autoSpaceDE w:val="0"/>
        <w:autoSpaceDN w:val="0"/>
        <w:spacing w:after="60" w:line="360" w:lineRule="auto"/>
        <w:ind w:left="0" w:firstLine="0"/>
        <w:textAlignment w:val="baseline"/>
        <w:rPr>
          <w:rFonts w:ascii="Arial Narrow" w:hAnsi="Arial Narrow" w:cs="Arial"/>
          <w:color w:val="000000"/>
          <w:szCs w:val="24"/>
        </w:rPr>
      </w:pPr>
      <w:r w:rsidRPr="00B25CC1">
        <w:rPr>
          <w:rFonts w:ascii="Arial Narrow" w:hAnsi="Arial Narrow" w:cs="Arial"/>
          <w:color w:val="000000"/>
          <w:szCs w:val="24"/>
        </w:rPr>
        <w:t>The tax</w:t>
      </w:r>
      <w:r w:rsidR="00045C47">
        <w:rPr>
          <w:rFonts w:ascii="Arial Narrow" w:hAnsi="Arial Narrow" w:cs="Arial"/>
          <w:color w:val="000000"/>
          <w:szCs w:val="24"/>
        </w:rPr>
        <w:t>es applicable</w:t>
      </w:r>
      <w:r w:rsidR="00487DD7" w:rsidRPr="00B25CC1">
        <w:rPr>
          <w:rFonts w:ascii="Arial Narrow" w:hAnsi="Arial Narrow" w:cs="Arial"/>
          <w:color w:val="000000"/>
          <w:szCs w:val="24"/>
        </w:rPr>
        <w:t xml:space="preserve"> </w:t>
      </w:r>
      <w:r w:rsidRPr="00B25CC1">
        <w:rPr>
          <w:rFonts w:ascii="Arial Narrow" w:hAnsi="Arial Narrow" w:cs="Arial"/>
          <w:color w:val="000000"/>
          <w:szCs w:val="24"/>
        </w:rPr>
        <w:t xml:space="preserve">to this contract </w:t>
      </w:r>
      <w:r w:rsidR="00E34ED1" w:rsidRPr="00B25CC1">
        <w:rPr>
          <w:rFonts w:ascii="Arial Narrow" w:hAnsi="Arial Narrow" w:cs="Arial"/>
          <w:color w:val="000000"/>
          <w:szCs w:val="24"/>
        </w:rPr>
        <w:t xml:space="preserve">notably </w:t>
      </w:r>
      <w:r w:rsidR="00045C47">
        <w:rPr>
          <w:rFonts w:ascii="Arial Narrow" w:hAnsi="Arial Narrow" w:cs="Arial"/>
          <w:color w:val="000000"/>
          <w:szCs w:val="24"/>
        </w:rPr>
        <w:t>include</w:t>
      </w:r>
      <w:r w:rsidR="00487DD7" w:rsidRPr="00B25CC1">
        <w:rPr>
          <w:rFonts w:ascii="Arial Narrow" w:hAnsi="Arial Narrow" w:cs="Arial"/>
          <w:color w:val="000000"/>
          <w:szCs w:val="24"/>
        </w:rPr>
        <w:t>:</w:t>
      </w:r>
    </w:p>
    <w:p w14:paraId="188D28B8" w14:textId="709E3117" w:rsidR="00487DD7" w:rsidRPr="00B25CC1" w:rsidRDefault="00E34ED1" w:rsidP="00A04930">
      <w:pPr>
        <w:widowControl w:val="0"/>
        <w:numPr>
          <w:ilvl w:val="0"/>
          <w:numId w:val="78"/>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Tax</w:t>
      </w:r>
      <w:r w:rsidR="00045C47">
        <w:rPr>
          <w:rFonts w:ascii="Arial Narrow" w:hAnsi="Arial Narrow" w:cs="Arial"/>
          <w:color w:val="000000"/>
          <w:szCs w:val="24"/>
        </w:rPr>
        <w:t>es</w:t>
      </w:r>
      <w:r w:rsidRPr="00B25CC1">
        <w:rPr>
          <w:rFonts w:ascii="Arial Narrow" w:hAnsi="Arial Narrow" w:cs="Arial"/>
          <w:color w:val="000000"/>
          <w:szCs w:val="24"/>
        </w:rPr>
        <w:t xml:space="preserve"> and dues relating to </w:t>
      </w:r>
      <w:r w:rsidR="00487DD7" w:rsidRPr="00B25CC1">
        <w:rPr>
          <w:rFonts w:ascii="Arial Narrow" w:hAnsi="Arial Narrow" w:cs="Arial"/>
          <w:color w:val="000000"/>
          <w:szCs w:val="24"/>
        </w:rPr>
        <w:t>industri</w:t>
      </w:r>
      <w:r w:rsidRPr="00B25CC1">
        <w:rPr>
          <w:rFonts w:ascii="Arial Narrow" w:hAnsi="Arial Narrow" w:cs="Arial"/>
          <w:color w:val="000000"/>
          <w:szCs w:val="24"/>
        </w:rPr>
        <w:t>a</w:t>
      </w:r>
      <w:r w:rsidR="00487DD7" w:rsidRPr="00B25CC1">
        <w:rPr>
          <w:rFonts w:ascii="Arial Narrow" w:hAnsi="Arial Narrow" w:cs="Arial"/>
          <w:color w:val="000000"/>
          <w:szCs w:val="24"/>
        </w:rPr>
        <w:t>l</w:t>
      </w:r>
      <w:r w:rsidRPr="00B25CC1">
        <w:rPr>
          <w:rFonts w:ascii="Arial Narrow" w:hAnsi="Arial Narrow" w:cs="Arial"/>
          <w:color w:val="000000"/>
          <w:szCs w:val="24"/>
        </w:rPr>
        <w:t xml:space="preserve"> and </w:t>
      </w:r>
      <w:r w:rsidR="00487DD7" w:rsidRPr="00B25CC1">
        <w:rPr>
          <w:rFonts w:ascii="Arial Narrow" w:hAnsi="Arial Narrow" w:cs="Arial"/>
          <w:color w:val="000000"/>
          <w:szCs w:val="24"/>
        </w:rPr>
        <w:t>commercia</w:t>
      </w:r>
      <w:r w:rsidRPr="00B25CC1">
        <w:rPr>
          <w:rFonts w:ascii="Arial Narrow" w:hAnsi="Arial Narrow" w:cs="Arial"/>
          <w:color w:val="000000"/>
          <w:szCs w:val="24"/>
        </w:rPr>
        <w:t xml:space="preserve">l </w:t>
      </w:r>
      <w:r w:rsidR="00045C47">
        <w:rPr>
          <w:rFonts w:ascii="Arial Narrow" w:hAnsi="Arial Narrow" w:cs="Arial"/>
          <w:color w:val="000000"/>
          <w:szCs w:val="24"/>
        </w:rPr>
        <w:t>pro</w:t>
      </w:r>
      <w:r w:rsidR="00853A8E" w:rsidRPr="00853A8E">
        <w:rPr>
          <w:iCs/>
          <w:noProof/>
          <w:sz w:val="28"/>
          <w:szCs w:val="26"/>
          <w:lang w:val="fr-FR"/>
        </w:rPr>
        <w:drawing>
          <wp:anchor distT="0" distB="0" distL="114300" distR="114300" simplePos="0" relativeHeight="251871232" behindDoc="1" locked="0" layoutInCell="1" allowOverlap="1" wp14:anchorId="7FCE20E9" wp14:editId="21D177AB">
            <wp:simplePos x="0" y="0"/>
            <wp:positionH relativeFrom="column">
              <wp:posOffset>0</wp:posOffset>
            </wp:positionH>
            <wp:positionV relativeFrom="paragraph">
              <wp:posOffset>0</wp:posOffset>
            </wp:positionV>
            <wp:extent cx="2628900" cy="1924050"/>
            <wp:effectExtent l="0" t="0" r="0" b="0"/>
            <wp:wrapNone/>
            <wp:docPr id="861405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45C47">
        <w:rPr>
          <w:rFonts w:ascii="Arial Narrow" w:hAnsi="Arial Narrow" w:cs="Arial"/>
          <w:color w:val="000000"/>
          <w:szCs w:val="24"/>
        </w:rPr>
        <w:t>fit</w:t>
      </w:r>
      <w:r w:rsidRPr="00B25CC1">
        <w:rPr>
          <w:rFonts w:ascii="Arial Narrow" w:hAnsi="Arial Narrow" w:cs="Arial"/>
          <w:color w:val="000000"/>
          <w:szCs w:val="24"/>
        </w:rPr>
        <w:t>s</w:t>
      </w:r>
      <w:r w:rsidR="00487DD7" w:rsidRPr="00B25CC1">
        <w:rPr>
          <w:rFonts w:ascii="Arial Narrow" w:hAnsi="Arial Narrow" w:cs="Arial"/>
          <w:color w:val="000000"/>
          <w:szCs w:val="24"/>
        </w:rPr>
        <w:t xml:space="preserve">, </w:t>
      </w:r>
      <w:r w:rsidRPr="00B25CC1">
        <w:rPr>
          <w:rFonts w:ascii="Arial Narrow" w:hAnsi="Arial Narrow" w:cs="Arial"/>
          <w:color w:val="000000"/>
          <w:szCs w:val="24"/>
        </w:rPr>
        <w:t xml:space="preserve">including the </w:t>
      </w:r>
      <w:r w:rsidR="00487DD7" w:rsidRPr="00B25CC1">
        <w:rPr>
          <w:rFonts w:ascii="Arial Narrow" w:hAnsi="Arial Narrow" w:cs="Arial"/>
          <w:color w:val="000000"/>
          <w:szCs w:val="24"/>
        </w:rPr>
        <w:t xml:space="preserve">AIR </w:t>
      </w:r>
      <w:r w:rsidRPr="00B25CC1">
        <w:rPr>
          <w:rFonts w:ascii="Arial Narrow" w:hAnsi="Arial Narrow" w:cs="Arial"/>
          <w:color w:val="000000"/>
          <w:szCs w:val="24"/>
        </w:rPr>
        <w:t xml:space="preserve">which </w:t>
      </w:r>
      <w:r w:rsidR="00045C47">
        <w:rPr>
          <w:rFonts w:ascii="Arial Narrow" w:hAnsi="Arial Narrow" w:cs="Arial"/>
          <w:color w:val="000000"/>
          <w:szCs w:val="24"/>
        </w:rPr>
        <w:t>is</w:t>
      </w:r>
      <w:r w:rsidR="00487DD7" w:rsidRPr="00B25CC1">
        <w:rPr>
          <w:rFonts w:ascii="Arial Narrow" w:hAnsi="Arial Narrow" w:cs="Arial"/>
          <w:color w:val="000000"/>
          <w:szCs w:val="24"/>
        </w:rPr>
        <w:t xml:space="preserve"> </w:t>
      </w:r>
      <w:r w:rsidRPr="00B25CC1">
        <w:rPr>
          <w:rFonts w:ascii="Arial Narrow" w:hAnsi="Arial Narrow" w:cs="Arial"/>
          <w:color w:val="000000"/>
          <w:szCs w:val="24"/>
        </w:rPr>
        <w:t xml:space="preserve">a </w:t>
      </w:r>
      <w:r w:rsidR="00487DD7" w:rsidRPr="00B25CC1">
        <w:rPr>
          <w:rFonts w:ascii="Arial Narrow" w:hAnsi="Arial Narrow" w:cs="Arial"/>
          <w:color w:val="000000"/>
          <w:szCs w:val="24"/>
        </w:rPr>
        <w:t xml:space="preserve"> </w:t>
      </w:r>
      <w:r w:rsidRPr="00FC4A04">
        <w:rPr>
          <w:rFonts w:ascii="Arial Narrow" w:hAnsi="Arial Narrow" w:cs="Arial"/>
          <w:szCs w:val="24"/>
        </w:rPr>
        <w:t>deduction</w:t>
      </w:r>
      <w:r w:rsidR="00487DD7" w:rsidRPr="00FC4A04">
        <w:rPr>
          <w:rFonts w:ascii="Arial Narrow" w:hAnsi="Arial Narrow" w:cs="Arial"/>
          <w:szCs w:val="24"/>
        </w:rPr>
        <w:t xml:space="preserve"> </w:t>
      </w:r>
      <w:r w:rsidRPr="00FC4A04">
        <w:rPr>
          <w:rFonts w:ascii="Arial Narrow" w:hAnsi="Arial Narrow" w:cs="Arial"/>
          <w:szCs w:val="24"/>
        </w:rPr>
        <w:t>on corporate tax</w:t>
      </w:r>
      <w:r w:rsidR="00045C47">
        <w:rPr>
          <w:rFonts w:ascii="Arial Narrow" w:hAnsi="Arial Narrow" w:cs="Arial"/>
          <w:szCs w:val="24"/>
        </w:rPr>
        <w:t>es</w:t>
      </w:r>
      <w:r w:rsidR="00487DD7" w:rsidRPr="00FC4A04">
        <w:rPr>
          <w:rFonts w:ascii="Arial Narrow" w:hAnsi="Arial Narrow" w:cs="Arial"/>
          <w:szCs w:val="24"/>
        </w:rPr>
        <w:t>;</w:t>
      </w:r>
    </w:p>
    <w:p w14:paraId="7A5FEA7D" w14:textId="30FED44A" w:rsidR="00487DD7" w:rsidRPr="00B25CC1" w:rsidRDefault="00C90C7E" w:rsidP="00A04930">
      <w:pPr>
        <w:widowControl w:val="0"/>
        <w:numPr>
          <w:ilvl w:val="0"/>
          <w:numId w:val="78"/>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 xml:space="preserve">Registration </w:t>
      </w:r>
      <w:r w:rsidR="00045C47">
        <w:rPr>
          <w:rFonts w:ascii="Arial Narrow" w:hAnsi="Arial Narrow" w:cs="Arial"/>
          <w:color w:val="000000"/>
          <w:szCs w:val="24"/>
        </w:rPr>
        <w:t>dues</w:t>
      </w:r>
      <w:r w:rsidRPr="00B25CC1">
        <w:rPr>
          <w:rFonts w:ascii="Arial Narrow" w:hAnsi="Arial Narrow" w:cs="Arial"/>
          <w:color w:val="000000"/>
          <w:szCs w:val="24"/>
        </w:rPr>
        <w:t xml:space="preserve"> </w:t>
      </w:r>
      <w:r w:rsidR="00487DD7" w:rsidRPr="00B25CC1">
        <w:rPr>
          <w:rFonts w:ascii="Arial Narrow" w:hAnsi="Arial Narrow" w:cs="Arial"/>
          <w:color w:val="000000"/>
          <w:szCs w:val="24"/>
        </w:rPr>
        <w:t>calcul</w:t>
      </w:r>
      <w:r w:rsidRPr="00B25CC1">
        <w:rPr>
          <w:rFonts w:ascii="Arial Narrow" w:hAnsi="Arial Narrow" w:cs="Arial"/>
          <w:color w:val="000000"/>
          <w:szCs w:val="24"/>
        </w:rPr>
        <w:t>ated in accordance with the Tax C</w:t>
      </w:r>
      <w:r w:rsidR="00487DD7" w:rsidRPr="00B25CC1">
        <w:rPr>
          <w:rFonts w:ascii="Arial Narrow" w:hAnsi="Arial Narrow" w:cs="Arial"/>
          <w:color w:val="000000"/>
          <w:szCs w:val="24"/>
        </w:rPr>
        <w:t>ode;</w:t>
      </w:r>
    </w:p>
    <w:p w14:paraId="4CB3C0D5" w14:textId="5F7D5F28" w:rsidR="00487DD7" w:rsidRPr="00B25CC1" w:rsidRDefault="00C90C7E" w:rsidP="00A04930">
      <w:pPr>
        <w:widowControl w:val="0"/>
        <w:numPr>
          <w:ilvl w:val="0"/>
          <w:numId w:val="78"/>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 xml:space="preserve">Dues and </w:t>
      </w:r>
      <w:r w:rsidR="00487DD7" w:rsidRPr="00B25CC1">
        <w:rPr>
          <w:rFonts w:ascii="Arial Narrow" w:hAnsi="Arial Narrow" w:cs="Arial"/>
          <w:color w:val="000000"/>
          <w:szCs w:val="24"/>
        </w:rPr>
        <w:t>taxes attach</w:t>
      </w:r>
      <w:r w:rsidRPr="00B25CC1">
        <w:rPr>
          <w:rFonts w:ascii="Arial Narrow" w:hAnsi="Arial Narrow" w:cs="Arial"/>
          <w:color w:val="000000"/>
          <w:szCs w:val="24"/>
        </w:rPr>
        <w:t xml:space="preserve">ed to the execution of the services provided for </w:t>
      </w:r>
      <w:r w:rsidR="00B55B5E">
        <w:rPr>
          <w:rFonts w:ascii="Arial Narrow" w:hAnsi="Arial Narrow" w:cs="Arial"/>
          <w:color w:val="000000"/>
          <w:szCs w:val="24"/>
        </w:rPr>
        <w:t>in</w:t>
      </w:r>
      <w:r w:rsidRPr="00B25CC1">
        <w:rPr>
          <w:rFonts w:ascii="Arial Narrow" w:hAnsi="Arial Narrow" w:cs="Arial"/>
          <w:color w:val="000000"/>
          <w:szCs w:val="24"/>
        </w:rPr>
        <w:t xml:space="preserve"> the contract</w:t>
      </w:r>
      <w:r w:rsidR="00487DD7" w:rsidRPr="00B25CC1">
        <w:rPr>
          <w:rFonts w:ascii="Arial Narrow" w:hAnsi="Arial Narrow" w:cs="Arial"/>
          <w:color w:val="000000"/>
          <w:szCs w:val="24"/>
        </w:rPr>
        <w:t>:</w:t>
      </w:r>
    </w:p>
    <w:p w14:paraId="26F99C4C" w14:textId="750C5901" w:rsidR="00487DD7" w:rsidRPr="00B25CC1" w:rsidRDefault="00B55B5E" w:rsidP="00A04930">
      <w:pPr>
        <w:widowControl w:val="0"/>
        <w:numPr>
          <w:ilvl w:val="3"/>
          <w:numId w:val="79"/>
        </w:numPr>
        <w:suppressAutoHyphens/>
        <w:autoSpaceDE w:val="0"/>
        <w:autoSpaceDN w:val="0"/>
        <w:spacing w:after="60" w:line="360" w:lineRule="auto"/>
        <w:jc w:val="left"/>
        <w:textAlignment w:val="baseline"/>
        <w:rPr>
          <w:rFonts w:ascii="Arial Narrow" w:hAnsi="Arial Narrow" w:cs="Arial"/>
          <w:color w:val="000000"/>
          <w:szCs w:val="24"/>
        </w:rPr>
      </w:pPr>
      <w:r>
        <w:rPr>
          <w:rFonts w:ascii="Arial Narrow" w:hAnsi="Arial Narrow" w:cs="Arial"/>
          <w:color w:val="000000"/>
          <w:szCs w:val="24"/>
        </w:rPr>
        <w:t xml:space="preserve">Duties </w:t>
      </w:r>
      <w:r w:rsidR="004F1FC0" w:rsidRPr="00B25CC1">
        <w:rPr>
          <w:rFonts w:ascii="Arial Narrow" w:hAnsi="Arial Narrow" w:cs="Arial"/>
          <w:color w:val="000000"/>
          <w:szCs w:val="24"/>
        </w:rPr>
        <w:t xml:space="preserve">and </w:t>
      </w:r>
      <w:r w:rsidR="00487DD7" w:rsidRPr="00B25CC1">
        <w:rPr>
          <w:rFonts w:ascii="Arial Narrow" w:hAnsi="Arial Narrow" w:cs="Arial"/>
          <w:color w:val="000000"/>
          <w:szCs w:val="24"/>
        </w:rPr>
        <w:t xml:space="preserve"> taxes  </w:t>
      </w:r>
      <w:r>
        <w:rPr>
          <w:rFonts w:ascii="Arial Narrow" w:hAnsi="Arial Narrow" w:cs="Arial"/>
          <w:color w:val="000000"/>
          <w:szCs w:val="24"/>
        </w:rPr>
        <w:t>of</w:t>
      </w:r>
      <w:r w:rsidR="004F1FC0" w:rsidRPr="00B25CC1">
        <w:rPr>
          <w:rFonts w:ascii="Arial Narrow" w:hAnsi="Arial Narrow" w:cs="Arial"/>
          <w:color w:val="000000"/>
          <w:szCs w:val="24"/>
        </w:rPr>
        <w:t xml:space="preserve"> entry in</w:t>
      </w:r>
      <w:r>
        <w:rPr>
          <w:rFonts w:ascii="Arial Narrow" w:hAnsi="Arial Narrow" w:cs="Arial"/>
          <w:color w:val="000000"/>
          <w:szCs w:val="24"/>
        </w:rPr>
        <w:t>to</w:t>
      </w:r>
      <w:r w:rsidR="004F1FC0" w:rsidRPr="00B25CC1">
        <w:rPr>
          <w:rFonts w:ascii="Arial Narrow" w:hAnsi="Arial Narrow" w:cs="Arial"/>
          <w:color w:val="000000"/>
          <w:szCs w:val="24"/>
        </w:rPr>
        <w:t xml:space="preserve"> the Cameroon</w:t>
      </w:r>
      <w:r>
        <w:rPr>
          <w:rFonts w:ascii="Arial Narrow" w:hAnsi="Arial Narrow" w:cs="Arial"/>
          <w:color w:val="000000"/>
          <w:szCs w:val="24"/>
        </w:rPr>
        <w:t>ian</w:t>
      </w:r>
      <w:r w:rsidR="004F1FC0" w:rsidRPr="00B25CC1">
        <w:rPr>
          <w:rFonts w:ascii="Arial Narrow" w:hAnsi="Arial Narrow" w:cs="Arial"/>
          <w:color w:val="000000"/>
          <w:szCs w:val="24"/>
        </w:rPr>
        <w:t xml:space="preserve"> </w:t>
      </w:r>
      <w:r w:rsidR="00487DD7" w:rsidRPr="00B25CC1">
        <w:rPr>
          <w:rFonts w:ascii="Arial Narrow" w:hAnsi="Arial Narrow" w:cs="Arial"/>
          <w:color w:val="000000"/>
          <w:szCs w:val="24"/>
        </w:rPr>
        <w:t>territor</w:t>
      </w:r>
      <w:r w:rsidR="004F1FC0" w:rsidRPr="00B25CC1">
        <w:rPr>
          <w:rFonts w:ascii="Arial Narrow" w:hAnsi="Arial Narrow" w:cs="Arial"/>
          <w:color w:val="000000"/>
          <w:szCs w:val="24"/>
        </w:rPr>
        <w:t xml:space="preserve">y </w:t>
      </w:r>
      <w:r w:rsidR="00487DD7" w:rsidRPr="00B25CC1">
        <w:rPr>
          <w:rFonts w:ascii="Arial Narrow" w:hAnsi="Arial Narrow" w:cs="Arial"/>
          <w:color w:val="000000"/>
          <w:szCs w:val="24"/>
        </w:rPr>
        <w:t>(</w:t>
      </w:r>
      <w:r w:rsidR="004F1FC0" w:rsidRPr="00B25CC1">
        <w:rPr>
          <w:rFonts w:ascii="Arial Narrow" w:hAnsi="Arial Narrow" w:cs="Arial"/>
          <w:color w:val="000000"/>
          <w:szCs w:val="24"/>
        </w:rPr>
        <w:t>customs duties</w:t>
      </w:r>
      <w:r w:rsidR="00487DD7" w:rsidRPr="00B25CC1">
        <w:rPr>
          <w:rFonts w:ascii="Arial Narrow" w:hAnsi="Arial Narrow" w:cs="Arial"/>
          <w:color w:val="000000"/>
          <w:szCs w:val="24"/>
        </w:rPr>
        <w:t>, VA</w:t>
      </w:r>
      <w:r w:rsidR="004F1FC0" w:rsidRPr="00B25CC1">
        <w:rPr>
          <w:rFonts w:ascii="Arial Narrow" w:hAnsi="Arial Narrow" w:cs="Arial"/>
          <w:color w:val="000000"/>
          <w:szCs w:val="24"/>
        </w:rPr>
        <w:t>T</w:t>
      </w:r>
      <w:r w:rsidR="00487DD7" w:rsidRPr="00B25CC1">
        <w:rPr>
          <w:rFonts w:ascii="Arial Narrow" w:hAnsi="Arial Narrow" w:cs="Arial"/>
          <w:color w:val="000000"/>
          <w:szCs w:val="24"/>
        </w:rPr>
        <w:t xml:space="preserve">, </w:t>
      </w:r>
      <w:r w:rsidR="004F1FC0" w:rsidRPr="00B25CC1">
        <w:rPr>
          <w:rFonts w:ascii="Arial Narrow" w:hAnsi="Arial Narrow" w:cs="Arial"/>
          <w:color w:val="000000"/>
          <w:szCs w:val="24"/>
        </w:rPr>
        <w:t xml:space="preserve">computer </w:t>
      </w:r>
      <w:r w:rsidR="00487DD7" w:rsidRPr="00B25CC1">
        <w:rPr>
          <w:rFonts w:ascii="Arial Narrow" w:hAnsi="Arial Narrow" w:cs="Arial"/>
          <w:color w:val="000000"/>
          <w:szCs w:val="24"/>
        </w:rPr>
        <w:t>tax</w:t>
      </w:r>
      <w:r w:rsidR="004F1FC0" w:rsidRPr="00B25CC1">
        <w:rPr>
          <w:rFonts w:ascii="Arial Narrow" w:hAnsi="Arial Narrow" w:cs="Arial"/>
          <w:color w:val="000000"/>
          <w:szCs w:val="24"/>
        </w:rPr>
        <w:t xml:space="preserve"> </w:t>
      </w:r>
      <w:r w:rsidR="00487DD7" w:rsidRPr="00B25CC1">
        <w:rPr>
          <w:rFonts w:ascii="Arial Narrow" w:hAnsi="Arial Narrow" w:cs="Arial"/>
          <w:color w:val="000000"/>
          <w:szCs w:val="24"/>
        </w:rPr>
        <w:t>);</w:t>
      </w:r>
    </w:p>
    <w:p w14:paraId="50EDDF2F" w14:textId="1AF368AF" w:rsidR="00487DD7" w:rsidRPr="00B25CC1" w:rsidRDefault="005E6122" w:rsidP="00A04930">
      <w:pPr>
        <w:widowControl w:val="0"/>
        <w:numPr>
          <w:ilvl w:val="3"/>
          <w:numId w:val="79"/>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 xml:space="preserve">Council dues and </w:t>
      </w:r>
      <w:r w:rsidR="00487DD7" w:rsidRPr="00B25CC1">
        <w:rPr>
          <w:rFonts w:ascii="Arial Narrow" w:hAnsi="Arial Narrow" w:cs="Arial"/>
          <w:color w:val="000000"/>
          <w:szCs w:val="24"/>
        </w:rPr>
        <w:t>tax</w:t>
      </w:r>
      <w:r w:rsidR="00FC4A04">
        <w:rPr>
          <w:rFonts w:ascii="Arial Narrow" w:hAnsi="Arial Narrow" w:cs="Arial"/>
          <w:color w:val="000000"/>
          <w:szCs w:val="24"/>
        </w:rPr>
        <w:t>es</w:t>
      </w:r>
      <w:r w:rsidR="00487DD7" w:rsidRPr="00B25CC1">
        <w:rPr>
          <w:rFonts w:ascii="Arial Narrow" w:hAnsi="Arial Narrow" w:cs="Arial"/>
          <w:color w:val="000000"/>
          <w:szCs w:val="24"/>
        </w:rPr>
        <w:t>,</w:t>
      </w:r>
    </w:p>
    <w:p w14:paraId="5097E42B" w14:textId="33E2204B" w:rsidR="00487DD7" w:rsidRPr="00B25CC1" w:rsidRDefault="005E6122" w:rsidP="00A04930">
      <w:pPr>
        <w:widowControl w:val="0"/>
        <w:numPr>
          <w:ilvl w:val="3"/>
          <w:numId w:val="79"/>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Dues and</w:t>
      </w:r>
      <w:r w:rsidR="00487DD7" w:rsidRPr="00B25CC1">
        <w:rPr>
          <w:rFonts w:ascii="Arial Narrow" w:hAnsi="Arial Narrow" w:cs="Arial"/>
          <w:color w:val="000000"/>
          <w:szCs w:val="24"/>
        </w:rPr>
        <w:t xml:space="preserve"> taxes </w:t>
      </w:r>
      <w:r w:rsidRPr="00B25CC1">
        <w:rPr>
          <w:rFonts w:ascii="Arial Narrow" w:hAnsi="Arial Narrow" w:cs="Arial"/>
          <w:color w:val="000000"/>
          <w:szCs w:val="24"/>
        </w:rPr>
        <w:t xml:space="preserve">on </w:t>
      </w:r>
      <w:r w:rsidR="00B55B5E">
        <w:rPr>
          <w:rFonts w:ascii="Arial Narrow" w:hAnsi="Arial Narrow" w:cs="Arial"/>
          <w:color w:val="000000"/>
          <w:szCs w:val="24"/>
        </w:rPr>
        <w:t xml:space="preserve">the </w:t>
      </w:r>
      <w:r w:rsidR="004C38DD">
        <w:rPr>
          <w:rFonts w:ascii="Arial Narrow" w:hAnsi="Arial Narrow" w:cs="Arial"/>
          <w:color w:val="000000"/>
          <w:szCs w:val="24"/>
        </w:rPr>
        <w:t xml:space="preserve">extraction of </w:t>
      </w:r>
      <w:r w:rsidR="00487DD7" w:rsidRPr="00B25CC1">
        <w:rPr>
          <w:rFonts w:ascii="Arial Narrow" w:hAnsi="Arial Narrow" w:cs="Arial"/>
          <w:color w:val="000000"/>
          <w:szCs w:val="24"/>
        </w:rPr>
        <w:t>mat</w:t>
      </w:r>
      <w:r w:rsidR="00936BA4" w:rsidRPr="00B25CC1">
        <w:rPr>
          <w:rFonts w:ascii="Arial Narrow" w:hAnsi="Arial Narrow" w:cs="Arial"/>
          <w:color w:val="000000"/>
          <w:szCs w:val="24"/>
        </w:rPr>
        <w:t>e</w:t>
      </w:r>
      <w:r w:rsidR="00487DD7" w:rsidRPr="00B25CC1">
        <w:rPr>
          <w:rFonts w:ascii="Arial Narrow" w:hAnsi="Arial Narrow" w:cs="Arial"/>
          <w:color w:val="000000"/>
          <w:szCs w:val="24"/>
        </w:rPr>
        <w:t>ria</w:t>
      </w:r>
      <w:r w:rsidR="00936BA4" w:rsidRPr="00B25CC1">
        <w:rPr>
          <w:rFonts w:ascii="Arial Narrow" w:hAnsi="Arial Narrow" w:cs="Arial"/>
          <w:color w:val="000000"/>
          <w:szCs w:val="24"/>
        </w:rPr>
        <w:t>ls</w:t>
      </w:r>
      <w:r w:rsidR="00487DD7" w:rsidRPr="00B25CC1">
        <w:rPr>
          <w:rFonts w:ascii="Arial Narrow" w:hAnsi="Arial Narrow" w:cs="Arial"/>
          <w:color w:val="000000"/>
          <w:szCs w:val="24"/>
        </w:rPr>
        <w:t xml:space="preserve"> </w:t>
      </w:r>
      <w:r w:rsidR="00936BA4" w:rsidRPr="00B25CC1">
        <w:rPr>
          <w:rFonts w:ascii="Arial Narrow" w:hAnsi="Arial Narrow" w:cs="Arial"/>
          <w:color w:val="000000"/>
          <w:szCs w:val="24"/>
        </w:rPr>
        <w:t>and water</w:t>
      </w:r>
      <w:r w:rsidR="00487DD7" w:rsidRPr="00B25CC1">
        <w:rPr>
          <w:rFonts w:ascii="Arial Narrow" w:hAnsi="Arial Narrow" w:cs="Arial"/>
          <w:color w:val="000000"/>
          <w:szCs w:val="24"/>
        </w:rPr>
        <w:t>.</w:t>
      </w:r>
    </w:p>
    <w:p w14:paraId="6E191425" w14:textId="01286D30" w:rsidR="00487DD7" w:rsidRPr="00B25CC1" w:rsidRDefault="00C35562" w:rsidP="00487DD7">
      <w:pPr>
        <w:widowControl w:val="0"/>
        <w:suppressAutoHyphens/>
        <w:autoSpaceDE w:val="0"/>
        <w:autoSpaceDN w:val="0"/>
        <w:spacing w:after="60" w:line="360" w:lineRule="auto"/>
        <w:ind w:left="0" w:firstLine="0"/>
        <w:textAlignment w:val="baseline"/>
        <w:rPr>
          <w:rFonts w:ascii="Arial Narrow" w:hAnsi="Arial Narrow" w:cs="Arial"/>
          <w:color w:val="000000"/>
          <w:szCs w:val="24"/>
        </w:rPr>
      </w:pPr>
      <w:r w:rsidRPr="00B25CC1">
        <w:rPr>
          <w:rFonts w:ascii="Arial Narrow" w:hAnsi="Arial Narrow" w:cs="Arial"/>
          <w:color w:val="000000"/>
          <w:szCs w:val="24"/>
        </w:rPr>
        <w:t>These</w:t>
      </w:r>
      <w:r w:rsidR="00487DD7" w:rsidRPr="00B25CC1">
        <w:rPr>
          <w:rFonts w:ascii="Arial Narrow" w:hAnsi="Arial Narrow" w:cs="Arial"/>
          <w:color w:val="000000"/>
          <w:szCs w:val="24"/>
        </w:rPr>
        <w:t xml:space="preserve"> </w:t>
      </w:r>
      <w:r w:rsidRPr="00B25CC1">
        <w:rPr>
          <w:rFonts w:ascii="Arial Narrow" w:hAnsi="Arial Narrow" w:cs="Arial"/>
          <w:color w:val="000000"/>
          <w:szCs w:val="24"/>
        </w:rPr>
        <w:t>e</w:t>
      </w:r>
      <w:r w:rsidR="00487DD7" w:rsidRPr="00B25CC1">
        <w:rPr>
          <w:rFonts w:ascii="Arial Narrow" w:hAnsi="Arial Narrow" w:cs="Arial"/>
          <w:color w:val="000000"/>
          <w:szCs w:val="24"/>
        </w:rPr>
        <w:t>l</w:t>
      </w:r>
      <w:r w:rsidRPr="00B25CC1">
        <w:rPr>
          <w:rFonts w:ascii="Arial Narrow" w:hAnsi="Arial Narrow" w:cs="Arial"/>
          <w:color w:val="000000"/>
          <w:szCs w:val="24"/>
        </w:rPr>
        <w:t>e</w:t>
      </w:r>
      <w:r w:rsidR="00487DD7" w:rsidRPr="00B25CC1">
        <w:rPr>
          <w:rFonts w:ascii="Arial Narrow" w:hAnsi="Arial Narrow" w:cs="Arial"/>
          <w:color w:val="000000"/>
          <w:szCs w:val="24"/>
        </w:rPr>
        <w:t xml:space="preserve">ments </w:t>
      </w:r>
      <w:r w:rsidRPr="00B25CC1">
        <w:rPr>
          <w:rFonts w:ascii="Arial Narrow" w:hAnsi="Arial Narrow" w:cs="Arial"/>
          <w:color w:val="000000"/>
          <w:szCs w:val="24"/>
        </w:rPr>
        <w:t xml:space="preserve">should be included in the </w:t>
      </w:r>
      <w:r w:rsidR="00B55B5E">
        <w:rPr>
          <w:rFonts w:ascii="Arial Narrow" w:hAnsi="Arial Narrow" w:cs="Arial"/>
          <w:color w:val="000000"/>
          <w:szCs w:val="24"/>
        </w:rPr>
        <w:t>costs which</w:t>
      </w:r>
      <w:r w:rsidR="00487DD7" w:rsidRPr="00B25CC1">
        <w:rPr>
          <w:rFonts w:ascii="Arial Narrow" w:hAnsi="Arial Narrow" w:cs="Arial"/>
          <w:color w:val="000000"/>
          <w:szCs w:val="24"/>
        </w:rPr>
        <w:t xml:space="preserve"> </w:t>
      </w:r>
      <w:r w:rsidRPr="00B25CC1">
        <w:rPr>
          <w:rFonts w:ascii="Arial Narrow" w:hAnsi="Arial Narrow" w:cs="Arial"/>
          <w:color w:val="000000"/>
          <w:szCs w:val="24"/>
        </w:rPr>
        <w:t xml:space="preserve">the </w:t>
      </w:r>
      <w:r w:rsidR="00487DD7" w:rsidRPr="00B25CC1">
        <w:rPr>
          <w:rFonts w:ascii="Arial Narrow" w:hAnsi="Arial Narrow" w:cs="Arial"/>
          <w:color w:val="000000"/>
          <w:szCs w:val="24"/>
        </w:rPr>
        <w:t>co</w:t>
      </w:r>
      <w:r w:rsidRPr="00B25CC1">
        <w:rPr>
          <w:rFonts w:ascii="Arial Narrow" w:hAnsi="Arial Narrow" w:cs="Arial"/>
          <w:color w:val="000000"/>
          <w:szCs w:val="24"/>
        </w:rPr>
        <w:t>n</w:t>
      </w:r>
      <w:r w:rsidR="00487DD7" w:rsidRPr="00B25CC1">
        <w:rPr>
          <w:rFonts w:ascii="Arial Narrow" w:hAnsi="Arial Narrow" w:cs="Arial"/>
          <w:color w:val="000000"/>
          <w:szCs w:val="24"/>
        </w:rPr>
        <w:t>tract</w:t>
      </w:r>
      <w:r w:rsidRPr="00B25CC1">
        <w:rPr>
          <w:rFonts w:ascii="Arial Narrow" w:hAnsi="Arial Narrow" w:cs="Arial"/>
          <w:color w:val="000000"/>
          <w:szCs w:val="24"/>
        </w:rPr>
        <w:t>ing partner i</w:t>
      </w:r>
      <w:r w:rsidR="00B55B5E">
        <w:rPr>
          <w:rFonts w:ascii="Arial Narrow" w:hAnsi="Arial Narrow" w:cs="Arial"/>
          <w:color w:val="000000"/>
          <w:szCs w:val="24"/>
        </w:rPr>
        <w:t>mputes on</w:t>
      </w:r>
      <w:r w:rsidRPr="00B25CC1">
        <w:rPr>
          <w:rFonts w:ascii="Arial Narrow" w:hAnsi="Arial Narrow" w:cs="Arial"/>
          <w:color w:val="000000"/>
          <w:szCs w:val="24"/>
        </w:rPr>
        <w:t xml:space="preserve"> </w:t>
      </w:r>
      <w:r w:rsidR="00B55B5E">
        <w:rPr>
          <w:rFonts w:ascii="Arial Narrow" w:hAnsi="Arial Narrow" w:cs="Arial"/>
          <w:color w:val="000000"/>
          <w:szCs w:val="24"/>
        </w:rPr>
        <w:t xml:space="preserve">his running </w:t>
      </w:r>
      <w:r w:rsidRPr="00B25CC1">
        <w:rPr>
          <w:rFonts w:ascii="Arial Narrow" w:hAnsi="Arial Narrow" w:cs="Arial"/>
          <w:color w:val="000000"/>
          <w:szCs w:val="24"/>
        </w:rPr>
        <w:t xml:space="preserve"> costs and </w:t>
      </w:r>
      <w:r w:rsidR="00487DD7" w:rsidRPr="00B25CC1">
        <w:rPr>
          <w:rFonts w:ascii="Arial Narrow" w:hAnsi="Arial Narrow" w:cs="Arial"/>
          <w:color w:val="000000"/>
          <w:szCs w:val="24"/>
        </w:rPr>
        <w:t xml:space="preserve"> constitu</w:t>
      </w:r>
      <w:r w:rsidRPr="00B25CC1">
        <w:rPr>
          <w:rFonts w:ascii="Arial Narrow" w:hAnsi="Arial Narrow" w:cs="Arial"/>
          <w:color w:val="000000"/>
          <w:szCs w:val="24"/>
        </w:rPr>
        <w:t>te</w:t>
      </w:r>
      <w:r w:rsidR="00487DD7" w:rsidRPr="00B25CC1">
        <w:rPr>
          <w:rFonts w:ascii="Arial Narrow" w:hAnsi="Arial Narrow" w:cs="Arial"/>
          <w:color w:val="000000"/>
          <w:szCs w:val="24"/>
        </w:rPr>
        <w:t xml:space="preserve"> </w:t>
      </w:r>
      <w:r w:rsidRPr="00B25CC1">
        <w:rPr>
          <w:rFonts w:ascii="Arial Narrow" w:hAnsi="Arial Narrow" w:cs="Arial"/>
          <w:color w:val="000000"/>
          <w:szCs w:val="24"/>
        </w:rPr>
        <w:t>one of the e</w:t>
      </w:r>
      <w:r w:rsidR="00487DD7" w:rsidRPr="00B25CC1">
        <w:rPr>
          <w:rFonts w:ascii="Arial Narrow" w:hAnsi="Arial Narrow" w:cs="Arial"/>
          <w:color w:val="000000"/>
          <w:szCs w:val="24"/>
        </w:rPr>
        <w:t>l</w:t>
      </w:r>
      <w:r w:rsidRPr="00B25CC1">
        <w:rPr>
          <w:rFonts w:ascii="Arial Narrow" w:hAnsi="Arial Narrow" w:cs="Arial"/>
          <w:color w:val="000000"/>
          <w:szCs w:val="24"/>
        </w:rPr>
        <w:t>e</w:t>
      </w:r>
      <w:r w:rsidR="00487DD7" w:rsidRPr="00B25CC1">
        <w:rPr>
          <w:rFonts w:ascii="Arial Narrow" w:hAnsi="Arial Narrow" w:cs="Arial"/>
          <w:color w:val="000000"/>
          <w:szCs w:val="24"/>
        </w:rPr>
        <w:t>ments</w:t>
      </w:r>
      <w:r w:rsidRPr="00B25CC1">
        <w:rPr>
          <w:rFonts w:ascii="Arial Narrow" w:hAnsi="Arial Narrow" w:cs="Arial"/>
          <w:color w:val="000000"/>
          <w:szCs w:val="24"/>
        </w:rPr>
        <w:t xml:space="preserve"> of the </w:t>
      </w:r>
      <w:r w:rsidR="00487DD7" w:rsidRPr="00B25CC1">
        <w:rPr>
          <w:rFonts w:ascii="Arial Narrow" w:hAnsi="Arial Narrow" w:cs="Arial"/>
          <w:color w:val="000000"/>
          <w:szCs w:val="24"/>
        </w:rPr>
        <w:t>s</w:t>
      </w:r>
      <w:r w:rsidRPr="00B25CC1">
        <w:rPr>
          <w:rFonts w:ascii="Arial Narrow" w:hAnsi="Arial Narrow" w:cs="Arial"/>
          <w:color w:val="000000"/>
          <w:szCs w:val="24"/>
        </w:rPr>
        <w:t>ub</w:t>
      </w:r>
      <w:r w:rsidR="00487DD7" w:rsidRPr="00B25CC1">
        <w:rPr>
          <w:rFonts w:ascii="Arial Narrow" w:hAnsi="Arial Narrow" w:cs="Arial"/>
          <w:color w:val="000000"/>
          <w:szCs w:val="24"/>
        </w:rPr>
        <w:t>-d</w:t>
      </w:r>
      <w:r w:rsidRPr="00B25CC1">
        <w:rPr>
          <w:rFonts w:ascii="Arial Narrow" w:hAnsi="Arial Narrow" w:cs="Arial"/>
          <w:color w:val="000000"/>
          <w:szCs w:val="24"/>
        </w:rPr>
        <w:t>e</w:t>
      </w:r>
      <w:r w:rsidR="00487DD7" w:rsidRPr="00B25CC1">
        <w:rPr>
          <w:rFonts w:ascii="Arial Narrow" w:hAnsi="Arial Narrow" w:cs="Arial"/>
          <w:color w:val="000000"/>
          <w:szCs w:val="24"/>
        </w:rPr>
        <w:t>tail</w:t>
      </w:r>
      <w:r w:rsidRPr="00B25CC1">
        <w:rPr>
          <w:rFonts w:ascii="Arial Narrow" w:hAnsi="Arial Narrow" w:cs="Arial"/>
          <w:color w:val="000000"/>
          <w:szCs w:val="24"/>
        </w:rPr>
        <w:t xml:space="preserve"> of </w:t>
      </w:r>
      <w:r w:rsidR="00487DD7" w:rsidRPr="00B25CC1">
        <w:rPr>
          <w:rFonts w:ascii="Arial Narrow" w:hAnsi="Arial Narrow" w:cs="Arial"/>
          <w:color w:val="000000"/>
          <w:szCs w:val="24"/>
        </w:rPr>
        <w:t>pri</w:t>
      </w:r>
      <w:r w:rsidRPr="00B25CC1">
        <w:rPr>
          <w:rFonts w:ascii="Arial Narrow" w:hAnsi="Arial Narrow" w:cs="Arial"/>
          <w:color w:val="000000"/>
          <w:szCs w:val="24"/>
        </w:rPr>
        <w:t>ces exclusive</w:t>
      </w:r>
      <w:r w:rsidR="00B55B5E">
        <w:rPr>
          <w:rFonts w:ascii="Arial Narrow" w:hAnsi="Arial Narrow" w:cs="Arial"/>
          <w:color w:val="000000"/>
          <w:szCs w:val="24"/>
        </w:rPr>
        <w:t xml:space="preserve"> of taxes</w:t>
      </w:r>
      <w:r w:rsidR="00487DD7" w:rsidRPr="00B25CC1">
        <w:rPr>
          <w:rFonts w:ascii="Arial Narrow" w:hAnsi="Arial Narrow" w:cs="Arial"/>
          <w:color w:val="000000"/>
          <w:szCs w:val="24"/>
        </w:rPr>
        <w:t>.</w:t>
      </w:r>
    </w:p>
    <w:p w14:paraId="5326B711" w14:textId="7F1A73CF" w:rsidR="00487DD7" w:rsidRPr="00B25CC1" w:rsidRDefault="00B55B5E" w:rsidP="00487DD7">
      <w:pPr>
        <w:widowControl w:val="0"/>
        <w:suppressAutoHyphens/>
        <w:autoSpaceDE w:val="0"/>
        <w:autoSpaceDN w:val="0"/>
        <w:spacing w:after="60" w:line="360" w:lineRule="auto"/>
        <w:ind w:left="0" w:firstLine="0"/>
        <w:textAlignment w:val="baseline"/>
        <w:rPr>
          <w:rFonts w:ascii="Arial Narrow" w:hAnsi="Arial Narrow" w:cs="Arial"/>
          <w:color w:val="000000"/>
          <w:szCs w:val="24"/>
        </w:rPr>
      </w:pPr>
      <w:r>
        <w:rPr>
          <w:rFonts w:ascii="Arial Narrow" w:hAnsi="Arial Narrow" w:cs="Arial"/>
          <w:color w:val="000000"/>
          <w:szCs w:val="24"/>
        </w:rPr>
        <w:t>A</w:t>
      </w:r>
      <w:r w:rsidR="00093010" w:rsidRPr="00B25CC1">
        <w:rPr>
          <w:rFonts w:ascii="Arial Narrow" w:hAnsi="Arial Narrow" w:cs="Arial"/>
          <w:color w:val="000000"/>
          <w:szCs w:val="24"/>
        </w:rPr>
        <w:t xml:space="preserve">ll taxes inclusive </w:t>
      </w:r>
      <w:r>
        <w:rPr>
          <w:rFonts w:ascii="Arial Narrow" w:hAnsi="Arial Narrow" w:cs="Arial"/>
          <w:color w:val="000000"/>
          <w:szCs w:val="24"/>
        </w:rPr>
        <w:t xml:space="preserve">prices </w:t>
      </w:r>
      <w:r w:rsidR="00093010" w:rsidRPr="00B25CC1">
        <w:rPr>
          <w:rFonts w:ascii="Arial Narrow" w:hAnsi="Arial Narrow" w:cs="Arial"/>
          <w:color w:val="000000"/>
          <w:szCs w:val="24"/>
        </w:rPr>
        <w:t>(ATI</w:t>
      </w:r>
      <w:r w:rsidR="004C38DD">
        <w:rPr>
          <w:rFonts w:ascii="Arial Narrow" w:hAnsi="Arial Narrow" w:cs="Arial"/>
          <w:color w:val="000000"/>
          <w:szCs w:val="24"/>
        </w:rPr>
        <w:t>)</w:t>
      </w:r>
      <w:r w:rsidR="00093010" w:rsidRPr="00B25CC1">
        <w:rPr>
          <w:rFonts w:ascii="Arial Narrow" w:hAnsi="Arial Narrow" w:cs="Arial"/>
          <w:color w:val="000000"/>
          <w:szCs w:val="24"/>
        </w:rPr>
        <w:t xml:space="preserve"> </w:t>
      </w:r>
      <w:r w:rsidR="00487DD7" w:rsidRPr="00B25CC1">
        <w:rPr>
          <w:rFonts w:ascii="Arial Narrow" w:hAnsi="Arial Narrow" w:cs="Arial"/>
          <w:color w:val="000000"/>
          <w:szCs w:val="24"/>
        </w:rPr>
        <w:t xml:space="preserve"> </w:t>
      </w:r>
      <w:r w:rsidR="00093010" w:rsidRPr="00B25CC1">
        <w:rPr>
          <w:rFonts w:ascii="Arial Narrow" w:hAnsi="Arial Narrow" w:cs="Arial"/>
          <w:color w:val="000000"/>
          <w:szCs w:val="24"/>
        </w:rPr>
        <w:t>mean</w:t>
      </w:r>
      <w:r w:rsidR="00487DD7" w:rsidRPr="00B25CC1">
        <w:rPr>
          <w:rFonts w:ascii="Arial Narrow" w:hAnsi="Arial Narrow" w:cs="Arial"/>
          <w:color w:val="000000"/>
          <w:szCs w:val="24"/>
        </w:rPr>
        <w:t xml:space="preserve"> VA</w:t>
      </w:r>
      <w:r w:rsidR="00093010" w:rsidRPr="00B25CC1">
        <w:rPr>
          <w:rFonts w:ascii="Arial Narrow" w:hAnsi="Arial Narrow" w:cs="Arial"/>
          <w:color w:val="000000"/>
          <w:szCs w:val="24"/>
        </w:rPr>
        <w:t>T</w:t>
      </w:r>
      <w:r w:rsidR="00487DD7" w:rsidRPr="00B25CC1">
        <w:rPr>
          <w:rFonts w:ascii="Arial Narrow" w:hAnsi="Arial Narrow" w:cs="Arial"/>
          <w:color w:val="000000"/>
          <w:szCs w:val="24"/>
        </w:rPr>
        <w:t xml:space="preserve"> inclu</w:t>
      </w:r>
      <w:r w:rsidR="00093010" w:rsidRPr="00B25CC1">
        <w:rPr>
          <w:rFonts w:ascii="Arial Narrow" w:hAnsi="Arial Narrow" w:cs="Arial"/>
          <w:color w:val="000000"/>
          <w:szCs w:val="24"/>
        </w:rPr>
        <w:t>ded</w:t>
      </w:r>
      <w:r w:rsidR="00487DD7" w:rsidRPr="00B25CC1">
        <w:rPr>
          <w:rFonts w:ascii="Arial Narrow" w:hAnsi="Arial Narrow" w:cs="Arial"/>
          <w:color w:val="000000"/>
          <w:szCs w:val="24"/>
        </w:rPr>
        <w:t>.</w:t>
      </w:r>
    </w:p>
    <w:p w14:paraId="58807DEB" w14:textId="561B9A7B" w:rsidR="004C144D" w:rsidRPr="004C38DD" w:rsidRDefault="00E57C75" w:rsidP="004C38DD">
      <w:pPr>
        <w:widowControl w:val="0"/>
        <w:suppressAutoHyphens/>
        <w:autoSpaceDE w:val="0"/>
        <w:autoSpaceDN w:val="0"/>
        <w:spacing w:after="60" w:line="360" w:lineRule="auto"/>
        <w:ind w:left="0" w:firstLine="0"/>
        <w:textAlignment w:val="baseline"/>
        <w:rPr>
          <w:rFonts w:ascii="Arial Narrow" w:hAnsi="Arial Narrow" w:cs="Arial"/>
          <w:color w:val="000000"/>
          <w:szCs w:val="24"/>
        </w:rPr>
      </w:pPr>
      <w:r w:rsidRPr="00B25CC1">
        <w:rPr>
          <w:rFonts w:ascii="Arial Narrow" w:hAnsi="Arial Narrow" w:cs="Arial"/>
          <w:color w:val="000000"/>
          <w:szCs w:val="24"/>
        </w:rPr>
        <w:t>Ex</w:t>
      </w:r>
      <w:r w:rsidR="004C38DD">
        <w:rPr>
          <w:rFonts w:ascii="Arial Narrow" w:hAnsi="Arial Narrow" w:cs="Arial"/>
          <w:color w:val="000000"/>
          <w:szCs w:val="24"/>
        </w:rPr>
        <w:t>c</w:t>
      </w:r>
      <w:r w:rsidRPr="00B25CC1">
        <w:rPr>
          <w:rFonts w:ascii="Arial Narrow" w:hAnsi="Arial Narrow" w:cs="Arial"/>
          <w:color w:val="000000"/>
          <w:szCs w:val="24"/>
        </w:rPr>
        <w:t xml:space="preserve">ept otherwise stipulated in the contract, the </w:t>
      </w:r>
      <w:r w:rsidR="00487DD7" w:rsidRPr="00B25CC1">
        <w:rPr>
          <w:rFonts w:ascii="Arial Narrow" w:hAnsi="Arial Narrow" w:cs="Arial"/>
          <w:color w:val="000000"/>
          <w:szCs w:val="24"/>
        </w:rPr>
        <w:t>contract</w:t>
      </w:r>
      <w:r w:rsidRPr="00B25CC1">
        <w:rPr>
          <w:rFonts w:ascii="Arial Narrow" w:hAnsi="Arial Narrow" w:cs="Arial"/>
          <w:color w:val="000000"/>
          <w:szCs w:val="24"/>
        </w:rPr>
        <w:t>or shall bear and pay the dues</w:t>
      </w:r>
      <w:r w:rsidR="00487DD7" w:rsidRPr="00B25CC1">
        <w:rPr>
          <w:rFonts w:ascii="Arial Narrow" w:hAnsi="Arial Narrow" w:cs="Arial"/>
          <w:color w:val="000000"/>
          <w:szCs w:val="24"/>
        </w:rPr>
        <w:t>, taxe</w:t>
      </w:r>
      <w:r w:rsidRPr="00B25CC1">
        <w:rPr>
          <w:rFonts w:ascii="Arial Narrow" w:hAnsi="Arial Narrow" w:cs="Arial"/>
          <w:color w:val="000000"/>
          <w:szCs w:val="24"/>
        </w:rPr>
        <w:t>s</w:t>
      </w:r>
      <w:r w:rsidR="00487DD7" w:rsidRPr="00B25CC1">
        <w:rPr>
          <w:rFonts w:ascii="Arial Narrow" w:hAnsi="Arial Narrow" w:cs="Arial"/>
          <w:color w:val="000000"/>
          <w:szCs w:val="24"/>
        </w:rPr>
        <w:t xml:space="preserve">, </w:t>
      </w:r>
      <w:r w:rsidRPr="00B25CC1">
        <w:rPr>
          <w:rFonts w:ascii="Arial Narrow" w:hAnsi="Arial Narrow" w:cs="Arial"/>
          <w:color w:val="000000"/>
          <w:szCs w:val="24"/>
        </w:rPr>
        <w:t>duties</w:t>
      </w:r>
      <w:r w:rsidR="00487DD7" w:rsidRPr="00B25CC1">
        <w:rPr>
          <w:rFonts w:ascii="Arial Narrow" w:hAnsi="Arial Narrow" w:cs="Arial"/>
          <w:color w:val="000000"/>
          <w:szCs w:val="24"/>
        </w:rPr>
        <w:t xml:space="preserve"> </w:t>
      </w:r>
      <w:r w:rsidRPr="00B25CC1">
        <w:rPr>
          <w:rFonts w:ascii="Arial Narrow" w:hAnsi="Arial Narrow" w:cs="Arial"/>
          <w:color w:val="000000"/>
          <w:szCs w:val="24"/>
        </w:rPr>
        <w:t xml:space="preserve">and </w:t>
      </w:r>
      <w:r w:rsidR="00487DD7" w:rsidRPr="00B25CC1">
        <w:rPr>
          <w:rFonts w:ascii="Arial Narrow" w:hAnsi="Arial Narrow" w:cs="Arial"/>
          <w:color w:val="000000"/>
          <w:szCs w:val="24"/>
        </w:rPr>
        <w:t xml:space="preserve">charges  </w:t>
      </w:r>
      <w:r w:rsidR="00B422E7" w:rsidRPr="00B25CC1">
        <w:rPr>
          <w:rFonts w:ascii="Arial Narrow" w:hAnsi="Arial Narrow" w:cs="Arial"/>
          <w:color w:val="000000"/>
          <w:szCs w:val="24"/>
        </w:rPr>
        <w:t>that are of his respons</w:t>
      </w:r>
      <w:r w:rsidR="002F28A2">
        <w:rPr>
          <w:rFonts w:ascii="Arial Narrow" w:hAnsi="Arial Narrow" w:cs="Arial"/>
          <w:color w:val="000000"/>
          <w:szCs w:val="24"/>
        </w:rPr>
        <w:t>i</w:t>
      </w:r>
      <w:r w:rsidR="00B422E7" w:rsidRPr="00B25CC1">
        <w:rPr>
          <w:rFonts w:ascii="Arial Narrow" w:hAnsi="Arial Narrow" w:cs="Arial"/>
          <w:color w:val="000000"/>
          <w:szCs w:val="24"/>
        </w:rPr>
        <w:t>bility as well as of his subcontractors</w:t>
      </w:r>
      <w:r w:rsidR="00487DD7" w:rsidRPr="00B25CC1">
        <w:rPr>
          <w:rFonts w:ascii="Arial Narrow" w:hAnsi="Arial Narrow" w:cs="Arial"/>
          <w:color w:val="000000"/>
          <w:szCs w:val="24"/>
        </w:rPr>
        <w:t>.</w:t>
      </w:r>
    </w:p>
    <w:p w14:paraId="681B42FD" w14:textId="77777777" w:rsidR="000029F6" w:rsidRPr="00B25CC1" w:rsidRDefault="000029F6" w:rsidP="004C144D">
      <w:pPr>
        <w:widowControl w:val="0"/>
        <w:autoSpaceDE w:val="0"/>
        <w:spacing w:after="120"/>
        <w:rPr>
          <w:rFonts w:ascii="Arial Narrow" w:hAnsi="Arial Narrow" w:cs="Arial"/>
          <w:szCs w:val="24"/>
        </w:rPr>
      </w:pPr>
    </w:p>
    <w:p w14:paraId="1583FDE2" w14:textId="6C410DAD" w:rsidR="00465640" w:rsidRPr="00B25CC1" w:rsidRDefault="004C38DD" w:rsidP="004C144D">
      <w:pPr>
        <w:pStyle w:val="Titre3"/>
        <w:numPr>
          <w:ilvl w:val="0"/>
          <w:numId w:val="0"/>
        </w:numPr>
        <w:rPr>
          <w:rFonts w:ascii="Arial Narrow" w:hAnsi="Arial Narrow"/>
          <w:sz w:val="24"/>
        </w:rPr>
      </w:pPr>
      <w:bookmarkStart w:id="423" w:name="_Toc166060544"/>
      <w:bookmarkStart w:id="424" w:name="_Toc530307830"/>
      <w:bookmarkStart w:id="425" w:name="_Toc156919877"/>
      <w:bookmarkStart w:id="426" w:name="_Toc156923423"/>
      <w:r>
        <w:rPr>
          <w:rFonts w:ascii="Arial Narrow" w:hAnsi="Arial Narrow"/>
          <w:caps w:val="0"/>
          <w:sz w:val="24"/>
        </w:rPr>
        <w:t>A</w:t>
      </w:r>
      <w:r w:rsidRPr="00B25CC1">
        <w:rPr>
          <w:rFonts w:ascii="Arial Narrow" w:hAnsi="Arial Narrow"/>
          <w:caps w:val="0"/>
          <w:sz w:val="24"/>
        </w:rPr>
        <w:t xml:space="preserve">rticle 43: </w:t>
      </w:r>
      <w:r>
        <w:rPr>
          <w:rFonts w:ascii="Arial Narrow" w:hAnsi="Arial Narrow"/>
          <w:caps w:val="0"/>
          <w:sz w:val="24"/>
        </w:rPr>
        <w:t>S</w:t>
      </w:r>
      <w:r w:rsidRPr="00B25CC1">
        <w:rPr>
          <w:rFonts w:ascii="Arial Narrow" w:hAnsi="Arial Narrow"/>
          <w:caps w:val="0"/>
          <w:sz w:val="24"/>
        </w:rPr>
        <w:t>tamp duties  and registration of contracts</w:t>
      </w:r>
      <w:bookmarkEnd w:id="423"/>
    </w:p>
    <w:p w14:paraId="546B7F9B" w14:textId="0DCD3C03" w:rsidR="004C144D" w:rsidRPr="00B25CC1" w:rsidRDefault="004C144D" w:rsidP="004C144D">
      <w:pPr>
        <w:pStyle w:val="Titre3"/>
        <w:numPr>
          <w:ilvl w:val="0"/>
          <w:numId w:val="0"/>
        </w:numPr>
        <w:rPr>
          <w:rFonts w:ascii="Arial Narrow" w:hAnsi="Arial Narrow" w:cs="Arial"/>
          <w:bCs/>
          <w:sz w:val="24"/>
          <w:szCs w:val="24"/>
        </w:rPr>
      </w:pPr>
      <w:r w:rsidRPr="00B25CC1">
        <w:rPr>
          <w:rFonts w:ascii="Arial Narrow" w:hAnsi="Arial Narrow"/>
          <w:sz w:val="24"/>
        </w:rPr>
        <w:t xml:space="preserve"> </w:t>
      </w:r>
      <w:bookmarkEnd w:id="424"/>
      <w:bookmarkEnd w:id="425"/>
      <w:bookmarkEnd w:id="426"/>
    </w:p>
    <w:p w14:paraId="3B0B31FA" w14:textId="37F5E7F8"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Seven (7) original copies of the contract shall be stamped and registered at the cost of the Administration’s Contracting Partner</w:t>
      </w:r>
      <w:r w:rsidR="00E86E42" w:rsidRPr="00B25CC1">
        <w:rPr>
          <w:rFonts w:ascii="Arial Narrow" w:hAnsi="Arial Narrow"/>
        </w:rPr>
        <w:t>,</w:t>
      </w:r>
      <w:r w:rsidRPr="00B25CC1">
        <w:rPr>
          <w:rFonts w:ascii="Arial Narrow" w:hAnsi="Arial Narrow"/>
        </w:rPr>
        <w:t xml:space="preserve"> in </w:t>
      </w:r>
      <w:r w:rsidR="00E86E42" w:rsidRPr="00B25CC1">
        <w:rPr>
          <w:rFonts w:ascii="Arial Narrow" w:hAnsi="Arial Narrow"/>
        </w:rPr>
        <w:t xml:space="preserve">accordance with </w:t>
      </w:r>
      <w:r w:rsidRPr="00B25CC1">
        <w:rPr>
          <w:rFonts w:ascii="Arial Narrow" w:hAnsi="Arial Narrow"/>
        </w:rPr>
        <w:t xml:space="preserve"> the regulation</w:t>
      </w:r>
      <w:r w:rsidR="00E86E42" w:rsidRPr="00B25CC1">
        <w:rPr>
          <w:rFonts w:ascii="Arial Narrow" w:hAnsi="Arial Narrow"/>
        </w:rPr>
        <w:t>s</w:t>
      </w:r>
      <w:r w:rsidRPr="00B25CC1">
        <w:rPr>
          <w:rFonts w:ascii="Arial Narrow" w:hAnsi="Arial Narrow"/>
        </w:rPr>
        <w:t xml:space="preserve"> in force.</w:t>
      </w:r>
    </w:p>
    <w:p w14:paraId="37892767" w14:textId="4BE26585" w:rsidR="004C144D" w:rsidRDefault="004C144D" w:rsidP="004C144D">
      <w:pPr>
        <w:widowControl w:val="0"/>
        <w:autoSpaceDE w:val="0"/>
        <w:spacing w:after="120"/>
        <w:rPr>
          <w:rFonts w:ascii="Arial Narrow" w:hAnsi="Arial Narrow" w:cs="Arial"/>
          <w:b/>
          <w:bCs/>
          <w:szCs w:val="24"/>
        </w:rPr>
      </w:pPr>
    </w:p>
    <w:p w14:paraId="475D8991" w14:textId="3C736FB1" w:rsidR="00154ABB" w:rsidRDefault="00154ABB" w:rsidP="004C144D">
      <w:pPr>
        <w:widowControl w:val="0"/>
        <w:autoSpaceDE w:val="0"/>
        <w:spacing w:after="120"/>
        <w:rPr>
          <w:rFonts w:ascii="Arial Narrow" w:hAnsi="Arial Narrow" w:cs="Arial"/>
          <w:b/>
          <w:bCs/>
          <w:szCs w:val="24"/>
        </w:rPr>
      </w:pPr>
    </w:p>
    <w:p w14:paraId="3390BB75" w14:textId="17ED67B3" w:rsidR="004727E3" w:rsidRDefault="004727E3" w:rsidP="004C144D">
      <w:pPr>
        <w:widowControl w:val="0"/>
        <w:autoSpaceDE w:val="0"/>
        <w:spacing w:after="120"/>
        <w:rPr>
          <w:rFonts w:ascii="Arial Narrow" w:hAnsi="Arial Narrow" w:cs="Arial"/>
          <w:b/>
          <w:bCs/>
          <w:szCs w:val="24"/>
        </w:rPr>
      </w:pPr>
    </w:p>
    <w:p w14:paraId="09B0061D" w14:textId="77777777" w:rsidR="004727E3" w:rsidRPr="00B25CC1" w:rsidRDefault="004727E3" w:rsidP="004C144D">
      <w:pPr>
        <w:widowControl w:val="0"/>
        <w:autoSpaceDE w:val="0"/>
        <w:spacing w:after="120"/>
        <w:rPr>
          <w:rFonts w:ascii="Arial Narrow" w:hAnsi="Arial Narrow" w:cs="Arial"/>
          <w:b/>
          <w:bCs/>
          <w:szCs w:val="24"/>
        </w:rPr>
      </w:pPr>
    </w:p>
    <w:p w14:paraId="23B95D42" w14:textId="52D3C019" w:rsidR="004C144D" w:rsidRPr="00B25CC1" w:rsidRDefault="004C144D" w:rsidP="00CF69FD">
      <w:pPr>
        <w:pStyle w:val="Titre2"/>
        <w:rPr>
          <w:rFonts w:cs="Arial"/>
          <w:szCs w:val="32"/>
        </w:rPr>
      </w:pPr>
      <w:bookmarkStart w:id="427" w:name="_Toc530307831"/>
      <w:bookmarkStart w:id="428" w:name="_Toc156919878"/>
      <w:bookmarkStart w:id="429" w:name="_Toc156923424"/>
      <w:bookmarkStart w:id="430" w:name="_Toc166060545"/>
      <w:r w:rsidRPr="00B25CC1">
        <w:lastRenderedPageBreak/>
        <w:t xml:space="preserve">CHAPTER V: </w:t>
      </w:r>
      <w:bookmarkEnd w:id="427"/>
      <w:r w:rsidR="00465640" w:rsidRPr="00B25CC1">
        <w:t>Miscellaneous</w:t>
      </w:r>
      <w:r w:rsidR="00AE0CD1" w:rsidRPr="00B25CC1">
        <w:t xml:space="preserve"> provisions</w:t>
      </w:r>
      <w:bookmarkEnd w:id="428"/>
      <w:bookmarkEnd w:id="429"/>
      <w:bookmarkEnd w:id="430"/>
    </w:p>
    <w:p w14:paraId="1693F514" w14:textId="77777777" w:rsidR="004C144D" w:rsidRPr="00B25CC1" w:rsidRDefault="004C144D" w:rsidP="004C144D">
      <w:pPr>
        <w:pStyle w:val="Titre3"/>
        <w:numPr>
          <w:ilvl w:val="0"/>
          <w:numId w:val="0"/>
        </w:numPr>
        <w:rPr>
          <w:rFonts w:ascii="Arial Narrow" w:hAnsi="Arial Narrow" w:cs="Arial"/>
          <w:sz w:val="24"/>
          <w:szCs w:val="24"/>
        </w:rPr>
      </w:pPr>
      <w:bookmarkStart w:id="431" w:name="_Toc530307832"/>
    </w:p>
    <w:p w14:paraId="193B615B" w14:textId="4400332C" w:rsidR="004C144D" w:rsidRPr="00B25CC1" w:rsidRDefault="004C144D" w:rsidP="004C144D">
      <w:pPr>
        <w:pStyle w:val="Titre3"/>
        <w:numPr>
          <w:ilvl w:val="0"/>
          <w:numId w:val="0"/>
        </w:numPr>
        <w:rPr>
          <w:rFonts w:ascii="Arial Narrow" w:hAnsi="Arial Narrow" w:cs="Arial"/>
          <w:bCs/>
          <w:sz w:val="24"/>
          <w:szCs w:val="24"/>
        </w:rPr>
      </w:pPr>
      <w:bookmarkStart w:id="432" w:name="_Toc156919879"/>
      <w:bookmarkStart w:id="433" w:name="_Toc156923425"/>
      <w:bookmarkStart w:id="434" w:name="_Toc166060546"/>
      <w:r w:rsidRPr="00B25CC1">
        <w:rPr>
          <w:rFonts w:ascii="Arial Narrow" w:hAnsi="Arial Narrow"/>
          <w:sz w:val="24"/>
        </w:rPr>
        <w:t>Article 4</w:t>
      </w:r>
      <w:r w:rsidR="00E86E42" w:rsidRPr="00B25CC1">
        <w:rPr>
          <w:rFonts w:ascii="Arial Narrow" w:hAnsi="Arial Narrow"/>
          <w:sz w:val="24"/>
        </w:rPr>
        <w:t>4</w:t>
      </w:r>
      <w:r w:rsidRPr="00B25CC1">
        <w:rPr>
          <w:rFonts w:ascii="Arial Narrow" w:hAnsi="Arial Narrow"/>
          <w:sz w:val="24"/>
        </w:rPr>
        <w:t>: Termination of the contract</w:t>
      </w:r>
      <w:bookmarkEnd w:id="431"/>
      <w:bookmarkEnd w:id="432"/>
      <w:bookmarkEnd w:id="433"/>
      <w:bookmarkEnd w:id="434"/>
    </w:p>
    <w:p w14:paraId="60C2022E" w14:textId="77777777" w:rsidR="004C3DE7" w:rsidRPr="00B25CC1" w:rsidRDefault="004C3DE7" w:rsidP="004C144D">
      <w:pPr>
        <w:widowControl w:val="0"/>
        <w:autoSpaceDE w:val="0"/>
        <w:spacing w:after="120"/>
        <w:rPr>
          <w:rFonts w:ascii="Arial Narrow" w:hAnsi="Arial Narrow"/>
        </w:rPr>
      </w:pPr>
    </w:p>
    <w:p w14:paraId="16129243" w14:textId="3C5AFB89" w:rsidR="004C144D" w:rsidRPr="00B25CC1" w:rsidRDefault="00E62524" w:rsidP="004C144D">
      <w:pPr>
        <w:widowControl w:val="0"/>
        <w:autoSpaceDE w:val="0"/>
        <w:spacing w:after="120"/>
        <w:rPr>
          <w:rFonts w:ascii="Arial Narrow" w:hAnsi="Arial Narrow" w:cs="Arial"/>
          <w:szCs w:val="24"/>
        </w:rPr>
      </w:pPr>
      <w:bookmarkStart w:id="435" w:name="_Hlk167441745"/>
      <w:r w:rsidRPr="00B25CC1">
        <w:rPr>
          <w:rFonts w:ascii="Arial Narrow" w:hAnsi="Arial Narrow"/>
        </w:rPr>
        <w:t xml:space="preserve">44.1 </w:t>
      </w:r>
      <w:r w:rsidR="004C144D" w:rsidRPr="00B25CC1">
        <w:rPr>
          <w:rFonts w:ascii="Arial Narrow" w:hAnsi="Arial Narrow"/>
        </w:rPr>
        <w:t xml:space="preserve">The contract </w:t>
      </w:r>
      <w:r w:rsidR="004C3DE7" w:rsidRPr="00B25CC1">
        <w:rPr>
          <w:rFonts w:ascii="Arial Narrow" w:hAnsi="Arial Narrow"/>
        </w:rPr>
        <w:t xml:space="preserve">shall </w:t>
      </w:r>
      <w:r w:rsidR="004C144D" w:rsidRPr="00B25CC1">
        <w:rPr>
          <w:rFonts w:ascii="Arial Narrow" w:hAnsi="Arial Narrow"/>
        </w:rPr>
        <w:t xml:space="preserve">be </w:t>
      </w:r>
      <w:r w:rsidR="004C3DE7" w:rsidRPr="00B25CC1">
        <w:rPr>
          <w:rFonts w:ascii="Arial Narrow" w:hAnsi="Arial Narrow"/>
        </w:rPr>
        <w:t xml:space="preserve">automatically </w:t>
      </w:r>
      <w:r w:rsidR="004C144D" w:rsidRPr="00B25CC1">
        <w:rPr>
          <w:rFonts w:ascii="Arial Narrow" w:hAnsi="Arial Narrow"/>
        </w:rPr>
        <w:t>terminated in one of the following cases:</w:t>
      </w:r>
    </w:p>
    <w:p w14:paraId="6181E2A3" w14:textId="1AE694BA" w:rsidR="004C144D" w:rsidRPr="00B25CC1" w:rsidRDefault="00F71675" w:rsidP="00942D7A">
      <w:pPr>
        <w:pStyle w:val="Paragraphedeliste"/>
        <w:widowControl w:val="0"/>
        <w:numPr>
          <w:ilvl w:val="0"/>
          <w:numId w:val="30"/>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cs="Arial"/>
          <w:szCs w:val="24"/>
        </w:rPr>
        <w:t>D</w:t>
      </w:r>
      <w:r w:rsidR="006F0D1C" w:rsidRPr="00B25CC1">
        <w:rPr>
          <w:rFonts w:ascii="Arial Narrow" w:hAnsi="Arial Narrow" w:cs="Arial"/>
          <w:szCs w:val="24"/>
        </w:rPr>
        <w:t>eath of the allotee. In this case, the Project Owner may, where applicable, authorize that the proposals made by the rightful claimants to continue service provision be accepted;</w:t>
      </w:r>
    </w:p>
    <w:p w14:paraId="4EE0804C" w14:textId="277C88E9" w:rsidR="004C144D" w:rsidRPr="00B25CC1" w:rsidRDefault="004C144D" w:rsidP="00942D7A">
      <w:pPr>
        <w:pStyle w:val="Paragraphedeliste"/>
        <w:widowControl w:val="0"/>
        <w:numPr>
          <w:ilvl w:val="0"/>
          <w:numId w:val="30"/>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rPr>
        <w:t xml:space="preserve">Bankruptcy of the </w:t>
      </w:r>
      <w:r w:rsidR="00B47EAD" w:rsidRPr="00B25CC1">
        <w:rPr>
          <w:rFonts w:ascii="Arial Narrow" w:hAnsi="Arial Narrow"/>
        </w:rPr>
        <w:t>contract holder</w:t>
      </w:r>
      <w:r w:rsidRPr="00B25CC1">
        <w:rPr>
          <w:rFonts w:ascii="Arial Narrow" w:hAnsi="Arial Narrow"/>
        </w:rPr>
        <w:t xml:space="preserve">. In this case, the Project Owner </w:t>
      </w:r>
      <w:r w:rsidR="00B42890" w:rsidRPr="00B25CC1">
        <w:rPr>
          <w:rFonts w:ascii="Arial Narrow" w:hAnsi="Arial Narrow"/>
        </w:rPr>
        <w:t xml:space="preserve">may, where applicable, accept </w:t>
      </w:r>
      <w:r w:rsidRPr="00B25CC1">
        <w:rPr>
          <w:rFonts w:ascii="Arial Narrow" w:hAnsi="Arial Narrow"/>
        </w:rPr>
        <w:t xml:space="preserve">the proposals </w:t>
      </w:r>
      <w:r w:rsidR="006545B4" w:rsidRPr="00B25CC1">
        <w:rPr>
          <w:rFonts w:ascii="Arial Narrow" w:hAnsi="Arial Narrow"/>
        </w:rPr>
        <w:t>that may be made</w:t>
      </w:r>
      <w:r w:rsidRPr="00B25CC1">
        <w:rPr>
          <w:rFonts w:ascii="Arial Narrow" w:hAnsi="Arial Narrow"/>
        </w:rPr>
        <w:t xml:space="preserve"> by </w:t>
      </w:r>
      <w:r w:rsidR="006545B4" w:rsidRPr="00B25CC1">
        <w:rPr>
          <w:rFonts w:ascii="Arial Narrow" w:hAnsi="Arial Narrow"/>
        </w:rPr>
        <w:t xml:space="preserve">the </w:t>
      </w:r>
      <w:r w:rsidRPr="00B25CC1">
        <w:rPr>
          <w:rFonts w:ascii="Arial Narrow" w:hAnsi="Arial Narrow"/>
        </w:rPr>
        <w:t>creditor</w:t>
      </w:r>
      <w:r w:rsidR="006545B4" w:rsidRPr="00B25CC1">
        <w:rPr>
          <w:rFonts w:ascii="Arial Narrow" w:hAnsi="Arial Narrow"/>
        </w:rPr>
        <w:t>s</w:t>
      </w:r>
      <w:r w:rsidRPr="00B25CC1">
        <w:rPr>
          <w:rFonts w:ascii="Arial Narrow" w:hAnsi="Arial Narrow"/>
        </w:rPr>
        <w:t xml:space="preserve"> for the continuation of the services;</w:t>
      </w:r>
      <w:r w:rsidR="006F0D1C" w:rsidRPr="00B25CC1">
        <w:rPr>
          <w:rFonts w:ascii="Arial Narrow" w:hAnsi="Arial Narrow"/>
        </w:rPr>
        <w:t xml:space="preserve"> </w:t>
      </w:r>
    </w:p>
    <w:p w14:paraId="7A270E07" w14:textId="1205D5CF" w:rsidR="002A1146" w:rsidRPr="00B25CC1" w:rsidRDefault="0085312E" w:rsidP="00942D7A">
      <w:pPr>
        <w:pStyle w:val="Paragraphedeliste"/>
        <w:widowControl w:val="0"/>
        <w:numPr>
          <w:ilvl w:val="0"/>
          <w:numId w:val="30"/>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rPr>
        <w:t>Judicial liquidation</w:t>
      </w:r>
      <w:r w:rsidR="004C144D" w:rsidRPr="00B25CC1">
        <w:rPr>
          <w:rFonts w:ascii="Arial Narrow" w:hAnsi="Arial Narrow"/>
        </w:rPr>
        <w:t xml:space="preserve">, if the Administration’s Contracting Partner is not authorised by the court to continue </w:t>
      </w:r>
      <w:r w:rsidR="002A1146" w:rsidRPr="00B25CC1">
        <w:rPr>
          <w:rFonts w:ascii="Arial Narrow" w:hAnsi="Arial Narrow" w:cs="Arial"/>
          <w:szCs w:val="24"/>
        </w:rPr>
        <w:t>operating his business</w:t>
      </w:r>
      <w:r w:rsidR="004C144D" w:rsidRPr="00B25CC1">
        <w:rPr>
          <w:rFonts w:ascii="Arial Narrow" w:hAnsi="Arial Narrow"/>
        </w:rPr>
        <w:t>;</w:t>
      </w:r>
      <w:r w:rsidR="006F0D1C" w:rsidRPr="00B25CC1">
        <w:rPr>
          <w:rFonts w:ascii="Arial Narrow" w:hAnsi="Arial Narrow"/>
        </w:rPr>
        <w:t xml:space="preserve"> </w:t>
      </w:r>
    </w:p>
    <w:p w14:paraId="3BCC9346" w14:textId="04E8303B" w:rsidR="004C144D" w:rsidRPr="00B25CC1" w:rsidRDefault="00270D11" w:rsidP="00942D7A">
      <w:pPr>
        <w:pStyle w:val="Paragraphedeliste"/>
        <w:widowControl w:val="0"/>
        <w:numPr>
          <w:ilvl w:val="0"/>
          <w:numId w:val="30"/>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cs="Arial"/>
          <w:szCs w:val="24"/>
        </w:rPr>
        <w:t>in case of sub-contracting, co-contracting or subsidiary orders, without the prior authorization of  the Project Owner or the Delegated Project Owner;</w:t>
      </w:r>
    </w:p>
    <w:p w14:paraId="5A8F0C97" w14:textId="62A15945" w:rsidR="0085312E" w:rsidRPr="00B25CC1" w:rsidRDefault="0085312E" w:rsidP="00942D7A">
      <w:pPr>
        <w:pStyle w:val="Paragraphedeliste"/>
        <w:widowControl w:val="0"/>
        <w:numPr>
          <w:ilvl w:val="0"/>
          <w:numId w:val="30"/>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cs="Arial"/>
          <w:szCs w:val="24"/>
        </w:rPr>
        <w:t xml:space="preserve">default </w:t>
      </w:r>
      <w:r w:rsidR="001C18F7" w:rsidRPr="00B25CC1">
        <w:rPr>
          <w:rFonts w:ascii="Arial Narrow" w:hAnsi="Arial Narrow" w:cs="Arial"/>
          <w:szCs w:val="24"/>
        </w:rPr>
        <w:t xml:space="preserve">by the Administration’s Contracting Partner duly established and notified by the </w:t>
      </w:r>
      <w:r w:rsidRPr="00B25CC1">
        <w:rPr>
          <w:rFonts w:ascii="Arial Narrow" w:hAnsi="Arial Narrow" w:cs="Arial"/>
          <w:szCs w:val="24"/>
        </w:rPr>
        <w:t>Project Owner or the Delegated Project Owner</w:t>
      </w:r>
      <w:r w:rsidR="001C18F7" w:rsidRPr="00B25CC1">
        <w:rPr>
          <w:rFonts w:ascii="Arial Narrow" w:hAnsi="Arial Narrow" w:cs="Arial"/>
          <w:szCs w:val="24"/>
        </w:rPr>
        <w:t xml:space="preserve"> by administrative order serving as formal notice</w:t>
      </w:r>
      <w:r w:rsidR="00EA335D" w:rsidRPr="00B25CC1">
        <w:rPr>
          <w:rFonts w:ascii="Arial Narrow" w:hAnsi="Arial Narrow" w:cs="Arial"/>
          <w:szCs w:val="24"/>
        </w:rPr>
        <w:t xml:space="preserve"> after evaluation</w:t>
      </w:r>
      <w:r w:rsidR="00B47EAD" w:rsidRPr="00B25CC1">
        <w:rPr>
          <w:rFonts w:ascii="Arial Narrow" w:hAnsi="Arial Narrow" w:cs="Arial"/>
          <w:szCs w:val="24"/>
        </w:rPr>
        <w:t xml:space="preserve"> </w:t>
      </w:r>
      <w:r w:rsidR="00EA335D" w:rsidRPr="00B25CC1">
        <w:rPr>
          <w:rFonts w:ascii="Arial Narrow" w:hAnsi="Arial Narrow" w:cs="Arial"/>
          <w:szCs w:val="24"/>
        </w:rPr>
        <w:t xml:space="preserve">and </w:t>
      </w:r>
      <w:r w:rsidR="00B47EAD" w:rsidRPr="00B25CC1">
        <w:rPr>
          <w:rFonts w:ascii="Arial Narrow" w:hAnsi="Arial Narrow" w:cs="Arial"/>
          <w:szCs w:val="24"/>
        </w:rPr>
        <w:t>establishing the default</w:t>
      </w:r>
      <w:r w:rsidRPr="00B25CC1">
        <w:rPr>
          <w:rFonts w:ascii="Arial Narrow" w:hAnsi="Arial Narrow" w:cs="Arial"/>
          <w:szCs w:val="24"/>
        </w:rPr>
        <w:t>;</w:t>
      </w:r>
    </w:p>
    <w:p w14:paraId="323AB56E" w14:textId="415BC5F7" w:rsidR="004C144D" w:rsidRPr="00B25CC1" w:rsidRDefault="00F71675" w:rsidP="00942D7A">
      <w:pPr>
        <w:pStyle w:val="Paragraphedeliste"/>
        <w:widowControl w:val="0"/>
        <w:numPr>
          <w:ilvl w:val="0"/>
          <w:numId w:val="30"/>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cs="Arial"/>
          <w:szCs w:val="24"/>
        </w:rPr>
        <w:t>F</w:t>
      </w:r>
      <w:r w:rsidR="00532B52" w:rsidRPr="00B25CC1">
        <w:rPr>
          <w:rFonts w:ascii="Arial Narrow" w:hAnsi="Arial Narrow" w:cs="Arial"/>
          <w:szCs w:val="24"/>
        </w:rPr>
        <w:t>ailure to comply with labour laws and regulations;</w:t>
      </w:r>
    </w:p>
    <w:p w14:paraId="114EFE00" w14:textId="71FFBD17" w:rsidR="004C144D" w:rsidRPr="00B25CC1" w:rsidRDefault="00F71675" w:rsidP="00942D7A">
      <w:pPr>
        <w:pStyle w:val="Paragraphedeliste"/>
        <w:widowControl w:val="0"/>
        <w:numPr>
          <w:ilvl w:val="0"/>
          <w:numId w:val="30"/>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rPr>
        <w:t>S</w:t>
      </w:r>
      <w:r w:rsidR="009D6ECD" w:rsidRPr="00B25CC1">
        <w:rPr>
          <w:rFonts w:ascii="Arial Narrow" w:hAnsi="Arial Narrow" w:cs="Arial"/>
          <w:szCs w:val="24"/>
        </w:rPr>
        <w:t>ignificant price variation under the conditions laid down by the General Administrative Clauses, due to changes in economic conditions</w:t>
      </w:r>
      <w:r w:rsidR="009D6ECD" w:rsidRPr="00B25CC1">
        <w:rPr>
          <w:rFonts w:ascii="Arial Narrow" w:hAnsi="Arial Narrow"/>
        </w:rPr>
        <w:t xml:space="preserve"> </w:t>
      </w:r>
      <w:r w:rsidR="004C144D" w:rsidRPr="00B25CC1">
        <w:rPr>
          <w:rFonts w:ascii="Arial Narrow" w:hAnsi="Arial Narrow"/>
        </w:rPr>
        <w:t xml:space="preserve">or </w:t>
      </w:r>
      <w:r w:rsidR="006545B4" w:rsidRPr="00B25CC1">
        <w:rPr>
          <w:rFonts w:ascii="Arial Narrow" w:hAnsi="Arial Narrow"/>
        </w:rPr>
        <w:t xml:space="preserve">in </w:t>
      </w:r>
      <w:r w:rsidR="004C144D" w:rsidRPr="00B25CC1">
        <w:rPr>
          <w:rFonts w:ascii="Arial Narrow" w:hAnsi="Arial Narrow"/>
        </w:rPr>
        <w:t>the initial quantities of the contract;</w:t>
      </w:r>
    </w:p>
    <w:p w14:paraId="1E7312F4" w14:textId="12B3FD6D" w:rsidR="004C144D" w:rsidRPr="00B25CC1" w:rsidRDefault="00F71675" w:rsidP="00942D7A">
      <w:pPr>
        <w:pStyle w:val="Paragraphedeliste"/>
        <w:widowControl w:val="0"/>
        <w:numPr>
          <w:ilvl w:val="0"/>
          <w:numId w:val="30"/>
        </w:numPr>
        <w:suppressAutoHyphens/>
        <w:autoSpaceDE w:val="0"/>
        <w:autoSpaceDN w:val="0"/>
        <w:spacing w:after="120"/>
        <w:contextualSpacing w:val="0"/>
        <w:textAlignment w:val="baseline"/>
        <w:rPr>
          <w:rFonts w:ascii="Arial Narrow" w:hAnsi="Arial Narrow" w:cs="Arial"/>
          <w:szCs w:val="24"/>
        </w:rPr>
      </w:pPr>
      <w:r w:rsidRPr="00B25CC1">
        <w:rPr>
          <w:rFonts w:ascii="Arial Narrow" w:hAnsi="Arial Narrow"/>
        </w:rPr>
        <w:t>D</w:t>
      </w:r>
      <w:r w:rsidR="00481628" w:rsidRPr="00B25CC1">
        <w:rPr>
          <w:rFonts w:ascii="Arial Narrow" w:hAnsi="Arial Narrow" w:cs="Arial"/>
          <w:szCs w:val="24"/>
        </w:rPr>
        <w:t>uly established fraudulent and corrupt practices.</w:t>
      </w:r>
    </w:p>
    <w:p w14:paraId="3E0C867C" w14:textId="68C9190A" w:rsidR="00E62524" w:rsidRPr="00B25CC1" w:rsidRDefault="004C144D" w:rsidP="00E62524">
      <w:pPr>
        <w:widowControl w:val="0"/>
        <w:autoSpaceDE w:val="0"/>
        <w:spacing w:after="120"/>
        <w:rPr>
          <w:rFonts w:ascii="Arial Narrow" w:hAnsi="Arial Narrow"/>
        </w:rPr>
      </w:pPr>
      <w:r w:rsidRPr="00B25CC1">
        <w:rPr>
          <w:rFonts w:ascii="Arial Narrow" w:hAnsi="Arial Narrow"/>
        </w:rPr>
        <w:t>4</w:t>
      </w:r>
      <w:r w:rsidR="00CC71A8" w:rsidRPr="00B25CC1">
        <w:rPr>
          <w:rFonts w:ascii="Arial Narrow" w:hAnsi="Arial Narrow"/>
        </w:rPr>
        <w:t>4</w:t>
      </w:r>
      <w:r w:rsidRPr="00B25CC1">
        <w:rPr>
          <w:rFonts w:ascii="Arial Narrow" w:hAnsi="Arial Narrow"/>
        </w:rPr>
        <w:t xml:space="preserve">.2 The contract </w:t>
      </w:r>
      <w:r w:rsidR="006545B4" w:rsidRPr="00B25CC1">
        <w:rPr>
          <w:rFonts w:ascii="Arial Narrow" w:hAnsi="Arial Narrow"/>
        </w:rPr>
        <w:t>may equally</w:t>
      </w:r>
      <w:r w:rsidRPr="00B25CC1">
        <w:rPr>
          <w:rFonts w:ascii="Arial Narrow" w:hAnsi="Arial Narrow"/>
        </w:rPr>
        <w:t xml:space="preserve"> be terminated </w:t>
      </w:r>
      <w:r w:rsidR="006545B4" w:rsidRPr="00B25CC1">
        <w:rPr>
          <w:rFonts w:ascii="Arial Narrow" w:hAnsi="Arial Narrow"/>
        </w:rPr>
        <w:t>under the conditions stipulated in</w:t>
      </w:r>
      <w:r w:rsidR="00663430">
        <w:rPr>
          <w:rFonts w:ascii="Arial Narrow" w:hAnsi="Arial Narrow"/>
        </w:rPr>
        <w:t xml:space="preserve"> </w:t>
      </w:r>
      <w:r w:rsidRPr="00B25CC1">
        <w:rPr>
          <w:rFonts w:ascii="Arial Narrow" w:hAnsi="Arial Narrow"/>
        </w:rPr>
        <w:t>the GAC, notably in one of the</w:t>
      </w:r>
      <w:r w:rsidR="00CC71A8" w:rsidRPr="00B25CC1">
        <w:rPr>
          <w:rFonts w:ascii="Arial Narrow" w:hAnsi="Arial Narrow"/>
        </w:rPr>
        <w:t xml:space="preserve"> following</w:t>
      </w:r>
      <w:r w:rsidRPr="00B25CC1">
        <w:rPr>
          <w:rFonts w:ascii="Arial Narrow" w:hAnsi="Arial Narrow"/>
        </w:rPr>
        <w:t xml:space="preserve"> cases:</w:t>
      </w:r>
    </w:p>
    <w:p w14:paraId="640D9EF1" w14:textId="4212C97C" w:rsidR="00E62524" w:rsidRPr="00B25CC1" w:rsidRDefault="00E62524"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Delay in the execution of works leading to penalties beyond 10% of the amount of contract all taxes inclusive;</w:t>
      </w:r>
    </w:p>
    <w:p w14:paraId="65C87E86" w14:textId="5417F03E" w:rsidR="00E62524" w:rsidRPr="00B25CC1" w:rsidRDefault="00966177"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Adjour</w:t>
      </w:r>
      <w:r w:rsidR="00663430">
        <w:rPr>
          <w:rFonts w:ascii="Arial Narrow" w:hAnsi="Arial Narrow"/>
        </w:rPr>
        <w:t>n</w:t>
      </w:r>
      <w:r w:rsidRPr="00B25CC1">
        <w:rPr>
          <w:rFonts w:ascii="Arial Narrow" w:hAnsi="Arial Narrow"/>
        </w:rPr>
        <w:t>ment</w:t>
      </w:r>
      <w:r w:rsidR="00E62524" w:rsidRPr="00B25CC1">
        <w:rPr>
          <w:rFonts w:ascii="Arial Narrow" w:hAnsi="Arial Narrow"/>
        </w:rPr>
        <w:t xml:space="preserve"> </w:t>
      </w:r>
      <w:r w:rsidR="004F278F" w:rsidRPr="00B25CC1">
        <w:rPr>
          <w:rFonts w:ascii="Arial Narrow" w:hAnsi="Arial Narrow"/>
        </w:rPr>
        <w:t xml:space="preserve">or prolonged </w:t>
      </w:r>
      <w:r w:rsidR="00401A73" w:rsidRPr="00B25CC1">
        <w:rPr>
          <w:rFonts w:ascii="Arial Narrow" w:hAnsi="Arial Narrow"/>
        </w:rPr>
        <w:t>stoppage</w:t>
      </w:r>
      <w:r w:rsidR="004F278F" w:rsidRPr="00B25CC1">
        <w:rPr>
          <w:rFonts w:ascii="Arial Narrow" w:hAnsi="Arial Narrow"/>
        </w:rPr>
        <w:t xml:space="preserve"> decided by the Project Own</w:t>
      </w:r>
      <w:r w:rsidR="00853A8E" w:rsidRPr="00853A8E">
        <w:rPr>
          <w:iCs/>
          <w:noProof/>
          <w:sz w:val="28"/>
          <w:szCs w:val="26"/>
          <w:lang w:val="fr-FR"/>
        </w:rPr>
        <w:drawing>
          <wp:anchor distT="0" distB="0" distL="114300" distR="114300" simplePos="0" relativeHeight="251873280" behindDoc="1" locked="0" layoutInCell="1" allowOverlap="1" wp14:anchorId="35685E7B" wp14:editId="7FFD53FF">
            <wp:simplePos x="0" y="0"/>
            <wp:positionH relativeFrom="column">
              <wp:posOffset>0</wp:posOffset>
            </wp:positionH>
            <wp:positionV relativeFrom="paragraph">
              <wp:posOffset>0</wp:posOffset>
            </wp:positionV>
            <wp:extent cx="2628900" cy="1924050"/>
            <wp:effectExtent l="0" t="0" r="0" b="0"/>
            <wp:wrapNone/>
            <wp:docPr id="8614059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F278F" w:rsidRPr="00B25CC1">
        <w:rPr>
          <w:rFonts w:ascii="Arial Narrow" w:hAnsi="Arial Narrow"/>
        </w:rPr>
        <w:t>er or the Delegated Project Owner;</w:t>
      </w:r>
    </w:p>
    <w:p w14:paraId="41C5B595" w14:textId="33AFCEA5" w:rsidR="004F278F" w:rsidRPr="00B25CC1" w:rsidRDefault="004F278F"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 xml:space="preserve">Persistent non-payment </w:t>
      </w:r>
      <w:r w:rsidR="00401A73" w:rsidRPr="00B25CC1">
        <w:rPr>
          <w:rFonts w:ascii="Arial Narrow" w:hAnsi="Arial Narrow"/>
        </w:rPr>
        <w:t>for</w:t>
      </w:r>
      <w:r w:rsidRPr="00B25CC1">
        <w:rPr>
          <w:rFonts w:ascii="Arial Narrow" w:hAnsi="Arial Narrow"/>
        </w:rPr>
        <w:t xml:space="preserve"> the services;</w:t>
      </w:r>
    </w:p>
    <w:p w14:paraId="3AFE3630" w14:textId="1B68ED33" w:rsidR="004F278F" w:rsidRPr="00B25CC1" w:rsidRDefault="004F278F"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The refusal to repeat works poorly executed;</w:t>
      </w:r>
    </w:p>
    <w:p w14:paraId="236085AF" w14:textId="69FF9FDD" w:rsidR="004F278F" w:rsidRPr="00B25CC1" w:rsidRDefault="004F278F" w:rsidP="00A04930">
      <w:pPr>
        <w:pStyle w:val="Paragraphedeliste"/>
        <w:widowControl w:val="0"/>
        <w:numPr>
          <w:ilvl w:val="0"/>
          <w:numId w:val="80"/>
        </w:numPr>
        <w:autoSpaceDE w:val="0"/>
        <w:spacing w:after="120"/>
        <w:rPr>
          <w:rFonts w:ascii="Arial Narrow" w:hAnsi="Arial Narrow"/>
        </w:rPr>
      </w:pPr>
      <w:r w:rsidRPr="00B25CC1">
        <w:rPr>
          <w:rFonts w:ascii="Arial Narrow" w:hAnsi="Arial Narrow"/>
        </w:rPr>
        <w:t xml:space="preserve">3 The contract may equally be terminated  for reasons not attributable </w:t>
      </w:r>
      <w:r w:rsidR="00DA12D7" w:rsidRPr="00B25CC1">
        <w:rPr>
          <w:rFonts w:ascii="Arial Narrow" w:hAnsi="Arial Narrow"/>
        </w:rPr>
        <w:t xml:space="preserve">to the holders, notably in one of </w:t>
      </w:r>
      <w:r w:rsidRPr="00B25CC1">
        <w:rPr>
          <w:rFonts w:ascii="Arial Narrow" w:hAnsi="Arial Narrow"/>
        </w:rPr>
        <w:t xml:space="preserve"> the following cases:</w:t>
      </w:r>
    </w:p>
    <w:p w14:paraId="19D4227E" w14:textId="61008154"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Force majeure and after</w:t>
      </w:r>
      <w:r w:rsidR="00322231" w:rsidRPr="00B25CC1">
        <w:rPr>
          <w:rFonts w:ascii="Arial Narrow" w:hAnsi="Arial Narrow"/>
        </w:rPr>
        <w:t xml:space="preserve"> obtaining </w:t>
      </w:r>
      <w:r w:rsidRPr="00B25CC1">
        <w:rPr>
          <w:rFonts w:ascii="Arial Narrow" w:hAnsi="Arial Narrow"/>
        </w:rPr>
        <w:t xml:space="preserve"> the opinion of the Authority in charge of Public Contracts in the absence of Administration’s Contracting Partner responsibility without prejudice </w:t>
      </w:r>
      <w:r w:rsidR="00322231" w:rsidRPr="00B25CC1">
        <w:rPr>
          <w:rFonts w:ascii="Arial Narrow" w:hAnsi="Arial Narrow"/>
        </w:rPr>
        <w:t>to</w:t>
      </w:r>
      <w:r w:rsidRPr="00B25CC1">
        <w:rPr>
          <w:rFonts w:ascii="Arial Narrow" w:hAnsi="Arial Narrow"/>
        </w:rPr>
        <w:t xml:space="preserve"> </w:t>
      </w:r>
      <w:r w:rsidR="00322231" w:rsidRPr="00B25CC1">
        <w:rPr>
          <w:rFonts w:ascii="Arial Narrow" w:hAnsi="Arial Narrow"/>
        </w:rPr>
        <w:t xml:space="preserve">damages </w:t>
      </w:r>
      <w:r w:rsidR="004012C7" w:rsidRPr="00B25CC1">
        <w:rPr>
          <w:rFonts w:ascii="Arial Narrow" w:hAnsi="Arial Narrow"/>
        </w:rPr>
        <w:t xml:space="preserve">the latter </w:t>
      </w:r>
      <w:r w:rsidR="00322231" w:rsidRPr="00B25CC1">
        <w:rPr>
          <w:rFonts w:ascii="Arial Narrow" w:hAnsi="Arial Narrow"/>
        </w:rPr>
        <w:t>may claim</w:t>
      </w:r>
      <w:r w:rsidRPr="00B25CC1">
        <w:rPr>
          <w:rFonts w:ascii="Arial Narrow" w:hAnsi="Arial Narrow"/>
        </w:rPr>
        <w:t xml:space="preserve">; </w:t>
      </w:r>
    </w:p>
    <w:p w14:paraId="4D18AF9F" w14:textId="77777777" w:rsidR="00322231" w:rsidRPr="00B25CC1" w:rsidRDefault="00322231"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Persistent non-payment of the services;</w:t>
      </w:r>
    </w:p>
    <w:p w14:paraId="5BB4998B" w14:textId="03CA6459" w:rsidR="004C144D" w:rsidRPr="00B25CC1" w:rsidRDefault="00322231" w:rsidP="00942D7A">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cs="Arial"/>
          <w:iCs/>
          <w:szCs w:val="24"/>
        </w:rPr>
        <w:t>Reason of general interest</w:t>
      </w:r>
      <w:r w:rsidR="00966177" w:rsidRPr="00B25CC1">
        <w:rPr>
          <w:rFonts w:ascii="Arial Narrow" w:hAnsi="Arial Narrow"/>
        </w:rPr>
        <w:t>.</w:t>
      </w:r>
      <w:r w:rsidR="004C144D" w:rsidRPr="00B25CC1">
        <w:rPr>
          <w:rFonts w:ascii="Arial Narrow" w:hAnsi="Arial Narrow"/>
        </w:rPr>
        <w:t>.</w:t>
      </w:r>
    </w:p>
    <w:p w14:paraId="067865D4" w14:textId="77777777" w:rsidR="00966177" w:rsidRPr="00B25CC1" w:rsidRDefault="00966177" w:rsidP="00966177">
      <w:pPr>
        <w:widowControl w:val="0"/>
        <w:suppressAutoHyphens/>
        <w:autoSpaceDE w:val="0"/>
        <w:autoSpaceDN w:val="0"/>
        <w:spacing w:after="120"/>
        <w:ind w:left="567" w:firstLine="0"/>
        <w:textAlignment w:val="baseline"/>
        <w:rPr>
          <w:rFonts w:ascii="Arial Narrow" w:hAnsi="Arial Narrow" w:cs="Arial"/>
          <w:iCs/>
          <w:szCs w:val="24"/>
        </w:rPr>
      </w:pPr>
    </w:p>
    <w:p w14:paraId="3A735E29" w14:textId="1837107E" w:rsidR="004C144D" w:rsidRPr="00B25CC1" w:rsidRDefault="009D1597" w:rsidP="004C144D">
      <w:pPr>
        <w:pStyle w:val="Titre3"/>
        <w:numPr>
          <w:ilvl w:val="0"/>
          <w:numId w:val="0"/>
        </w:numPr>
        <w:rPr>
          <w:rFonts w:ascii="Arial Narrow" w:hAnsi="Arial Narrow"/>
          <w:sz w:val="24"/>
        </w:rPr>
      </w:pPr>
      <w:bookmarkStart w:id="436" w:name="_Toc530307833"/>
      <w:bookmarkStart w:id="437" w:name="_Toc156919880"/>
      <w:bookmarkStart w:id="438" w:name="_Toc156923426"/>
      <w:bookmarkStart w:id="439" w:name="_Toc166060547"/>
      <w:r>
        <w:rPr>
          <w:rFonts w:ascii="Arial Narrow" w:hAnsi="Arial Narrow"/>
          <w:caps w:val="0"/>
          <w:sz w:val="24"/>
        </w:rPr>
        <w:t>A</w:t>
      </w:r>
      <w:r w:rsidRPr="00B25CC1">
        <w:rPr>
          <w:rFonts w:ascii="Arial Narrow" w:hAnsi="Arial Narrow"/>
          <w:caps w:val="0"/>
          <w:sz w:val="24"/>
        </w:rPr>
        <w:t xml:space="preserve">rticle 45: </w:t>
      </w:r>
      <w:r>
        <w:rPr>
          <w:rFonts w:ascii="Arial Narrow" w:hAnsi="Arial Narrow"/>
          <w:caps w:val="0"/>
          <w:sz w:val="24"/>
        </w:rPr>
        <w:t>C</w:t>
      </w:r>
      <w:r w:rsidRPr="00B25CC1">
        <w:rPr>
          <w:rFonts w:ascii="Arial Narrow" w:hAnsi="Arial Narrow"/>
          <w:caps w:val="0"/>
          <w:sz w:val="24"/>
        </w:rPr>
        <w:t>ase of force majeur</w:t>
      </w:r>
      <w:bookmarkEnd w:id="436"/>
      <w:bookmarkEnd w:id="437"/>
      <w:bookmarkEnd w:id="438"/>
      <w:r w:rsidRPr="00B25CC1">
        <w:rPr>
          <w:rFonts w:ascii="Arial Narrow" w:hAnsi="Arial Narrow"/>
          <w:caps w:val="0"/>
          <w:sz w:val="24"/>
        </w:rPr>
        <w:t>e</w:t>
      </w:r>
      <w:bookmarkEnd w:id="439"/>
    </w:p>
    <w:p w14:paraId="24F1322E" w14:textId="77777777" w:rsidR="00966177" w:rsidRPr="00B25CC1" w:rsidRDefault="00966177" w:rsidP="00966177"/>
    <w:p w14:paraId="341D442C" w14:textId="1A15F1E6" w:rsidR="00572D3B" w:rsidRPr="00B25CC1" w:rsidRDefault="00231052" w:rsidP="001205EA">
      <w:pPr>
        <w:widowControl w:val="0"/>
        <w:suppressAutoHyphens/>
        <w:autoSpaceDE w:val="0"/>
        <w:autoSpaceDN w:val="0"/>
        <w:spacing w:line="360" w:lineRule="auto"/>
        <w:ind w:left="0" w:firstLine="0"/>
        <w:textAlignment w:val="baseline"/>
        <w:rPr>
          <w:rFonts w:ascii="Arial Narrow" w:hAnsi="Arial Narrow" w:cs="Arial"/>
          <w:iCs/>
          <w:szCs w:val="24"/>
        </w:rPr>
      </w:pPr>
      <w:r w:rsidRPr="00B25CC1">
        <w:rPr>
          <w:rFonts w:ascii="Arial Narrow" w:hAnsi="Arial Narrow" w:cs="Arial"/>
          <w:iCs/>
          <w:szCs w:val="24"/>
        </w:rPr>
        <w:t xml:space="preserve">The contract holder shall not be held </w:t>
      </w:r>
      <w:r w:rsidR="00572D3B" w:rsidRPr="00B25CC1">
        <w:rPr>
          <w:rFonts w:ascii="Arial Narrow" w:hAnsi="Arial Narrow" w:cs="Arial"/>
          <w:iCs/>
          <w:szCs w:val="24"/>
        </w:rPr>
        <w:t xml:space="preserve"> respons</w:t>
      </w:r>
      <w:r w:rsidRPr="00B25CC1">
        <w:rPr>
          <w:rFonts w:ascii="Arial Narrow" w:hAnsi="Arial Narrow" w:cs="Arial"/>
          <w:iCs/>
          <w:szCs w:val="24"/>
        </w:rPr>
        <w:t>i</w:t>
      </w:r>
      <w:r w:rsidR="00572D3B" w:rsidRPr="00B25CC1">
        <w:rPr>
          <w:rFonts w:ascii="Arial Narrow" w:hAnsi="Arial Narrow" w:cs="Arial"/>
          <w:iCs/>
          <w:szCs w:val="24"/>
        </w:rPr>
        <w:t xml:space="preserve">ble </w:t>
      </w:r>
      <w:r w:rsidRPr="00B25CC1">
        <w:rPr>
          <w:rFonts w:ascii="Arial Narrow" w:hAnsi="Arial Narrow" w:cs="Arial"/>
          <w:iCs/>
          <w:szCs w:val="24"/>
        </w:rPr>
        <w:t xml:space="preserve">for delays caused by a </w:t>
      </w:r>
      <w:r w:rsidR="00572D3B" w:rsidRPr="00B25CC1">
        <w:rPr>
          <w:rFonts w:ascii="Arial Narrow" w:hAnsi="Arial Narrow" w:cs="Arial"/>
          <w:iCs/>
          <w:szCs w:val="24"/>
        </w:rPr>
        <w:t xml:space="preserve"> cas</w:t>
      </w:r>
      <w:r w:rsidRPr="00B25CC1">
        <w:rPr>
          <w:rFonts w:ascii="Arial Narrow" w:hAnsi="Arial Narrow" w:cs="Arial"/>
          <w:iCs/>
          <w:szCs w:val="24"/>
        </w:rPr>
        <w:t xml:space="preserve">e of </w:t>
      </w:r>
      <w:r w:rsidR="00572D3B" w:rsidRPr="00B25CC1">
        <w:rPr>
          <w:rFonts w:ascii="Arial Narrow" w:hAnsi="Arial Narrow" w:cs="Arial"/>
          <w:iCs/>
          <w:szCs w:val="24"/>
        </w:rPr>
        <w:t xml:space="preserve">force majeure. </w:t>
      </w:r>
      <w:r w:rsidRPr="00B25CC1">
        <w:rPr>
          <w:rFonts w:ascii="Arial Narrow" w:hAnsi="Arial Narrow" w:cs="Arial"/>
          <w:iCs/>
          <w:szCs w:val="24"/>
        </w:rPr>
        <w:t xml:space="preserve">In such a </w:t>
      </w:r>
      <w:r w:rsidR="00572D3B" w:rsidRPr="00B25CC1">
        <w:rPr>
          <w:rFonts w:ascii="Arial Narrow" w:hAnsi="Arial Narrow" w:cs="Arial"/>
          <w:iCs/>
          <w:szCs w:val="24"/>
        </w:rPr>
        <w:t xml:space="preserve"> cas</w:t>
      </w:r>
      <w:r w:rsidRPr="00B25CC1">
        <w:rPr>
          <w:rFonts w:ascii="Arial Narrow" w:hAnsi="Arial Narrow" w:cs="Arial"/>
          <w:iCs/>
          <w:szCs w:val="24"/>
        </w:rPr>
        <w:t>e</w:t>
      </w:r>
      <w:r w:rsidR="00572D3B" w:rsidRPr="00B25CC1">
        <w:rPr>
          <w:rFonts w:ascii="Arial Narrow" w:hAnsi="Arial Narrow" w:cs="Arial"/>
          <w:iCs/>
          <w:szCs w:val="24"/>
        </w:rPr>
        <w:t xml:space="preserve">, </w:t>
      </w:r>
      <w:r w:rsidRPr="00B25CC1">
        <w:rPr>
          <w:rFonts w:ascii="Arial Narrow" w:hAnsi="Arial Narrow" w:cs="Arial"/>
          <w:iCs/>
          <w:szCs w:val="24"/>
        </w:rPr>
        <w:t xml:space="preserve">the contract holder shall inform the </w:t>
      </w:r>
      <w:r w:rsidR="00572D3B" w:rsidRPr="00B25CC1">
        <w:rPr>
          <w:rFonts w:ascii="Arial Narrow" w:hAnsi="Arial Narrow" w:cs="Arial"/>
          <w:iCs/>
          <w:szCs w:val="24"/>
        </w:rPr>
        <w:t xml:space="preserve"> </w:t>
      </w:r>
      <w:r w:rsidRPr="00B25CC1">
        <w:rPr>
          <w:rFonts w:ascii="Arial Narrow" w:hAnsi="Arial Narrow" w:cs="Arial"/>
          <w:iCs/>
          <w:szCs w:val="24"/>
        </w:rPr>
        <w:t>Project Owner or Delegated Project Owner in writing</w:t>
      </w:r>
      <w:r w:rsidR="00572D3B" w:rsidRPr="00B25CC1">
        <w:rPr>
          <w:rFonts w:ascii="Arial Narrow" w:hAnsi="Arial Narrow" w:cs="Arial"/>
          <w:iCs/>
          <w:szCs w:val="24"/>
        </w:rPr>
        <w:t xml:space="preserve">, </w:t>
      </w:r>
      <w:r w:rsidRPr="00B25CC1">
        <w:rPr>
          <w:rFonts w:ascii="Arial Narrow" w:hAnsi="Arial Narrow" w:cs="Arial"/>
          <w:iCs/>
          <w:szCs w:val="24"/>
        </w:rPr>
        <w:t>within</w:t>
      </w:r>
      <w:r w:rsidR="00572D3B" w:rsidRPr="00B25CC1">
        <w:rPr>
          <w:rFonts w:ascii="Arial Narrow" w:hAnsi="Arial Narrow" w:cs="Arial"/>
          <w:iCs/>
          <w:szCs w:val="24"/>
        </w:rPr>
        <w:t xml:space="preserve"> [</w:t>
      </w:r>
      <w:r w:rsidRPr="00B25CC1">
        <w:rPr>
          <w:rFonts w:ascii="Arial Narrow" w:hAnsi="Arial Narrow" w:cs="Arial"/>
          <w:iCs/>
          <w:szCs w:val="24"/>
        </w:rPr>
        <w:t>Specify the number of days</w:t>
      </w:r>
      <w:r w:rsidR="00572D3B" w:rsidRPr="00B25CC1">
        <w:rPr>
          <w:rFonts w:ascii="Arial Narrow" w:hAnsi="Arial Narrow" w:cs="Arial"/>
          <w:iCs/>
          <w:szCs w:val="24"/>
        </w:rPr>
        <w:t xml:space="preserve">] </w:t>
      </w:r>
      <w:r w:rsidR="007941FC" w:rsidRPr="00B25CC1">
        <w:rPr>
          <w:rFonts w:ascii="Arial Narrow" w:hAnsi="Arial Narrow" w:cs="Arial"/>
          <w:iCs/>
          <w:szCs w:val="24"/>
        </w:rPr>
        <w:t xml:space="preserve">of the existence of the </w:t>
      </w:r>
      <w:r w:rsidR="00572D3B" w:rsidRPr="00B25CC1">
        <w:rPr>
          <w:rFonts w:ascii="Arial Narrow" w:hAnsi="Arial Narrow" w:cs="Arial"/>
          <w:iCs/>
          <w:szCs w:val="24"/>
        </w:rPr>
        <w:t xml:space="preserve"> force majeure </w:t>
      </w:r>
      <w:r w:rsidR="007941FC" w:rsidRPr="00B25CC1">
        <w:rPr>
          <w:rFonts w:ascii="Arial Narrow" w:hAnsi="Arial Narrow" w:cs="Arial"/>
          <w:iCs/>
          <w:szCs w:val="24"/>
        </w:rPr>
        <w:t xml:space="preserve">and give the </w:t>
      </w:r>
      <w:r w:rsidR="00572D3B" w:rsidRPr="00B25CC1">
        <w:rPr>
          <w:rFonts w:ascii="Arial Narrow" w:hAnsi="Arial Narrow" w:cs="Arial"/>
          <w:iCs/>
          <w:szCs w:val="24"/>
        </w:rPr>
        <w:t xml:space="preserve">estimation </w:t>
      </w:r>
      <w:r w:rsidR="007941FC" w:rsidRPr="00B25CC1">
        <w:rPr>
          <w:rFonts w:ascii="Arial Narrow" w:hAnsi="Arial Narrow" w:cs="Arial"/>
          <w:iCs/>
          <w:szCs w:val="24"/>
        </w:rPr>
        <w:t>of the resulting delays</w:t>
      </w:r>
      <w:r w:rsidR="00572D3B" w:rsidRPr="00B25CC1">
        <w:rPr>
          <w:rFonts w:ascii="Arial Narrow" w:hAnsi="Arial Narrow" w:cs="Arial"/>
          <w:iCs/>
          <w:szCs w:val="24"/>
        </w:rPr>
        <w:t xml:space="preserve">. </w:t>
      </w:r>
      <w:r w:rsidR="007941FC" w:rsidRPr="00B25CC1">
        <w:rPr>
          <w:rFonts w:ascii="Arial Narrow" w:hAnsi="Arial Narrow" w:cs="Arial"/>
          <w:iCs/>
          <w:szCs w:val="24"/>
        </w:rPr>
        <w:t xml:space="preserve">Each time a </w:t>
      </w:r>
      <w:r w:rsidR="00572D3B" w:rsidRPr="00B25CC1">
        <w:rPr>
          <w:rFonts w:ascii="Arial Narrow" w:hAnsi="Arial Narrow" w:cs="Arial"/>
          <w:iCs/>
          <w:szCs w:val="24"/>
        </w:rPr>
        <w:t xml:space="preserve"> cas</w:t>
      </w:r>
      <w:r w:rsidR="007941FC" w:rsidRPr="00B25CC1">
        <w:rPr>
          <w:rFonts w:ascii="Arial Narrow" w:hAnsi="Arial Narrow" w:cs="Arial"/>
          <w:iCs/>
          <w:szCs w:val="24"/>
        </w:rPr>
        <w:t>e of</w:t>
      </w:r>
      <w:r w:rsidR="00572D3B" w:rsidRPr="00B25CC1">
        <w:rPr>
          <w:rFonts w:ascii="Arial Narrow" w:hAnsi="Arial Narrow" w:cs="Arial"/>
          <w:iCs/>
          <w:szCs w:val="24"/>
        </w:rPr>
        <w:t xml:space="preserve"> </w:t>
      </w:r>
      <w:r w:rsidR="00572D3B" w:rsidRPr="00B25CC1">
        <w:rPr>
          <w:rFonts w:ascii="Arial Narrow" w:hAnsi="Arial Narrow" w:cs="Arial"/>
          <w:iCs/>
          <w:szCs w:val="24"/>
        </w:rPr>
        <w:lastRenderedPageBreak/>
        <w:t xml:space="preserve">force majeure </w:t>
      </w:r>
      <w:r w:rsidR="007941FC" w:rsidRPr="00B25CC1">
        <w:rPr>
          <w:rFonts w:ascii="Arial Narrow" w:hAnsi="Arial Narrow" w:cs="Arial"/>
          <w:iCs/>
          <w:szCs w:val="24"/>
        </w:rPr>
        <w:t>will cause a delay</w:t>
      </w:r>
      <w:r w:rsidR="00572D3B" w:rsidRPr="00B25CC1">
        <w:rPr>
          <w:rFonts w:ascii="Arial Narrow" w:hAnsi="Arial Narrow" w:cs="Arial"/>
          <w:iCs/>
          <w:szCs w:val="24"/>
        </w:rPr>
        <w:t xml:space="preserve">, </w:t>
      </w:r>
      <w:r w:rsidR="007941FC" w:rsidRPr="00B25CC1">
        <w:rPr>
          <w:rFonts w:ascii="Arial Narrow" w:hAnsi="Arial Narrow" w:cs="Arial"/>
          <w:iCs/>
          <w:szCs w:val="24"/>
        </w:rPr>
        <w:t>the contract holder shall be entitled to the extension of deadlines, if the</w:t>
      </w:r>
      <w:r w:rsidR="00B669AC" w:rsidRPr="00B25CC1">
        <w:rPr>
          <w:rFonts w:ascii="Arial Narrow" w:hAnsi="Arial Narrow" w:cs="Arial"/>
          <w:iCs/>
          <w:szCs w:val="24"/>
        </w:rPr>
        <w:t xml:space="preserve"> Project Owner deems</w:t>
      </w:r>
      <w:r w:rsidR="00711C56">
        <w:rPr>
          <w:rFonts w:ascii="Arial Narrow" w:hAnsi="Arial Narrow" w:cs="Arial"/>
          <w:iCs/>
          <w:szCs w:val="24"/>
        </w:rPr>
        <w:t>,</w:t>
      </w:r>
      <w:r w:rsidR="00B669AC" w:rsidRPr="00B25CC1">
        <w:rPr>
          <w:rFonts w:ascii="Arial Narrow" w:hAnsi="Arial Narrow" w:cs="Arial"/>
          <w:iCs/>
          <w:szCs w:val="24"/>
        </w:rPr>
        <w:t xml:space="preserve"> it is </w:t>
      </w:r>
      <w:r w:rsidR="009D1597">
        <w:rPr>
          <w:rFonts w:ascii="Arial Narrow" w:hAnsi="Arial Narrow" w:cs="Arial"/>
          <w:iCs/>
          <w:szCs w:val="24"/>
        </w:rPr>
        <w:t xml:space="preserve">a </w:t>
      </w:r>
      <w:r w:rsidR="00572D3B" w:rsidRPr="00B25CC1">
        <w:rPr>
          <w:rFonts w:ascii="Arial Narrow" w:hAnsi="Arial Narrow" w:cs="Arial"/>
          <w:iCs/>
          <w:szCs w:val="24"/>
        </w:rPr>
        <w:t>r</w:t>
      </w:r>
      <w:r w:rsidR="00B669AC" w:rsidRPr="00B25CC1">
        <w:rPr>
          <w:rFonts w:ascii="Arial Narrow" w:hAnsi="Arial Narrow" w:cs="Arial"/>
          <w:iCs/>
          <w:szCs w:val="24"/>
        </w:rPr>
        <w:t>ea</w:t>
      </w:r>
      <w:r w:rsidR="00572D3B" w:rsidRPr="00B25CC1">
        <w:rPr>
          <w:rFonts w:ascii="Arial Narrow" w:hAnsi="Arial Narrow" w:cs="Arial"/>
          <w:iCs/>
          <w:szCs w:val="24"/>
        </w:rPr>
        <w:t>l</w:t>
      </w:r>
      <w:r w:rsidR="009D1597">
        <w:rPr>
          <w:rFonts w:ascii="Arial Narrow" w:hAnsi="Arial Narrow" w:cs="Arial"/>
          <w:iCs/>
          <w:szCs w:val="24"/>
        </w:rPr>
        <w:t>ity</w:t>
      </w:r>
      <w:r w:rsidR="00B669AC" w:rsidRPr="00B25CC1">
        <w:rPr>
          <w:rFonts w:ascii="Arial Narrow" w:hAnsi="Arial Narrow" w:cs="Arial"/>
          <w:iCs/>
          <w:szCs w:val="24"/>
        </w:rPr>
        <w:t xml:space="preserve">. </w:t>
      </w:r>
    </w:p>
    <w:p w14:paraId="795F6A43" w14:textId="46BB5B0D" w:rsidR="004A50B8" w:rsidRPr="00B25CC1" w:rsidRDefault="00B669AC" w:rsidP="004C144D">
      <w:pPr>
        <w:widowControl w:val="0"/>
        <w:autoSpaceDE w:val="0"/>
        <w:spacing w:after="120"/>
        <w:rPr>
          <w:rFonts w:ascii="Arial Narrow" w:hAnsi="Arial Narrow"/>
        </w:rPr>
      </w:pPr>
      <w:r w:rsidRPr="00B25CC1">
        <w:rPr>
          <w:rFonts w:ascii="Arial Narrow" w:hAnsi="Arial Narrow"/>
        </w:rPr>
        <w:t xml:space="preserve">Under this contract, </w:t>
      </w:r>
      <w:r w:rsidR="004C144D" w:rsidRPr="00B25CC1">
        <w:rPr>
          <w:rFonts w:ascii="Arial Narrow" w:hAnsi="Arial Narrow"/>
        </w:rPr>
        <w:t xml:space="preserve">Case </w:t>
      </w:r>
      <w:r w:rsidR="009D1597">
        <w:rPr>
          <w:rFonts w:ascii="Arial Narrow" w:hAnsi="Arial Narrow"/>
        </w:rPr>
        <w:t xml:space="preserve"> of </w:t>
      </w:r>
      <w:r w:rsidRPr="00B25CC1">
        <w:rPr>
          <w:rFonts w:ascii="Arial Narrow" w:hAnsi="Arial Narrow"/>
        </w:rPr>
        <w:t>“</w:t>
      </w:r>
      <w:r w:rsidR="004C144D" w:rsidRPr="00B25CC1">
        <w:rPr>
          <w:rFonts w:ascii="Arial Narrow" w:hAnsi="Arial Narrow"/>
        </w:rPr>
        <w:t>force majeure</w:t>
      </w:r>
      <w:r w:rsidRPr="00B25CC1">
        <w:rPr>
          <w:rFonts w:ascii="Arial Narrow" w:hAnsi="Arial Narrow"/>
        </w:rPr>
        <w:t>” refers to [</w:t>
      </w:r>
      <w:r w:rsidR="004C144D" w:rsidRPr="00B25CC1">
        <w:rPr>
          <w:rFonts w:ascii="Arial Narrow" w:hAnsi="Arial Narrow"/>
        </w:rPr>
        <w:t xml:space="preserve"> </w:t>
      </w:r>
      <w:r w:rsidRPr="00B25CC1">
        <w:rPr>
          <w:rFonts w:ascii="Arial Narrow" w:hAnsi="Arial Narrow"/>
        </w:rPr>
        <w:t>Specify the GAC provisions and some special situations, as the case may be]</w:t>
      </w:r>
    </w:p>
    <w:p w14:paraId="76F01D9D" w14:textId="1CA0DD83" w:rsidR="004C144D" w:rsidRPr="00B25CC1" w:rsidRDefault="004A50B8" w:rsidP="004C144D">
      <w:pPr>
        <w:widowControl w:val="0"/>
        <w:autoSpaceDE w:val="0"/>
        <w:spacing w:after="120"/>
        <w:rPr>
          <w:rFonts w:ascii="Arial Narrow" w:hAnsi="Arial Narrow" w:cs="Arial"/>
          <w:szCs w:val="24"/>
        </w:rPr>
      </w:pPr>
      <w:r w:rsidRPr="00B25CC1">
        <w:rPr>
          <w:rFonts w:ascii="Arial Narrow" w:hAnsi="Arial Narrow"/>
        </w:rPr>
        <w:t xml:space="preserve"> Cases of force majeure</w:t>
      </w:r>
      <w:r w:rsidR="00B669AC" w:rsidRPr="00B25CC1">
        <w:rPr>
          <w:rFonts w:ascii="Arial Narrow" w:hAnsi="Arial Narrow"/>
        </w:rPr>
        <w:t xml:space="preserve"> </w:t>
      </w:r>
      <w:r w:rsidR="004C144D" w:rsidRPr="00B25CC1">
        <w:rPr>
          <w:rFonts w:ascii="Arial Narrow" w:hAnsi="Arial Narrow"/>
        </w:rPr>
        <w:t xml:space="preserve">shall be </w:t>
      </w:r>
      <w:r w:rsidRPr="00B25CC1">
        <w:rPr>
          <w:rFonts w:ascii="Arial Narrow" w:hAnsi="Arial Narrow"/>
        </w:rPr>
        <w:t xml:space="preserve">established </w:t>
      </w:r>
      <w:r w:rsidR="004C144D" w:rsidRPr="00B25CC1">
        <w:rPr>
          <w:rFonts w:ascii="Arial Narrow" w:hAnsi="Arial Narrow"/>
        </w:rPr>
        <w:t xml:space="preserve"> in </w:t>
      </w:r>
      <w:r w:rsidRPr="00B25CC1">
        <w:rPr>
          <w:rFonts w:ascii="Arial Narrow" w:hAnsi="Arial Narrow"/>
        </w:rPr>
        <w:t xml:space="preserve">accordance </w:t>
      </w:r>
      <w:r w:rsidR="004C144D" w:rsidRPr="00B25CC1">
        <w:rPr>
          <w:rFonts w:ascii="Arial Narrow" w:hAnsi="Arial Narrow"/>
        </w:rPr>
        <w:t xml:space="preserve">with the provisions </w:t>
      </w:r>
      <w:r w:rsidRPr="00B25CC1">
        <w:rPr>
          <w:rFonts w:ascii="Arial Narrow" w:hAnsi="Arial Narrow"/>
        </w:rPr>
        <w:t xml:space="preserve">of </w:t>
      </w:r>
      <w:r w:rsidR="003F5334" w:rsidRPr="00B25CC1">
        <w:rPr>
          <w:rFonts w:ascii="Arial Narrow" w:hAnsi="Arial Narrow"/>
        </w:rPr>
        <w:t xml:space="preserve">the </w:t>
      </w:r>
      <w:r w:rsidR="004C144D" w:rsidRPr="00B25CC1">
        <w:rPr>
          <w:rFonts w:ascii="Arial Narrow" w:hAnsi="Arial Narrow"/>
        </w:rPr>
        <w:t>GAC. The Project Owner shall</w:t>
      </w:r>
      <w:r w:rsidRPr="00B25CC1">
        <w:rPr>
          <w:rFonts w:ascii="Arial Narrow" w:hAnsi="Arial Narrow"/>
        </w:rPr>
        <w:t xml:space="preserve"> be the one to appraise</w:t>
      </w:r>
      <w:r w:rsidR="004C144D" w:rsidRPr="00B25CC1">
        <w:rPr>
          <w:rFonts w:ascii="Arial Narrow" w:hAnsi="Arial Narrow"/>
        </w:rPr>
        <w:t xml:space="preserve"> the nature of the force majeure and the justifications provided</w:t>
      </w:r>
    </w:p>
    <w:p w14:paraId="74ACFE40" w14:textId="2703630E" w:rsidR="004C144D" w:rsidRPr="00B25CC1" w:rsidRDefault="004C144D" w:rsidP="004C144D">
      <w:pPr>
        <w:widowControl w:val="0"/>
        <w:autoSpaceDE w:val="0"/>
        <w:spacing w:after="120"/>
        <w:rPr>
          <w:rFonts w:ascii="Arial Narrow" w:hAnsi="Arial Narrow" w:cs="Arial"/>
          <w:szCs w:val="24"/>
        </w:rPr>
      </w:pPr>
      <w:r w:rsidRPr="00B25CC1">
        <w:rPr>
          <w:rFonts w:ascii="Arial Narrow" w:hAnsi="Arial Narrow"/>
        </w:rPr>
        <w:t xml:space="preserve">In case where the Contracting Partner </w:t>
      </w:r>
      <w:r w:rsidR="004A50B8" w:rsidRPr="00B25CC1">
        <w:rPr>
          <w:rFonts w:ascii="Arial Narrow" w:hAnsi="Arial Narrow"/>
        </w:rPr>
        <w:t>may invoke</w:t>
      </w:r>
      <w:r w:rsidRPr="00B25CC1">
        <w:rPr>
          <w:rFonts w:ascii="Arial Narrow" w:hAnsi="Arial Narrow"/>
        </w:rPr>
        <w:t xml:space="preserve"> </w:t>
      </w:r>
      <w:r w:rsidR="004A50B8" w:rsidRPr="00B25CC1">
        <w:rPr>
          <w:rFonts w:ascii="Arial Narrow" w:hAnsi="Arial Narrow"/>
        </w:rPr>
        <w:t xml:space="preserve">the </w:t>
      </w:r>
      <w:r w:rsidRPr="00B25CC1">
        <w:rPr>
          <w:rFonts w:ascii="Arial Narrow" w:hAnsi="Arial Narrow"/>
        </w:rPr>
        <w:t xml:space="preserve">case of force majeure </w:t>
      </w:r>
      <w:r w:rsidR="004A30FC" w:rsidRPr="00B25CC1">
        <w:rPr>
          <w:rFonts w:ascii="Arial Narrow" w:hAnsi="Arial Narrow"/>
        </w:rPr>
        <w:t>resulting from</w:t>
      </w:r>
      <w:r w:rsidRPr="00B25CC1">
        <w:rPr>
          <w:rFonts w:ascii="Arial Narrow" w:hAnsi="Arial Narrow"/>
        </w:rPr>
        <w:t xml:space="preserve"> weather conditions, the thresholds </w:t>
      </w:r>
      <w:r w:rsidR="004A30FC" w:rsidRPr="00B25CC1">
        <w:rPr>
          <w:rFonts w:ascii="Arial Narrow" w:hAnsi="Arial Narrow"/>
        </w:rPr>
        <w:t xml:space="preserve">below which no </w:t>
      </w:r>
      <w:r w:rsidRPr="00B25CC1">
        <w:rPr>
          <w:rFonts w:ascii="Arial Narrow" w:hAnsi="Arial Narrow"/>
        </w:rPr>
        <w:t>claim shall be admitted</w:t>
      </w:r>
      <w:r w:rsidR="004A30FC" w:rsidRPr="00B25CC1">
        <w:rPr>
          <w:rFonts w:ascii="Arial Narrow" w:hAnsi="Arial Narrow"/>
        </w:rPr>
        <w:t xml:space="preserve"> are the following</w:t>
      </w:r>
      <w:r w:rsidRPr="00B25CC1">
        <w:rPr>
          <w:rFonts w:ascii="Arial Narrow" w:hAnsi="Arial Narrow"/>
        </w:rPr>
        <w:t>:</w:t>
      </w:r>
    </w:p>
    <w:p w14:paraId="2BA2E4F2" w14:textId="784CEC25" w:rsidR="004C144D" w:rsidRPr="00B25CC1" w:rsidRDefault="00AE2454"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R</w:t>
      </w:r>
      <w:r w:rsidR="004C144D" w:rsidRPr="00B25CC1">
        <w:rPr>
          <w:rFonts w:ascii="Arial Narrow" w:hAnsi="Arial Narrow"/>
          <w:i/>
        </w:rPr>
        <w:t>ain: 200 millimetre in 24 hours;</w:t>
      </w:r>
    </w:p>
    <w:p w14:paraId="2335EFF5" w14:textId="0453549F" w:rsidR="004C144D" w:rsidRPr="00B25CC1" w:rsidRDefault="00AE2454"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W</w:t>
      </w:r>
      <w:r w:rsidR="004C144D" w:rsidRPr="00B25CC1">
        <w:rPr>
          <w:rFonts w:ascii="Arial Narrow" w:hAnsi="Arial Narrow"/>
          <w:i/>
        </w:rPr>
        <w:t>ind: 40 metres per second;</w:t>
      </w:r>
    </w:p>
    <w:p w14:paraId="67434DE3" w14:textId="625EB19F" w:rsidR="004C144D" w:rsidRPr="00B25CC1" w:rsidRDefault="004C144D"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Flood</w:t>
      </w:r>
      <w:r w:rsidR="009D1597">
        <w:rPr>
          <w:rFonts w:ascii="Arial Narrow" w:hAnsi="Arial Narrow"/>
          <w:i/>
        </w:rPr>
        <w:t>s</w:t>
      </w:r>
      <w:r w:rsidRPr="00B25CC1">
        <w:rPr>
          <w:rFonts w:ascii="Arial Narrow" w:hAnsi="Arial Narrow"/>
          <w:i/>
        </w:rPr>
        <w:t>: the flood of decennial frequency.</w:t>
      </w:r>
    </w:p>
    <w:p w14:paraId="1C0FED09" w14:textId="77777777" w:rsidR="004C144D" w:rsidRPr="00B25CC1" w:rsidRDefault="004C144D" w:rsidP="004C144D">
      <w:pPr>
        <w:widowControl w:val="0"/>
        <w:autoSpaceDE w:val="0"/>
        <w:spacing w:after="120"/>
        <w:rPr>
          <w:rFonts w:ascii="Arial Narrow" w:hAnsi="Arial Narrow" w:cs="Arial"/>
          <w:szCs w:val="24"/>
        </w:rPr>
      </w:pPr>
    </w:p>
    <w:p w14:paraId="2A053781" w14:textId="6C750DAE" w:rsidR="004C144D" w:rsidRPr="00B25CC1" w:rsidRDefault="009D1597" w:rsidP="004C144D">
      <w:pPr>
        <w:pStyle w:val="Titre3"/>
        <w:numPr>
          <w:ilvl w:val="0"/>
          <w:numId w:val="0"/>
        </w:numPr>
        <w:rPr>
          <w:rFonts w:ascii="Arial Narrow" w:hAnsi="Arial Narrow" w:cs="Arial"/>
          <w:bCs/>
          <w:sz w:val="24"/>
          <w:szCs w:val="24"/>
        </w:rPr>
      </w:pPr>
      <w:bookmarkStart w:id="440" w:name="_Toc166060548"/>
      <w:bookmarkStart w:id="441" w:name="_Toc530307834"/>
      <w:bookmarkStart w:id="442" w:name="_Toc156919881"/>
      <w:bookmarkStart w:id="443" w:name="_Toc156923427"/>
      <w:r>
        <w:rPr>
          <w:rFonts w:ascii="Arial Narrow" w:hAnsi="Arial Narrow"/>
          <w:caps w:val="0"/>
          <w:sz w:val="24"/>
        </w:rPr>
        <w:t>A</w:t>
      </w:r>
      <w:r w:rsidRPr="00B25CC1">
        <w:rPr>
          <w:rFonts w:ascii="Arial Narrow" w:hAnsi="Arial Narrow"/>
          <w:caps w:val="0"/>
          <w:sz w:val="24"/>
        </w:rPr>
        <w:t xml:space="preserve">rticle 46: </w:t>
      </w:r>
      <w:r>
        <w:rPr>
          <w:rFonts w:ascii="Arial Narrow" w:hAnsi="Arial Narrow"/>
          <w:caps w:val="0"/>
          <w:sz w:val="24"/>
        </w:rPr>
        <w:t>D</w:t>
      </w:r>
      <w:r w:rsidRPr="00B25CC1">
        <w:rPr>
          <w:rFonts w:ascii="Arial Narrow" w:hAnsi="Arial Narrow"/>
          <w:caps w:val="0"/>
          <w:sz w:val="24"/>
        </w:rPr>
        <w:t>isputes and litigation</w:t>
      </w:r>
      <w:bookmarkEnd w:id="440"/>
      <w:r w:rsidR="004C144D" w:rsidRPr="00B25CC1">
        <w:rPr>
          <w:rFonts w:ascii="Arial Narrow" w:hAnsi="Arial Narrow"/>
          <w:sz w:val="24"/>
        </w:rPr>
        <w:t xml:space="preserve"> </w:t>
      </w:r>
      <w:bookmarkEnd w:id="441"/>
      <w:bookmarkEnd w:id="442"/>
      <w:bookmarkEnd w:id="443"/>
    </w:p>
    <w:p w14:paraId="252F2369" w14:textId="7BE2ABD7" w:rsidR="004C144D" w:rsidRPr="00B25CC1" w:rsidRDefault="004C144D" w:rsidP="004C144D">
      <w:pPr>
        <w:widowControl w:val="0"/>
        <w:autoSpaceDE w:val="0"/>
        <w:spacing w:after="120"/>
        <w:rPr>
          <w:rFonts w:ascii="Arial Narrow" w:hAnsi="Arial Narrow" w:cs="Arial"/>
          <w:spacing w:val="5"/>
          <w:szCs w:val="24"/>
        </w:rPr>
      </w:pPr>
      <w:r w:rsidRPr="00B25CC1">
        <w:rPr>
          <w:rFonts w:ascii="Arial Narrow" w:hAnsi="Arial Narrow"/>
        </w:rPr>
        <w:t xml:space="preserve">The disputes and ligations </w:t>
      </w:r>
      <w:r w:rsidR="00667C16" w:rsidRPr="00B25CC1">
        <w:rPr>
          <w:rFonts w:ascii="Arial Narrow" w:hAnsi="Arial Narrow"/>
        </w:rPr>
        <w:t xml:space="preserve">resulting </w:t>
      </w:r>
      <w:r w:rsidRPr="00B25CC1">
        <w:rPr>
          <w:rFonts w:ascii="Arial Narrow" w:hAnsi="Arial Narrow"/>
        </w:rPr>
        <w:t xml:space="preserve"> from the execution of th</w:t>
      </w:r>
      <w:r w:rsidR="00667C16" w:rsidRPr="00B25CC1">
        <w:rPr>
          <w:rFonts w:ascii="Arial Narrow" w:hAnsi="Arial Narrow"/>
        </w:rPr>
        <w:t>is</w:t>
      </w:r>
      <w:r w:rsidRPr="00B25CC1">
        <w:rPr>
          <w:rFonts w:ascii="Arial Narrow" w:hAnsi="Arial Narrow"/>
        </w:rPr>
        <w:t xml:space="preserve"> contract</w:t>
      </w:r>
      <w:r w:rsidR="00667C16" w:rsidRPr="00B25CC1">
        <w:rPr>
          <w:rFonts w:ascii="Arial Narrow" w:hAnsi="Arial Narrow"/>
        </w:rPr>
        <w:t>, may</w:t>
      </w:r>
      <w:r w:rsidRPr="00B25CC1">
        <w:rPr>
          <w:rFonts w:ascii="Arial Narrow" w:hAnsi="Arial Narrow"/>
        </w:rPr>
        <w:t xml:space="preserve"> be </w:t>
      </w:r>
      <w:r w:rsidR="00667C16" w:rsidRPr="00B25CC1">
        <w:rPr>
          <w:rFonts w:ascii="Arial Narrow" w:hAnsi="Arial Narrow"/>
        </w:rPr>
        <w:t>settled</w:t>
      </w:r>
      <w:r w:rsidRPr="00B25CC1">
        <w:rPr>
          <w:rFonts w:ascii="Arial Narrow" w:hAnsi="Arial Narrow"/>
        </w:rPr>
        <w:t xml:space="preserve"> amicabl</w:t>
      </w:r>
      <w:r w:rsidR="00667C16" w:rsidRPr="00B25CC1">
        <w:rPr>
          <w:rFonts w:ascii="Arial Narrow" w:hAnsi="Arial Narrow"/>
        </w:rPr>
        <w:t>y</w:t>
      </w:r>
      <w:r w:rsidRPr="00B25CC1">
        <w:rPr>
          <w:rFonts w:ascii="Arial Narrow" w:hAnsi="Arial Narrow"/>
        </w:rPr>
        <w:t>.</w:t>
      </w:r>
    </w:p>
    <w:p w14:paraId="1C6E3AEE" w14:textId="6C3D125E" w:rsidR="004C144D" w:rsidRPr="00B25CC1" w:rsidRDefault="00D65910" w:rsidP="004C144D">
      <w:pPr>
        <w:widowControl w:val="0"/>
        <w:autoSpaceDE w:val="0"/>
        <w:spacing w:after="120"/>
        <w:rPr>
          <w:rFonts w:ascii="Arial Narrow" w:hAnsi="Arial Narrow"/>
          <w:i/>
        </w:rPr>
      </w:pPr>
      <w:r w:rsidRPr="00B25CC1">
        <w:rPr>
          <w:rFonts w:ascii="Arial Narrow" w:hAnsi="Arial Narrow"/>
        </w:rPr>
        <w:t>Whe</w:t>
      </w:r>
      <w:r w:rsidR="00192ADC" w:rsidRPr="00B25CC1">
        <w:rPr>
          <w:rFonts w:ascii="Arial Narrow" w:hAnsi="Arial Narrow"/>
        </w:rPr>
        <w:t>re</w:t>
      </w:r>
      <w:r w:rsidRPr="00B25CC1">
        <w:rPr>
          <w:rFonts w:ascii="Arial Narrow" w:hAnsi="Arial Narrow"/>
        </w:rPr>
        <w:t xml:space="preserve"> </w:t>
      </w:r>
      <w:r w:rsidR="00192ADC" w:rsidRPr="00B25CC1">
        <w:rPr>
          <w:rFonts w:ascii="Arial Narrow" w:hAnsi="Arial Narrow"/>
        </w:rPr>
        <w:t xml:space="preserve">the dispute </w:t>
      </w:r>
      <w:r w:rsidRPr="00B25CC1">
        <w:rPr>
          <w:rFonts w:ascii="Arial Narrow" w:hAnsi="Arial Narrow"/>
        </w:rPr>
        <w:t>can</w:t>
      </w:r>
      <w:r w:rsidR="004C144D" w:rsidRPr="00B25CC1">
        <w:rPr>
          <w:rFonts w:ascii="Arial Narrow" w:hAnsi="Arial Narrow"/>
        </w:rPr>
        <w:t xml:space="preserve">not </w:t>
      </w:r>
      <w:r w:rsidR="00192ADC" w:rsidRPr="00B25CC1">
        <w:rPr>
          <w:rFonts w:ascii="Arial Narrow" w:hAnsi="Arial Narrow"/>
        </w:rPr>
        <w:t xml:space="preserve">be settled amicably, the matter </w:t>
      </w:r>
      <w:r w:rsidR="004C144D" w:rsidRPr="00B25CC1">
        <w:rPr>
          <w:rFonts w:ascii="Arial Narrow" w:hAnsi="Arial Narrow"/>
        </w:rPr>
        <w:t xml:space="preserve">shall be brought </w:t>
      </w:r>
      <w:r w:rsidR="000424DD" w:rsidRPr="00B25CC1">
        <w:rPr>
          <w:rFonts w:ascii="Arial Narrow" w:hAnsi="Arial Narrow"/>
        </w:rPr>
        <w:t>before</w:t>
      </w:r>
      <w:r w:rsidR="004C144D" w:rsidRPr="00B25CC1">
        <w:rPr>
          <w:rFonts w:ascii="Arial Narrow" w:hAnsi="Arial Narrow"/>
        </w:rPr>
        <w:t xml:space="preserve"> the competent Cameroon jurisdiction</w:t>
      </w:r>
      <w:r w:rsidR="00192ADC" w:rsidRPr="00B25CC1">
        <w:rPr>
          <w:rFonts w:ascii="Arial Narrow" w:hAnsi="Arial Narrow"/>
        </w:rPr>
        <w:t>,</w:t>
      </w:r>
      <w:r w:rsidR="004C144D" w:rsidRPr="00B25CC1">
        <w:rPr>
          <w:rFonts w:ascii="Arial Narrow" w:hAnsi="Arial Narrow"/>
        </w:rPr>
        <w:t xml:space="preserve"> </w:t>
      </w:r>
      <w:r w:rsidR="00192ADC" w:rsidRPr="00B25CC1">
        <w:rPr>
          <w:rFonts w:ascii="Arial Narrow" w:hAnsi="Arial Narrow"/>
        </w:rPr>
        <w:t xml:space="preserve">subject to the following </w:t>
      </w:r>
      <w:r w:rsidR="004C144D" w:rsidRPr="00B25CC1">
        <w:rPr>
          <w:rFonts w:ascii="Arial Narrow" w:hAnsi="Arial Narrow"/>
        </w:rPr>
        <w:t xml:space="preserve">provisions: </w:t>
      </w:r>
      <w:r w:rsidR="004C144D" w:rsidRPr="00B25CC1">
        <w:rPr>
          <w:rFonts w:ascii="Arial Narrow" w:hAnsi="Arial Narrow"/>
          <w:i/>
        </w:rPr>
        <w:t>[To be filled</w:t>
      </w:r>
      <w:r w:rsidR="00192ADC" w:rsidRPr="00B25CC1">
        <w:rPr>
          <w:rFonts w:ascii="Arial Narrow" w:hAnsi="Arial Narrow"/>
          <w:i/>
        </w:rPr>
        <w:t xml:space="preserve"> </w:t>
      </w:r>
      <w:r w:rsidR="00171773" w:rsidRPr="00B25CC1">
        <w:rPr>
          <w:rFonts w:ascii="Arial Narrow" w:hAnsi="Arial Narrow"/>
          <w:i/>
        </w:rPr>
        <w:t xml:space="preserve"> </w:t>
      </w:r>
      <w:r w:rsidR="004C144D" w:rsidRPr="00B25CC1">
        <w:rPr>
          <w:rFonts w:ascii="Arial Narrow" w:hAnsi="Arial Narrow"/>
          <w:i/>
        </w:rPr>
        <w:t>where need be]</w:t>
      </w:r>
    </w:p>
    <w:p w14:paraId="7DF69914" w14:textId="77777777" w:rsidR="00192ADC" w:rsidRPr="00B25CC1" w:rsidRDefault="00192ADC" w:rsidP="004C144D">
      <w:pPr>
        <w:widowControl w:val="0"/>
        <w:autoSpaceDE w:val="0"/>
        <w:spacing w:after="120"/>
        <w:rPr>
          <w:rFonts w:ascii="Arial Narrow" w:hAnsi="Arial Narrow" w:cs="Arial"/>
          <w:szCs w:val="24"/>
        </w:rPr>
      </w:pPr>
    </w:p>
    <w:p w14:paraId="4BD77063" w14:textId="53797110" w:rsidR="004C144D" w:rsidRPr="00B25CC1" w:rsidRDefault="009D1597" w:rsidP="004C144D">
      <w:pPr>
        <w:pStyle w:val="Titre3"/>
        <w:numPr>
          <w:ilvl w:val="0"/>
          <w:numId w:val="0"/>
        </w:numPr>
        <w:rPr>
          <w:rFonts w:ascii="Arial Narrow" w:hAnsi="Arial Narrow" w:cs="Arial"/>
          <w:bCs/>
          <w:sz w:val="24"/>
          <w:szCs w:val="24"/>
        </w:rPr>
      </w:pPr>
      <w:bookmarkStart w:id="444" w:name="_Toc530307835"/>
      <w:bookmarkStart w:id="445" w:name="_Toc156919882"/>
      <w:bookmarkStart w:id="446" w:name="_Toc156923428"/>
      <w:bookmarkStart w:id="447" w:name="_Toc166060549"/>
      <w:bookmarkStart w:id="448" w:name="_Hlk166575910"/>
      <w:r>
        <w:rPr>
          <w:rFonts w:ascii="Arial Narrow" w:hAnsi="Arial Narrow"/>
          <w:caps w:val="0"/>
          <w:sz w:val="24"/>
        </w:rPr>
        <w:t>A</w:t>
      </w:r>
      <w:r w:rsidRPr="00B25CC1">
        <w:rPr>
          <w:rFonts w:ascii="Arial Narrow" w:hAnsi="Arial Narrow"/>
          <w:caps w:val="0"/>
          <w:sz w:val="24"/>
        </w:rPr>
        <w:t xml:space="preserve">rticle 47: </w:t>
      </w:r>
      <w:r>
        <w:rPr>
          <w:rFonts w:ascii="Arial Narrow" w:hAnsi="Arial Narrow"/>
          <w:caps w:val="0"/>
          <w:sz w:val="24"/>
        </w:rPr>
        <w:t>E</w:t>
      </w:r>
      <w:r w:rsidRPr="00B25CC1">
        <w:rPr>
          <w:rFonts w:ascii="Arial Narrow" w:hAnsi="Arial Narrow"/>
          <w:caps w:val="0"/>
          <w:sz w:val="24"/>
        </w:rPr>
        <w:t>diting and publishing this contract</w:t>
      </w:r>
      <w:bookmarkEnd w:id="444"/>
      <w:bookmarkEnd w:id="445"/>
      <w:bookmarkEnd w:id="446"/>
      <w:bookmarkEnd w:id="447"/>
    </w:p>
    <w:p w14:paraId="22FF5B16" w14:textId="1B40A46C" w:rsidR="004C144D" w:rsidRPr="00B25CC1" w:rsidRDefault="00D36A2A" w:rsidP="00D65910">
      <w:pPr>
        <w:widowControl w:val="0"/>
        <w:autoSpaceDE w:val="0"/>
        <w:spacing w:after="120"/>
        <w:ind w:left="0" w:firstLine="0"/>
        <w:rPr>
          <w:rFonts w:ascii="Arial Narrow" w:hAnsi="Arial Narrow"/>
          <w:i/>
        </w:rPr>
      </w:pPr>
      <w:r w:rsidRPr="00B25CC1">
        <w:rPr>
          <w:rFonts w:ascii="Arial Narrow" w:hAnsi="Arial Narrow"/>
        </w:rPr>
        <w:t>The Project Owner shall prepare and put in good shape the co</w:t>
      </w:r>
      <w:r w:rsidR="00853A8E" w:rsidRPr="00853A8E">
        <w:rPr>
          <w:iCs/>
          <w:noProof/>
          <w:sz w:val="28"/>
          <w:szCs w:val="26"/>
          <w:lang w:val="fr-FR"/>
        </w:rPr>
        <w:drawing>
          <wp:anchor distT="0" distB="0" distL="114300" distR="114300" simplePos="0" relativeHeight="251875328" behindDoc="1" locked="0" layoutInCell="1" allowOverlap="1" wp14:anchorId="19F09309" wp14:editId="3D4584E8">
            <wp:simplePos x="0" y="0"/>
            <wp:positionH relativeFrom="column">
              <wp:posOffset>0</wp:posOffset>
            </wp:positionH>
            <wp:positionV relativeFrom="paragraph">
              <wp:posOffset>0</wp:posOffset>
            </wp:positionV>
            <wp:extent cx="2628900" cy="1924050"/>
            <wp:effectExtent l="0" t="0" r="0" b="0"/>
            <wp:wrapNone/>
            <wp:docPr id="8614059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nstituent</w:t>
      </w:r>
      <w:r w:rsidR="004C144D" w:rsidRPr="00B25CC1">
        <w:rPr>
          <w:rFonts w:ascii="Arial Narrow" w:hAnsi="Arial Narrow"/>
        </w:rPr>
        <w:t xml:space="preserve"> </w:t>
      </w:r>
      <w:r w:rsidRPr="00B25CC1">
        <w:rPr>
          <w:rFonts w:ascii="Arial Narrow" w:hAnsi="Arial Narrow"/>
        </w:rPr>
        <w:t>documents of the contract.</w:t>
      </w:r>
      <w:r w:rsidR="004C144D" w:rsidRPr="00B25CC1">
        <w:rPr>
          <w:rFonts w:ascii="Arial Narrow" w:hAnsi="Arial Narrow"/>
        </w:rPr>
        <w:t>.</w:t>
      </w:r>
      <w:r w:rsidR="006843BB" w:rsidRPr="00B25CC1">
        <w:rPr>
          <w:rFonts w:ascii="Arial Narrow" w:hAnsi="Arial Narrow"/>
        </w:rPr>
        <w:t>Similarly, t</w:t>
      </w:r>
      <w:r w:rsidR="004C144D" w:rsidRPr="00B25CC1">
        <w:rPr>
          <w:rFonts w:ascii="Arial Narrow" w:hAnsi="Arial Narrow"/>
        </w:rPr>
        <w:t xml:space="preserve">he reproduction of </w:t>
      </w:r>
      <w:r w:rsidR="004C144D" w:rsidRPr="00B25CC1">
        <w:rPr>
          <w:rFonts w:ascii="Arial Narrow" w:hAnsi="Arial Narrow"/>
          <w:i/>
        </w:rPr>
        <w:t>[twenty</w:t>
      </w:r>
      <w:r w:rsidR="00D65910" w:rsidRPr="00B25CC1">
        <w:rPr>
          <w:rFonts w:ascii="Arial Narrow" w:hAnsi="Arial Narrow"/>
          <w:i/>
        </w:rPr>
        <w:t xml:space="preserve"> (20)] </w:t>
      </w:r>
      <w:r w:rsidR="004C144D" w:rsidRPr="00B25CC1">
        <w:rPr>
          <w:rFonts w:ascii="Arial Narrow" w:hAnsi="Arial Narrow"/>
          <w:i/>
        </w:rPr>
        <w:t xml:space="preserve">copies of this contract to be subscribed by the Contracting Partner shall be </w:t>
      </w:r>
      <w:r w:rsidR="00A5412E" w:rsidRPr="00B25CC1">
        <w:rPr>
          <w:rFonts w:ascii="Arial Narrow" w:hAnsi="Arial Narrow"/>
          <w:i/>
        </w:rPr>
        <w:t>at the cost</w:t>
      </w:r>
      <w:r w:rsidR="006843BB" w:rsidRPr="00B25CC1">
        <w:rPr>
          <w:rFonts w:ascii="Arial Narrow" w:hAnsi="Arial Narrow"/>
          <w:i/>
        </w:rPr>
        <w:t xml:space="preserve"> </w:t>
      </w:r>
      <w:r w:rsidR="004C144D" w:rsidRPr="00B25CC1">
        <w:rPr>
          <w:rFonts w:ascii="Arial Narrow" w:hAnsi="Arial Narrow"/>
          <w:i/>
        </w:rPr>
        <w:t xml:space="preserve"> of the Project Owner</w:t>
      </w:r>
      <w:r w:rsidR="006843BB" w:rsidRPr="00B25CC1">
        <w:rPr>
          <w:rFonts w:ascii="Arial Narrow" w:hAnsi="Arial Narrow"/>
          <w:i/>
        </w:rPr>
        <w:t xml:space="preserve"> or Delegated Project Owner.  </w:t>
      </w:r>
      <w:r w:rsidR="004C144D" w:rsidRPr="00B25CC1">
        <w:rPr>
          <w:rFonts w:ascii="Arial Narrow" w:hAnsi="Arial Narrow"/>
          <w:i/>
        </w:rPr>
        <w:t>.</w:t>
      </w:r>
    </w:p>
    <w:p w14:paraId="6D727589" w14:textId="77777777" w:rsidR="00D36A2A" w:rsidRPr="00B25CC1" w:rsidRDefault="00D36A2A" w:rsidP="00D65910">
      <w:pPr>
        <w:widowControl w:val="0"/>
        <w:autoSpaceDE w:val="0"/>
        <w:spacing w:after="120"/>
        <w:ind w:left="0" w:firstLine="0"/>
        <w:rPr>
          <w:rFonts w:ascii="Arial Narrow" w:hAnsi="Arial Narrow" w:cs="Arial"/>
          <w:szCs w:val="24"/>
        </w:rPr>
      </w:pPr>
    </w:p>
    <w:p w14:paraId="39561BA8" w14:textId="4458F684" w:rsidR="004C144D" w:rsidRPr="00B25CC1" w:rsidRDefault="009D1597" w:rsidP="004C144D">
      <w:pPr>
        <w:pStyle w:val="Titre3"/>
        <w:numPr>
          <w:ilvl w:val="0"/>
          <w:numId w:val="0"/>
        </w:numPr>
        <w:rPr>
          <w:rFonts w:ascii="Arial Narrow" w:hAnsi="Arial Narrow" w:cs="Arial"/>
          <w:bCs/>
          <w:sz w:val="24"/>
          <w:szCs w:val="24"/>
        </w:rPr>
      </w:pPr>
      <w:bookmarkStart w:id="449" w:name="_Toc530307836"/>
      <w:bookmarkStart w:id="450" w:name="_Toc156919883"/>
      <w:bookmarkStart w:id="451" w:name="_Toc156923429"/>
      <w:bookmarkStart w:id="452" w:name="_Toc166060550"/>
      <w:r>
        <w:rPr>
          <w:rFonts w:ascii="Arial Narrow" w:hAnsi="Arial Narrow"/>
          <w:caps w:val="0"/>
          <w:sz w:val="24"/>
        </w:rPr>
        <w:t>A</w:t>
      </w:r>
      <w:r w:rsidRPr="00B25CC1">
        <w:rPr>
          <w:rFonts w:ascii="Arial Narrow" w:hAnsi="Arial Narrow"/>
          <w:caps w:val="0"/>
          <w:sz w:val="24"/>
        </w:rPr>
        <w:t xml:space="preserve">rticle 48 and last:  </w:t>
      </w:r>
      <w:r>
        <w:rPr>
          <w:rFonts w:ascii="Arial Narrow" w:hAnsi="Arial Narrow"/>
          <w:caps w:val="0"/>
          <w:sz w:val="24"/>
        </w:rPr>
        <w:t>V</w:t>
      </w:r>
      <w:r w:rsidRPr="00B25CC1">
        <w:rPr>
          <w:rFonts w:ascii="Arial Narrow" w:hAnsi="Arial Narrow"/>
          <w:caps w:val="0"/>
          <w:sz w:val="24"/>
        </w:rPr>
        <w:t>alidity and the entry into force of the contract</w:t>
      </w:r>
      <w:bookmarkEnd w:id="449"/>
      <w:bookmarkEnd w:id="450"/>
      <w:bookmarkEnd w:id="451"/>
      <w:bookmarkEnd w:id="452"/>
    </w:p>
    <w:p w14:paraId="376FCC81" w14:textId="16638A60" w:rsidR="004C144D" w:rsidRPr="00B25CC1" w:rsidRDefault="004C144D" w:rsidP="00D65910">
      <w:pPr>
        <w:widowControl w:val="0"/>
        <w:autoSpaceDE w:val="0"/>
        <w:spacing w:after="120"/>
        <w:ind w:left="0" w:hanging="11"/>
        <w:rPr>
          <w:rFonts w:ascii="Arial Narrow" w:hAnsi="Arial Narrow" w:cs="Arial"/>
          <w:szCs w:val="24"/>
        </w:rPr>
      </w:pPr>
      <w:r w:rsidRPr="00B25CC1">
        <w:rPr>
          <w:rFonts w:ascii="Arial Narrow" w:hAnsi="Arial Narrow"/>
        </w:rPr>
        <w:t>This contract shall be</w:t>
      </w:r>
      <w:r w:rsidR="006843BB" w:rsidRPr="00B25CC1">
        <w:rPr>
          <w:rFonts w:ascii="Arial Narrow" w:hAnsi="Arial Narrow"/>
        </w:rPr>
        <w:t>come</w:t>
      </w:r>
      <w:r w:rsidRPr="00B25CC1">
        <w:rPr>
          <w:rFonts w:ascii="Arial Narrow" w:hAnsi="Arial Narrow"/>
        </w:rPr>
        <w:t xml:space="preserve"> final only after its signature by the Project Owner or the Delegated Project. </w:t>
      </w:r>
      <w:r w:rsidR="00A5412E" w:rsidRPr="00B25CC1">
        <w:rPr>
          <w:rFonts w:ascii="Arial Narrow" w:hAnsi="Arial Narrow"/>
        </w:rPr>
        <w:t>It</w:t>
      </w:r>
      <w:r w:rsidRPr="00B25CC1">
        <w:rPr>
          <w:rFonts w:ascii="Arial Narrow" w:hAnsi="Arial Narrow"/>
        </w:rPr>
        <w:t xml:space="preserve"> shall enter into force as </w:t>
      </w:r>
      <w:r w:rsidR="00A5412E" w:rsidRPr="00B25CC1">
        <w:rPr>
          <w:rFonts w:ascii="Arial Narrow" w:hAnsi="Arial Narrow"/>
        </w:rPr>
        <w:t xml:space="preserve">soon as it </w:t>
      </w:r>
      <w:r w:rsidRPr="00B25CC1">
        <w:rPr>
          <w:rFonts w:ascii="Arial Narrow" w:hAnsi="Arial Narrow"/>
        </w:rPr>
        <w:t xml:space="preserve"> </w:t>
      </w:r>
      <w:r w:rsidR="00A5412E" w:rsidRPr="00B25CC1">
        <w:rPr>
          <w:rFonts w:ascii="Arial Narrow" w:hAnsi="Arial Narrow"/>
        </w:rPr>
        <w:t xml:space="preserve">is </w:t>
      </w:r>
      <w:r w:rsidRPr="00B25CC1">
        <w:rPr>
          <w:rFonts w:ascii="Arial Narrow" w:hAnsi="Arial Narrow"/>
        </w:rPr>
        <w:t>notifi</w:t>
      </w:r>
      <w:r w:rsidR="00A5412E" w:rsidRPr="00B25CC1">
        <w:rPr>
          <w:rFonts w:ascii="Arial Narrow" w:hAnsi="Arial Narrow"/>
        </w:rPr>
        <w:t>ed</w:t>
      </w:r>
      <w:r w:rsidRPr="00B25CC1">
        <w:rPr>
          <w:rFonts w:ascii="Arial Narrow" w:hAnsi="Arial Narrow"/>
        </w:rPr>
        <w:t xml:space="preserve"> to the Administration’s Contracting Partner. </w:t>
      </w:r>
    </w:p>
    <w:bookmarkEnd w:id="239"/>
    <w:bookmarkEnd w:id="435"/>
    <w:bookmarkEnd w:id="448"/>
    <w:p w14:paraId="48FA0B30" w14:textId="3B8C0136" w:rsidR="004C144D" w:rsidRPr="00B25CC1" w:rsidRDefault="004C144D" w:rsidP="0051786E">
      <w:pPr>
        <w:tabs>
          <w:tab w:val="center" w:pos="4513"/>
        </w:tabs>
        <w:suppressAutoHyphens/>
        <w:jc w:val="left"/>
      </w:pPr>
    </w:p>
    <w:p w14:paraId="0517471E" w14:textId="77777777" w:rsidR="004C144D" w:rsidRPr="00B25CC1" w:rsidRDefault="004C144D" w:rsidP="0051786E">
      <w:pPr>
        <w:tabs>
          <w:tab w:val="center" w:pos="4513"/>
        </w:tabs>
        <w:suppressAutoHyphens/>
        <w:jc w:val="left"/>
      </w:pPr>
    </w:p>
    <w:p w14:paraId="4E82C68A" w14:textId="6F01F6A7" w:rsidR="00EF6166" w:rsidRPr="00B25CC1" w:rsidRDefault="00EF6166" w:rsidP="006F17C1">
      <w:pPr>
        <w:tabs>
          <w:tab w:val="left" w:pos="8789"/>
        </w:tabs>
      </w:pPr>
      <w:r w:rsidRPr="00B25CC1">
        <w:br w:type="page"/>
      </w:r>
    </w:p>
    <w:p w14:paraId="41C593DD" w14:textId="2F1FF681" w:rsidR="004C7C7D" w:rsidRPr="00B25CC1" w:rsidRDefault="004C7C7D" w:rsidP="004C7C7D">
      <w:pPr>
        <w:widowControl w:val="0"/>
        <w:suppressAutoHyphens/>
        <w:autoSpaceDE w:val="0"/>
        <w:autoSpaceDN w:val="0"/>
        <w:spacing w:after="60" w:line="360" w:lineRule="auto"/>
        <w:ind w:left="0" w:right="-20" w:firstLine="0"/>
        <w:jc w:val="left"/>
        <w:textAlignment w:val="baseline"/>
        <w:rPr>
          <w:rFonts w:ascii="Arial Narrow" w:hAnsi="Arial Narrow"/>
          <w:szCs w:val="24"/>
        </w:rPr>
      </w:pPr>
      <w:r w:rsidRPr="00B25CC1">
        <w:rPr>
          <w:rFonts w:ascii="Arial Narrow" w:hAnsi="Arial Narrow"/>
          <w:szCs w:val="24"/>
        </w:rPr>
        <w:lastRenderedPageBreak/>
        <w:t xml:space="preserve">Page </w:t>
      </w:r>
      <w:r w:rsidR="0057249E" w:rsidRPr="00B25CC1">
        <w:rPr>
          <w:rFonts w:ascii="Arial Narrow" w:hAnsi="Arial Narrow"/>
          <w:szCs w:val="24"/>
        </w:rPr>
        <w:t>No.</w:t>
      </w:r>
      <w:r w:rsidRPr="00B25CC1">
        <w:rPr>
          <w:rFonts w:ascii="Arial Narrow" w:hAnsi="Arial Narrow"/>
          <w:szCs w:val="24"/>
        </w:rPr>
        <w:t xml:space="preserve">___ </w:t>
      </w:r>
      <w:r w:rsidR="0057249E" w:rsidRPr="00B25CC1">
        <w:rPr>
          <w:rFonts w:ascii="Arial Narrow" w:hAnsi="Arial Narrow"/>
          <w:szCs w:val="24"/>
        </w:rPr>
        <w:t>and</w:t>
      </w:r>
      <w:r w:rsidRPr="00B25CC1">
        <w:rPr>
          <w:rFonts w:ascii="Arial Narrow" w:hAnsi="Arial Narrow"/>
          <w:szCs w:val="24"/>
        </w:rPr>
        <w:t xml:space="preserve"> </w:t>
      </w:r>
      <w:r w:rsidR="0057249E" w:rsidRPr="00B25CC1">
        <w:rPr>
          <w:rFonts w:ascii="Arial Narrow" w:hAnsi="Arial Narrow"/>
          <w:szCs w:val="24"/>
        </w:rPr>
        <w:t xml:space="preserve">Last of the Contract or Jobbing Order </w:t>
      </w:r>
      <w:r w:rsidRPr="00B25CC1">
        <w:rPr>
          <w:rFonts w:ascii="Arial Narrow" w:hAnsi="Arial Narrow"/>
          <w:szCs w:val="24"/>
        </w:rPr>
        <w:t>N</w:t>
      </w:r>
      <w:r w:rsidR="0057249E" w:rsidRPr="00B25CC1">
        <w:rPr>
          <w:rFonts w:ascii="Arial Narrow" w:hAnsi="Arial Narrow"/>
          <w:szCs w:val="24"/>
        </w:rPr>
        <w:t>o.</w:t>
      </w:r>
      <w:r w:rsidRPr="00B25CC1">
        <w:rPr>
          <w:rFonts w:ascii="Arial Narrow" w:hAnsi="Arial Narrow"/>
          <w:szCs w:val="24"/>
        </w:rPr>
        <w:t>________/</w:t>
      </w:r>
      <w:r w:rsidR="0057249E" w:rsidRPr="00B25CC1">
        <w:rPr>
          <w:rFonts w:ascii="Arial Narrow" w:hAnsi="Arial Narrow"/>
          <w:szCs w:val="24"/>
        </w:rPr>
        <w:t>C</w:t>
      </w:r>
      <w:r w:rsidRPr="00B25CC1">
        <w:rPr>
          <w:rFonts w:ascii="Arial Narrow" w:hAnsi="Arial Narrow"/>
          <w:szCs w:val="24"/>
        </w:rPr>
        <w:t xml:space="preserve"> o</w:t>
      </w:r>
      <w:r w:rsidR="0057249E" w:rsidRPr="00B25CC1">
        <w:rPr>
          <w:rFonts w:ascii="Arial Narrow" w:hAnsi="Arial Narrow"/>
          <w:szCs w:val="24"/>
        </w:rPr>
        <w:t>r</w:t>
      </w:r>
      <w:r w:rsidRPr="00B25CC1">
        <w:rPr>
          <w:rFonts w:ascii="Arial Narrow" w:hAnsi="Arial Narrow"/>
          <w:szCs w:val="24"/>
        </w:rPr>
        <w:t xml:space="preserve"> </w:t>
      </w:r>
      <w:r w:rsidR="0057249E" w:rsidRPr="00B25CC1">
        <w:rPr>
          <w:rFonts w:ascii="Arial Narrow" w:hAnsi="Arial Narrow"/>
          <w:szCs w:val="24"/>
        </w:rPr>
        <w:t>JO</w:t>
      </w:r>
      <w:r w:rsidRPr="00B25CC1">
        <w:rPr>
          <w:rFonts w:ascii="Arial Narrow" w:hAnsi="Arial Narrow"/>
          <w:szCs w:val="24"/>
        </w:rPr>
        <w:t>/</w:t>
      </w:r>
      <w:r w:rsidR="0057249E" w:rsidRPr="00B25CC1">
        <w:rPr>
          <w:rFonts w:ascii="Arial Narrow" w:hAnsi="Arial Narrow"/>
          <w:szCs w:val="24"/>
        </w:rPr>
        <w:t>PO</w:t>
      </w:r>
      <w:r w:rsidRPr="00B25CC1">
        <w:rPr>
          <w:rFonts w:ascii="Arial Narrow" w:hAnsi="Arial Narrow"/>
          <w:szCs w:val="24"/>
        </w:rPr>
        <w:t xml:space="preserve"> o</w:t>
      </w:r>
      <w:r w:rsidR="0057249E" w:rsidRPr="00B25CC1">
        <w:rPr>
          <w:rFonts w:ascii="Arial Narrow" w:hAnsi="Arial Narrow"/>
          <w:szCs w:val="24"/>
        </w:rPr>
        <w:t>r</w:t>
      </w:r>
      <w:r w:rsidRPr="00B25CC1">
        <w:rPr>
          <w:rFonts w:ascii="Arial Narrow" w:hAnsi="Arial Narrow"/>
          <w:szCs w:val="24"/>
        </w:rPr>
        <w:t xml:space="preserve"> </w:t>
      </w:r>
      <w:r w:rsidR="0057249E" w:rsidRPr="00B25CC1">
        <w:rPr>
          <w:rFonts w:ascii="Arial Narrow" w:hAnsi="Arial Narrow"/>
          <w:szCs w:val="24"/>
        </w:rPr>
        <w:t>DPO</w:t>
      </w:r>
      <w:r w:rsidRPr="00B25CC1">
        <w:rPr>
          <w:rFonts w:ascii="Arial Narrow" w:hAnsi="Arial Narrow"/>
          <w:szCs w:val="24"/>
        </w:rPr>
        <w:t>/</w:t>
      </w:r>
      <w:r w:rsidR="0057249E" w:rsidRPr="00B25CC1">
        <w:rPr>
          <w:rFonts w:ascii="Arial Narrow" w:hAnsi="Arial Narrow"/>
          <w:szCs w:val="24"/>
        </w:rPr>
        <w:t>TB</w:t>
      </w:r>
      <w:r w:rsidRPr="00B25CC1">
        <w:rPr>
          <w:rFonts w:ascii="Arial Narrow" w:hAnsi="Arial Narrow"/>
          <w:szCs w:val="24"/>
        </w:rPr>
        <w:t>/CCC</w:t>
      </w:r>
      <w:r w:rsidR="0057249E" w:rsidRPr="00B25CC1">
        <w:rPr>
          <w:rFonts w:ascii="Arial Narrow" w:hAnsi="Arial Narrow"/>
          <w:szCs w:val="24"/>
        </w:rPr>
        <w:t>B</w:t>
      </w:r>
      <w:r w:rsidRPr="00B25CC1">
        <w:rPr>
          <w:rFonts w:ascii="Arial Narrow" w:hAnsi="Arial Narrow"/>
          <w:szCs w:val="24"/>
        </w:rPr>
        <w:t xml:space="preserve">-AG/20__ </w:t>
      </w:r>
    </w:p>
    <w:p w14:paraId="53C65575" w14:textId="4B36E421" w:rsidR="004C7C7D" w:rsidRPr="00B25CC1" w:rsidRDefault="0057249E" w:rsidP="004C7C7D">
      <w:pPr>
        <w:widowControl w:val="0"/>
        <w:suppressAutoHyphens/>
        <w:autoSpaceDE w:val="0"/>
        <w:autoSpaceDN w:val="0"/>
        <w:spacing w:after="60" w:line="360" w:lineRule="auto"/>
        <w:ind w:left="0" w:right="-20" w:firstLine="0"/>
        <w:jc w:val="left"/>
        <w:textAlignment w:val="baseline"/>
        <w:rPr>
          <w:rFonts w:ascii="Arial Narrow" w:hAnsi="Arial Narrow"/>
          <w:szCs w:val="24"/>
        </w:rPr>
      </w:pPr>
      <w:r w:rsidRPr="00B25CC1">
        <w:rPr>
          <w:rFonts w:ascii="Arial Narrow" w:hAnsi="Arial Narrow"/>
          <w:szCs w:val="24"/>
        </w:rPr>
        <w:t>Awarded after invitation to tender</w:t>
      </w:r>
      <w:r w:rsidR="004C7C7D" w:rsidRPr="00B25CC1">
        <w:rPr>
          <w:rFonts w:ascii="Arial Narrow" w:hAnsi="Arial Narrow"/>
          <w:szCs w:val="24"/>
        </w:rPr>
        <w:t xml:space="preserve"> </w:t>
      </w:r>
      <w:r w:rsidR="004C7C7D" w:rsidRPr="00B25CC1">
        <w:rPr>
          <w:rFonts w:ascii="Arial Narrow" w:hAnsi="Arial Narrow"/>
          <w:i/>
          <w:iCs/>
          <w:szCs w:val="24"/>
        </w:rPr>
        <w:t>[</w:t>
      </w:r>
      <w:r w:rsidRPr="00B25CC1">
        <w:rPr>
          <w:rFonts w:ascii="Arial Narrow" w:hAnsi="Arial Narrow"/>
          <w:i/>
          <w:iCs/>
          <w:szCs w:val="24"/>
        </w:rPr>
        <w:t xml:space="preserve">Specify the </w:t>
      </w:r>
      <w:r w:rsidR="004C7C7D" w:rsidRPr="00B25CC1">
        <w:rPr>
          <w:rFonts w:ascii="Arial Narrow" w:hAnsi="Arial Narrow"/>
          <w:i/>
          <w:iCs/>
          <w:szCs w:val="24"/>
        </w:rPr>
        <w:t xml:space="preserve"> r</w:t>
      </w:r>
      <w:r w:rsidRPr="00B25CC1">
        <w:rPr>
          <w:rFonts w:ascii="Arial Narrow" w:hAnsi="Arial Narrow"/>
          <w:i/>
          <w:iCs/>
          <w:szCs w:val="24"/>
        </w:rPr>
        <w:t>e</w:t>
      </w:r>
      <w:r w:rsidR="004C7C7D" w:rsidRPr="00B25CC1">
        <w:rPr>
          <w:rFonts w:ascii="Arial Narrow" w:hAnsi="Arial Narrow"/>
          <w:i/>
          <w:iCs/>
          <w:szCs w:val="24"/>
        </w:rPr>
        <w:t>f</w:t>
      </w:r>
      <w:r w:rsidRPr="00B25CC1">
        <w:rPr>
          <w:rFonts w:ascii="Arial Narrow" w:hAnsi="Arial Narrow"/>
          <w:i/>
          <w:iCs/>
          <w:szCs w:val="24"/>
        </w:rPr>
        <w:t>e</w:t>
      </w:r>
      <w:r w:rsidR="004C7C7D" w:rsidRPr="00B25CC1">
        <w:rPr>
          <w:rFonts w:ascii="Arial Narrow" w:hAnsi="Arial Narrow"/>
          <w:i/>
          <w:iCs/>
          <w:szCs w:val="24"/>
        </w:rPr>
        <w:t>rences</w:t>
      </w:r>
      <w:r w:rsidRPr="00B25CC1">
        <w:rPr>
          <w:rFonts w:ascii="Arial Narrow" w:hAnsi="Arial Narrow"/>
          <w:i/>
          <w:iCs/>
          <w:szCs w:val="24"/>
        </w:rPr>
        <w:t xml:space="preserve"> of the invitation to tender</w:t>
      </w:r>
      <w:r w:rsidR="004C7C7D" w:rsidRPr="00B25CC1">
        <w:rPr>
          <w:rFonts w:ascii="Arial Narrow" w:hAnsi="Arial Narrow"/>
          <w:i/>
          <w:iCs/>
          <w:szCs w:val="24"/>
        </w:rPr>
        <w:t>]</w:t>
      </w:r>
    </w:p>
    <w:p w14:paraId="7AC950FA" w14:textId="77777777" w:rsidR="004C7C7D" w:rsidRPr="00B25CC1" w:rsidRDefault="004C7C7D" w:rsidP="004C7C7D">
      <w:pPr>
        <w:widowControl w:val="0"/>
        <w:suppressAutoHyphens/>
        <w:autoSpaceDE w:val="0"/>
        <w:autoSpaceDN w:val="0"/>
        <w:spacing w:after="60" w:line="360" w:lineRule="auto"/>
        <w:ind w:left="0" w:firstLine="0"/>
        <w:jc w:val="left"/>
        <w:textAlignment w:val="baseline"/>
        <w:rPr>
          <w:rFonts w:ascii="Arial Narrow" w:hAnsi="Arial Narrow"/>
          <w:szCs w:val="24"/>
        </w:rPr>
      </w:pPr>
    </w:p>
    <w:p w14:paraId="1834811B" w14:textId="6A5A9477" w:rsidR="004C7C7D" w:rsidRPr="00B25CC1" w:rsidRDefault="00E80654" w:rsidP="004C7C7D">
      <w:pPr>
        <w:widowControl w:val="0"/>
        <w:suppressAutoHyphens/>
        <w:autoSpaceDE w:val="0"/>
        <w:autoSpaceDN w:val="0"/>
        <w:spacing w:after="60" w:line="360" w:lineRule="auto"/>
        <w:ind w:left="0" w:right="-20" w:firstLine="0"/>
        <w:jc w:val="left"/>
        <w:textAlignment w:val="baseline"/>
        <w:rPr>
          <w:rFonts w:ascii="Arial Narrow" w:hAnsi="Arial Narrow"/>
          <w:szCs w:val="24"/>
        </w:rPr>
      </w:pPr>
      <w:r w:rsidRPr="00B25CC1">
        <w:rPr>
          <w:rFonts w:ascii="Arial Narrow" w:hAnsi="Arial Narrow"/>
          <w:szCs w:val="24"/>
        </w:rPr>
        <w:t>With</w:t>
      </w:r>
      <w:r w:rsidR="004C7C7D" w:rsidRPr="00B25CC1">
        <w:rPr>
          <w:rFonts w:ascii="Arial Narrow" w:hAnsi="Arial Narrow"/>
          <w:szCs w:val="24"/>
        </w:rPr>
        <w:t xml:space="preserve"> _______________________,</w:t>
      </w:r>
    </w:p>
    <w:p w14:paraId="3149AD12" w14:textId="589A6915" w:rsidR="004C7C7D" w:rsidRPr="00B25CC1" w:rsidRDefault="00E80654" w:rsidP="004C7C7D">
      <w:pPr>
        <w:widowControl w:val="0"/>
        <w:suppressAutoHyphens/>
        <w:autoSpaceDE w:val="0"/>
        <w:autoSpaceDN w:val="0"/>
        <w:spacing w:after="60" w:line="360" w:lineRule="auto"/>
        <w:ind w:left="0" w:right="-20" w:firstLine="0"/>
        <w:jc w:val="left"/>
        <w:textAlignment w:val="baseline"/>
        <w:rPr>
          <w:rFonts w:ascii="Arial Narrow" w:hAnsi="Arial Narrow"/>
          <w:szCs w:val="24"/>
        </w:rPr>
      </w:pPr>
      <w:r w:rsidRPr="00B25CC1">
        <w:rPr>
          <w:rFonts w:ascii="Arial Narrow" w:hAnsi="Arial Narrow"/>
          <w:szCs w:val="24"/>
        </w:rPr>
        <w:t>For the supply of</w:t>
      </w:r>
      <w:r w:rsidR="004C7C7D" w:rsidRPr="00B25CC1">
        <w:rPr>
          <w:rFonts w:ascii="Arial Narrow" w:hAnsi="Arial Narrow"/>
          <w:szCs w:val="24"/>
        </w:rPr>
        <w:t xml:space="preserve"> ________________________________</w:t>
      </w:r>
      <w:r w:rsidR="00853A8E" w:rsidRPr="00853A8E">
        <w:rPr>
          <w:iCs/>
          <w:noProof/>
          <w:sz w:val="28"/>
          <w:szCs w:val="26"/>
          <w:lang w:val="fr-FR"/>
        </w:rPr>
        <w:drawing>
          <wp:anchor distT="0" distB="0" distL="114300" distR="114300" simplePos="0" relativeHeight="251877376" behindDoc="1" locked="0" layoutInCell="1" allowOverlap="1" wp14:anchorId="36BE3BEC" wp14:editId="3B0D98CA">
            <wp:simplePos x="0" y="0"/>
            <wp:positionH relativeFrom="column">
              <wp:posOffset>0</wp:posOffset>
            </wp:positionH>
            <wp:positionV relativeFrom="paragraph">
              <wp:posOffset>0</wp:posOffset>
            </wp:positionV>
            <wp:extent cx="2628900" cy="1924050"/>
            <wp:effectExtent l="0" t="0" r="0" b="0"/>
            <wp:wrapNone/>
            <wp:docPr id="8614059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C7C7D" w:rsidRPr="00B25CC1">
        <w:rPr>
          <w:rFonts w:ascii="Arial Narrow" w:hAnsi="Arial Narrow"/>
          <w:szCs w:val="24"/>
        </w:rPr>
        <w:t>___.</w:t>
      </w:r>
    </w:p>
    <w:p w14:paraId="72815138" w14:textId="21CDC27D" w:rsidR="004C7C7D" w:rsidRPr="00B25CC1" w:rsidRDefault="004C7C7D" w:rsidP="004C7C7D">
      <w:pPr>
        <w:widowControl w:val="0"/>
        <w:tabs>
          <w:tab w:val="left" w:pos="2680"/>
        </w:tabs>
        <w:suppressAutoHyphens/>
        <w:autoSpaceDE w:val="0"/>
        <w:autoSpaceDN w:val="0"/>
        <w:spacing w:after="60" w:line="360" w:lineRule="auto"/>
        <w:ind w:left="0" w:right="-20" w:firstLine="0"/>
        <w:jc w:val="left"/>
        <w:textAlignment w:val="baseline"/>
        <w:rPr>
          <w:rFonts w:ascii="Arial Narrow" w:hAnsi="Arial Narrow"/>
          <w:szCs w:val="24"/>
        </w:rPr>
      </w:pPr>
      <w:r w:rsidRPr="00B25CC1">
        <w:rPr>
          <w:rFonts w:ascii="Arial Narrow" w:hAnsi="Arial Narrow"/>
          <w:b/>
          <w:bCs/>
          <w:szCs w:val="24"/>
        </w:rPr>
        <w:t>D</w:t>
      </w:r>
      <w:r w:rsidR="00E80654" w:rsidRPr="00B25CC1">
        <w:rPr>
          <w:rFonts w:ascii="Arial Narrow" w:hAnsi="Arial Narrow"/>
          <w:b/>
          <w:bCs/>
          <w:szCs w:val="24"/>
        </w:rPr>
        <w:t>elivery deadline</w:t>
      </w:r>
      <w:r w:rsidRPr="00B25CC1">
        <w:rPr>
          <w:rFonts w:ascii="Arial Narrow" w:hAnsi="Arial Narrow"/>
          <w:b/>
          <w:bCs/>
          <w:szCs w:val="24"/>
        </w:rPr>
        <w:t xml:space="preserve"> : </w:t>
      </w:r>
      <w:r w:rsidRPr="00B25CC1">
        <w:rPr>
          <w:rFonts w:ascii="Arial Narrow" w:hAnsi="Arial Narrow"/>
          <w:szCs w:val="24"/>
        </w:rPr>
        <w:t>_______________</w:t>
      </w:r>
      <w:r w:rsidRPr="00B25CC1">
        <w:rPr>
          <w:rFonts w:ascii="Arial Narrow" w:hAnsi="Arial Narrow"/>
          <w:i/>
          <w:iCs/>
          <w:szCs w:val="24"/>
        </w:rPr>
        <w:t xml:space="preserve"> [</w:t>
      </w:r>
      <w:r w:rsidR="00E80654" w:rsidRPr="00B25CC1">
        <w:rPr>
          <w:rFonts w:ascii="Arial Narrow" w:hAnsi="Arial Narrow"/>
          <w:i/>
          <w:iCs/>
          <w:szCs w:val="24"/>
        </w:rPr>
        <w:t>To</w:t>
      </w:r>
      <w:r w:rsidRPr="00B25CC1">
        <w:rPr>
          <w:rFonts w:ascii="Arial Narrow" w:hAnsi="Arial Narrow"/>
          <w:i/>
          <w:iCs/>
          <w:szCs w:val="24"/>
        </w:rPr>
        <w:t xml:space="preserve"> </w:t>
      </w:r>
      <w:r w:rsidR="00E80654" w:rsidRPr="00B25CC1">
        <w:rPr>
          <w:rFonts w:ascii="Arial Narrow" w:hAnsi="Arial Narrow"/>
          <w:i/>
          <w:iCs/>
          <w:szCs w:val="24"/>
        </w:rPr>
        <w:t xml:space="preserve">be </w:t>
      </w:r>
      <w:r w:rsidRPr="00B25CC1">
        <w:rPr>
          <w:rFonts w:ascii="Arial Narrow" w:hAnsi="Arial Narrow"/>
          <w:i/>
          <w:iCs/>
          <w:szCs w:val="24"/>
        </w:rPr>
        <w:t>compl</w:t>
      </w:r>
      <w:r w:rsidR="00E80654" w:rsidRPr="00B25CC1">
        <w:rPr>
          <w:rFonts w:ascii="Arial Narrow" w:hAnsi="Arial Narrow"/>
          <w:i/>
          <w:iCs/>
          <w:szCs w:val="24"/>
        </w:rPr>
        <w:t>e</w:t>
      </w:r>
      <w:r w:rsidRPr="00B25CC1">
        <w:rPr>
          <w:rFonts w:ascii="Arial Narrow" w:hAnsi="Arial Narrow"/>
          <w:i/>
          <w:iCs/>
          <w:szCs w:val="24"/>
        </w:rPr>
        <w:t>te</w:t>
      </w:r>
      <w:r w:rsidR="00E80654" w:rsidRPr="00B25CC1">
        <w:rPr>
          <w:rFonts w:ascii="Arial Narrow" w:hAnsi="Arial Narrow"/>
          <w:i/>
          <w:iCs/>
          <w:szCs w:val="24"/>
        </w:rPr>
        <w:t>d</w:t>
      </w:r>
      <w:r w:rsidRPr="00B25CC1">
        <w:rPr>
          <w:rFonts w:ascii="Arial Narrow" w:hAnsi="Arial Narrow"/>
          <w:i/>
          <w:iCs/>
          <w:szCs w:val="24"/>
        </w:rPr>
        <w:t xml:space="preserve"> </w:t>
      </w:r>
      <w:r w:rsidR="00E80654" w:rsidRPr="00B25CC1">
        <w:rPr>
          <w:rFonts w:ascii="Arial Narrow" w:hAnsi="Arial Narrow"/>
          <w:i/>
          <w:iCs/>
          <w:szCs w:val="24"/>
        </w:rPr>
        <w:t>i</w:t>
      </w:r>
      <w:r w:rsidRPr="00B25CC1">
        <w:rPr>
          <w:rFonts w:ascii="Arial Narrow" w:hAnsi="Arial Narrow"/>
          <w:i/>
          <w:iCs/>
          <w:szCs w:val="24"/>
        </w:rPr>
        <w:t xml:space="preserve">n </w:t>
      </w:r>
      <w:r w:rsidR="00E80654" w:rsidRPr="00B25CC1">
        <w:rPr>
          <w:rFonts w:ascii="Arial Narrow" w:hAnsi="Arial Narrow"/>
          <w:i/>
          <w:iCs/>
          <w:szCs w:val="24"/>
        </w:rPr>
        <w:t>days</w:t>
      </w:r>
      <w:r w:rsidRPr="00B25CC1">
        <w:rPr>
          <w:rFonts w:ascii="Arial Narrow" w:hAnsi="Arial Narrow"/>
          <w:i/>
          <w:iCs/>
          <w:szCs w:val="24"/>
        </w:rPr>
        <w:t xml:space="preserve">, </w:t>
      </w:r>
      <w:r w:rsidR="00E80654" w:rsidRPr="00B25CC1">
        <w:rPr>
          <w:rFonts w:ascii="Arial Narrow" w:hAnsi="Arial Narrow"/>
          <w:i/>
          <w:iCs/>
          <w:szCs w:val="24"/>
        </w:rPr>
        <w:t>weeks</w:t>
      </w:r>
      <w:r w:rsidRPr="00B25CC1">
        <w:rPr>
          <w:rFonts w:ascii="Arial Narrow" w:hAnsi="Arial Narrow"/>
          <w:i/>
          <w:iCs/>
          <w:szCs w:val="24"/>
        </w:rPr>
        <w:t>, mo</w:t>
      </w:r>
      <w:r w:rsidR="00E80654" w:rsidRPr="00B25CC1">
        <w:rPr>
          <w:rFonts w:ascii="Arial Narrow" w:hAnsi="Arial Narrow"/>
          <w:i/>
          <w:iCs/>
          <w:szCs w:val="24"/>
        </w:rPr>
        <w:t>nths</w:t>
      </w:r>
      <w:r w:rsidRPr="00B25CC1">
        <w:rPr>
          <w:rFonts w:ascii="Arial Narrow" w:hAnsi="Arial Narrow"/>
          <w:i/>
          <w:iCs/>
          <w:szCs w:val="24"/>
        </w:rPr>
        <w:t xml:space="preserve"> o</w:t>
      </w:r>
      <w:r w:rsidR="00E80654" w:rsidRPr="00B25CC1">
        <w:rPr>
          <w:rFonts w:ascii="Arial Narrow" w:hAnsi="Arial Narrow"/>
          <w:i/>
          <w:iCs/>
          <w:szCs w:val="24"/>
        </w:rPr>
        <w:t>r</w:t>
      </w:r>
      <w:r w:rsidRPr="00B25CC1">
        <w:rPr>
          <w:rFonts w:ascii="Arial Narrow" w:hAnsi="Arial Narrow"/>
          <w:i/>
          <w:iCs/>
          <w:szCs w:val="24"/>
        </w:rPr>
        <w:t xml:space="preserve"> </w:t>
      </w:r>
      <w:r w:rsidR="00E80654" w:rsidRPr="00B25CC1">
        <w:rPr>
          <w:rFonts w:ascii="Arial Narrow" w:hAnsi="Arial Narrow"/>
          <w:i/>
          <w:iCs/>
          <w:szCs w:val="24"/>
        </w:rPr>
        <w:t>years</w:t>
      </w:r>
      <w:r w:rsidRPr="00B25CC1">
        <w:rPr>
          <w:rFonts w:ascii="Arial Narrow" w:hAnsi="Arial Narrow"/>
          <w:i/>
          <w:iCs/>
          <w:szCs w:val="24"/>
        </w:rPr>
        <w:t>]</w:t>
      </w:r>
    </w:p>
    <w:p w14:paraId="6615CEB2" w14:textId="4C5A5A20" w:rsidR="004C7C7D" w:rsidRPr="00B25CC1" w:rsidRDefault="00E80654" w:rsidP="004C7C7D">
      <w:pPr>
        <w:widowControl w:val="0"/>
        <w:tabs>
          <w:tab w:val="left" w:pos="1843"/>
          <w:tab w:val="left" w:pos="7371"/>
        </w:tabs>
        <w:suppressAutoHyphens/>
        <w:autoSpaceDE w:val="0"/>
        <w:autoSpaceDN w:val="0"/>
        <w:spacing w:after="60" w:line="360" w:lineRule="auto"/>
        <w:ind w:left="0" w:right="-20" w:firstLine="0"/>
        <w:jc w:val="left"/>
        <w:textAlignment w:val="baseline"/>
        <w:rPr>
          <w:rFonts w:ascii="Arial Narrow" w:hAnsi="Arial Narrow"/>
          <w:i/>
          <w:iCs/>
          <w:szCs w:val="24"/>
        </w:rPr>
      </w:pPr>
      <w:r w:rsidRPr="00B25CC1">
        <w:rPr>
          <w:rFonts w:ascii="Arial Narrow" w:hAnsi="Arial Narrow"/>
          <w:b/>
          <w:bCs/>
          <w:szCs w:val="24"/>
        </w:rPr>
        <w:t>Contract amount</w:t>
      </w:r>
      <w:r w:rsidR="004C7C7D" w:rsidRPr="00B25CC1">
        <w:rPr>
          <w:rFonts w:ascii="Arial Narrow" w:hAnsi="Arial Narrow"/>
          <w:b/>
          <w:bCs/>
          <w:szCs w:val="24"/>
        </w:rPr>
        <w:t xml:space="preserve"> </w:t>
      </w:r>
      <w:r w:rsidR="004C7C7D" w:rsidRPr="00B25CC1">
        <w:rPr>
          <w:rFonts w:ascii="Arial Narrow" w:hAnsi="Arial Narrow"/>
          <w:szCs w:val="24"/>
        </w:rPr>
        <w:t xml:space="preserve">: </w:t>
      </w:r>
      <w:r w:rsidR="004C7C7D" w:rsidRPr="00B25CC1">
        <w:rPr>
          <w:rFonts w:ascii="Arial Narrow" w:hAnsi="Arial Narrow"/>
          <w:i/>
          <w:iCs/>
          <w:szCs w:val="24"/>
        </w:rPr>
        <w:t>[</w:t>
      </w:r>
      <w:r w:rsidR="007735A1" w:rsidRPr="00B25CC1">
        <w:rPr>
          <w:rFonts w:ascii="Arial Narrow" w:hAnsi="Arial Narrow"/>
          <w:i/>
          <w:iCs/>
          <w:szCs w:val="24"/>
        </w:rPr>
        <w:t xml:space="preserve">To be repeated </w:t>
      </w:r>
      <w:r w:rsidR="004C7C7D" w:rsidRPr="00B25CC1">
        <w:rPr>
          <w:rFonts w:ascii="Arial Narrow" w:hAnsi="Arial Narrow"/>
          <w:i/>
          <w:iCs/>
          <w:szCs w:val="24"/>
        </w:rPr>
        <w:t xml:space="preserve"> </w:t>
      </w:r>
      <w:r w:rsidR="007735A1" w:rsidRPr="00B25CC1">
        <w:rPr>
          <w:rFonts w:ascii="Arial Narrow" w:hAnsi="Arial Narrow"/>
          <w:i/>
          <w:iCs/>
          <w:szCs w:val="24"/>
        </w:rPr>
        <w:t>i</w:t>
      </w:r>
      <w:r w:rsidR="004C7C7D" w:rsidRPr="00B25CC1">
        <w:rPr>
          <w:rFonts w:ascii="Arial Narrow" w:hAnsi="Arial Narrow"/>
          <w:i/>
          <w:iCs/>
          <w:szCs w:val="24"/>
        </w:rPr>
        <w:t>n CFA</w:t>
      </w:r>
      <w:r w:rsidR="007735A1" w:rsidRPr="00B25CC1">
        <w:rPr>
          <w:rFonts w:ascii="Arial Narrow" w:hAnsi="Arial Narrow"/>
          <w:i/>
          <w:iCs/>
          <w:szCs w:val="24"/>
        </w:rPr>
        <w:t>Francs</w:t>
      </w:r>
      <w:r w:rsidR="004C7C7D" w:rsidRPr="00B25CC1">
        <w:rPr>
          <w:rFonts w:ascii="Arial Narrow" w:hAnsi="Arial Narrow"/>
          <w:i/>
          <w:iCs/>
          <w:szCs w:val="24"/>
        </w:rPr>
        <w:t xml:space="preserve">, </w:t>
      </w:r>
      <w:r w:rsidR="007735A1" w:rsidRPr="00B25CC1">
        <w:rPr>
          <w:rFonts w:ascii="Arial Narrow" w:hAnsi="Arial Narrow"/>
          <w:i/>
          <w:iCs/>
          <w:szCs w:val="24"/>
        </w:rPr>
        <w:t>all</w:t>
      </w:r>
      <w:r w:rsidR="004C7C7D" w:rsidRPr="00B25CC1">
        <w:rPr>
          <w:rFonts w:ascii="Arial Narrow" w:hAnsi="Arial Narrow"/>
          <w:i/>
          <w:iCs/>
          <w:szCs w:val="24"/>
        </w:rPr>
        <w:t xml:space="preserve"> taxes </w:t>
      </w:r>
      <w:r w:rsidR="007735A1" w:rsidRPr="00B25CC1">
        <w:rPr>
          <w:rFonts w:ascii="Arial Narrow" w:hAnsi="Arial Narrow"/>
          <w:i/>
          <w:iCs/>
          <w:szCs w:val="24"/>
        </w:rPr>
        <w:t>inclusive in figures and in words</w:t>
      </w:r>
      <w:r w:rsidR="004C7C7D" w:rsidRPr="00B25CC1">
        <w:rPr>
          <w:rFonts w:ascii="Arial Narrow" w:hAnsi="Arial Narrow"/>
          <w:i/>
          <w:iCs/>
          <w:szCs w:val="24"/>
        </w:rPr>
        <w:t>]</w:t>
      </w:r>
    </w:p>
    <w:tbl>
      <w:tblPr>
        <w:tblW w:w="7822" w:type="dxa"/>
        <w:jc w:val="center"/>
        <w:tblLayout w:type="fixed"/>
        <w:tblCellMar>
          <w:left w:w="10" w:type="dxa"/>
          <w:right w:w="10" w:type="dxa"/>
        </w:tblCellMar>
        <w:tblLook w:val="0000" w:firstRow="0" w:lastRow="0" w:firstColumn="0" w:lastColumn="0" w:noHBand="0" w:noVBand="0"/>
      </w:tblPr>
      <w:tblGrid>
        <w:gridCol w:w="2370"/>
        <w:gridCol w:w="2900"/>
        <w:gridCol w:w="2552"/>
      </w:tblGrid>
      <w:tr w:rsidR="004C7C7D" w:rsidRPr="00B25CC1" w14:paraId="5E600E2D" w14:textId="77777777" w:rsidTr="009D46A5">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DA77E85" w14:textId="77777777" w:rsidR="004C7C7D" w:rsidRPr="00B25CC1" w:rsidRDefault="004C7C7D"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DAD97D2" w14:textId="3973015B" w:rsidR="004C7C7D" w:rsidRPr="00B25CC1" w:rsidRDefault="009B4532"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r w:rsidRPr="00B25CC1">
              <w:rPr>
                <w:rFonts w:ascii="Arial Narrow" w:hAnsi="Arial Narrow"/>
                <w:szCs w:val="24"/>
              </w:rPr>
              <w:t>Amount in</w:t>
            </w:r>
            <w:r w:rsidR="004C7C7D" w:rsidRPr="00B25CC1">
              <w:rPr>
                <w:rFonts w:ascii="Arial Narrow" w:hAnsi="Arial Narrow"/>
                <w:szCs w:val="24"/>
              </w:rPr>
              <w:t xml:space="preserve"> </w:t>
            </w:r>
            <w:r w:rsidRPr="00B25CC1">
              <w:rPr>
                <w:rFonts w:ascii="Arial Narrow" w:hAnsi="Arial Narrow"/>
                <w:szCs w:val="24"/>
              </w:rPr>
              <w:t>figures</w:t>
            </w:r>
          </w:p>
        </w:tc>
        <w:tc>
          <w:tcPr>
            <w:tcW w:w="2552" w:type="dxa"/>
            <w:tcBorders>
              <w:top w:val="single" w:sz="4" w:space="0" w:color="221F1F"/>
              <w:left w:val="single" w:sz="4" w:space="0" w:color="221F1F"/>
              <w:bottom w:val="single" w:sz="4" w:space="0" w:color="221F1F"/>
              <w:right w:val="single" w:sz="4" w:space="0" w:color="221F1F"/>
            </w:tcBorders>
          </w:tcPr>
          <w:p w14:paraId="17A63586" w14:textId="6C084F38" w:rsidR="004C7C7D" w:rsidRPr="00B25CC1" w:rsidRDefault="009B4532"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r w:rsidRPr="00B25CC1">
              <w:rPr>
                <w:rFonts w:ascii="Arial Narrow" w:hAnsi="Arial Narrow"/>
                <w:szCs w:val="24"/>
              </w:rPr>
              <w:t>Amount in words</w:t>
            </w:r>
          </w:p>
        </w:tc>
      </w:tr>
      <w:tr w:rsidR="004C7C7D" w:rsidRPr="00B25CC1" w14:paraId="05833E15" w14:textId="77777777" w:rsidTr="009D46A5">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60CAC8A" w14:textId="546C1FCA" w:rsidR="004C7C7D" w:rsidRPr="00B25CC1" w:rsidRDefault="00E80654"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E</w:t>
            </w:r>
            <w:r w:rsidR="004C7C7D" w:rsidRPr="00B25CC1">
              <w:rPr>
                <w:rFonts w:ascii="Arial Narrow" w:hAnsi="Arial Narrow"/>
                <w:szCs w:val="24"/>
              </w:rPr>
              <w:t>VA</w:t>
            </w:r>
            <w:r w:rsidRPr="00B25CC1">
              <w:rPr>
                <w:rFonts w:ascii="Arial Narrow" w:hAnsi="Arial Narrow"/>
                <w:szCs w:val="24"/>
              </w:rPr>
              <w:t>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F43FBF4"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7E25A6F7"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r w:rsidR="004C7C7D" w:rsidRPr="00B25CC1" w14:paraId="3DFB0B71" w14:textId="77777777" w:rsidTr="009D46A5">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6F151EC" w14:textId="5328DA2B" w:rsidR="004C7C7D" w:rsidRPr="00B25CC1" w:rsidRDefault="004C7C7D"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.V.A</w:t>
            </w:r>
            <w:r w:rsidR="00E80654" w:rsidRPr="00B25CC1">
              <w:rPr>
                <w:rFonts w:ascii="Arial Narrow" w:hAnsi="Arial Narrow"/>
                <w:szCs w:val="24"/>
              </w:rPr>
              <w:t xml:space="preserve"> T</w:t>
            </w:r>
            <w:r w:rsidRPr="00B25CC1">
              <w:rPr>
                <w:rFonts w:ascii="Arial Narrow" w:hAnsi="Arial Narrow"/>
                <w:szCs w:val="24"/>
              </w:rPr>
              <w: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2E0773E"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384B5B51"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r w:rsidR="004C7C7D" w:rsidRPr="00B25CC1" w14:paraId="7DCF6D27" w14:textId="77777777" w:rsidTr="009D46A5">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2F2BFCC" w14:textId="77777777" w:rsidR="004C7C7D" w:rsidRPr="00B25CC1" w:rsidRDefault="004C7C7D"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AIR/TSR</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5B4D578"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556E26B2"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r w:rsidR="004C7C7D" w:rsidRPr="00B25CC1" w14:paraId="1D336575" w14:textId="77777777" w:rsidTr="009D46A5">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99B5FFD" w14:textId="3056DD59" w:rsidR="004C7C7D" w:rsidRPr="00B25CC1" w:rsidRDefault="00E80654"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ATI</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8BE3942"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34A79CB4"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r w:rsidR="004C7C7D" w:rsidRPr="00B25CC1" w14:paraId="544E83EE" w14:textId="77777777" w:rsidTr="009D46A5">
        <w:trPr>
          <w:trHeight w:hRule="exact" w:val="437"/>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7C7F898" w14:textId="2D47C07E" w:rsidR="004C7C7D" w:rsidRPr="00B25CC1" w:rsidRDefault="004C7C7D"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 xml:space="preserve">Net </w:t>
            </w:r>
            <w:r w:rsidR="00E80654" w:rsidRPr="00B25CC1">
              <w:rPr>
                <w:rFonts w:ascii="Arial Narrow" w:hAnsi="Arial Narrow"/>
                <w:szCs w:val="24"/>
              </w:rPr>
              <w:t>to be paid</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D98B6D0"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56AA0A00" w14:textId="77777777" w:rsidR="004C7C7D" w:rsidRPr="00B25CC1" w:rsidRDefault="004C7C7D"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bl>
    <w:p w14:paraId="63282ACF" w14:textId="77777777" w:rsidR="004C7C7D" w:rsidRPr="00B25CC1" w:rsidRDefault="004C7C7D" w:rsidP="004C7C7D">
      <w:pPr>
        <w:widowControl w:val="0"/>
        <w:suppressAutoHyphens/>
        <w:autoSpaceDE w:val="0"/>
        <w:autoSpaceDN w:val="0"/>
        <w:spacing w:after="60" w:line="360" w:lineRule="auto"/>
        <w:ind w:left="0" w:firstLine="319"/>
        <w:jc w:val="center"/>
        <w:textAlignment w:val="baseline"/>
        <w:rPr>
          <w:rFonts w:ascii="Arial Narrow" w:hAnsi="Arial Narrow" w:cs="Arial"/>
          <w:szCs w:val="24"/>
        </w:rPr>
      </w:pPr>
    </w:p>
    <w:tbl>
      <w:tblPr>
        <w:tblStyle w:val="Grilledutableau4"/>
        <w:tblW w:w="9776" w:type="dxa"/>
        <w:tblLook w:val="04A0" w:firstRow="1" w:lastRow="0" w:firstColumn="1" w:lastColumn="0" w:noHBand="0" w:noVBand="1"/>
      </w:tblPr>
      <w:tblGrid>
        <w:gridCol w:w="9776"/>
      </w:tblGrid>
      <w:tr w:rsidR="004C7C7D" w:rsidRPr="00B25CC1" w14:paraId="01B4A2BE" w14:textId="77777777" w:rsidTr="009D46A5">
        <w:trPr>
          <w:trHeight w:val="1647"/>
        </w:trPr>
        <w:tc>
          <w:tcPr>
            <w:tcW w:w="9776" w:type="dxa"/>
          </w:tcPr>
          <w:p w14:paraId="16FF2FE0" w14:textId="28207F02" w:rsidR="004C7C7D" w:rsidRPr="00B25CC1" w:rsidRDefault="00837164"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r w:rsidRPr="00B25CC1">
              <w:rPr>
                <w:rFonts w:ascii="Arial Narrow" w:hAnsi="Arial Narrow" w:cs="Arial"/>
                <w:b/>
                <w:bCs/>
                <w:szCs w:val="24"/>
                <w:lang w:val="en-GB"/>
              </w:rPr>
              <w:t>Read</w:t>
            </w:r>
            <w:r w:rsidR="004C7C7D" w:rsidRPr="00B25CC1">
              <w:rPr>
                <w:rFonts w:ascii="Arial Narrow" w:hAnsi="Arial Narrow" w:cs="Arial"/>
                <w:b/>
                <w:bCs/>
                <w:szCs w:val="24"/>
                <w:lang w:val="en-GB"/>
              </w:rPr>
              <w:t xml:space="preserve"> </w:t>
            </w:r>
            <w:r w:rsidRPr="00B25CC1">
              <w:rPr>
                <w:rFonts w:ascii="Arial Narrow" w:hAnsi="Arial Narrow" w:cs="Arial"/>
                <w:b/>
                <w:bCs/>
                <w:szCs w:val="24"/>
                <w:lang w:val="en-GB"/>
              </w:rPr>
              <w:t xml:space="preserve">and </w:t>
            </w:r>
            <w:r w:rsidR="004C7C7D" w:rsidRPr="00B25CC1">
              <w:rPr>
                <w:rFonts w:ascii="Arial Narrow" w:hAnsi="Arial Narrow" w:cs="Arial"/>
                <w:b/>
                <w:bCs/>
                <w:szCs w:val="24"/>
                <w:lang w:val="en-GB"/>
              </w:rPr>
              <w:t>accept</w:t>
            </w:r>
            <w:r w:rsidRPr="00B25CC1">
              <w:rPr>
                <w:rFonts w:ascii="Arial Narrow" w:hAnsi="Arial Narrow" w:cs="Arial"/>
                <w:b/>
                <w:bCs/>
                <w:szCs w:val="24"/>
                <w:lang w:val="en-GB"/>
              </w:rPr>
              <w:t xml:space="preserve">ed by the </w:t>
            </w:r>
            <w:r w:rsidR="004C7C7D" w:rsidRPr="00B25CC1">
              <w:rPr>
                <w:rFonts w:ascii="Arial Narrow" w:hAnsi="Arial Narrow" w:cs="Arial"/>
                <w:b/>
                <w:bCs/>
                <w:szCs w:val="24"/>
                <w:lang w:val="en-GB"/>
              </w:rPr>
              <w:t xml:space="preserve"> Contract</w:t>
            </w:r>
            <w:r w:rsidRPr="00B25CC1">
              <w:rPr>
                <w:rFonts w:ascii="Arial Narrow" w:hAnsi="Arial Narrow" w:cs="Arial"/>
                <w:b/>
                <w:bCs/>
                <w:szCs w:val="24"/>
                <w:lang w:val="en-GB"/>
              </w:rPr>
              <w:t>ing partner</w:t>
            </w:r>
          </w:p>
          <w:p w14:paraId="56DC74B2" w14:textId="77777777" w:rsidR="004C7C7D" w:rsidRPr="00B25CC1" w:rsidRDefault="004C7C7D"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p>
          <w:p w14:paraId="6275C613" w14:textId="77777777" w:rsidR="004C7C7D" w:rsidRPr="00B25CC1" w:rsidRDefault="004C7C7D"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p>
          <w:p w14:paraId="5B3CB8F1" w14:textId="2ECA1642" w:rsidR="004C7C7D" w:rsidRPr="00B25CC1" w:rsidRDefault="003860A2"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r w:rsidRPr="00B25CC1">
              <w:rPr>
                <w:rFonts w:ascii="Arial Narrow" w:hAnsi="Arial Narrow" w:cs="Arial"/>
                <w:b/>
                <w:bCs/>
                <w:szCs w:val="24"/>
                <w:lang w:val="en-GB"/>
              </w:rPr>
              <w:t>T</w:t>
            </w:r>
            <w:r w:rsidR="00837164" w:rsidRPr="00B25CC1">
              <w:rPr>
                <w:rFonts w:ascii="Arial Narrow" w:hAnsi="Arial Narrow" w:cs="Arial"/>
                <w:b/>
                <w:bCs/>
                <w:szCs w:val="24"/>
                <w:lang w:val="en-GB"/>
              </w:rPr>
              <w:t>own</w:t>
            </w:r>
            <w:r w:rsidR="004C7C7D" w:rsidRPr="00B25CC1">
              <w:rPr>
                <w:rFonts w:ascii="Arial Narrow" w:hAnsi="Arial Narrow" w:cs="Arial"/>
                <w:b/>
                <w:bCs/>
                <w:szCs w:val="24"/>
                <w:lang w:val="en-GB"/>
              </w:rPr>
              <w:t>, date</w:t>
            </w:r>
          </w:p>
          <w:p w14:paraId="438FE0EC" w14:textId="77777777" w:rsidR="004C7C7D" w:rsidRPr="00B25CC1" w:rsidRDefault="004C7C7D" w:rsidP="009D46A5">
            <w:pPr>
              <w:widowControl w:val="0"/>
              <w:suppressAutoHyphens/>
              <w:autoSpaceDE w:val="0"/>
              <w:autoSpaceDN w:val="0"/>
              <w:spacing w:after="60" w:line="360" w:lineRule="auto"/>
              <w:ind w:left="22" w:right="-20" w:firstLine="0"/>
              <w:jc w:val="center"/>
              <w:textAlignment w:val="baseline"/>
              <w:rPr>
                <w:rFonts w:ascii="Arial Narrow" w:hAnsi="Arial Narrow" w:cs="Arial"/>
                <w:szCs w:val="24"/>
                <w:lang w:val="en-GB"/>
              </w:rPr>
            </w:pPr>
          </w:p>
        </w:tc>
      </w:tr>
      <w:tr w:rsidR="004C7C7D" w:rsidRPr="00B25CC1" w14:paraId="1F9E545C" w14:textId="77777777" w:rsidTr="009D46A5">
        <w:trPr>
          <w:trHeight w:val="1647"/>
        </w:trPr>
        <w:tc>
          <w:tcPr>
            <w:tcW w:w="9776" w:type="dxa"/>
          </w:tcPr>
          <w:p w14:paraId="09D400CF" w14:textId="1626A41B" w:rsidR="004C7C7D" w:rsidRPr="00B25CC1" w:rsidRDefault="00837164"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szCs w:val="24"/>
                <w:lang w:val="en-GB"/>
              </w:rPr>
            </w:pPr>
            <w:r w:rsidRPr="00B25CC1">
              <w:rPr>
                <w:rFonts w:ascii="Arial Narrow" w:hAnsi="Arial Narrow" w:cs="Arial"/>
                <w:b/>
                <w:szCs w:val="24"/>
                <w:lang w:val="en-GB"/>
              </w:rPr>
              <w:t>C</w:t>
            </w:r>
            <w:r w:rsidR="004C7C7D" w:rsidRPr="00B25CC1">
              <w:rPr>
                <w:rFonts w:ascii="Arial Narrow" w:hAnsi="Arial Narrow" w:cs="Arial"/>
                <w:b/>
                <w:szCs w:val="24"/>
                <w:lang w:val="en-GB"/>
              </w:rPr>
              <w:t>ontract</w:t>
            </w:r>
            <w:r w:rsidRPr="00B25CC1">
              <w:rPr>
                <w:rFonts w:ascii="Arial Narrow" w:hAnsi="Arial Narrow" w:cs="Arial"/>
                <w:b/>
                <w:szCs w:val="24"/>
                <w:lang w:val="en-GB"/>
              </w:rPr>
              <w:t>ing Authority</w:t>
            </w:r>
          </w:p>
          <w:p w14:paraId="252FB801" w14:textId="2F853E1E" w:rsidR="004C7C7D" w:rsidRPr="00B25CC1" w:rsidRDefault="00837164" w:rsidP="009D46A5">
            <w:pPr>
              <w:widowControl w:val="0"/>
              <w:suppressAutoHyphens/>
              <w:autoSpaceDE w:val="0"/>
              <w:autoSpaceDN w:val="0"/>
              <w:spacing w:after="60" w:line="360" w:lineRule="auto"/>
              <w:ind w:left="22" w:right="-20" w:firstLine="0"/>
              <w:jc w:val="center"/>
              <w:textAlignment w:val="baseline"/>
              <w:rPr>
                <w:rFonts w:ascii="Arial Narrow" w:hAnsi="Arial Narrow" w:cs="Arial"/>
                <w:i/>
                <w:iCs/>
                <w:szCs w:val="24"/>
                <w:lang w:val="en-GB"/>
              </w:rPr>
            </w:pPr>
            <w:r w:rsidRPr="00B25CC1">
              <w:rPr>
                <w:rFonts w:ascii="Arial Narrow" w:hAnsi="Arial Narrow" w:cs="Arial"/>
                <w:i/>
                <w:iCs/>
                <w:szCs w:val="24"/>
                <w:lang w:val="en-GB"/>
              </w:rPr>
              <w:t xml:space="preserve">The Project Owner or the Delegated Poject Owner </w:t>
            </w:r>
          </w:p>
          <w:p w14:paraId="32B2CEAE" w14:textId="77777777" w:rsidR="004C7C7D" w:rsidRPr="00B25CC1" w:rsidRDefault="004C7C7D" w:rsidP="009D46A5">
            <w:pPr>
              <w:widowControl w:val="0"/>
              <w:suppressAutoHyphens/>
              <w:autoSpaceDE w:val="0"/>
              <w:autoSpaceDN w:val="0"/>
              <w:spacing w:after="60" w:line="360" w:lineRule="auto"/>
              <w:ind w:left="22" w:right="-20" w:firstLine="0"/>
              <w:jc w:val="center"/>
              <w:textAlignment w:val="baseline"/>
              <w:rPr>
                <w:rFonts w:ascii="Arial Narrow" w:hAnsi="Arial Narrow" w:cs="Arial"/>
                <w:i/>
                <w:iCs/>
                <w:szCs w:val="24"/>
                <w:lang w:val="en-GB"/>
              </w:rPr>
            </w:pPr>
          </w:p>
          <w:p w14:paraId="10AFA904" w14:textId="77777777" w:rsidR="004C7C7D" w:rsidRPr="00B25CC1" w:rsidRDefault="004C7C7D" w:rsidP="009D46A5">
            <w:pPr>
              <w:widowControl w:val="0"/>
              <w:suppressAutoHyphens/>
              <w:autoSpaceDE w:val="0"/>
              <w:autoSpaceDN w:val="0"/>
              <w:spacing w:after="60" w:line="360" w:lineRule="auto"/>
              <w:ind w:left="22" w:right="-20" w:firstLine="0"/>
              <w:jc w:val="center"/>
              <w:textAlignment w:val="baseline"/>
              <w:rPr>
                <w:rFonts w:ascii="Arial Narrow" w:hAnsi="Arial Narrow" w:cs="Arial"/>
                <w:i/>
                <w:iCs/>
                <w:szCs w:val="24"/>
                <w:lang w:val="en-GB"/>
              </w:rPr>
            </w:pPr>
          </w:p>
          <w:p w14:paraId="3DF3B856" w14:textId="3D7E5E8C" w:rsidR="004C7C7D" w:rsidRPr="00B25CC1" w:rsidRDefault="003860A2"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r w:rsidRPr="00B25CC1">
              <w:rPr>
                <w:rFonts w:ascii="Arial Narrow" w:hAnsi="Arial Narrow" w:cs="Arial"/>
                <w:b/>
                <w:bCs/>
                <w:szCs w:val="24"/>
                <w:lang w:val="en-GB"/>
              </w:rPr>
              <w:t>T</w:t>
            </w:r>
            <w:r w:rsidR="00837164" w:rsidRPr="00B25CC1">
              <w:rPr>
                <w:rFonts w:ascii="Arial Narrow" w:hAnsi="Arial Narrow" w:cs="Arial"/>
                <w:b/>
                <w:bCs/>
                <w:szCs w:val="24"/>
                <w:lang w:val="en-GB"/>
              </w:rPr>
              <w:t>own</w:t>
            </w:r>
            <w:r w:rsidR="004C7C7D" w:rsidRPr="00B25CC1">
              <w:rPr>
                <w:rFonts w:ascii="Arial Narrow" w:hAnsi="Arial Narrow" w:cs="Arial"/>
                <w:b/>
                <w:bCs/>
                <w:szCs w:val="24"/>
                <w:lang w:val="en-GB"/>
              </w:rPr>
              <w:t>, date</w:t>
            </w:r>
          </w:p>
          <w:p w14:paraId="49F38E13" w14:textId="77777777" w:rsidR="004C7C7D" w:rsidRPr="00B25CC1" w:rsidRDefault="004C7C7D" w:rsidP="009D46A5">
            <w:pPr>
              <w:widowControl w:val="0"/>
              <w:suppressAutoHyphens/>
              <w:autoSpaceDE w:val="0"/>
              <w:autoSpaceDN w:val="0"/>
              <w:spacing w:after="60" w:line="360" w:lineRule="auto"/>
              <w:ind w:left="22" w:right="-20" w:firstLine="0"/>
              <w:jc w:val="center"/>
              <w:textAlignment w:val="baseline"/>
              <w:rPr>
                <w:rFonts w:ascii="Arial Narrow" w:hAnsi="Arial Narrow" w:cs="Arial"/>
                <w:szCs w:val="24"/>
                <w:lang w:val="en-GB"/>
              </w:rPr>
            </w:pPr>
          </w:p>
        </w:tc>
      </w:tr>
      <w:tr w:rsidR="004C7C7D" w:rsidRPr="00B25CC1" w14:paraId="655F578D" w14:textId="77777777" w:rsidTr="009D46A5">
        <w:trPr>
          <w:trHeight w:val="1647"/>
        </w:trPr>
        <w:tc>
          <w:tcPr>
            <w:tcW w:w="9776" w:type="dxa"/>
          </w:tcPr>
          <w:p w14:paraId="1816FEA7" w14:textId="0A25ABFF" w:rsidR="004C7C7D" w:rsidRPr="00B25CC1" w:rsidRDefault="00837164" w:rsidP="009D46A5">
            <w:pPr>
              <w:widowControl w:val="0"/>
              <w:suppressAutoHyphens/>
              <w:autoSpaceDE w:val="0"/>
              <w:autoSpaceDN w:val="0"/>
              <w:spacing w:after="60" w:line="360" w:lineRule="auto"/>
              <w:ind w:left="22" w:right="-20" w:firstLine="0"/>
              <w:jc w:val="center"/>
              <w:textAlignment w:val="baseline"/>
              <w:rPr>
                <w:rFonts w:ascii="Arial Narrow" w:hAnsi="Arial Narrow"/>
                <w:szCs w:val="24"/>
                <w:lang w:val="en-GB"/>
              </w:rPr>
            </w:pPr>
            <w:r w:rsidRPr="00B25CC1">
              <w:rPr>
                <w:rFonts w:ascii="Arial Narrow" w:hAnsi="Arial Narrow"/>
                <w:szCs w:val="24"/>
                <w:lang w:val="en-GB"/>
              </w:rPr>
              <w:t>Registration</w:t>
            </w:r>
          </w:p>
          <w:p w14:paraId="45340D1B" w14:textId="77777777" w:rsidR="004C7C7D" w:rsidRPr="00B25CC1" w:rsidRDefault="004C7C7D" w:rsidP="009D46A5">
            <w:pPr>
              <w:widowControl w:val="0"/>
              <w:suppressAutoHyphens/>
              <w:autoSpaceDE w:val="0"/>
              <w:autoSpaceDN w:val="0"/>
              <w:spacing w:after="60" w:line="360" w:lineRule="auto"/>
              <w:ind w:left="22" w:right="-20" w:firstLine="0"/>
              <w:jc w:val="center"/>
              <w:textAlignment w:val="baseline"/>
              <w:rPr>
                <w:rFonts w:ascii="Arial Narrow" w:hAnsi="Arial Narrow" w:cs="Arial"/>
                <w:szCs w:val="24"/>
                <w:lang w:val="en-GB"/>
              </w:rPr>
            </w:pPr>
          </w:p>
          <w:p w14:paraId="78E7A6BD" w14:textId="77777777" w:rsidR="004C7C7D" w:rsidRPr="00B25CC1" w:rsidRDefault="004C7C7D" w:rsidP="009D46A5">
            <w:pPr>
              <w:widowControl w:val="0"/>
              <w:suppressAutoHyphens/>
              <w:autoSpaceDE w:val="0"/>
              <w:autoSpaceDN w:val="0"/>
              <w:spacing w:after="60" w:line="360" w:lineRule="auto"/>
              <w:ind w:left="22" w:right="-20" w:firstLine="0"/>
              <w:jc w:val="center"/>
              <w:textAlignment w:val="baseline"/>
              <w:rPr>
                <w:rFonts w:ascii="Arial Narrow" w:hAnsi="Arial Narrow" w:cs="Arial"/>
                <w:szCs w:val="24"/>
                <w:lang w:val="en-GB"/>
              </w:rPr>
            </w:pPr>
          </w:p>
          <w:p w14:paraId="69F48A02" w14:textId="77777777" w:rsidR="004C7C7D" w:rsidRPr="00B25CC1" w:rsidRDefault="004C7C7D" w:rsidP="009D46A5">
            <w:pPr>
              <w:widowControl w:val="0"/>
              <w:suppressAutoHyphens/>
              <w:autoSpaceDE w:val="0"/>
              <w:autoSpaceDN w:val="0"/>
              <w:spacing w:after="60" w:line="360" w:lineRule="auto"/>
              <w:ind w:left="22" w:right="-20" w:firstLine="0"/>
              <w:jc w:val="center"/>
              <w:textAlignment w:val="baseline"/>
              <w:rPr>
                <w:rFonts w:ascii="Arial Narrow" w:hAnsi="Arial Narrow" w:cs="Arial"/>
                <w:szCs w:val="24"/>
                <w:lang w:val="en-GB"/>
              </w:rPr>
            </w:pPr>
          </w:p>
        </w:tc>
      </w:tr>
    </w:tbl>
    <w:p w14:paraId="15AE9A7C" w14:textId="77777777" w:rsidR="004C7C7D" w:rsidRPr="00B25CC1" w:rsidRDefault="004C7C7D" w:rsidP="004C7C7D">
      <w:pPr>
        <w:pStyle w:val="Corpsdetexte3"/>
        <w:jc w:val="both"/>
        <w:rPr>
          <w:rFonts w:ascii="Arial" w:hAnsi="Arial" w:cs="Arial"/>
          <w:sz w:val="28"/>
          <w:szCs w:val="56"/>
        </w:rPr>
      </w:pPr>
    </w:p>
    <w:p w14:paraId="39606313" w14:textId="77777777" w:rsidR="004C7C7D" w:rsidRPr="00B25CC1" w:rsidRDefault="004C7C7D" w:rsidP="006F17C1">
      <w:pPr>
        <w:tabs>
          <w:tab w:val="left" w:pos="8789"/>
        </w:tabs>
      </w:pPr>
    </w:p>
    <w:p w14:paraId="0A0785EF" w14:textId="77777777" w:rsidR="00EF6166" w:rsidRPr="00B25CC1" w:rsidRDefault="00EF6166" w:rsidP="00EF6166">
      <w:pPr>
        <w:pStyle w:val="Corpsdetexte3"/>
        <w:rPr>
          <w:rFonts w:ascii="Arial" w:hAnsi="Arial" w:cs="Arial"/>
          <w:sz w:val="28"/>
          <w:szCs w:val="56"/>
        </w:rPr>
      </w:pPr>
    </w:p>
    <w:p w14:paraId="5DA9E795" w14:textId="77777777" w:rsidR="00EF6166" w:rsidRPr="00B25CC1" w:rsidRDefault="00EF6166" w:rsidP="00EF6166">
      <w:pPr>
        <w:pStyle w:val="Corpsdetexte3"/>
        <w:rPr>
          <w:rFonts w:ascii="Arial" w:hAnsi="Arial" w:cs="Arial"/>
          <w:sz w:val="28"/>
          <w:szCs w:val="56"/>
        </w:rPr>
      </w:pPr>
    </w:p>
    <w:p w14:paraId="5A261D16" w14:textId="77777777" w:rsidR="00EF6166" w:rsidRPr="00B25CC1" w:rsidRDefault="00EF6166" w:rsidP="00EF6166">
      <w:pPr>
        <w:pStyle w:val="Corpsdetexte3"/>
        <w:rPr>
          <w:rFonts w:ascii="Arial" w:hAnsi="Arial" w:cs="Arial"/>
          <w:sz w:val="28"/>
          <w:szCs w:val="56"/>
        </w:rPr>
      </w:pPr>
    </w:p>
    <w:p w14:paraId="0336CCA8" w14:textId="77777777" w:rsidR="00301DC3" w:rsidRPr="00B25CC1" w:rsidRDefault="00301DC3" w:rsidP="00EF6166">
      <w:pPr>
        <w:pStyle w:val="Corpsdetexte3"/>
        <w:rPr>
          <w:rFonts w:ascii="Arial" w:hAnsi="Arial" w:cs="Arial"/>
          <w:sz w:val="28"/>
          <w:szCs w:val="56"/>
        </w:rPr>
      </w:pPr>
    </w:p>
    <w:p w14:paraId="6855FF94" w14:textId="77777777" w:rsidR="00301DC3" w:rsidRPr="00B25CC1" w:rsidRDefault="00301DC3" w:rsidP="00EF6166">
      <w:pPr>
        <w:pStyle w:val="Corpsdetexte3"/>
        <w:rPr>
          <w:rFonts w:ascii="Arial" w:hAnsi="Arial" w:cs="Arial"/>
          <w:sz w:val="28"/>
          <w:szCs w:val="56"/>
        </w:rPr>
      </w:pPr>
    </w:p>
    <w:p w14:paraId="463AB399" w14:textId="77777777" w:rsidR="00301DC3" w:rsidRPr="00B25CC1" w:rsidRDefault="00301DC3" w:rsidP="00EF6166">
      <w:pPr>
        <w:pStyle w:val="Corpsdetexte3"/>
        <w:rPr>
          <w:rFonts w:ascii="Arial" w:hAnsi="Arial" w:cs="Arial"/>
          <w:sz w:val="28"/>
          <w:szCs w:val="56"/>
        </w:rPr>
      </w:pPr>
    </w:p>
    <w:p w14:paraId="5508D577" w14:textId="77777777" w:rsidR="00301DC3" w:rsidRPr="00B25CC1" w:rsidRDefault="00301DC3" w:rsidP="00EF6166">
      <w:pPr>
        <w:pStyle w:val="Corpsdetexte3"/>
        <w:rPr>
          <w:rFonts w:ascii="Arial" w:hAnsi="Arial" w:cs="Arial"/>
          <w:sz w:val="28"/>
          <w:szCs w:val="56"/>
        </w:rPr>
      </w:pPr>
    </w:p>
    <w:p w14:paraId="4EF20AC0" w14:textId="77777777" w:rsidR="00301DC3" w:rsidRPr="00B25CC1" w:rsidRDefault="00301DC3" w:rsidP="00EF6166">
      <w:pPr>
        <w:pStyle w:val="Corpsdetexte3"/>
        <w:rPr>
          <w:rFonts w:ascii="Arial" w:hAnsi="Arial" w:cs="Arial"/>
          <w:sz w:val="28"/>
          <w:szCs w:val="56"/>
        </w:rPr>
      </w:pPr>
    </w:p>
    <w:p w14:paraId="36933D65" w14:textId="77777777" w:rsidR="00301DC3" w:rsidRPr="00B25CC1" w:rsidRDefault="00301DC3" w:rsidP="008F2C98">
      <w:pPr>
        <w:pStyle w:val="titre10"/>
      </w:pPr>
    </w:p>
    <w:p w14:paraId="49A716C5" w14:textId="77777777" w:rsidR="00301DC3" w:rsidRPr="00B25CC1" w:rsidRDefault="00301DC3" w:rsidP="008F2C98">
      <w:pPr>
        <w:pStyle w:val="titre10"/>
      </w:pPr>
    </w:p>
    <w:p w14:paraId="2A215D8F" w14:textId="77777777" w:rsidR="00EF6166" w:rsidRPr="00B25CC1" w:rsidRDefault="00EF6166" w:rsidP="008F2C98">
      <w:pPr>
        <w:pStyle w:val="titre10"/>
      </w:pPr>
    </w:p>
    <w:p w14:paraId="5EC75EAA" w14:textId="4074182B" w:rsidR="00A93D71" w:rsidRPr="00B25CC1" w:rsidRDefault="00A93D71" w:rsidP="00561555">
      <w:pPr>
        <w:pStyle w:val="titre10"/>
        <w:outlineLvl w:val="0"/>
      </w:pPr>
      <w:bookmarkStart w:id="453" w:name="_Toc45057465"/>
      <w:bookmarkStart w:id="454" w:name="_Toc112926494"/>
      <w:bookmarkStart w:id="455" w:name="_Toc156919884"/>
      <w:bookmarkStart w:id="456" w:name="_Toc156923127"/>
      <w:bookmarkStart w:id="457" w:name="_Toc156923430"/>
      <w:bookmarkStart w:id="458" w:name="_Toc166060551"/>
      <w:bookmarkStart w:id="459" w:name="_Hlk165889850"/>
      <w:r w:rsidRPr="00B25CC1">
        <w:t>DOCUMENT VI</w:t>
      </w:r>
      <w:r w:rsidR="00C30112" w:rsidRPr="00B25CC1">
        <w:t>I</w:t>
      </w:r>
      <w:r w:rsidRPr="00B25CC1">
        <w:t>:</w:t>
      </w:r>
      <w:bookmarkEnd w:id="453"/>
      <w:bookmarkEnd w:id="454"/>
      <w:bookmarkEnd w:id="455"/>
      <w:bookmarkEnd w:id="456"/>
      <w:bookmarkEnd w:id="457"/>
      <w:bookmarkEnd w:id="458"/>
    </w:p>
    <w:p w14:paraId="21879360" w14:textId="7A66CF55" w:rsidR="00A93D71" w:rsidRPr="00B25CC1" w:rsidRDefault="00853A8E" w:rsidP="00561555">
      <w:pPr>
        <w:pStyle w:val="titre10"/>
        <w:outlineLvl w:val="0"/>
      </w:pPr>
      <w:r w:rsidRPr="00853A8E">
        <w:rPr>
          <w:rFonts w:ascii="Times New Roman" w:hAnsi="Times New Roman" w:cs="Times New Roman"/>
          <w:b w:val="0"/>
          <w:iCs/>
          <w:noProof/>
          <w:w w:val="100"/>
          <w:sz w:val="28"/>
          <w:szCs w:val="26"/>
          <w:lang w:val="fr-FR"/>
        </w:rPr>
        <w:drawing>
          <wp:anchor distT="0" distB="0" distL="114300" distR="114300" simplePos="0" relativeHeight="251879424" behindDoc="1" locked="0" layoutInCell="1" allowOverlap="1" wp14:anchorId="552CDDB9" wp14:editId="3542E723">
            <wp:simplePos x="0" y="0"/>
            <wp:positionH relativeFrom="column">
              <wp:posOffset>0</wp:posOffset>
            </wp:positionH>
            <wp:positionV relativeFrom="paragraph">
              <wp:posOffset>-635</wp:posOffset>
            </wp:positionV>
            <wp:extent cx="2628900" cy="1924050"/>
            <wp:effectExtent l="0" t="0" r="0" b="0"/>
            <wp:wrapNone/>
            <wp:docPr id="8614059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92D87C3" w14:textId="77777777" w:rsidR="00A93D71" w:rsidRPr="00B25CC1" w:rsidRDefault="00A93D71" w:rsidP="00561555">
      <w:pPr>
        <w:pStyle w:val="titre10"/>
        <w:outlineLvl w:val="0"/>
      </w:pPr>
      <w:bookmarkStart w:id="460" w:name="_Toc112926495"/>
      <w:bookmarkStart w:id="461" w:name="_Toc156919885"/>
      <w:bookmarkStart w:id="462" w:name="_Toc156923128"/>
      <w:bookmarkStart w:id="463" w:name="_Toc156923431"/>
      <w:bookmarkStart w:id="464" w:name="_Toc166060552"/>
      <w:r w:rsidRPr="00B25CC1">
        <w:t>DRAFT JOBBING ORDER</w:t>
      </w:r>
      <w:bookmarkEnd w:id="460"/>
      <w:bookmarkEnd w:id="461"/>
      <w:bookmarkEnd w:id="462"/>
      <w:bookmarkEnd w:id="463"/>
      <w:bookmarkEnd w:id="464"/>
      <w:r w:rsidRPr="00B25CC1">
        <w:t xml:space="preserve"> </w:t>
      </w:r>
    </w:p>
    <w:p w14:paraId="12BE4565" w14:textId="77777777" w:rsidR="00A93D71" w:rsidRPr="00B25CC1" w:rsidRDefault="00A93D71" w:rsidP="00561555">
      <w:pPr>
        <w:pStyle w:val="titre10"/>
        <w:outlineLvl w:val="0"/>
      </w:pPr>
    </w:p>
    <w:p w14:paraId="2878E958" w14:textId="1323BB82" w:rsidR="00A93D71" w:rsidRPr="00B25CC1" w:rsidRDefault="00A93D71" w:rsidP="00561555">
      <w:pPr>
        <w:pStyle w:val="titre10"/>
        <w:outlineLvl w:val="0"/>
      </w:pPr>
      <w:bookmarkStart w:id="465" w:name="_Toc112926496"/>
      <w:bookmarkStart w:id="466" w:name="_Toc156919886"/>
      <w:bookmarkStart w:id="467" w:name="_Toc156923129"/>
      <w:bookmarkStart w:id="468" w:name="_Toc156923432"/>
      <w:bookmarkStart w:id="469" w:name="_Toc166060553"/>
      <w:r w:rsidRPr="00B25CC1">
        <w:t>B- SUPPLIES</w:t>
      </w:r>
      <w:bookmarkEnd w:id="465"/>
      <w:bookmarkEnd w:id="466"/>
      <w:bookmarkEnd w:id="467"/>
      <w:bookmarkEnd w:id="468"/>
      <w:bookmarkEnd w:id="469"/>
    </w:p>
    <w:bookmarkEnd w:id="459"/>
    <w:p w14:paraId="21217F50" w14:textId="77777777" w:rsidR="00EF6166" w:rsidRPr="00B25CC1" w:rsidRDefault="00EF6166" w:rsidP="008F2C98">
      <w:pPr>
        <w:pStyle w:val="titre10"/>
      </w:pPr>
    </w:p>
    <w:p w14:paraId="430149BB" w14:textId="77777777" w:rsidR="005647DD" w:rsidRPr="00B25CC1" w:rsidRDefault="005647DD" w:rsidP="008F2C98">
      <w:pPr>
        <w:pStyle w:val="titre10"/>
      </w:pPr>
    </w:p>
    <w:p w14:paraId="23766C58" w14:textId="77777777" w:rsidR="005647DD" w:rsidRPr="00B25CC1" w:rsidRDefault="005647DD" w:rsidP="008F2C98">
      <w:pPr>
        <w:pStyle w:val="titre10"/>
      </w:pPr>
    </w:p>
    <w:p w14:paraId="1127248B" w14:textId="77777777" w:rsidR="005647DD" w:rsidRPr="00B25CC1" w:rsidRDefault="005647DD" w:rsidP="008F2C98">
      <w:pPr>
        <w:pStyle w:val="titre10"/>
      </w:pPr>
    </w:p>
    <w:p w14:paraId="25B1A14B" w14:textId="77777777" w:rsidR="005647DD" w:rsidRPr="00B25CC1" w:rsidRDefault="005647DD" w:rsidP="008F2C98">
      <w:pPr>
        <w:pStyle w:val="titre10"/>
      </w:pPr>
    </w:p>
    <w:p w14:paraId="2A8587F3" w14:textId="77777777" w:rsidR="005647DD" w:rsidRPr="00B25CC1" w:rsidRDefault="005647DD" w:rsidP="008F2C98">
      <w:pPr>
        <w:pStyle w:val="titre10"/>
      </w:pPr>
    </w:p>
    <w:p w14:paraId="5FBD369D" w14:textId="77777777" w:rsidR="005647DD" w:rsidRPr="00B25CC1" w:rsidRDefault="005647DD" w:rsidP="008F2C98">
      <w:pPr>
        <w:pStyle w:val="titre10"/>
      </w:pPr>
    </w:p>
    <w:p w14:paraId="01EEC509" w14:textId="77777777" w:rsidR="005647DD" w:rsidRPr="00B25CC1" w:rsidRDefault="005647DD" w:rsidP="008F2C98">
      <w:pPr>
        <w:pStyle w:val="titre10"/>
      </w:pPr>
    </w:p>
    <w:p w14:paraId="568146CC" w14:textId="17BC0D9D" w:rsidR="00F109DE" w:rsidRPr="00B25CC1" w:rsidRDefault="00954BFB" w:rsidP="00D40740">
      <w:pPr>
        <w:spacing w:after="200" w:line="276" w:lineRule="auto"/>
        <w:ind w:left="0" w:firstLine="0"/>
        <w:jc w:val="left"/>
        <w:rPr>
          <w:rFonts w:ascii="Tahoma" w:hAnsi="Tahoma" w:cs="Tahoma"/>
        </w:rPr>
      </w:pPr>
      <w:r w:rsidRPr="00B25CC1">
        <w:br w:type="page"/>
      </w:r>
      <w:r w:rsidR="00F109DE" w:rsidRPr="00B25CC1">
        <w:rPr>
          <w:rFonts w:ascii="Tahoma" w:hAnsi="Tahoma" w:cs="Tahoma"/>
        </w:rPr>
        <w:lastRenderedPageBreak/>
        <w:t>REPUBLIQUE DU CAMEROUN</w:t>
      </w:r>
      <w:r w:rsidR="00F109DE" w:rsidRPr="00B25CC1">
        <w:rPr>
          <w:rFonts w:ascii="Tahoma" w:hAnsi="Tahoma" w:cs="Tahoma"/>
        </w:rPr>
        <w:tab/>
      </w:r>
      <w:r w:rsidR="00F109DE" w:rsidRPr="00B25CC1">
        <w:rPr>
          <w:rFonts w:ascii="Tahoma" w:hAnsi="Tahoma" w:cs="Tahoma"/>
        </w:rPr>
        <w:tab/>
        <w:t xml:space="preserve">                                  REPUBLIC OF CAMEROON</w:t>
      </w:r>
    </w:p>
    <w:p w14:paraId="3885DF0B" w14:textId="77777777" w:rsidR="00F109DE" w:rsidRPr="00B25CC1" w:rsidRDefault="00F109DE" w:rsidP="00F109DE">
      <w:pPr>
        <w:suppressAutoHyphens/>
        <w:rPr>
          <w:rFonts w:ascii="Tahoma" w:hAnsi="Tahoma" w:cs="Tahoma"/>
        </w:rPr>
      </w:pPr>
      <w:r w:rsidRPr="00B25CC1">
        <w:rPr>
          <w:rFonts w:ascii="Tahoma" w:hAnsi="Tahoma" w:cs="Tahoma"/>
        </w:rPr>
        <w:tab/>
        <w:t xml:space="preserve"> Paix-Travail-Patrie</w:t>
      </w:r>
      <w:r w:rsidRPr="00B25CC1">
        <w:rPr>
          <w:rFonts w:ascii="Tahoma" w:hAnsi="Tahoma" w:cs="Tahoma"/>
        </w:rPr>
        <w:tab/>
      </w:r>
      <w:r w:rsidRPr="00B25CC1">
        <w:rPr>
          <w:rFonts w:ascii="Tahoma" w:hAnsi="Tahoma" w:cs="Tahoma"/>
        </w:rPr>
        <w:tab/>
      </w:r>
      <w:r w:rsidRPr="00B25CC1">
        <w:rPr>
          <w:rFonts w:ascii="Tahoma" w:hAnsi="Tahoma" w:cs="Tahoma"/>
        </w:rPr>
        <w:tab/>
        <w:t xml:space="preserve"> </w:t>
      </w:r>
      <w:r w:rsidRPr="00B25CC1">
        <w:rPr>
          <w:rFonts w:ascii="Tahoma" w:hAnsi="Tahoma" w:cs="Tahoma"/>
        </w:rPr>
        <w:tab/>
      </w:r>
      <w:r w:rsidRPr="00B25CC1">
        <w:rPr>
          <w:rFonts w:ascii="Tahoma" w:hAnsi="Tahoma" w:cs="Tahoma"/>
        </w:rPr>
        <w:tab/>
      </w:r>
      <w:r w:rsidRPr="00B25CC1">
        <w:rPr>
          <w:rFonts w:ascii="Tahoma" w:hAnsi="Tahoma" w:cs="Tahoma"/>
        </w:rPr>
        <w:tab/>
        <w:t xml:space="preserve">     Peace-Work-Fatherland</w:t>
      </w:r>
    </w:p>
    <w:p w14:paraId="02CA8829" w14:textId="5C5B4FBF" w:rsidR="00F109DE" w:rsidRPr="00A82F63" w:rsidRDefault="00F109DE" w:rsidP="00F109DE">
      <w:pPr>
        <w:suppressAutoHyphens/>
        <w:rPr>
          <w:lang w:val="fr-FR"/>
        </w:rPr>
      </w:pPr>
      <w:r w:rsidRPr="00B25CC1">
        <w:tab/>
        <w:t xml:space="preserve">       </w:t>
      </w:r>
      <w:r w:rsidRPr="00A82F63">
        <w:rPr>
          <w:lang w:val="fr-FR"/>
        </w:rPr>
        <w:t>----------</w:t>
      </w:r>
      <w:r w:rsidRPr="00A82F63">
        <w:rPr>
          <w:lang w:val="fr-FR"/>
        </w:rPr>
        <w:tab/>
      </w:r>
      <w:r w:rsidRPr="00A82F63">
        <w:rPr>
          <w:lang w:val="fr-FR"/>
        </w:rPr>
        <w:tab/>
      </w:r>
      <w:r w:rsidRPr="00A82F63">
        <w:rPr>
          <w:lang w:val="fr-FR"/>
        </w:rPr>
        <w:tab/>
      </w:r>
      <w:r w:rsidRPr="00A82F63">
        <w:rPr>
          <w:lang w:val="fr-FR"/>
        </w:rPr>
        <w:tab/>
      </w:r>
      <w:r w:rsidRPr="00A82F63">
        <w:rPr>
          <w:lang w:val="fr-FR"/>
        </w:rPr>
        <w:tab/>
      </w:r>
      <w:r w:rsidRPr="00A82F63">
        <w:rPr>
          <w:lang w:val="fr-FR"/>
        </w:rPr>
        <w:tab/>
      </w:r>
      <w:r w:rsidRPr="00A82F63">
        <w:rPr>
          <w:lang w:val="fr-FR"/>
        </w:rPr>
        <w:tab/>
      </w:r>
      <w:r w:rsidRPr="00A82F63">
        <w:rPr>
          <w:lang w:val="fr-FR"/>
        </w:rPr>
        <w:tab/>
        <w:t xml:space="preserve"> </w:t>
      </w:r>
      <w:r w:rsidR="00446FCA" w:rsidRPr="00A82F63">
        <w:rPr>
          <w:lang w:val="fr-FR"/>
        </w:rPr>
        <w:t xml:space="preserve">      </w:t>
      </w:r>
      <w:r w:rsidRPr="00A82F63">
        <w:rPr>
          <w:lang w:val="fr-FR"/>
        </w:rPr>
        <w:t xml:space="preserve"> ------------</w:t>
      </w:r>
    </w:p>
    <w:p w14:paraId="2ED6343C" w14:textId="764B4F19" w:rsidR="00F109DE" w:rsidRPr="004F7122" w:rsidRDefault="00F109DE" w:rsidP="00F109DE">
      <w:pPr>
        <w:suppressAutoHyphens/>
        <w:rPr>
          <w:sz w:val="22"/>
          <w:lang w:val="fr-FR"/>
        </w:rPr>
      </w:pPr>
      <w:r w:rsidRPr="004F7122">
        <w:rPr>
          <w:i/>
          <w:iCs/>
          <w:sz w:val="22"/>
          <w:lang w:val="fr-FR"/>
        </w:rPr>
        <w:t>[Indi</w:t>
      </w:r>
      <w:r w:rsidR="007A0651" w:rsidRPr="004F7122">
        <w:rPr>
          <w:i/>
          <w:iCs/>
          <w:sz w:val="22"/>
          <w:lang w:val="fr-FR"/>
        </w:rPr>
        <w:t>quer le Maitre d’Ouvrage]</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881472" behindDoc="1" locked="0" layoutInCell="1" allowOverlap="1" wp14:anchorId="0B84BD73" wp14:editId="7E64A643">
            <wp:simplePos x="0" y="0"/>
            <wp:positionH relativeFrom="column">
              <wp:posOffset>0</wp:posOffset>
            </wp:positionH>
            <wp:positionV relativeFrom="paragraph">
              <wp:posOffset>-635</wp:posOffset>
            </wp:positionV>
            <wp:extent cx="2628900" cy="1924050"/>
            <wp:effectExtent l="0" t="0" r="0" b="0"/>
            <wp:wrapNone/>
            <wp:docPr id="8614059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4F7122">
        <w:rPr>
          <w:i/>
          <w:iCs/>
          <w:sz w:val="22"/>
          <w:lang w:val="fr-FR"/>
        </w:rPr>
        <w:t xml:space="preserve"> </w:t>
      </w:r>
      <w:r w:rsidR="007A0651" w:rsidRPr="004F7122">
        <w:rPr>
          <w:i/>
          <w:iCs/>
          <w:sz w:val="22"/>
          <w:lang w:val="fr-FR"/>
        </w:rPr>
        <w:t xml:space="preserve">                                                                          [ iIndicate</w:t>
      </w:r>
      <w:r w:rsidRPr="004F7122">
        <w:rPr>
          <w:i/>
          <w:iCs/>
          <w:sz w:val="22"/>
          <w:lang w:val="fr-FR"/>
        </w:rPr>
        <w:t xml:space="preserve"> Project Owner]</w:t>
      </w:r>
    </w:p>
    <w:p w14:paraId="6A9EA322" w14:textId="1846FDAF" w:rsidR="00F109DE" w:rsidRPr="00B25CC1" w:rsidRDefault="00446FCA" w:rsidP="00F109DE">
      <w:pPr>
        <w:suppressAutoHyphens/>
      </w:pPr>
      <w:r w:rsidRPr="004F7122">
        <w:rPr>
          <w:lang w:val="fr-FR"/>
        </w:rPr>
        <w:t xml:space="preserve">                </w:t>
      </w:r>
      <w:r w:rsidRPr="00B25CC1">
        <w:t>------------                                                                                              ------------</w:t>
      </w:r>
    </w:p>
    <w:p w14:paraId="62E54F2D" w14:textId="71D481B7" w:rsidR="00F109DE" w:rsidRPr="00B25CC1" w:rsidRDefault="007A0651" w:rsidP="00F109DE">
      <w:pPr>
        <w:suppressAutoHyphens/>
      </w:pPr>
      <w:r w:rsidRPr="00B25CC1">
        <w:t xml:space="preserve">                                   </w:t>
      </w:r>
    </w:p>
    <w:p w14:paraId="412DC7EA" w14:textId="76D64F05" w:rsidR="00F109DE" w:rsidRPr="00B25CC1" w:rsidRDefault="002D5823" w:rsidP="002D5823">
      <w:pPr>
        <w:suppressAutoHyphens/>
        <w:ind w:left="0" w:firstLine="0"/>
        <w:rPr>
          <w:rFonts w:ascii="Arial" w:hAnsi="Arial" w:cs="Arial"/>
          <w:b/>
          <w:bCs/>
          <w:szCs w:val="24"/>
        </w:rPr>
      </w:pPr>
      <w:r w:rsidRPr="00B25CC1">
        <w:rPr>
          <w:rFonts w:ascii="Arial" w:hAnsi="Arial" w:cs="Arial"/>
          <w:b/>
          <w:bCs/>
          <w:szCs w:val="24"/>
        </w:rPr>
        <w:t xml:space="preserve">  </w:t>
      </w:r>
      <w:r w:rsidR="007A0651" w:rsidRPr="00B25CC1">
        <w:rPr>
          <w:rFonts w:ascii="Arial" w:hAnsi="Arial" w:cs="Arial"/>
          <w:b/>
          <w:bCs/>
          <w:szCs w:val="24"/>
        </w:rPr>
        <w:t xml:space="preserve">CONTRACT or </w:t>
      </w:r>
      <w:r w:rsidR="00F109DE" w:rsidRPr="00B25CC1">
        <w:rPr>
          <w:rFonts w:ascii="Arial" w:hAnsi="Arial" w:cs="Arial"/>
          <w:b/>
          <w:bCs/>
          <w:szCs w:val="24"/>
        </w:rPr>
        <w:t>JOBBING ORDER  No.……/</w:t>
      </w:r>
      <w:r w:rsidRPr="00B25CC1">
        <w:rPr>
          <w:rFonts w:ascii="Arial" w:hAnsi="Arial" w:cs="Arial"/>
          <w:b/>
          <w:bCs/>
          <w:szCs w:val="24"/>
        </w:rPr>
        <w:t xml:space="preserve">C or </w:t>
      </w:r>
      <w:r w:rsidR="00F109DE" w:rsidRPr="00B25CC1">
        <w:rPr>
          <w:rFonts w:ascii="Arial" w:hAnsi="Arial" w:cs="Arial"/>
          <w:b/>
          <w:bCs/>
          <w:szCs w:val="24"/>
        </w:rPr>
        <w:t>JO/</w:t>
      </w:r>
      <w:r w:rsidR="00F109DE" w:rsidRPr="00B25CC1">
        <w:rPr>
          <w:rFonts w:ascii="Arial" w:hAnsi="Arial" w:cs="Arial"/>
          <w:b/>
          <w:bCs/>
          <w:i/>
          <w:szCs w:val="24"/>
        </w:rPr>
        <w:t xml:space="preserve"> PO or DPO</w:t>
      </w:r>
      <w:r w:rsidR="00F109DE" w:rsidRPr="00B25CC1">
        <w:rPr>
          <w:rFonts w:ascii="Arial" w:hAnsi="Arial" w:cs="Arial"/>
          <w:b/>
          <w:bCs/>
          <w:szCs w:val="24"/>
        </w:rPr>
        <w:t>/</w:t>
      </w:r>
      <w:r w:rsidRPr="00B25CC1">
        <w:rPr>
          <w:rFonts w:ascii="Arial" w:hAnsi="Arial" w:cs="Arial"/>
          <w:b/>
          <w:bCs/>
          <w:szCs w:val="24"/>
        </w:rPr>
        <w:t>TB/CCCB-AG</w:t>
      </w:r>
      <w:r w:rsidRPr="00B25CC1">
        <w:rPr>
          <w:rFonts w:ascii="Arial" w:hAnsi="Arial" w:cs="Arial"/>
          <w:b/>
          <w:bCs/>
          <w:i/>
          <w:szCs w:val="24"/>
        </w:rPr>
        <w:t>/20_____</w:t>
      </w:r>
    </w:p>
    <w:p w14:paraId="16A27951" w14:textId="77777777" w:rsidR="002D5823" w:rsidRPr="00B25CC1" w:rsidRDefault="002D5823" w:rsidP="002D5823">
      <w:pPr>
        <w:suppressAutoHyphens/>
        <w:ind w:left="0" w:firstLine="0"/>
        <w:rPr>
          <w:rFonts w:ascii="Arial" w:hAnsi="Arial" w:cs="Arial"/>
          <w:b/>
          <w:bCs/>
          <w:szCs w:val="24"/>
        </w:rPr>
      </w:pPr>
    </w:p>
    <w:p w14:paraId="145B285D" w14:textId="609EE223" w:rsidR="00F109DE" w:rsidRPr="00B25CC1" w:rsidRDefault="00F109DE" w:rsidP="00F109DE">
      <w:pPr>
        <w:widowControl w:val="0"/>
        <w:tabs>
          <w:tab w:val="left" w:pos="648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 w:val="22"/>
          <w:szCs w:val="22"/>
        </w:rPr>
        <w:t xml:space="preserve">Awarded after </w:t>
      </w:r>
      <w:r w:rsidR="0071481F" w:rsidRPr="00B25CC1">
        <w:rPr>
          <w:rFonts w:ascii="Arial Narrow" w:hAnsi="Arial Narrow" w:cs="Arial"/>
          <w:sz w:val="22"/>
          <w:szCs w:val="22"/>
        </w:rPr>
        <w:t>(open</w:t>
      </w:r>
      <w:r w:rsidR="004665C2" w:rsidRPr="00B25CC1">
        <w:rPr>
          <w:rFonts w:ascii="Arial Narrow" w:hAnsi="Arial Narrow" w:cs="Arial"/>
          <w:sz w:val="22"/>
          <w:szCs w:val="22"/>
        </w:rPr>
        <w:t xml:space="preserve">/restricted </w:t>
      </w:r>
      <w:r w:rsidR="0071481F" w:rsidRPr="00B25CC1">
        <w:rPr>
          <w:rFonts w:ascii="Arial Narrow" w:hAnsi="Arial Narrow" w:cs="Arial"/>
          <w:sz w:val="22"/>
          <w:szCs w:val="22"/>
        </w:rPr>
        <w:t>national /</w:t>
      </w:r>
      <w:r w:rsidR="004665C2" w:rsidRPr="00B25CC1">
        <w:rPr>
          <w:rFonts w:ascii="Arial Narrow" w:hAnsi="Arial Narrow" w:cs="Arial"/>
          <w:sz w:val="22"/>
          <w:szCs w:val="22"/>
        </w:rPr>
        <w:t xml:space="preserve"> open/</w:t>
      </w:r>
      <w:r w:rsidR="0071481F" w:rsidRPr="00B25CC1">
        <w:rPr>
          <w:rFonts w:ascii="Arial Narrow" w:hAnsi="Arial Narrow" w:cs="Arial"/>
          <w:sz w:val="22"/>
          <w:szCs w:val="22"/>
        </w:rPr>
        <w:t>restricted</w:t>
      </w:r>
      <w:r w:rsidR="004665C2" w:rsidRPr="00B25CC1">
        <w:rPr>
          <w:rFonts w:ascii="Arial Narrow" w:hAnsi="Arial Narrow" w:cs="Arial"/>
          <w:sz w:val="22"/>
          <w:szCs w:val="22"/>
        </w:rPr>
        <w:t xml:space="preserve">, international) </w:t>
      </w:r>
      <w:r w:rsidRPr="00B25CC1">
        <w:rPr>
          <w:rFonts w:ascii="Arial Narrow" w:hAnsi="Arial Narrow" w:cs="Arial"/>
          <w:sz w:val="22"/>
          <w:szCs w:val="22"/>
        </w:rPr>
        <w:t>invitation to tender….........................No._______/IT</w:t>
      </w:r>
      <w:r w:rsidR="00AC00B8" w:rsidRPr="00B25CC1">
        <w:rPr>
          <w:rFonts w:ascii="Arial Narrow" w:hAnsi="Arial Narrow" w:cs="Arial"/>
          <w:sz w:val="22"/>
          <w:szCs w:val="22"/>
        </w:rPr>
        <w:t>______</w:t>
      </w:r>
      <w:r w:rsidR="004665C2" w:rsidRPr="00B25CC1">
        <w:rPr>
          <w:rFonts w:ascii="Arial Narrow" w:hAnsi="Arial Narrow" w:cs="Arial"/>
          <w:sz w:val="22"/>
          <w:szCs w:val="22"/>
        </w:rPr>
        <w:t>(NO,NR,IO,or RI</w:t>
      </w:r>
      <w:r w:rsidRPr="00B25CC1">
        <w:rPr>
          <w:rFonts w:ascii="Arial Narrow" w:hAnsi="Arial Narrow" w:cs="Arial"/>
          <w:sz w:val="22"/>
          <w:szCs w:val="22"/>
        </w:rPr>
        <w:tab/>
        <w:t xml:space="preserve">/PO </w:t>
      </w:r>
      <w:r w:rsidRPr="00B25CC1">
        <w:rPr>
          <w:rFonts w:ascii="Arial Narrow" w:hAnsi="Arial Narrow" w:cs="Arial"/>
          <w:b/>
          <w:bCs/>
          <w:sz w:val="22"/>
          <w:szCs w:val="22"/>
        </w:rPr>
        <w:t>or DPO</w:t>
      </w:r>
      <w:r w:rsidRPr="00B25CC1">
        <w:rPr>
          <w:rFonts w:ascii="Arial Narrow" w:hAnsi="Arial Narrow" w:cs="Arial"/>
          <w:sz w:val="22"/>
          <w:szCs w:val="22"/>
        </w:rPr>
        <w:t>/TB/</w:t>
      </w:r>
      <w:r w:rsidR="00AC00B8" w:rsidRPr="00B25CC1">
        <w:rPr>
          <w:rFonts w:ascii="Arial Narrow" w:hAnsi="Arial Narrow" w:cs="Arial"/>
          <w:sz w:val="22"/>
          <w:szCs w:val="22"/>
        </w:rPr>
        <w:t>CCCB-AG/20________</w:t>
      </w:r>
      <w:r w:rsidRPr="00B25CC1">
        <w:rPr>
          <w:rFonts w:ascii="Arial Narrow" w:hAnsi="Arial Narrow" w:cs="Arial"/>
          <w:sz w:val="22"/>
          <w:szCs w:val="22"/>
        </w:rPr>
        <w:t>o</w:t>
      </w:r>
      <w:r w:rsidR="00AC00B8" w:rsidRPr="00B25CC1">
        <w:rPr>
          <w:rFonts w:ascii="Arial Narrow" w:hAnsi="Arial Narrow" w:cs="Arial"/>
          <w:sz w:val="22"/>
          <w:szCs w:val="22"/>
        </w:rPr>
        <w:t>f________</w:t>
      </w:r>
      <w:r w:rsidRPr="00B25CC1">
        <w:rPr>
          <w:rFonts w:ascii="Arial Narrow" w:hAnsi="Arial Narrow" w:cs="Arial"/>
          <w:sz w:val="22"/>
          <w:szCs w:val="22"/>
        </w:rPr>
        <w:t>.</w:t>
      </w:r>
    </w:p>
    <w:p w14:paraId="08282EC9" w14:textId="77777777" w:rsidR="00F109DE" w:rsidRPr="00B25CC1" w:rsidRDefault="00F109DE" w:rsidP="00F109DE">
      <w:pPr>
        <w:tabs>
          <w:tab w:val="left" w:pos="-720"/>
        </w:tabs>
        <w:suppressAutoHyphens/>
        <w:ind w:left="0" w:firstLine="0"/>
      </w:pPr>
    </w:p>
    <w:p w14:paraId="089794F0" w14:textId="698B247E" w:rsidR="00F109DE" w:rsidRPr="00B25CC1" w:rsidRDefault="00F109DE" w:rsidP="00F109DE">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Project Owner or Delegated Project Owner</w:t>
      </w:r>
      <w:r w:rsidR="002D5823" w:rsidRPr="00B25CC1">
        <w:rPr>
          <w:rFonts w:ascii="Arial Narrow" w:hAnsi="Arial Narrow" w:cs="Arial"/>
          <w:b/>
          <w:bCs/>
          <w:sz w:val="22"/>
          <w:szCs w:val="22"/>
        </w:rPr>
        <w:t>:</w:t>
      </w:r>
      <w:r w:rsidR="002D5823" w:rsidRPr="00B25CC1">
        <w:rPr>
          <w:rFonts w:ascii="Arial Narrow" w:hAnsi="Arial Narrow" w:cs="Arial"/>
          <w:sz w:val="22"/>
          <w:szCs w:val="22"/>
        </w:rPr>
        <w:t>______________</w:t>
      </w:r>
      <w:r w:rsidRPr="00B25CC1">
        <w:rPr>
          <w:rFonts w:ascii="Arial Narrow" w:hAnsi="Arial Narrow" w:cs="Arial"/>
          <w:i/>
          <w:iCs/>
          <w:sz w:val="22"/>
          <w:szCs w:val="22"/>
        </w:rPr>
        <w:t xml:space="preserve"> [indicate his full address]</w:t>
      </w:r>
    </w:p>
    <w:p w14:paraId="3A396C57" w14:textId="3FBD88B4" w:rsidR="00F109DE" w:rsidRPr="00B25CC1" w:rsidRDefault="00AC00B8" w:rsidP="00F109DE">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 xml:space="preserve">CONTRACT </w:t>
      </w:r>
      <w:r w:rsidR="00F109DE" w:rsidRPr="00B25CC1">
        <w:rPr>
          <w:rFonts w:ascii="Arial Narrow" w:hAnsi="Arial Narrow" w:cs="Arial"/>
          <w:b/>
          <w:bCs/>
          <w:sz w:val="22"/>
          <w:szCs w:val="22"/>
        </w:rPr>
        <w:t>HOLDER</w:t>
      </w:r>
      <w:r w:rsidRPr="00B25CC1">
        <w:rPr>
          <w:rFonts w:ascii="Arial Narrow" w:hAnsi="Arial Narrow" w:cs="Arial"/>
          <w:b/>
          <w:bCs/>
          <w:sz w:val="22"/>
          <w:szCs w:val="22"/>
        </w:rPr>
        <w:t>_________</w:t>
      </w:r>
      <w:r w:rsidR="00446FCA" w:rsidRPr="00B25CC1">
        <w:rPr>
          <w:rFonts w:ascii="Arial Narrow" w:hAnsi="Arial Narrow" w:cs="Arial"/>
          <w:b/>
          <w:bCs/>
          <w:sz w:val="22"/>
          <w:szCs w:val="22"/>
        </w:rPr>
        <w:t>________</w:t>
      </w:r>
      <w:r w:rsidR="00F109DE" w:rsidRPr="00B25CC1">
        <w:rPr>
          <w:rFonts w:ascii="Arial Narrow" w:hAnsi="Arial Narrow" w:cs="Arial"/>
          <w:i/>
          <w:iCs/>
          <w:sz w:val="22"/>
          <w:szCs w:val="22"/>
        </w:rPr>
        <w:t xml:space="preserve">[indicate </w:t>
      </w:r>
      <w:r w:rsidRPr="00B25CC1">
        <w:rPr>
          <w:rFonts w:ascii="Arial Narrow" w:hAnsi="Arial Narrow" w:cs="Arial"/>
          <w:i/>
          <w:iCs/>
          <w:sz w:val="22"/>
          <w:szCs w:val="22"/>
        </w:rPr>
        <w:t xml:space="preserve">contract </w:t>
      </w:r>
      <w:r w:rsidR="00F109DE" w:rsidRPr="00B25CC1">
        <w:rPr>
          <w:rFonts w:ascii="Arial Narrow" w:hAnsi="Arial Narrow" w:cs="Arial"/>
          <w:i/>
          <w:iCs/>
          <w:sz w:val="22"/>
          <w:szCs w:val="22"/>
        </w:rPr>
        <w:t>holder and his full address]</w:t>
      </w:r>
    </w:p>
    <w:p w14:paraId="47FE2570" w14:textId="0671D8AC" w:rsidR="00F109DE" w:rsidRPr="00B25CC1" w:rsidRDefault="00F109DE" w:rsidP="00F109DE">
      <w:pPr>
        <w:widowControl w:val="0"/>
        <w:tabs>
          <w:tab w:val="left" w:pos="3119"/>
          <w:tab w:val="left" w:pos="5954"/>
          <w:tab w:val="left" w:pos="9214"/>
        </w:tabs>
        <w:suppressAutoHyphens/>
        <w:autoSpaceDE w:val="0"/>
        <w:autoSpaceDN w:val="0"/>
        <w:spacing w:line="360" w:lineRule="auto"/>
        <w:ind w:left="567" w:firstLine="0"/>
        <w:textAlignment w:val="baseline"/>
        <w:rPr>
          <w:rFonts w:ascii="Arial Narrow" w:hAnsi="Arial Narrow"/>
          <w:szCs w:val="24"/>
        </w:rPr>
      </w:pPr>
      <w:r w:rsidRPr="00B25CC1">
        <w:rPr>
          <w:rFonts w:ascii="Arial Narrow" w:hAnsi="Arial Narrow" w:cs="Arial"/>
          <w:sz w:val="22"/>
          <w:szCs w:val="22"/>
        </w:rPr>
        <w:t>P.O Box.:</w:t>
      </w:r>
      <w:r w:rsidRPr="00B25CC1">
        <w:rPr>
          <w:rFonts w:ascii="Arial Narrow" w:hAnsi="Arial Narrow" w:cs="Arial"/>
          <w:sz w:val="22"/>
          <w:szCs w:val="22"/>
          <w:u w:val="single"/>
        </w:rPr>
        <w:tab/>
      </w:r>
      <w:r w:rsidRPr="00B25CC1">
        <w:rPr>
          <w:rFonts w:ascii="Arial Narrow" w:hAnsi="Arial Narrow" w:cs="Arial"/>
          <w:sz w:val="22"/>
          <w:szCs w:val="22"/>
        </w:rPr>
        <w:t>,Te</w:t>
      </w:r>
      <w:r w:rsidR="00AC00B8" w:rsidRPr="00B25CC1">
        <w:rPr>
          <w:rFonts w:ascii="Arial Narrow" w:hAnsi="Arial Narrow" w:cs="Arial"/>
          <w:sz w:val="22"/>
          <w:szCs w:val="22"/>
        </w:rPr>
        <w:t>l____________</w:t>
      </w:r>
      <w:r w:rsidRPr="00B25CC1">
        <w:rPr>
          <w:rFonts w:ascii="Arial Narrow" w:hAnsi="Arial Narrow" w:cs="Arial"/>
          <w:sz w:val="22"/>
          <w:szCs w:val="22"/>
        </w:rPr>
        <w:t xml:space="preserve"> Fax:</w:t>
      </w:r>
      <w:r w:rsidRPr="00B25CC1">
        <w:rPr>
          <w:rFonts w:ascii="Arial Narrow" w:hAnsi="Arial Narrow" w:cs="Arial"/>
          <w:sz w:val="22"/>
          <w:szCs w:val="22"/>
          <w:u w:val="single"/>
        </w:rPr>
        <w:tab/>
      </w:r>
      <w:r w:rsidR="00AC00B8" w:rsidRPr="00B25CC1">
        <w:rPr>
          <w:rFonts w:ascii="Arial Narrow" w:hAnsi="Arial Narrow" w:cs="Arial"/>
          <w:sz w:val="22"/>
          <w:szCs w:val="22"/>
          <w:u w:val="single"/>
        </w:rPr>
        <w:t>;</w:t>
      </w:r>
      <w:r w:rsidR="00AC00B8" w:rsidRPr="00B25CC1">
        <w:rPr>
          <w:rFonts w:ascii="Arial Narrow" w:hAnsi="Arial Narrow" w:cs="Arial"/>
          <w:sz w:val="22"/>
          <w:szCs w:val="22"/>
        </w:rPr>
        <w:t xml:space="preserve"> Email:_____________</w:t>
      </w:r>
    </w:p>
    <w:p w14:paraId="7F1D4FE5" w14:textId="68EEC5BD" w:rsidR="00F109DE" w:rsidRPr="00B25CC1" w:rsidRDefault="00F109DE" w:rsidP="00E20DE0">
      <w:pPr>
        <w:widowControl w:val="0"/>
        <w:tabs>
          <w:tab w:val="left" w:pos="2680"/>
          <w:tab w:val="left" w:pos="5954"/>
        </w:tabs>
        <w:suppressAutoHyphens/>
        <w:autoSpaceDE w:val="0"/>
        <w:autoSpaceDN w:val="0"/>
        <w:spacing w:line="360" w:lineRule="auto"/>
        <w:ind w:left="567" w:firstLine="0"/>
        <w:textAlignment w:val="baseline"/>
        <w:rPr>
          <w:rFonts w:ascii="Arial Narrow" w:hAnsi="Arial Narrow" w:cs="Arial"/>
          <w:sz w:val="22"/>
          <w:szCs w:val="22"/>
          <w:u w:val="single"/>
        </w:rPr>
      </w:pPr>
      <w:r w:rsidRPr="00B25CC1">
        <w:rPr>
          <w:rFonts w:ascii="Arial Narrow" w:hAnsi="Arial Narrow" w:cs="Arial"/>
          <w:sz w:val="22"/>
          <w:szCs w:val="22"/>
        </w:rPr>
        <w:t xml:space="preserve"> </w:t>
      </w:r>
      <w:r w:rsidR="00325DE6">
        <w:rPr>
          <w:rFonts w:ascii="Arial Narrow" w:hAnsi="Arial Narrow" w:cs="Arial"/>
          <w:sz w:val="22"/>
          <w:szCs w:val="22"/>
        </w:rPr>
        <w:t>Trade</w:t>
      </w:r>
      <w:r w:rsidRPr="00B25CC1">
        <w:rPr>
          <w:rFonts w:ascii="Arial Narrow" w:hAnsi="Arial Narrow" w:cs="Arial"/>
          <w:sz w:val="22"/>
          <w:szCs w:val="22"/>
        </w:rPr>
        <w:t xml:space="preserve"> Regist</w:t>
      </w:r>
      <w:r w:rsidR="00325DE6">
        <w:rPr>
          <w:rFonts w:ascii="Arial Narrow" w:hAnsi="Arial Narrow" w:cs="Arial"/>
          <w:sz w:val="22"/>
          <w:szCs w:val="22"/>
        </w:rPr>
        <w:t>er</w:t>
      </w:r>
      <w:r w:rsidRPr="00B25CC1">
        <w:rPr>
          <w:rFonts w:ascii="Arial Narrow" w:hAnsi="Arial Narrow" w:cs="Arial"/>
          <w:sz w:val="22"/>
          <w:szCs w:val="22"/>
        </w:rPr>
        <w:t>:</w:t>
      </w:r>
      <w:r w:rsidRPr="00B25CC1">
        <w:rPr>
          <w:rFonts w:ascii="Arial Narrow" w:hAnsi="Arial Narrow" w:cs="Arial"/>
          <w:sz w:val="22"/>
          <w:szCs w:val="22"/>
          <w:u w:val="single"/>
        </w:rPr>
        <w:tab/>
      </w:r>
      <w:r w:rsidRPr="00B25CC1">
        <w:rPr>
          <w:rFonts w:ascii="Arial Narrow" w:hAnsi="Arial Narrow" w:cs="Arial"/>
          <w:sz w:val="22"/>
          <w:szCs w:val="22"/>
        </w:rPr>
        <w:t>Taxpayer’s No</w:t>
      </w:r>
      <w:r w:rsidR="00E20DE0" w:rsidRPr="00B25CC1">
        <w:rPr>
          <w:rFonts w:ascii="Arial Narrow" w:hAnsi="Arial Narrow" w:cs="Arial"/>
          <w:sz w:val="22"/>
          <w:szCs w:val="22"/>
        </w:rPr>
        <w:t>(UIN)</w:t>
      </w:r>
      <w:r w:rsidRPr="00B25CC1">
        <w:rPr>
          <w:rFonts w:ascii="Arial Narrow" w:hAnsi="Arial Narrow" w:cs="Arial"/>
          <w:sz w:val="22"/>
          <w:szCs w:val="22"/>
        </w:rPr>
        <w:t xml:space="preserve">.: </w:t>
      </w:r>
      <w:r w:rsidRPr="00B25CC1">
        <w:rPr>
          <w:rFonts w:ascii="Arial Narrow" w:hAnsi="Arial Narrow" w:cs="Arial"/>
          <w:sz w:val="22"/>
          <w:szCs w:val="22"/>
          <w:u w:val="single"/>
        </w:rPr>
        <w:tab/>
      </w:r>
      <w:r w:rsidRPr="00325DE6">
        <w:rPr>
          <w:rFonts w:ascii="Arial Narrow" w:hAnsi="Arial Narrow" w:cs="Arial"/>
          <w:sz w:val="22"/>
          <w:szCs w:val="22"/>
        </w:rPr>
        <w:t xml:space="preserve"> RIB </w:t>
      </w:r>
      <w:r w:rsidRPr="00B25CC1">
        <w:rPr>
          <w:rFonts w:ascii="Arial Narrow" w:hAnsi="Arial Narrow" w:cs="Arial"/>
          <w:sz w:val="22"/>
          <w:szCs w:val="22"/>
        </w:rPr>
        <w:t>:_</w:t>
      </w:r>
      <w:r w:rsidRPr="00B25CC1">
        <w:rPr>
          <w:rFonts w:ascii="Arial Narrow" w:hAnsi="Arial Narrow" w:cs="Arial"/>
          <w:sz w:val="22"/>
          <w:szCs w:val="22"/>
          <w:u w:val="single"/>
        </w:rPr>
        <w:t>____________</w:t>
      </w:r>
    </w:p>
    <w:p w14:paraId="2BB3543E" w14:textId="77777777" w:rsidR="00E20DE0" w:rsidRPr="00B25CC1" w:rsidRDefault="00E20DE0" w:rsidP="00E20DE0">
      <w:pPr>
        <w:widowControl w:val="0"/>
        <w:tabs>
          <w:tab w:val="left" w:pos="2680"/>
          <w:tab w:val="left" w:pos="5954"/>
        </w:tabs>
        <w:suppressAutoHyphens/>
        <w:autoSpaceDE w:val="0"/>
        <w:autoSpaceDN w:val="0"/>
        <w:spacing w:line="360" w:lineRule="auto"/>
        <w:ind w:left="567" w:firstLine="0"/>
        <w:textAlignment w:val="baseline"/>
        <w:rPr>
          <w:rFonts w:ascii="Arial Narrow" w:hAnsi="Arial Narrow"/>
          <w:szCs w:val="24"/>
        </w:rPr>
      </w:pPr>
    </w:p>
    <w:p w14:paraId="71590F97" w14:textId="1322205A" w:rsidR="00EF7784" w:rsidRPr="00B25CC1" w:rsidRDefault="00E20DE0" w:rsidP="00EF7784">
      <w:pPr>
        <w:widowControl w:val="0"/>
        <w:tabs>
          <w:tab w:val="left" w:pos="3000"/>
        </w:tabs>
        <w:suppressAutoHyphens/>
        <w:autoSpaceDE w:val="0"/>
        <w:autoSpaceDN w:val="0"/>
        <w:spacing w:after="60" w:line="360" w:lineRule="auto"/>
        <w:ind w:left="0" w:firstLine="0"/>
        <w:jc w:val="left"/>
        <w:textAlignment w:val="baseline"/>
        <w:rPr>
          <w:rFonts w:ascii="Arial Narrow" w:hAnsi="Arial Narrow"/>
          <w:szCs w:val="24"/>
        </w:rPr>
      </w:pPr>
      <w:r w:rsidRPr="00B25CC1">
        <w:rPr>
          <w:rFonts w:ascii="Arial Narrow" w:hAnsi="Arial Narrow" w:cs="Arial"/>
          <w:b/>
          <w:bCs/>
          <w:szCs w:val="24"/>
        </w:rPr>
        <w:t>SUBJECT OF THE CONTRACT</w:t>
      </w:r>
      <w:r w:rsidR="00EF7784" w:rsidRPr="00B25CC1">
        <w:rPr>
          <w:rFonts w:ascii="Arial Narrow" w:hAnsi="Arial Narrow" w:cs="Arial"/>
          <w:b/>
          <w:bCs/>
          <w:szCs w:val="24"/>
        </w:rPr>
        <w:tab/>
      </w:r>
      <w:r w:rsidR="00EF7784" w:rsidRPr="00B25CC1">
        <w:rPr>
          <w:rFonts w:ascii="Arial Narrow" w:hAnsi="Arial Narrow" w:cs="Arial"/>
          <w:szCs w:val="24"/>
        </w:rPr>
        <w:t>:</w:t>
      </w:r>
      <w:r w:rsidR="00EF7784" w:rsidRPr="00B25CC1">
        <w:rPr>
          <w:rFonts w:ascii="Arial Narrow" w:hAnsi="Arial Narrow" w:cs="Arial"/>
          <w:i/>
          <w:iCs/>
          <w:szCs w:val="24"/>
        </w:rPr>
        <w:t xml:space="preserve"> [indi</w:t>
      </w:r>
      <w:r w:rsidRPr="00B25CC1">
        <w:rPr>
          <w:rFonts w:ascii="Arial Narrow" w:hAnsi="Arial Narrow" w:cs="Arial"/>
          <w:i/>
          <w:iCs/>
          <w:szCs w:val="24"/>
        </w:rPr>
        <w:t>cate full subject of the supply</w:t>
      </w:r>
      <w:r w:rsidR="00EF7784" w:rsidRPr="00B25CC1">
        <w:rPr>
          <w:rFonts w:ascii="Arial Narrow" w:hAnsi="Arial Narrow" w:cs="Arial"/>
          <w:i/>
          <w:iCs/>
          <w:szCs w:val="24"/>
        </w:rPr>
        <w:t>]</w:t>
      </w:r>
    </w:p>
    <w:p w14:paraId="00B815B6" w14:textId="77597CE3" w:rsidR="00EF7784" w:rsidRPr="00B25CC1" w:rsidRDefault="00E20DE0" w:rsidP="00EF7784">
      <w:pPr>
        <w:widowControl w:val="0"/>
        <w:tabs>
          <w:tab w:val="left" w:pos="3000"/>
        </w:tabs>
        <w:suppressAutoHyphens/>
        <w:autoSpaceDE w:val="0"/>
        <w:autoSpaceDN w:val="0"/>
        <w:spacing w:after="60" w:line="360" w:lineRule="auto"/>
        <w:ind w:left="0" w:firstLine="0"/>
        <w:jc w:val="left"/>
        <w:textAlignment w:val="baseline"/>
        <w:rPr>
          <w:rFonts w:ascii="Arial Narrow" w:hAnsi="Arial Narrow"/>
          <w:szCs w:val="24"/>
        </w:rPr>
      </w:pPr>
      <w:r w:rsidRPr="00B25CC1">
        <w:rPr>
          <w:rFonts w:ascii="Arial Narrow" w:hAnsi="Arial Narrow" w:cs="Arial"/>
          <w:b/>
          <w:bCs/>
          <w:szCs w:val="24"/>
        </w:rPr>
        <w:t>PLACE OF DELIVERY</w:t>
      </w:r>
      <w:r w:rsidR="00EF7784" w:rsidRPr="00B25CC1">
        <w:rPr>
          <w:rFonts w:ascii="Arial Narrow" w:hAnsi="Arial Narrow" w:cs="Arial"/>
          <w:b/>
          <w:bCs/>
          <w:szCs w:val="24"/>
        </w:rPr>
        <w:tab/>
      </w:r>
      <w:r w:rsidR="00EF7784" w:rsidRPr="00B25CC1">
        <w:rPr>
          <w:rFonts w:ascii="Arial Narrow" w:hAnsi="Arial Narrow" w:cs="Arial"/>
          <w:szCs w:val="24"/>
        </w:rPr>
        <w:t>:</w:t>
      </w:r>
      <w:r w:rsidR="00EF7784" w:rsidRPr="00B25CC1">
        <w:rPr>
          <w:rFonts w:ascii="Arial Narrow" w:hAnsi="Arial Narrow" w:cs="Arial"/>
          <w:i/>
          <w:iCs/>
          <w:szCs w:val="24"/>
        </w:rPr>
        <w:t xml:space="preserve"> [</w:t>
      </w:r>
      <w:r w:rsidRPr="00B25CC1">
        <w:rPr>
          <w:rFonts w:ascii="Arial Narrow" w:hAnsi="Arial Narrow" w:cs="Arial"/>
          <w:i/>
          <w:iCs/>
          <w:szCs w:val="24"/>
        </w:rPr>
        <w:t>to be indicated</w:t>
      </w:r>
      <w:r w:rsidR="00EF7784" w:rsidRPr="00B25CC1">
        <w:rPr>
          <w:rFonts w:ascii="Arial Narrow" w:hAnsi="Arial Narrow" w:cs="Arial"/>
          <w:i/>
          <w:iCs/>
          <w:szCs w:val="24"/>
        </w:rPr>
        <w:t>]</w:t>
      </w:r>
    </w:p>
    <w:p w14:paraId="3125925A" w14:textId="4584F5A9" w:rsidR="00EF7784" w:rsidRPr="00B25CC1" w:rsidRDefault="00E20DE0" w:rsidP="00EF7784">
      <w:pPr>
        <w:widowControl w:val="0"/>
        <w:tabs>
          <w:tab w:val="left" w:pos="3000"/>
        </w:tabs>
        <w:suppressAutoHyphens/>
        <w:autoSpaceDE w:val="0"/>
        <w:autoSpaceDN w:val="0"/>
        <w:spacing w:after="60" w:line="360" w:lineRule="auto"/>
        <w:ind w:left="0" w:firstLine="0"/>
        <w:jc w:val="left"/>
        <w:textAlignment w:val="baseline"/>
        <w:rPr>
          <w:rFonts w:ascii="Arial Narrow" w:hAnsi="Arial Narrow"/>
          <w:szCs w:val="24"/>
        </w:rPr>
      </w:pPr>
      <w:r w:rsidRPr="00B25CC1">
        <w:rPr>
          <w:rFonts w:ascii="Arial Narrow" w:hAnsi="Arial Narrow" w:cs="Arial"/>
          <w:b/>
          <w:bCs/>
          <w:szCs w:val="24"/>
        </w:rPr>
        <w:t>DELIVERY DEADLINE</w:t>
      </w:r>
      <w:r w:rsidR="00EF7784" w:rsidRPr="00B25CC1">
        <w:rPr>
          <w:rFonts w:ascii="Arial Narrow" w:hAnsi="Arial Narrow" w:cs="Arial"/>
          <w:b/>
          <w:bCs/>
          <w:szCs w:val="24"/>
        </w:rPr>
        <w:tab/>
      </w:r>
      <w:r w:rsidR="00EF7784" w:rsidRPr="00B25CC1">
        <w:rPr>
          <w:rFonts w:ascii="Arial Narrow" w:hAnsi="Arial Narrow" w:cs="Arial"/>
          <w:szCs w:val="24"/>
        </w:rPr>
        <w:t>:</w:t>
      </w:r>
      <w:r w:rsidR="00EF7784" w:rsidRPr="00B25CC1">
        <w:rPr>
          <w:rFonts w:ascii="Arial Narrow" w:hAnsi="Arial Narrow" w:cs="Arial"/>
          <w:i/>
          <w:iCs/>
          <w:szCs w:val="24"/>
        </w:rPr>
        <w:t xml:space="preserve"> [</w:t>
      </w:r>
      <w:r w:rsidRPr="00B25CC1">
        <w:rPr>
          <w:rFonts w:ascii="Arial Narrow" w:hAnsi="Arial Narrow" w:cs="Arial"/>
          <w:i/>
          <w:iCs/>
          <w:szCs w:val="24"/>
        </w:rPr>
        <w:t>To be</w:t>
      </w:r>
      <w:r w:rsidR="00EF7784" w:rsidRPr="00B25CC1">
        <w:rPr>
          <w:rFonts w:ascii="Arial Narrow" w:hAnsi="Arial Narrow" w:cs="Arial"/>
          <w:i/>
          <w:iCs/>
          <w:szCs w:val="24"/>
        </w:rPr>
        <w:t xml:space="preserve"> compl</w:t>
      </w:r>
      <w:r w:rsidRPr="00B25CC1">
        <w:rPr>
          <w:rFonts w:ascii="Arial Narrow" w:hAnsi="Arial Narrow" w:cs="Arial"/>
          <w:i/>
          <w:iCs/>
          <w:szCs w:val="24"/>
        </w:rPr>
        <w:t>eted</w:t>
      </w:r>
      <w:r w:rsidR="00EF7784" w:rsidRPr="00B25CC1">
        <w:rPr>
          <w:rFonts w:ascii="Arial Narrow" w:hAnsi="Arial Narrow" w:cs="Arial"/>
          <w:i/>
          <w:iCs/>
          <w:szCs w:val="24"/>
        </w:rPr>
        <w:t xml:space="preserve"> </w:t>
      </w:r>
      <w:r w:rsidRPr="00B25CC1">
        <w:rPr>
          <w:rFonts w:ascii="Arial Narrow" w:hAnsi="Arial Narrow" w:cs="Arial"/>
          <w:i/>
          <w:iCs/>
          <w:szCs w:val="24"/>
        </w:rPr>
        <w:t>in days</w:t>
      </w:r>
      <w:r w:rsidR="00EF7784" w:rsidRPr="00B25CC1">
        <w:rPr>
          <w:rFonts w:ascii="Arial Narrow" w:hAnsi="Arial Narrow" w:cs="Arial"/>
          <w:i/>
          <w:iCs/>
          <w:szCs w:val="24"/>
        </w:rPr>
        <w:t xml:space="preserve">, </w:t>
      </w:r>
      <w:r w:rsidRPr="00B25CC1">
        <w:rPr>
          <w:rFonts w:ascii="Arial Narrow" w:hAnsi="Arial Narrow" w:cs="Arial"/>
          <w:i/>
          <w:iCs/>
          <w:szCs w:val="24"/>
        </w:rPr>
        <w:t>weeks</w:t>
      </w:r>
      <w:r w:rsidR="00EF7784" w:rsidRPr="00B25CC1">
        <w:rPr>
          <w:rFonts w:ascii="Arial Narrow" w:hAnsi="Arial Narrow" w:cs="Arial"/>
          <w:i/>
          <w:iCs/>
          <w:szCs w:val="24"/>
        </w:rPr>
        <w:t>,</w:t>
      </w:r>
      <w:r w:rsidRPr="00B25CC1">
        <w:rPr>
          <w:rFonts w:ascii="Arial Narrow" w:hAnsi="Arial Narrow" w:cs="Arial"/>
          <w:i/>
          <w:iCs/>
          <w:szCs w:val="24"/>
        </w:rPr>
        <w:t xml:space="preserve"> months or years</w:t>
      </w:r>
      <w:r w:rsidR="00EF7784" w:rsidRPr="00B25CC1">
        <w:rPr>
          <w:rFonts w:ascii="Arial Narrow" w:hAnsi="Arial Narrow" w:cs="Arial"/>
          <w:i/>
          <w:iCs/>
          <w:szCs w:val="24"/>
        </w:rPr>
        <w:t>]</w:t>
      </w:r>
    </w:p>
    <w:p w14:paraId="1183F920" w14:textId="68386923" w:rsidR="00F109DE" w:rsidRPr="00B25CC1" w:rsidRDefault="00E20DE0" w:rsidP="00E20DE0">
      <w:pPr>
        <w:widowControl w:val="0"/>
        <w:tabs>
          <w:tab w:val="left" w:pos="3000"/>
        </w:tabs>
        <w:suppressAutoHyphens/>
        <w:autoSpaceDE w:val="0"/>
        <w:autoSpaceDN w:val="0"/>
        <w:spacing w:after="60" w:line="360" w:lineRule="auto"/>
        <w:ind w:left="0" w:firstLine="0"/>
        <w:jc w:val="left"/>
        <w:textAlignment w:val="baseline"/>
        <w:rPr>
          <w:rFonts w:ascii="Arial Narrow" w:hAnsi="Arial Narrow"/>
          <w:szCs w:val="24"/>
        </w:rPr>
      </w:pPr>
      <w:r w:rsidRPr="00B25CC1">
        <w:rPr>
          <w:rFonts w:ascii="Arial Narrow" w:hAnsi="Arial Narrow" w:cs="Arial"/>
          <w:b/>
          <w:bCs/>
          <w:szCs w:val="24"/>
        </w:rPr>
        <w:t>AMOUNTS IN CFAF</w:t>
      </w:r>
      <w:r w:rsidR="00EF7784" w:rsidRPr="00B25CC1">
        <w:rPr>
          <w:rFonts w:ascii="Arial Narrow" w:hAnsi="Arial Narrow" w:cs="Arial"/>
          <w:b/>
          <w:bCs/>
          <w:szCs w:val="24"/>
        </w:rPr>
        <w:t xml:space="preserve"> </w:t>
      </w:r>
    </w:p>
    <w:tbl>
      <w:tblPr>
        <w:tblW w:w="8487" w:type="dxa"/>
        <w:jc w:val="center"/>
        <w:tblLayout w:type="fixed"/>
        <w:tblCellMar>
          <w:left w:w="10" w:type="dxa"/>
          <w:right w:w="10" w:type="dxa"/>
        </w:tblCellMar>
        <w:tblLook w:val="0000" w:firstRow="0" w:lastRow="0" w:firstColumn="0" w:lastColumn="0" w:noHBand="0" w:noVBand="0"/>
      </w:tblPr>
      <w:tblGrid>
        <w:gridCol w:w="2571"/>
        <w:gridCol w:w="3538"/>
        <w:gridCol w:w="2378"/>
      </w:tblGrid>
      <w:tr w:rsidR="00F109DE" w:rsidRPr="00B25CC1" w14:paraId="7F166B4E" w14:textId="77777777" w:rsidTr="009D46A5">
        <w:trPr>
          <w:trHeight w:hRule="exact" w:val="318"/>
          <w:jc w:val="center"/>
        </w:trPr>
        <w:tc>
          <w:tcPr>
            <w:tcW w:w="257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7995A6D"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c>
          <w:tcPr>
            <w:tcW w:w="353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12EBE26" w14:textId="0329289F" w:rsidR="00F109DE" w:rsidRPr="00B25CC1" w:rsidRDefault="00C33CB9"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r w:rsidRPr="00B25CC1">
              <w:rPr>
                <w:rFonts w:ascii="Arial Narrow" w:hAnsi="Arial Narrow" w:cs="Arial"/>
                <w:szCs w:val="24"/>
              </w:rPr>
              <w:t>Amount in figures</w:t>
            </w:r>
          </w:p>
        </w:tc>
        <w:tc>
          <w:tcPr>
            <w:tcW w:w="2378" w:type="dxa"/>
            <w:tcBorders>
              <w:top w:val="single" w:sz="4" w:space="0" w:color="221F1F"/>
              <w:left w:val="single" w:sz="4" w:space="0" w:color="221F1F"/>
              <w:bottom w:val="single" w:sz="4" w:space="0" w:color="221F1F"/>
              <w:right w:val="single" w:sz="4" w:space="0" w:color="221F1F"/>
            </w:tcBorders>
          </w:tcPr>
          <w:p w14:paraId="19417446" w14:textId="77264DF9" w:rsidR="00F109DE" w:rsidRPr="00B25CC1" w:rsidRDefault="00C33CB9"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r w:rsidRPr="00B25CC1">
              <w:rPr>
                <w:rFonts w:ascii="Arial Narrow" w:hAnsi="Arial Narrow" w:cs="Arial"/>
                <w:szCs w:val="24"/>
              </w:rPr>
              <w:t>Amount in years</w:t>
            </w:r>
          </w:p>
        </w:tc>
      </w:tr>
      <w:tr w:rsidR="00F109DE" w:rsidRPr="00B25CC1" w14:paraId="5ADAED53" w14:textId="77777777" w:rsidTr="009D46A5">
        <w:trPr>
          <w:trHeight w:hRule="exact" w:val="318"/>
          <w:jc w:val="center"/>
        </w:trPr>
        <w:tc>
          <w:tcPr>
            <w:tcW w:w="257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A1F934A" w14:textId="20816E9C" w:rsidR="00F109DE" w:rsidRPr="00B25CC1" w:rsidRDefault="00C33CB9"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r w:rsidRPr="00B25CC1">
              <w:rPr>
                <w:rFonts w:ascii="Arial Narrow" w:hAnsi="Arial Narrow" w:cs="Arial"/>
                <w:szCs w:val="24"/>
              </w:rPr>
              <w:t>EVAT</w:t>
            </w:r>
          </w:p>
        </w:tc>
        <w:tc>
          <w:tcPr>
            <w:tcW w:w="353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8622C6A"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c>
          <w:tcPr>
            <w:tcW w:w="2378" w:type="dxa"/>
            <w:tcBorders>
              <w:top w:val="single" w:sz="4" w:space="0" w:color="221F1F"/>
              <w:left w:val="single" w:sz="4" w:space="0" w:color="221F1F"/>
              <w:bottom w:val="single" w:sz="4" w:space="0" w:color="221F1F"/>
              <w:right w:val="single" w:sz="4" w:space="0" w:color="221F1F"/>
            </w:tcBorders>
          </w:tcPr>
          <w:p w14:paraId="794EB0A0"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r>
      <w:tr w:rsidR="00F109DE" w:rsidRPr="00B25CC1" w14:paraId="42436050" w14:textId="77777777" w:rsidTr="009D46A5">
        <w:trPr>
          <w:trHeight w:hRule="exact" w:val="318"/>
          <w:jc w:val="center"/>
        </w:trPr>
        <w:tc>
          <w:tcPr>
            <w:tcW w:w="257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BCF6518" w14:textId="3E72506D"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r w:rsidRPr="00B25CC1">
              <w:rPr>
                <w:rFonts w:ascii="Arial Narrow" w:hAnsi="Arial Narrow" w:cs="Arial"/>
                <w:szCs w:val="24"/>
              </w:rPr>
              <w:t>.V.A.</w:t>
            </w:r>
            <w:r w:rsidR="00C33CB9" w:rsidRPr="00B25CC1">
              <w:rPr>
                <w:rFonts w:ascii="Arial Narrow" w:hAnsi="Arial Narrow" w:cs="Arial"/>
                <w:szCs w:val="24"/>
              </w:rPr>
              <w:t>T</w:t>
            </w:r>
          </w:p>
        </w:tc>
        <w:tc>
          <w:tcPr>
            <w:tcW w:w="353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E65F852"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c>
          <w:tcPr>
            <w:tcW w:w="2378" w:type="dxa"/>
            <w:tcBorders>
              <w:top w:val="single" w:sz="4" w:space="0" w:color="221F1F"/>
              <w:left w:val="single" w:sz="4" w:space="0" w:color="221F1F"/>
              <w:bottom w:val="single" w:sz="4" w:space="0" w:color="221F1F"/>
              <w:right w:val="single" w:sz="4" w:space="0" w:color="221F1F"/>
            </w:tcBorders>
          </w:tcPr>
          <w:p w14:paraId="28F4613E"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r>
      <w:tr w:rsidR="00F109DE" w:rsidRPr="00B25CC1" w14:paraId="0AD76F76" w14:textId="77777777" w:rsidTr="009D46A5">
        <w:trPr>
          <w:trHeight w:hRule="exact" w:val="318"/>
          <w:jc w:val="center"/>
        </w:trPr>
        <w:tc>
          <w:tcPr>
            <w:tcW w:w="257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DD2C045"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r w:rsidRPr="00B25CC1">
              <w:rPr>
                <w:rFonts w:ascii="Arial Narrow" w:hAnsi="Arial Narrow" w:cs="Arial"/>
                <w:szCs w:val="24"/>
              </w:rPr>
              <w:t>AIR / TSR</w:t>
            </w:r>
          </w:p>
        </w:tc>
        <w:tc>
          <w:tcPr>
            <w:tcW w:w="353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26DD6E"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c>
          <w:tcPr>
            <w:tcW w:w="2378" w:type="dxa"/>
            <w:tcBorders>
              <w:top w:val="single" w:sz="4" w:space="0" w:color="221F1F"/>
              <w:left w:val="single" w:sz="4" w:space="0" w:color="221F1F"/>
              <w:bottom w:val="single" w:sz="4" w:space="0" w:color="221F1F"/>
              <w:right w:val="single" w:sz="4" w:space="0" w:color="221F1F"/>
            </w:tcBorders>
          </w:tcPr>
          <w:p w14:paraId="33096794"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r>
      <w:tr w:rsidR="00F109DE" w:rsidRPr="00B25CC1" w14:paraId="3BD1E6BE" w14:textId="77777777" w:rsidTr="009D46A5">
        <w:trPr>
          <w:trHeight w:hRule="exact" w:val="318"/>
          <w:jc w:val="center"/>
        </w:trPr>
        <w:tc>
          <w:tcPr>
            <w:tcW w:w="257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5DBBB6A" w14:textId="439A81DF" w:rsidR="00F109DE" w:rsidRPr="00B25CC1" w:rsidRDefault="00C33CB9"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r w:rsidRPr="00B25CC1">
              <w:rPr>
                <w:rFonts w:ascii="Arial Narrow" w:hAnsi="Arial Narrow" w:cs="Arial"/>
                <w:szCs w:val="24"/>
              </w:rPr>
              <w:t>ATI</w:t>
            </w:r>
          </w:p>
        </w:tc>
        <w:tc>
          <w:tcPr>
            <w:tcW w:w="353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9B1982A"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c>
          <w:tcPr>
            <w:tcW w:w="2378" w:type="dxa"/>
            <w:tcBorders>
              <w:top w:val="single" w:sz="4" w:space="0" w:color="221F1F"/>
              <w:left w:val="single" w:sz="4" w:space="0" w:color="221F1F"/>
              <w:bottom w:val="single" w:sz="4" w:space="0" w:color="221F1F"/>
              <w:right w:val="single" w:sz="4" w:space="0" w:color="221F1F"/>
            </w:tcBorders>
          </w:tcPr>
          <w:p w14:paraId="0D27681D"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r>
      <w:tr w:rsidR="00F109DE" w:rsidRPr="00B25CC1" w14:paraId="25E4CC45" w14:textId="77777777" w:rsidTr="009D46A5">
        <w:trPr>
          <w:trHeight w:hRule="exact" w:val="318"/>
          <w:jc w:val="center"/>
        </w:trPr>
        <w:tc>
          <w:tcPr>
            <w:tcW w:w="257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E8DE86D" w14:textId="60DC2128"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r w:rsidRPr="00B25CC1">
              <w:rPr>
                <w:rFonts w:ascii="Arial Narrow" w:hAnsi="Arial Narrow" w:cs="Arial"/>
                <w:szCs w:val="24"/>
              </w:rPr>
              <w:t xml:space="preserve">Net </w:t>
            </w:r>
            <w:r w:rsidR="00C33CB9" w:rsidRPr="00B25CC1">
              <w:rPr>
                <w:rFonts w:ascii="Arial Narrow" w:hAnsi="Arial Narrow" w:cs="Arial"/>
                <w:szCs w:val="24"/>
              </w:rPr>
              <w:t>to be paid</w:t>
            </w:r>
          </w:p>
        </w:tc>
        <w:tc>
          <w:tcPr>
            <w:tcW w:w="353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51AA2E6"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c>
          <w:tcPr>
            <w:tcW w:w="2378" w:type="dxa"/>
            <w:tcBorders>
              <w:top w:val="single" w:sz="4" w:space="0" w:color="221F1F"/>
              <w:left w:val="single" w:sz="4" w:space="0" w:color="221F1F"/>
              <w:bottom w:val="single" w:sz="4" w:space="0" w:color="221F1F"/>
              <w:right w:val="single" w:sz="4" w:space="0" w:color="221F1F"/>
            </w:tcBorders>
          </w:tcPr>
          <w:p w14:paraId="09E80A6E" w14:textId="77777777" w:rsidR="00F109DE" w:rsidRPr="00B25CC1" w:rsidRDefault="00F109DE" w:rsidP="009D46A5">
            <w:pPr>
              <w:widowControl w:val="0"/>
              <w:suppressAutoHyphens/>
              <w:autoSpaceDE w:val="0"/>
              <w:autoSpaceDN w:val="0"/>
              <w:spacing w:line="276" w:lineRule="auto"/>
              <w:ind w:left="20" w:right="-20" w:firstLine="460"/>
              <w:jc w:val="left"/>
              <w:textAlignment w:val="baseline"/>
              <w:rPr>
                <w:rFonts w:ascii="Arial Narrow" w:hAnsi="Arial Narrow" w:cs="Arial"/>
                <w:szCs w:val="24"/>
              </w:rPr>
            </w:pPr>
          </w:p>
        </w:tc>
      </w:tr>
    </w:tbl>
    <w:p w14:paraId="50E62526" w14:textId="62275D29" w:rsidR="00F109DE" w:rsidRPr="00B25CC1" w:rsidRDefault="00F109DE" w:rsidP="00F109DE">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ab/>
      </w:r>
      <w:r w:rsidRPr="00B25CC1">
        <w:rPr>
          <w:rFonts w:ascii="Arial Narrow" w:hAnsi="Arial Narrow" w:cs="Arial"/>
          <w:sz w:val="22"/>
          <w:szCs w:val="22"/>
        </w:rPr>
        <w:t>:</w:t>
      </w:r>
    </w:p>
    <w:p w14:paraId="0E40B04F" w14:textId="4D93A72C" w:rsidR="00F109DE" w:rsidRPr="00B25CC1" w:rsidRDefault="00F109DE" w:rsidP="00F109DE">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FINANCING</w:t>
      </w:r>
      <w:r w:rsidR="00C33CB9" w:rsidRPr="00B25CC1">
        <w:rPr>
          <w:rFonts w:ascii="Arial Narrow" w:hAnsi="Arial Narrow" w:cs="Arial"/>
          <w:b/>
          <w:bCs/>
          <w:sz w:val="22"/>
          <w:szCs w:val="22"/>
        </w:rPr>
        <w:t>__________________</w:t>
      </w:r>
      <w:r w:rsidRPr="00B25CC1">
        <w:rPr>
          <w:rFonts w:ascii="Arial Narrow" w:hAnsi="Arial Narrow" w:cs="Arial"/>
          <w:b/>
          <w:bCs/>
          <w:sz w:val="22"/>
          <w:szCs w:val="22"/>
        </w:rPr>
        <w:tab/>
      </w:r>
      <w:r w:rsidRPr="00B25CC1">
        <w:rPr>
          <w:rFonts w:ascii="Arial Narrow" w:hAnsi="Arial Narrow" w:cs="Arial"/>
          <w:sz w:val="22"/>
          <w:szCs w:val="22"/>
        </w:rPr>
        <w:t xml:space="preserve">: </w:t>
      </w:r>
      <w:r w:rsidRPr="00B25CC1">
        <w:rPr>
          <w:rFonts w:ascii="Arial Narrow" w:hAnsi="Arial Narrow" w:cs="Arial"/>
          <w:i/>
          <w:iCs/>
          <w:sz w:val="22"/>
          <w:szCs w:val="22"/>
        </w:rPr>
        <w:t>[Indicate source of  financing]</w:t>
      </w:r>
    </w:p>
    <w:p w14:paraId="62B87DB2" w14:textId="3A45C801" w:rsidR="00F109DE" w:rsidRPr="00B25CC1" w:rsidRDefault="00F109DE" w:rsidP="00F109DE">
      <w:pPr>
        <w:widowControl w:val="0"/>
        <w:tabs>
          <w:tab w:val="left" w:pos="2760"/>
        </w:tabs>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b/>
          <w:bCs/>
          <w:sz w:val="22"/>
          <w:szCs w:val="22"/>
        </w:rPr>
        <w:t>BUDGET HEAD</w:t>
      </w:r>
      <w:r w:rsidR="00C33CB9" w:rsidRPr="00B25CC1">
        <w:rPr>
          <w:rFonts w:ascii="Arial Narrow" w:hAnsi="Arial Narrow" w:cs="Arial"/>
          <w:b/>
          <w:bCs/>
          <w:sz w:val="22"/>
          <w:szCs w:val="22"/>
        </w:rPr>
        <w:t>_______________</w:t>
      </w:r>
      <w:r w:rsidRPr="00B25CC1">
        <w:rPr>
          <w:rFonts w:ascii="Arial Narrow" w:hAnsi="Arial Narrow" w:cs="Arial"/>
          <w:b/>
          <w:bCs/>
          <w:sz w:val="22"/>
          <w:szCs w:val="22"/>
        </w:rPr>
        <w:tab/>
      </w:r>
      <w:r w:rsidRPr="00B25CC1">
        <w:rPr>
          <w:rFonts w:ascii="Arial Narrow" w:hAnsi="Arial Narrow" w:cs="Arial"/>
          <w:sz w:val="22"/>
          <w:szCs w:val="22"/>
        </w:rPr>
        <w:t xml:space="preserve">: </w:t>
      </w:r>
      <w:r w:rsidRPr="00B25CC1">
        <w:rPr>
          <w:rFonts w:ascii="Arial Narrow" w:hAnsi="Arial Narrow" w:cs="Arial"/>
          <w:i/>
          <w:iCs/>
          <w:sz w:val="22"/>
          <w:szCs w:val="22"/>
        </w:rPr>
        <w:t>[To be filled]</w:t>
      </w:r>
    </w:p>
    <w:p w14:paraId="5ABB12F1" w14:textId="77777777" w:rsidR="00F109DE" w:rsidRPr="00B25CC1" w:rsidRDefault="00F109DE" w:rsidP="00F109DE">
      <w:pPr>
        <w:widowControl w:val="0"/>
        <w:suppressAutoHyphens/>
        <w:autoSpaceDE w:val="0"/>
        <w:autoSpaceDN w:val="0"/>
        <w:spacing w:line="360" w:lineRule="auto"/>
        <w:ind w:left="0" w:firstLine="0"/>
        <w:textAlignment w:val="baseline"/>
        <w:rPr>
          <w:rFonts w:ascii="Arial Narrow" w:hAnsi="Arial Narrow" w:cs="Arial"/>
          <w:sz w:val="16"/>
          <w:szCs w:val="16"/>
        </w:rPr>
      </w:pPr>
    </w:p>
    <w:p w14:paraId="55D29C5D" w14:textId="5037826C" w:rsidR="00F109DE" w:rsidRPr="00B25CC1" w:rsidRDefault="00F109DE" w:rsidP="00F109DE">
      <w:pPr>
        <w:tabs>
          <w:tab w:val="left" w:pos="-720"/>
        </w:tabs>
        <w:suppressAutoHyphens/>
        <w:spacing w:after="100" w:afterAutospacing="1"/>
        <w:ind w:left="0" w:right="-227" w:firstLine="0"/>
        <w:rPr>
          <w:rFonts w:ascii="Arial" w:hAnsi="Arial" w:cs="Arial"/>
        </w:rPr>
      </w:pP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rPr>
        <w:t>SUBSCRIBED ON</w:t>
      </w:r>
      <w:r w:rsidR="007128A1" w:rsidRPr="00B25CC1">
        <w:rPr>
          <w:rFonts w:ascii="Arial" w:hAnsi="Arial"/>
        </w:rPr>
        <w:t>_____________</w:t>
      </w:r>
      <w:r w:rsidRPr="00B25CC1">
        <w:rPr>
          <w:rFonts w:ascii="Arial" w:hAnsi="Arial"/>
        </w:rPr>
        <w:t>.</w:t>
      </w:r>
    </w:p>
    <w:p w14:paraId="0BC57C72" w14:textId="2040BD8F" w:rsidR="00F109DE" w:rsidRPr="00B25CC1" w:rsidRDefault="00F109DE" w:rsidP="00F109DE">
      <w:pPr>
        <w:tabs>
          <w:tab w:val="left" w:pos="-720"/>
        </w:tabs>
        <w:suppressAutoHyphens/>
        <w:spacing w:after="100" w:afterAutospacing="1"/>
        <w:ind w:left="0" w:right="-227" w:firstLine="0"/>
        <w:rPr>
          <w:rFonts w:ascii="Arial" w:hAnsi="Arial" w:cs="Arial"/>
        </w:rPr>
      </w:pP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t>SIGNED</w:t>
      </w:r>
      <w:r w:rsidR="007128A1" w:rsidRPr="00B25CC1">
        <w:rPr>
          <w:rFonts w:ascii="Arial" w:hAnsi="Arial"/>
        </w:rPr>
        <w:t xml:space="preserve"> </w:t>
      </w:r>
      <w:r w:rsidRPr="00B25CC1">
        <w:rPr>
          <w:rFonts w:ascii="Arial" w:hAnsi="Arial"/>
        </w:rPr>
        <w:t>ON</w:t>
      </w:r>
      <w:r w:rsidR="007128A1" w:rsidRPr="00B25CC1">
        <w:rPr>
          <w:rFonts w:ascii="Arial" w:hAnsi="Arial"/>
        </w:rPr>
        <w:t>___________________</w:t>
      </w:r>
    </w:p>
    <w:p w14:paraId="3243E108" w14:textId="1BD0CA87" w:rsidR="00F109DE" w:rsidRPr="00B25CC1" w:rsidRDefault="00F109DE" w:rsidP="00F109DE">
      <w:pPr>
        <w:tabs>
          <w:tab w:val="left" w:pos="-720"/>
        </w:tabs>
        <w:suppressAutoHyphens/>
        <w:spacing w:after="100" w:afterAutospacing="1"/>
        <w:ind w:left="0" w:right="-227" w:firstLine="0"/>
        <w:rPr>
          <w:rFonts w:ascii="Arial" w:hAnsi="Arial" w:cs="Arial"/>
        </w:rPr>
      </w:pP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t>NOTIFIED</w:t>
      </w:r>
      <w:r w:rsidR="007128A1" w:rsidRPr="00B25CC1">
        <w:rPr>
          <w:rFonts w:ascii="Arial" w:hAnsi="Arial"/>
        </w:rPr>
        <w:t xml:space="preserve"> </w:t>
      </w:r>
      <w:r w:rsidRPr="00B25CC1">
        <w:rPr>
          <w:rFonts w:ascii="Arial" w:hAnsi="Arial"/>
        </w:rPr>
        <w:t>ON</w:t>
      </w:r>
      <w:r w:rsidR="007128A1" w:rsidRPr="00B25CC1">
        <w:rPr>
          <w:rFonts w:ascii="Arial" w:hAnsi="Arial"/>
        </w:rPr>
        <w:t>__________________</w:t>
      </w:r>
    </w:p>
    <w:p w14:paraId="711CAB8C" w14:textId="24D9FCB7" w:rsidR="00F109DE" w:rsidRPr="00B25CC1" w:rsidRDefault="00F109DE" w:rsidP="00F109DE">
      <w:pPr>
        <w:pStyle w:val="Titredetablejuridique"/>
        <w:widowControl/>
        <w:tabs>
          <w:tab w:val="clear" w:pos="9360"/>
          <w:tab w:val="left" w:pos="-720"/>
        </w:tabs>
        <w:autoSpaceDE/>
        <w:autoSpaceDN/>
        <w:adjustRightInd/>
        <w:spacing w:after="100" w:afterAutospacing="1" w:line="240" w:lineRule="auto"/>
        <w:ind w:left="0" w:right="-227" w:firstLine="0"/>
        <w:rPr>
          <w:rFonts w:ascii="Arial" w:hAnsi="Arial" w:cs="Arial"/>
        </w:rPr>
      </w:pP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r>
      <w:r w:rsidRPr="00B25CC1">
        <w:rPr>
          <w:rFonts w:ascii="Arial" w:hAnsi="Arial"/>
        </w:rPr>
        <w:tab/>
        <w:t>REGISTERED ON</w:t>
      </w:r>
      <w:r w:rsidR="007128A1" w:rsidRPr="00B25CC1">
        <w:rPr>
          <w:rFonts w:ascii="Arial" w:hAnsi="Arial"/>
        </w:rPr>
        <w:t>______________</w:t>
      </w:r>
    </w:p>
    <w:p w14:paraId="73EE0A2D" w14:textId="0A4474CC" w:rsidR="00F109DE" w:rsidRPr="00B25CC1" w:rsidRDefault="00F109DE" w:rsidP="00F109DE">
      <w:pPr>
        <w:suppressAutoHyphens/>
        <w:ind w:left="0" w:firstLine="0"/>
        <w:rPr>
          <w:rFonts w:ascii="Arial" w:hAnsi="Arial"/>
        </w:rPr>
      </w:pPr>
      <w:r w:rsidRPr="00B25CC1">
        <w:br w:type="page"/>
      </w:r>
      <w:r w:rsidRPr="00B25CC1">
        <w:rPr>
          <w:rFonts w:ascii="Arial" w:hAnsi="Arial"/>
          <w:b/>
          <w:bCs/>
        </w:rPr>
        <w:lastRenderedPageBreak/>
        <w:t>B</w:t>
      </w:r>
      <w:r w:rsidR="00DA6AAF" w:rsidRPr="00B25CC1">
        <w:rPr>
          <w:rFonts w:ascii="Arial" w:hAnsi="Arial"/>
          <w:b/>
          <w:bCs/>
        </w:rPr>
        <w:t>etween</w:t>
      </w:r>
      <w:r w:rsidRPr="00B25CC1">
        <w:rPr>
          <w:rFonts w:ascii="Arial" w:hAnsi="Arial"/>
        </w:rPr>
        <w:t xml:space="preserve"> :</w:t>
      </w:r>
    </w:p>
    <w:p w14:paraId="0E0944FB" w14:textId="412ACF89" w:rsidR="00F109DE" w:rsidRPr="00B25CC1" w:rsidRDefault="00853A8E" w:rsidP="00F109DE">
      <w:pPr>
        <w:suppressAutoHyphens/>
        <w:ind w:left="0" w:firstLine="0"/>
        <w:rPr>
          <w:rFonts w:ascii="Arial" w:hAnsi="Arial"/>
        </w:rPr>
      </w:pPr>
      <w:r w:rsidRPr="00853A8E">
        <w:rPr>
          <w:iCs/>
          <w:noProof/>
          <w:sz w:val="28"/>
          <w:szCs w:val="26"/>
          <w:lang w:val="fr-FR"/>
        </w:rPr>
        <w:drawing>
          <wp:anchor distT="0" distB="0" distL="114300" distR="114300" simplePos="0" relativeHeight="251883520" behindDoc="1" locked="0" layoutInCell="1" allowOverlap="1" wp14:anchorId="226883D4" wp14:editId="1E961351">
            <wp:simplePos x="0" y="0"/>
            <wp:positionH relativeFrom="column">
              <wp:posOffset>0</wp:posOffset>
            </wp:positionH>
            <wp:positionV relativeFrom="paragraph">
              <wp:posOffset>-635</wp:posOffset>
            </wp:positionV>
            <wp:extent cx="2628900" cy="1924050"/>
            <wp:effectExtent l="0" t="0" r="0" b="0"/>
            <wp:wrapNone/>
            <wp:docPr id="8614059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4A80290" w14:textId="77777777" w:rsidR="00F109DE" w:rsidRPr="00B25CC1" w:rsidRDefault="00F109DE" w:rsidP="00F109DE">
      <w:pPr>
        <w:suppressAutoHyphens/>
        <w:ind w:left="0" w:firstLine="0"/>
        <w:rPr>
          <w:rFonts w:ascii="Arial" w:hAnsi="Arial"/>
        </w:rPr>
      </w:pPr>
    </w:p>
    <w:p w14:paraId="0C771CB1" w14:textId="0B64EC03" w:rsidR="00F109DE" w:rsidRPr="00B25CC1" w:rsidRDefault="00DA6AAF" w:rsidP="00F109DE">
      <w:pPr>
        <w:tabs>
          <w:tab w:val="left" w:pos="0"/>
        </w:tabs>
        <w:suppressAutoHyphens/>
        <w:ind w:left="0" w:firstLine="0"/>
        <w:rPr>
          <w:rFonts w:ascii="Arial" w:hAnsi="Arial"/>
        </w:rPr>
      </w:pPr>
      <w:r w:rsidRPr="00B25CC1">
        <w:rPr>
          <w:rFonts w:ascii="Arial" w:hAnsi="Arial"/>
          <w:u w:val="single"/>
        </w:rPr>
        <w:t>The Republic of Cameroon /Legal Entity</w:t>
      </w:r>
      <w:r w:rsidR="00F109DE" w:rsidRPr="00B25CC1">
        <w:rPr>
          <w:rFonts w:ascii="Arial" w:hAnsi="Arial"/>
        </w:rPr>
        <w:t>, represented by</w:t>
      </w:r>
      <w:r w:rsidRPr="00B25CC1">
        <w:rPr>
          <w:rFonts w:ascii="Arial" w:hAnsi="Arial"/>
        </w:rPr>
        <w:t>_____________(Function)</w:t>
      </w:r>
    </w:p>
    <w:p w14:paraId="09031016" w14:textId="62FF70DB" w:rsidR="00F109DE" w:rsidRPr="00B25CC1" w:rsidRDefault="00F109DE" w:rsidP="00DA6AAF">
      <w:pPr>
        <w:tabs>
          <w:tab w:val="left" w:pos="0"/>
        </w:tabs>
        <w:suppressAutoHyphens/>
        <w:ind w:left="0" w:firstLine="0"/>
        <w:rPr>
          <w:rFonts w:ascii="Arial" w:hAnsi="Arial"/>
          <w:bCs/>
          <w:u w:val="single"/>
        </w:rPr>
      </w:pPr>
      <w:r w:rsidRPr="00B25CC1">
        <w:rPr>
          <w:rFonts w:ascii="Arial" w:hAnsi="Arial"/>
        </w:rPr>
        <w:t xml:space="preserve"> hereinafter referred to as: "</w:t>
      </w:r>
      <w:r w:rsidR="00DA6AAF" w:rsidRPr="00B25CC1">
        <w:rPr>
          <w:rFonts w:ascii="Arial" w:hAnsi="Arial"/>
          <w:b/>
        </w:rPr>
        <w:t xml:space="preserve"> </w:t>
      </w:r>
      <w:r w:rsidR="007A6087" w:rsidRPr="00B25CC1">
        <w:rPr>
          <w:rFonts w:ascii="Arial" w:hAnsi="Arial"/>
          <w:bCs/>
          <w:u w:val="single"/>
        </w:rPr>
        <w:t xml:space="preserve">The </w:t>
      </w:r>
      <w:r w:rsidR="00DA6AAF" w:rsidRPr="00B25CC1">
        <w:rPr>
          <w:rFonts w:ascii="Arial" w:hAnsi="Arial"/>
          <w:bCs/>
          <w:u w:val="single"/>
        </w:rPr>
        <w:t>Contracting Authority</w:t>
      </w:r>
      <w:r w:rsidR="007A6087" w:rsidRPr="00B25CC1">
        <w:rPr>
          <w:rFonts w:ascii="Arial" w:hAnsi="Arial"/>
          <w:bCs/>
          <w:u w:val="single"/>
        </w:rPr>
        <w:t>/</w:t>
      </w:r>
      <w:r w:rsidRPr="00B25CC1">
        <w:rPr>
          <w:rFonts w:ascii="Arial" w:hAnsi="Arial"/>
          <w:bCs/>
          <w:u w:val="single"/>
        </w:rPr>
        <w:t>he Project Owner or the Delegated Project Owner</w:t>
      </w:r>
      <w:r w:rsidR="007A6087" w:rsidRPr="00B25CC1">
        <w:rPr>
          <w:rFonts w:ascii="Arial" w:hAnsi="Arial"/>
          <w:bCs/>
          <w:u w:val="single"/>
        </w:rPr>
        <w:t>”</w:t>
      </w:r>
    </w:p>
    <w:p w14:paraId="558CC86C" w14:textId="77777777" w:rsidR="00F109DE" w:rsidRPr="00B25CC1" w:rsidRDefault="00F109DE" w:rsidP="00F109DE">
      <w:pPr>
        <w:suppressAutoHyphens/>
        <w:ind w:left="0" w:firstLine="0"/>
        <w:rPr>
          <w:rFonts w:ascii="Arial" w:hAnsi="Arial"/>
        </w:rPr>
      </w:pPr>
    </w:p>
    <w:p w14:paraId="14F1CC6D" w14:textId="77777777" w:rsidR="00F109DE" w:rsidRPr="00B25CC1" w:rsidRDefault="00F109DE" w:rsidP="00F109DE">
      <w:pPr>
        <w:suppressAutoHyphens/>
        <w:ind w:left="0" w:firstLine="0"/>
        <w:rPr>
          <w:rFonts w:ascii="Arial" w:hAnsi="Arial"/>
        </w:rPr>
      </w:pPr>
    </w:p>
    <w:p w14:paraId="1B3C285F" w14:textId="77777777" w:rsidR="00F109DE" w:rsidRPr="00B25CC1" w:rsidRDefault="00F109DE" w:rsidP="00F109DE">
      <w:pPr>
        <w:suppressAutoHyphens/>
        <w:ind w:left="0" w:firstLine="0"/>
        <w:rPr>
          <w:rFonts w:ascii="Arial" w:hAnsi="Arial"/>
        </w:rPr>
      </w:pPr>
    </w:p>
    <w:p w14:paraId="6DE595E2" w14:textId="77777777" w:rsidR="00F109DE" w:rsidRPr="00B25CC1" w:rsidRDefault="00F109DE" w:rsidP="00F109DE">
      <w:pPr>
        <w:suppressAutoHyphens/>
        <w:ind w:left="0" w:firstLine="0"/>
        <w:rPr>
          <w:rFonts w:ascii="Arial" w:hAnsi="Arial"/>
        </w:rPr>
      </w:pPr>
    </w:p>
    <w:p w14:paraId="1BB3E2FC" w14:textId="77777777" w:rsidR="00F109DE" w:rsidRPr="00B25CC1" w:rsidRDefault="00F109DE" w:rsidP="00F109DE">
      <w:pPr>
        <w:pStyle w:val="Titredetablejuridique"/>
        <w:widowControl/>
        <w:tabs>
          <w:tab w:val="clear" w:pos="9360"/>
        </w:tabs>
        <w:autoSpaceDE/>
        <w:autoSpaceDN/>
        <w:adjustRightInd/>
        <w:spacing w:line="240" w:lineRule="auto"/>
        <w:ind w:left="0" w:firstLine="0"/>
        <w:rPr>
          <w:rFonts w:ascii="Arial" w:hAnsi="Arial"/>
        </w:rPr>
      </w:pPr>
    </w:p>
    <w:p w14:paraId="5F1795F7" w14:textId="0A294BEE" w:rsidR="00F109DE" w:rsidRPr="00B25CC1" w:rsidRDefault="00F109DE" w:rsidP="00F109DE">
      <w:pPr>
        <w:suppressAutoHyphens/>
        <w:ind w:left="0" w:firstLine="0"/>
        <w:rPr>
          <w:rFonts w:ascii="Arial" w:hAnsi="Arial"/>
        </w:rPr>
      </w:pPr>
      <w:r w:rsidRPr="00B25CC1">
        <w:rPr>
          <w:rFonts w:ascii="Arial" w:hAnsi="Arial"/>
        </w:rPr>
        <w:t>O</w:t>
      </w:r>
      <w:r w:rsidR="00DA6AAF" w:rsidRPr="00B25CC1">
        <w:rPr>
          <w:rFonts w:ascii="Arial" w:hAnsi="Arial"/>
          <w:b/>
          <w:bCs/>
        </w:rPr>
        <w:t>n the one hand</w:t>
      </w:r>
      <w:r w:rsidRPr="00B25CC1">
        <w:rPr>
          <w:rFonts w:ascii="Arial" w:hAnsi="Arial"/>
        </w:rPr>
        <w:t>,</w:t>
      </w:r>
    </w:p>
    <w:p w14:paraId="26E11C51" w14:textId="77777777" w:rsidR="00F109DE" w:rsidRPr="00B25CC1" w:rsidRDefault="00F109DE" w:rsidP="00F109DE">
      <w:pPr>
        <w:suppressAutoHyphens/>
        <w:ind w:left="0" w:firstLine="0"/>
        <w:rPr>
          <w:rFonts w:ascii="Arial" w:hAnsi="Arial"/>
        </w:rPr>
      </w:pPr>
    </w:p>
    <w:p w14:paraId="2508255F" w14:textId="77777777" w:rsidR="00F109DE" w:rsidRPr="00B25CC1" w:rsidRDefault="00F109DE" w:rsidP="00F109DE">
      <w:pPr>
        <w:suppressAutoHyphens/>
        <w:ind w:left="0" w:firstLine="0"/>
        <w:rPr>
          <w:rFonts w:ascii="Arial" w:hAnsi="Arial"/>
        </w:rPr>
      </w:pPr>
    </w:p>
    <w:p w14:paraId="766C9C06" w14:textId="022F2579" w:rsidR="00F109DE" w:rsidRPr="00B25CC1" w:rsidRDefault="007A6087" w:rsidP="00F109DE">
      <w:pPr>
        <w:suppressAutoHyphens/>
        <w:ind w:left="0" w:firstLine="0"/>
        <w:rPr>
          <w:rFonts w:ascii="Arial" w:hAnsi="Arial"/>
        </w:rPr>
      </w:pPr>
      <w:r w:rsidRPr="00B25CC1">
        <w:rPr>
          <w:rFonts w:ascii="Arial" w:hAnsi="Arial"/>
        </w:rPr>
        <w:t xml:space="preserve">And the </w:t>
      </w:r>
      <w:r w:rsidR="00F109DE" w:rsidRPr="00B25CC1">
        <w:rPr>
          <w:rFonts w:ascii="Arial" w:hAnsi="Arial"/>
        </w:rPr>
        <w:t>Company</w:t>
      </w:r>
      <w:r w:rsidRPr="00B25CC1">
        <w:rPr>
          <w:rFonts w:ascii="Arial" w:hAnsi="Arial"/>
        </w:rPr>
        <w:t xml:space="preserve"> or </w:t>
      </w:r>
      <w:r w:rsidRPr="00B25CC1">
        <w:rPr>
          <w:rFonts w:ascii="Arial" w:hAnsi="Arial"/>
          <w:b/>
          <w:bCs/>
        </w:rPr>
        <w:t>The Contracting Partner</w:t>
      </w:r>
      <w:r w:rsidRPr="00B25CC1">
        <w:rPr>
          <w:rFonts w:ascii="Arial" w:hAnsi="Arial"/>
        </w:rPr>
        <w:t xml:space="preserve"> </w:t>
      </w:r>
    </w:p>
    <w:p w14:paraId="3FAA81E6" w14:textId="77777777" w:rsidR="00F109DE" w:rsidRPr="00B25CC1" w:rsidRDefault="00F109DE" w:rsidP="00F109DE">
      <w:pPr>
        <w:suppressAutoHyphens/>
        <w:ind w:left="0" w:firstLine="0"/>
        <w:rPr>
          <w:rFonts w:ascii="Arial" w:hAnsi="Arial"/>
        </w:rPr>
      </w:pPr>
    </w:p>
    <w:p w14:paraId="0B4627CE" w14:textId="46A8E4CF" w:rsidR="00F109DE" w:rsidRPr="00B25CC1" w:rsidRDefault="00F109DE" w:rsidP="00F109DE">
      <w:pPr>
        <w:suppressAutoHyphens/>
        <w:ind w:left="0" w:firstLine="0"/>
        <w:rPr>
          <w:rFonts w:ascii="Arial" w:hAnsi="Arial"/>
        </w:rPr>
      </w:pPr>
      <w:r w:rsidRPr="00B25CC1">
        <w:rPr>
          <w:rFonts w:ascii="Arial" w:hAnsi="Arial"/>
        </w:rPr>
        <w:t xml:space="preserve"> P.O. B</w:t>
      </w:r>
      <w:r w:rsidR="007A6087" w:rsidRPr="00B25CC1">
        <w:rPr>
          <w:rFonts w:ascii="Arial" w:hAnsi="Arial"/>
        </w:rPr>
        <w:t>ox</w:t>
      </w:r>
      <w:r w:rsidRPr="00B25CC1">
        <w:rPr>
          <w:rFonts w:ascii="Arial" w:hAnsi="Arial"/>
        </w:rPr>
        <w:t xml:space="preserve">  </w:t>
      </w:r>
      <w:r w:rsidR="007A6087" w:rsidRPr="00B25CC1">
        <w:rPr>
          <w:rFonts w:ascii="Arial" w:hAnsi="Arial"/>
        </w:rPr>
        <w:t>____________</w:t>
      </w:r>
      <w:r w:rsidRPr="00B25CC1">
        <w:rPr>
          <w:rFonts w:ascii="Arial" w:hAnsi="Arial"/>
        </w:rPr>
        <w:t>T</w:t>
      </w:r>
      <w:r w:rsidR="007A6087" w:rsidRPr="00B25CC1">
        <w:rPr>
          <w:rFonts w:ascii="Arial" w:hAnsi="Arial"/>
        </w:rPr>
        <w:t>ef Fax</w:t>
      </w:r>
      <w:r w:rsidRPr="00B25CC1">
        <w:rPr>
          <w:rFonts w:ascii="Arial" w:hAnsi="Arial"/>
        </w:rPr>
        <w:t>:</w:t>
      </w:r>
      <w:r w:rsidR="007A6087" w:rsidRPr="00B25CC1">
        <w:rPr>
          <w:rFonts w:ascii="Arial" w:hAnsi="Arial"/>
        </w:rPr>
        <w:t>________Email</w:t>
      </w:r>
      <w:r w:rsidRPr="00B25CC1">
        <w:rPr>
          <w:rFonts w:ascii="Arial" w:hAnsi="Arial"/>
        </w:rPr>
        <w:t>:</w:t>
      </w:r>
      <w:r w:rsidR="007A6087" w:rsidRPr="00B25CC1">
        <w:rPr>
          <w:rFonts w:ascii="Arial" w:hAnsi="Arial"/>
        </w:rPr>
        <w:t>______________</w:t>
      </w:r>
      <w:r w:rsidRPr="00B25CC1">
        <w:rPr>
          <w:rFonts w:ascii="Arial" w:hAnsi="Arial"/>
        </w:rPr>
        <w:t xml:space="preserve">. </w:t>
      </w:r>
    </w:p>
    <w:p w14:paraId="1D71B5BF" w14:textId="77777777" w:rsidR="00F109DE" w:rsidRPr="00B25CC1" w:rsidRDefault="00F109DE" w:rsidP="00F109DE">
      <w:pPr>
        <w:suppressAutoHyphens/>
        <w:ind w:left="0" w:firstLine="0"/>
        <w:rPr>
          <w:rFonts w:ascii="Arial" w:hAnsi="Arial"/>
        </w:rPr>
      </w:pPr>
    </w:p>
    <w:p w14:paraId="0F1AE243" w14:textId="182BBCF2" w:rsidR="007A093B" w:rsidRPr="00B25CC1" w:rsidRDefault="007A093B" w:rsidP="007A093B">
      <w:pPr>
        <w:widowControl w:val="0"/>
        <w:tabs>
          <w:tab w:val="left" w:pos="1860"/>
          <w:tab w:val="left" w:pos="3080"/>
        </w:tabs>
        <w:suppressAutoHyphens/>
        <w:autoSpaceDE w:val="0"/>
        <w:autoSpaceDN w:val="0"/>
        <w:spacing w:after="60" w:line="360" w:lineRule="auto"/>
        <w:ind w:left="0" w:firstLine="0"/>
        <w:jc w:val="left"/>
        <w:textAlignment w:val="baseline"/>
        <w:rPr>
          <w:rFonts w:ascii="Arial Narrow" w:hAnsi="Arial Narrow"/>
          <w:szCs w:val="24"/>
        </w:rPr>
      </w:pPr>
      <w:r w:rsidRPr="00B25CC1">
        <w:rPr>
          <w:rFonts w:ascii="Arial Narrow" w:hAnsi="Arial Narrow" w:cs="Arial"/>
          <w:szCs w:val="24"/>
        </w:rPr>
        <w:t>Business Registry No.</w:t>
      </w:r>
      <w:r w:rsidRPr="00B25CC1">
        <w:rPr>
          <w:rFonts w:ascii="Arial Narrow" w:hAnsi="Arial Narrow" w:cs="Arial"/>
          <w:szCs w:val="24"/>
          <w:u w:val="single"/>
        </w:rPr>
        <w:t xml:space="preserve"> __________</w:t>
      </w:r>
      <w:r w:rsidRPr="00B25CC1">
        <w:rPr>
          <w:rFonts w:ascii="Arial Narrow" w:hAnsi="Arial Narrow" w:cs="Arial"/>
          <w:szCs w:val="24"/>
          <w:u w:val="single"/>
        </w:rPr>
        <w:tab/>
        <w:t xml:space="preserve"> Taxpayer’s No.</w:t>
      </w:r>
      <w:r w:rsidRPr="00B25CC1">
        <w:rPr>
          <w:rFonts w:ascii="Arial Narrow" w:hAnsi="Arial Narrow" w:cs="Arial"/>
          <w:szCs w:val="24"/>
        </w:rPr>
        <w:t xml:space="preserve"> (UIN) : </w:t>
      </w:r>
      <w:r w:rsidRPr="00B25CC1">
        <w:rPr>
          <w:rFonts w:ascii="Arial Narrow" w:hAnsi="Arial Narrow" w:cs="Arial"/>
          <w:szCs w:val="24"/>
          <w:u w:val="single"/>
        </w:rPr>
        <w:tab/>
        <w:t>_________________</w:t>
      </w:r>
    </w:p>
    <w:p w14:paraId="457467E1" w14:textId="0A9AB38A" w:rsidR="007A6087" w:rsidRPr="00B25CC1" w:rsidRDefault="007A093B" w:rsidP="007A093B">
      <w:pPr>
        <w:widowControl w:val="0"/>
        <w:suppressAutoHyphens/>
        <w:autoSpaceDE w:val="0"/>
        <w:autoSpaceDN w:val="0"/>
        <w:spacing w:after="60" w:line="360" w:lineRule="auto"/>
        <w:ind w:left="0" w:firstLine="0"/>
        <w:jc w:val="left"/>
        <w:textAlignment w:val="baseline"/>
        <w:rPr>
          <w:rFonts w:ascii="Arial Narrow" w:hAnsi="Arial Narrow"/>
          <w:szCs w:val="24"/>
        </w:rPr>
      </w:pPr>
      <w:r w:rsidRPr="00B25CC1">
        <w:rPr>
          <w:rFonts w:ascii="Arial Narrow" w:hAnsi="Arial Narrow"/>
          <w:i/>
          <w:iCs/>
          <w:szCs w:val="24"/>
        </w:rPr>
        <w:t xml:space="preserve">[Indicate the name of Supplier or Service Provider, his full address as well as the name </w:t>
      </w:r>
      <w:r w:rsidR="007128A1" w:rsidRPr="00B25CC1">
        <w:rPr>
          <w:rFonts w:ascii="Arial Narrow" w:hAnsi="Arial Narrow"/>
          <w:i/>
          <w:iCs/>
          <w:szCs w:val="24"/>
        </w:rPr>
        <w:t xml:space="preserve">and the capacity </w:t>
      </w:r>
      <w:r w:rsidRPr="00B25CC1">
        <w:rPr>
          <w:rFonts w:ascii="Arial Narrow" w:hAnsi="Arial Narrow"/>
          <w:i/>
          <w:iCs/>
          <w:szCs w:val="24"/>
        </w:rPr>
        <w:t xml:space="preserve">of the </w:t>
      </w:r>
      <w:r w:rsidR="007128A1" w:rsidRPr="00B25CC1">
        <w:rPr>
          <w:rFonts w:ascii="Arial Narrow" w:hAnsi="Arial Narrow"/>
          <w:i/>
          <w:iCs/>
          <w:szCs w:val="24"/>
        </w:rPr>
        <w:t xml:space="preserve">authorised </w:t>
      </w:r>
      <w:r w:rsidRPr="00B25CC1">
        <w:rPr>
          <w:rFonts w:ascii="Arial Narrow" w:hAnsi="Arial Narrow"/>
          <w:i/>
          <w:iCs/>
          <w:szCs w:val="24"/>
        </w:rPr>
        <w:t>signatory</w:t>
      </w:r>
      <w:r w:rsidRPr="00B25CC1">
        <w:rPr>
          <w:rFonts w:ascii="Arial Narrow" w:hAnsi="Arial Narrow"/>
          <w:szCs w:val="24"/>
        </w:rPr>
        <w:t>],</w:t>
      </w:r>
    </w:p>
    <w:p w14:paraId="3800548C" w14:textId="77777777" w:rsidR="007A6087" w:rsidRPr="00B25CC1" w:rsidRDefault="007A6087" w:rsidP="00F109DE">
      <w:pPr>
        <w:suppressAutoHyphens/>
        <w:ind w:left="0" w:firstLine="0"/>
        <w:rPr>
          <w:rFonts w:ascii="Arial" w:hAnsi="Arial"/>
        </w:rPr>
      </w:pPr>
    </w:p>
    <w:p w14:paraId="2E5624CC" w14:textId="4D1EF1D1" w:rsidR="00F109DE" w:rsidRPr="00B25CC1" w:rsidRDefault="00F109DE" w:rsidP="00F109DE">
      <w:pPr>
        <w:suppressAutoHyphens/>
        <w:ind w:left="0" w:firstLine="0"/>
        <w:rPr>
          <w:rFonts w:ascii="Arial" w:hAnsi="Arial"/>
        </w:rPr>
      </w:pPr>
      <w:r w:rsidRPr="00B25CC1">
        <w:rPr>
          <w:rFonts w:ascii="Arial" w:hAnsi="Arial"/>
        </w:rPr>
        <w:t>Represented by Mr/M</w:t>
      </w:r>
      <w:r w:rsidR="007128A1" w:rsidRPr="00B25CC1">
        <w:rPr>
          <w:rFonts w:ascii="Arial" w:hAnsi="Arial"/>
        </w:rPr>
        <w:t>rs__________________</w:t>
      </w:r>
      <w:r w:rsidRPr="00B25CC1">
        <w:rPr>
          <w:rFonts w:ascii="Arial" w:hAnsi="Arial"/>
        </w:rPr>
        <w:t xml:space="preserve">.its General Manager or its representative </w:t>
      </w:r>
    </w:p>
    <w:p w14:paraId="39CE79BB" w14:textId="77777777" w:rsidR="00F109DE" w:rsidRPr="00B25CC1" w:rsidRDefault="00F109DE" w:rsidP="00F109DE">
      <w:pPr>
        <w:suppressAutoHyphens/>
        <w:ind w:left="0" w:firstLine="0"/>
        <w:rPr>
          <w:rFonts w:ascii="Arial" w:hAnsi="Arial"/>
        </w:rPr>
      </w:pPr>
    </w:p>
    <w:p w14:paraId="011FB576" w14:textId="5457CA5D" w:rsidR="00F109DE" w:rsidRPr="00B25CC1" w:rsidRDefault="00F109DE" w:rsidP="00F109DE">
      <w:pPr>
        <w:suppressAutoHyphens/>
        <w:ind w:left="0" w:firstLine="0"/>
        <w:rPr>
          <w:rFonts w:ascii="Arial" w:hAnsi="Arial"/>
        </w:rPr>
      </w:pPr>
      <w:r w:rsidRPr="00B25CC1">
        <w:rPr>
          <w:rFonts w:ascii="Arial" w:hAnsi="Arial"/>
        </w:rPr>
        <w:t>Hereinafter referred to as "</w:t>
      </w:r>
      <w:r w:rsidR="007A093B" w:rsidRPr="00B25CC1">
        <w:rPr>
          <w:rFonts w:ascii="Arial" w:hAnsi="Arial"/>
        </w:rPr>
        <w:t>the Service provider</w:t>
      </w:r>
      <w:r w:rsidRPr="00B25CC1">
        <w:rPr>
          <w:rFonts w:ascii="Arial" w:hAnsi="Arial"/>
        </w:rPr>
        <w:t>"</w:t>
      </w:r>
    </w:p>
    <w:p w14:paraId="38812BBC" w14:textId="77777777" w:rsidR="00F109DE" w:rsidRPr="00B25CC1" w:rsidRDefault="00F109DE" w:rsidP="00F109DE">
      <w:pPr>
        <w:suppressAutoHyphens/>
        <w:ind w:left="0" w:firstLine="0"/>
        <w:rPr>
          <w:rFonts w:ascii="Arial" w:hAnsi="Arial"/>
        </w:rPr>
      </w:pPr>
    </w:p>
    <w:p w14:paraId="4E77AA28" w14:textId="77777777" w:rsidR="00F109DE" w:rsidRPr="00B25CC1" w:rsidRDefault="00F109DE" w:rsidP="00F109DE">
      <w:pPr>
        <w:suppressAutoHyphens/>
        <w:ind w:left="0" w:firstLine="0"/>
        <w:rPr>
          <w:rFonts w:ascii="Arial" w:hAnsi="Arial"/>
        </w:rPr>
      </w:pPr>
    </w:p>
    <w:p w14:paraId="5FC7A42F" w14:textId="77777777" w:rsidR="00F109DE" w:rsidRPr="00B25CC1" w:rsidRDefault="00F109DE" w:rsidP="00F109DE">
      <w:pPr>
        <w:pStyle w:val="Titredetablejuridique"/>
        <w:widowControl/>
        <w:tabs>
          <w:tab w:val="clear" w:pos="9360"/>
        </w:tabs>
        <w:autoSpaceDE/>
        <w:autoSpaceDN/>
        <w:adjustRightInd/>
        <w:spacing w:line="240" w:lineRule="auto"/>
        <w:ind w:left="0" w:firstLine="0"/>
        <w:rPr>
          <w:rFonts w:ascii="Arial" w:hAnsi="Arial"/>
        </w:rPr>
      </w:pPr>
    </w:p>
    <w:p w14:paraId="08F28F3F" w14:textId="3525BA35" w:rsidR="00F109DE" w:rsidRPr="00B25CC1" w:rsidRDefault="007A093B" w:rsidP="00F109DE">
      <w:pPr>
        <w:suppressAutoHyphens/>
        <w:ind w:left="0" w:firstLine="0"/>
        <w:rPr>
          <w:rFonts w:ascii="Arial" w:hAnsi="Arial"/>
        </w:rPr>
      </w:pPr>
      <w:r w:rsidRPr="00B25CC1">
        <w:rPr>
          <w:rFonts w:ascii="Arial" w:hAnsi="Arial"/>
          <w:b/>
          <w:bCs/>
        </w:rPr>
        <w:t>On the other hand</w:t>
      </w:r>
      <w:r w:rsidR="00F109DE" w:rsidRPr="00B25CC1">
        <w:rPr>
          <w:rFonts w:ascii="Arial" w:hAnsi="Arial"/>
        </w:rPr>
        <w:t>,</w:t>
      </w:r>
    </w:p>
    <w:p w14:paraId="5C6E1424" w14:textId="77777777" w:rsidR="00F109DE" w:rsidRPr="00B25CC1" w:rsidRDefault="00F109DE" w:rsidP="00F109DE">
      <w:pPr>
        <w:suppressAutoHyphens/>
        <w:ind w:left="0" w:firstLine="0"/>
        <w:rPr>
          <w:rFonts w:ascii="Arial" w:hAnsi="Arial"/>
        </w:rPr>
      </w:pPr>
    </w:p>
    <w:p w14:paraId="06078206" w14:textId="77777777" w:rsidR="00F109DE" w:rsidRPr="00B25CC1" w:rsidRDefault="00F109DE" w:rsidP="00F109DE">
      <w:pPr>
        <w:pStyle w:val="Titredetablejuridique"/>
        <w:widowControl/>
        <w:tabs>
          <w:tab w:val="clear" w:pos="9360"/>
        </w:tabs>
        <w:autoSpaceDE/>
        <w:autoSpaceDN/>
        <w:adjustRightInd/>
        <w:spacing w:line="240" w:lineRule="auto"/>
        <w:ind w:left="0" w:firstLine="0"/>
        <w:rPr>
          <w:rFonts w:ascii="Arial" w:hAnsi="Arial"/>
        </w:rPr>
      </w:pPr>
    </w:p>
    <w:p w14:paraId="6913C498" w14:textId="77777777" w:rsidR="00F109DE" w:rsidRPr="00B25CC1" w:rsidRDefault="00F109DE" w:rsidP="00F109DE">
      <w:pPr>
        <w:suppressAutoHyphens/>
        <w:ind w:left="0" w:firstLine="0"/>
        <w:rPr>
          <w:rFonts w:ascii="Arial" w:hAnsi="Arial"/>
        </w:rPr>
      </w:pPr>
    </w:p>
    <w:p w14:paraId="3669DFB3" w14:textId="77777777" w:rsidR="00F109DE" w:rsidRPr="00B25CC1" w:rsidRDefault="00F109DE" w:rsidP="00F109DE">
      <w:pPr>
        <w:suppressAutoHyphens/>
        <w:ind w:left="0" w:firstLine="0"/>
        <w:rPr>
          <w:rFonts w:ascii="Arial" w:hAnsi="Arial"/>
        </w:rPr>
      </w:pPr>
    </w:p>
    <w:p w14:paraId="16B79FC2" w14:textId="77777777" w:rsidR="00F109DE" w:rsidRPr="00B25CC1" w:rsidRDefault="00F109DE" w:rsidP="00F109DE">
      <w:pPr>
        <w:suppressAutoHyphens/>
        <w:ind w:left="0" w:firstLine="0"/>
        <w:rPr>
          <w:rFonts w:ascii="Arial" w:hAnsi="Arial"/>
        </w:rPr>
      </w:pPr>
    </w:p>
    <w:p w14:paraId="1D78A521" w14:textId="16746894" w:rsidR="00F109DE" w:rsidRPr="00B25CC1" w:rsidRDefault="007128A1" w:rsidP="00F109DE">
      <w:pPr>
        <w:suppressAutoHyphens/>
        <w:ind w:left="0" w:firstLine="0"/>
        <w:jc w:val="center"/>
        <w:rPr>
          <w:rFonts w:ascii="Arial" w:hAnsi="Arial"/>
        </w:rPr>
      </w:pPr>
      <w:r w:rsidRPr="00B25CC1">
        <w:rPr>
          <w:rFonts w:ascii="Arial" w:hAnsi="Arial"/>
        </w:rPr>
        <w:t>It has been agreed and decided as follows</w:t>
      </w:r>
      <w:r w:rsidR="00F109DE" w:rsidRPr="00B25CC1">
        <w:rPr>
          <w:rFonts w:ascii="Arial" w:hAnsi="Arial"/>
        </w:rPr>
        <w:t>:</w:t>
      </w:r>
    </w:p>
    <w:p w14:paraId="0ADCB4C9" w14:textId="50102D47" w:rsidR="000A42E9" w:rsidRPr="00B25CC1" w:rsidRDefault="000A42E9" w:rsidP="00F109DE">
      <w:pPr>
        <w:suppressAutoHyphens/>
        <w:ind w:left="0" w:firstLine="0"/>
        <w:jc w:val="center"/>
        <w:rPr>
          <w:rFonts w:ascii="Arial" w:hAnsi="Arial"/>
        </w:rPr>
      </w:pPr>
    </w:p>
    <w:p w14:paraId="17A5E7B8" w14:textId="52B73909" w:rsidR="000A42E9" w:rsidRPr="00B25CC1" w:rsidRDefault="000A42E9" w:rsidP="00F109DE">
      <w:pPr>
        <w:suppressAutoHyphens/>
        <w:ind w:left="0" w:firstLine="0"/>
        <w:jc w:val="center"/>
        <w:rPr>
          <w:rFonts w:ascii="Arial" w:hAnsi="Arial"/>
        </w:rPr>
      </w:pPr>
    </w:p>
    <w:p w14:paraId="5A13FB24" w14:textId="4B966AFF" w:rsidR="000A42E9" w:rsidRPr="00B25CC1" w:rsidRDefault="000A42E9" w:rsidP="00F109DE">
      <w:pPr>
        <w:suppressAutoHyphens/>
        <w:ind w:left="0" w:firstLine="0"/>
        <w:jc w:val="center"/>
        <w:rPr>
          <w:rFonts w:ascii="Arial" w:hAnsi="Arial"/>
        </w:rPr>
      </w:pPr>
    </w:p>
    <w:p w14:paraId="64938716" w14:textId="0AB237A7" w:rsidR="000A42E9" w:rsidRPr="00B25CC1" w:rsidRDefault="000A42E9" w:rsidP="00F109DE">
      <w:pPr>
        <w:suppressAutoHyphens/>
        <w:ind w:left="0" w:firstLine="0"/>
        <w:jc w:val="center"/>
        <w:rPr>
          <w:rFonts w:ascii="Arial" w:hAnsi="Arial"/>
        </w:rPr>
      </w:pPr>
    </w:p>
    <w:p w14:paraId="720DC148" w14:textId="14BCC92A" w:rsidR="000A42E9" w:rsidRPr="00B25CC1" w:rsidRDefault="000A42E9" w:rsidP="00F109DE">
      <w:pPr>
        <w:suppressAutoHyphens/>
        <w:ind w:left="0" w:firstLine="0"/>
        <w:jc w:val="center"/>
        <w:rPr>
          <w:rFonts w:ascii="Arial" w:hAnsi="Arial"/>
        </w:rPr>
      </w:pPr>
    </w:p>
    <w:p w14:paraId="297E1A37" w14:textId="65C06E2B" w:rsidR="000A42E9" w:rsidRPr="00B25CC1" w:rsidRDefault="000A42E9" w:rsidP="00F109DE">
      <w:pPr>
        <w:suppressAutoHyphens/>
        <w:ind w:left="0" w:firstLine="0"/>
        <w:jc w:val="center"/>
        <w:rPr>
          <w:rFonts w:ascii="Arial" w:hAnsi="Arial"/>
        </w:rPr>
      </w:pPr>
    </w:p>
    <w:p w14:paraId="224F5EAF" w14:textId="59F02B1A" w:rsidR="000A42E9" w:rsidRPr="00B25CC1" w:rsidRDefault="000A42E9" w:rsidP="00F109DE">
      <w:pPr>
        <w:suppressAutoHyphens/>
        <w:ind w:left="0" w:firstLine="0"/>
        <w:jc w:val="center"/>
        <w:rPr>
          <w:rFonts w:ascii="Arial" w:hAnsi="Arial"/>
        </w:rPr>
      </w:pPr>
    </w:p>
    <w:p w14:paraId="6DB261E1" w14:textId="6F61E1FB" w:rsidR="000A42E9" w:rsidRPr="00B25CC1" w:rsidRDefault="000A42E9" w:rsidP="00F109DE">
      <w:pPr>
        <w:suppressAutoHyphens/>
        <w:ind w:left="0" w:firstLine="0"/>
        <w:jc w:val="center"/>
        <w:rPr>
          <w:rFonts w:ascii="Arial" w:hAnsi="Arial"/>
        </w:rPr>
      </w:pPr>
    </w:p>
    <w:p w14:paraId="19275418" w14:textId="14D1E494" w:rsidR="000A42E9" w:rsidRPr="00B25CC1" w:rsidRDefault="000A42E9" w:rsidP="00F109DE">
      <w:pPr>
        <w:suppressAutoHyphens/>
        <w:ind w:left="0" w:firstLine="0"/>
        <w:jc w:val="center"/>
        <w:rPr>
          <w:rFonts w:ascii="Arial" w:hAnsi="Arial"/>
        </w:rPr>
      </w:pPr>
    </w:p>
    <w:p w14:paraId="533ABCA9" w14:textId="0F647065" w:rsidR="000A42E9" w:rsidRPr="00B25CC1" w:rsidRDefault="000A42E9" w:rsidP="00F109DE">
      <w:pPr>
        <w:suppressAutoHyphens/>
        <w:ind w:left="0" w:firstLine="0"/>
        <w:jc w:val="center"/>
        <w:rPr>
          <w:rFonts w:ascii="Arial" w:hAnsi="Arial"/>
        </w:rPr>
      </w:pPr>
    </w:p>
    <w:p w14:paraId="516CE6E0" w14:textId="59E1F1B8" w:rsidR="000A42E9" w:rsidRPr="00B25CC1" w:rsidRDefault="000A42E9" w:rsidP="007445C0">
      <w:pPr>
        <w:suppressAutoHyphens/>
        <w:ind w:left="0" w:firstLine="0"/>
        <w:rPr>
          <w:rFonts w:ascii="Arial" w:hAnsi="Arial"/>
        </w:rPr>
      </w:pPr>
    </w:p>
    <w:p w14:paraId="0EE38461" w14:textId="5CFA9665" w:rsidR="00413E4D" w:rsidRPr="00A85EDB" w:rsidRDefault="00853A8E" w:rsidP="00413E4D">
      <w:pPr>
        <w:pStyle w:val="TM2"/>
        <w:tabs>
          <w:tab w:val="right" w:leader="dot" w:pos="9622"/>
        </w:tabs>
        <w:rPr>
          <w:rFonts w:eastAsiaTheme="minorEastAsia" w:cstheme="minorBidi"/>
          <w:b/>
          <w:smallCaps w:val="0"/>
          <w:noProof/>
          <w:sz w:val="22"/>
          <w:szCs w:val="22"/>
        </w:rPr>
      </w:pPr>
      <w:hyperlink w:anchor="_Toc156923079" w:history="1">
        <w:r w:rsidR="00413E4D" w:rsidRPr="00A85EDB">
          <w:rPr>
            <w:rStyle w:val="Lienhypertexte"/>
            <w:b/>
            <w:noProof/>
            <w:color w:val="auto"/>
            <w:sz w:val="22"/>
            <w:szCs w:val="22"/>
            <w:u w:val="none"/>
          </w:rPr>
          <w:t xml:space="preserve"> Generalities</w:t>
        </w:r>
        <w:r w:rsidR="00413E4D">
          <w:rPr>
            <w:rStyle w:val="Lienhypertexte"/>
            <w:b/>
            <w:noProof/>
            <w:color w:val="auto"/>
            <w:sz w:val="22"/>
            <w:szCs w:val="22"/>
            <w:u w:val="none"/>
          </w:rPr>
          <w:t>...</w:t>
        </w:r>
        <w:r w:rsidR="00413E4D" w:rsidRPr="00A85EDB">
          <w:rPr>
            <w:b/>
            <w:noProof/>
            <w:webHidden/>
            <w:sz w:val="22"/>
            <w:szCs w:val="22"/>
          </w:rPr>
          <w:tab/>
        </w:r>
        <w:r w:rsidR="00413E4D" w:rsidRPr="00A85EDB">
          <w:rPr>
            <w:b/>
            <w:noProof/>
            <w:webHidden/>
            <w:sz w:val="22"/>
            <w:szCs w:val="22"/>
          </w:rPr>
          <w:fldChar w:fldCharType="begin"/>
        </w:r>
        <w:r w:rsidR="00413E4D" w:rsidRPr="00A85EDB">
          <w:rPr>
            <w:b/>
            <w:noProof/>
            <w:webHidden/>
            <w:sz w:val="22"/>
            <w:szCs w:val="22"/>
          </w:rPr>
          <w:instrText xml:space="preserve"> PAGEREF _Toc156923079 \h </w:instrText>
        </w:r>
        <w:r w:rsidR="00413E4D" w:rsidRPr="00A85EDB">
          <w:rPr>
            <w:b/>
            <w:noProof/>
            <w:webHidden/>
            <w:sz w:val="22"/>
            <w:szCs w:val="22"/>
          </w:rPr>
          <w:fldChar w:fldCharType="separate"/>
        </w:r>
        <w:r w:rsidR="005C4CF0">
          <w:rPr>
            <w:bCs/>
            <w:noProof/>
            <w:webHidden/>
            <w:sz w:val="22"/>
            <w:szCs w:val="22"/>
            <w:lang w:val="fr-FR"/>
          </w:rPr>
          <w:t>Erreur ! Signet non défini.</w:t>
        </w:r>
        <w:r w:rsidR="00413E4D" w:rsidRPr="00A85EDB">
          <w:rPr>
            <w:b/>
            <w:noProof/>
            <w:webHidden/>
            <w:sz w:val="22"/>
            <w:szCs w:val="22"/>
          </w:rPr>
          <w:fldChar w:fldCharType="end"/>
        </w:r>
      </w:hyperlink>
    </w:p>
    <w:p w14:paraId="495A40E6" w14:textId="20E7CE74"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80" w:history="1">
        <w:r w:rsidR="00413E4D" w:rsidRPr="00A85EDB">
          <w:rPr>
            <w:rStyle w:val="Lienhypertexte"/>
            <w:rFonts w:ascii="Arial Narrow" w:hAnsi="Arial Narrow"/>
            <w:noProof/>
            <w:color w:val="auto"/>
            <w:sz w:val="22"/>
            <w:szCs w:val="22"/>
            <w:u w:val="none"/>
          </w:rPr>
          <w:t>Article 1:  Subject of the contract</w:t>
        </w:r>
        <w:r w:rsidR="00413E4D" w:rsidRPr="00A85EDB">
          <w:rPr>
            <w:noProof/>
            <w:webHidden/>
            <w:sz w:val="22"/>
            <w:szCs w:val="22"/>
          </w:rPr>
          <w:tab/>
        </w:r>
        <w:r w:rsidR="00413E4D" w:rsidRPr="00A85EDB">
          <w:rPr>
            <w:noProof/>
            <w:webHidden/>
            <w:sz w:val="22"/>
            <w:szCs w:val="22"/>
          </w:rPr>
          <w:fldChar w:fldCharType="begin"/>
        </w:r>
        <w:r w:rsidR="00413E4D" w:rsidRPr="00A85EDB">
          <w:rPr>
            <w:noProof/>
            <w:webHidden/>
            <w:sz w:val="22"/>
            <w:szCs w:val="22"/>
          </w:rPr>
          <w:instrText xml:space="preserve"> PAGEREF _Toc156923080 \h </w:instrText>
        </w:r>
        <w:r w:rsidR="00413E4D" w:rsidRPr="00A85EDB">
          <w:rPr>
            <w:noProof/>
            <w:webHidden/>
            <w:sz w:val="22"/>
            <w:szCs w:val="22"/>
          </w:rPr>
          <w:fldChar w:fldCharType="separate"/>
        </w:r>
        <w:r w:rsidR="005C4CF0">
          <w:rPr>
            <w:b/>
            <w:bCs/>
            <w:noProof/>
            <w:webHidden/>
            <w:sz w:val="22"/>
            <w:szCs w:val="22"/>
            <w:lang w:val="fr-FR"/>
          </w:rPr>
          <w:t>Erreur ! Signet non défini.</w:t>
        </w:r>
        <w:r w:rsidR="00413E4D" w:rsidRPr="00A85EDB">
          <w:rPr>
            <w:noProof/>
            <w:webHidden/>
            <w:sz w:val="22"/>
            <w:szCs w:val="22"/>
          </w:rPr>
          <w:fldChar w:fldCharType="end"/>
        </w:r>
      </w:hyperlink>
    </w:p>
    <w:p w14:paraId="26789238"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81" w:history="1">
        <w:r w:rsidR="00413E4D" w:rsidRPr="00A85EDB">
          <w:rPr>
            <w:rStyle w:val="Lienhypertexte"/>
            <w:rFonts w:ascii="Arial Narrow" w:hAnsi="Arial Narrow"/>
            <w:noProof/>
            <w:color w:val="auto"/>
            <w:sz w:val="22"/>
            <w:szCs w:val="22"/>
            <w:u w:val="none"/>
          </w:rPr>
          <w:t xml:space="preserve">Article 2: The contract award procedure </w:t>
        </w:r>
        <w:r w:rsidR="00413E4D" w:rsidRPr="00A85EDB">
          <w:rPr>
            <w:noProof/>
            <w:webHidden/>
            <w:sz w:val="22"/>
            <w:szCs w:val="22"/>
          </w:rPr>
          <w:tab/>
          <w:t>107</w:t>
        </w:r>
      </w:hyperlink>
    </w:p>
    <w:p w14:paraId="7A8E3FF0" w14:textId="569B7B2E"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82" w:history="1">
        <w:r w:rsidR="00413E4D" w:rsidRPr="00A85EDB">
          <w:rPr>
            <w:rStyle w:val="Lienhypertexte"/>
            <w:rFonts w:ascii="Arial Narrow" w:hAnsi="Arial Narrow"/>
            <w:noProof/>
            <w:color w:val="auto"/>
            <w:sz w:val="22"/>
            <w:szCs w:val="22"/>
            <w:u w:val="none"/>
          </w:rPr>
          <w:t xml:space="preserve">Article 3: Duties and security </w:t>
        </w:r>
        <w:r w:rsidR="00413E4D" w:rsidRPr="00A85EDB">
          <w:rPr>
            <w:noProof/>
            <w:webHidden/>
            <w:sz w:val="22"/>
            <w:szCs w:val="22"/>
          </w:rPr>
          <w:tab/>
        </w:r>
        <w:r w:rsidR="00413E4D" w:rsidRPr="00A85EDB">
          <w:rPr>
            <w:noProof/>
            <w:webHidden/>
            <w:sz w:val="22"/>
            <w:szCs w:val="22"/>
          </w:rPr>
          <w:fldChar w:fldCharType="begin"/>
        </w:r>
        <w:r w:rsidR="00413E4D" w:rsidRPr="00A85EDB">
          <w:rPr>
            <w:noProof/>
            <w:webHidden/>
            <w:sz w:val="22"/>
            <w:szCs w:val="22"/>
          </w:rPr>
          <w:instrText xml:space="preserve"> PAGEREF _Toc156923082 \h </w:instrText>
        </w:r>
        <w:r w:rsidR="00413E4D" w:rsidRPr="00A85EDB">
          <w:rPr>
            <w:noProof/>
            <w:webHidden/>
            <w:sz w:val="22"/>
            <w:szCs w:val="22"/>
          </w:rPr>
          <w:fldChar w:fldCharType="separate"/>
        </w:r>
        <w:r w:rsidR="005C4CF0">
          <w:rPr>
            <w:b/>
            <w:bCs/>
            <w:noProof/>
            <w:webHidden/>
            <w:sz w:val="22"/>
            <w:szCs w:val="22"/>
            <w:lang w:val="fr-FR"/>
          </w:rPr>
          <w:t>Erreur ! Signet non défini.</w:t>
        </w:r>
        <w:r w:rsidR="00413E4D" w:rsidRPr="00A85EDB">
          <w:rPr>
            <w:noProof/>
            <w:webHidden/>
            <w:sz w:val="22"/>
            <w:szCs w:val="22"/>
          </w:rPr>
          <w:fldChar w:fldCharType="end"/>
        </w:r>
      </w:hyperlink>
    </w:p>
    <w:p w14:paraId="3E37D2F9" w14:textId="77777777" w:rsidR="00413E4D" w:rsidRPr="00A85EDB" w:rsidRDefault="00853A8E" w:rsidP="00413E4D">
      <w:pPr>
        <w:pStyle w:val="TM3"/>
        <w:tabs>
          <w:tab w:val="right" w:leader="dot" w:pos="9622"/>
        </w:tabs>
        <w:rPr>
          <w:noProof/>
          <w:sz w:val="22"/>
          <w:szCs w:val="22"/>
        </w:rPr>
      </w:pPr>
      <w:hyperlink w:anchor="_Toc156923083" w:history="1">
        <w:r w:rsidR="00413E4D" w:rsidRPr="00A85EDB">
          <w:rPr>
            <w:rStyle w:val="Lienhypertexte"/>
            <w:rFonts w:ascii="Arial Narrow" w:hAnsi="Arial Narrow"/>
            <w:noProof/>
            <w:color w:val="auto"/>
            <w:sz w:val="22"/>
            <w:szCs w:val="22"/>
            <w:u w:val="none"/>
          </w:rPr>
          <w:t>Article 4: Language, laws and regulations applicable</w:t>
        </w:r>
        <w:r w:rsidR="00413E4D" w:rsidRPr="00A85EDB">
          <w:rPr>
            <w:noProof/>
            <w:webHidden/>
            <w:sz w:val="22"/>
            <w:szCs w:val="22"/>
          </w:rPr>
          <w:tab/>
          <w:t>108</w:t>
        </w:r>
      </w:hyperlink>
    </w:p>
    <w:p w14:paraId="7EA56CCD" w14:textId="77777777" w:rsidR="00413E4D" w:rsidRPr="00A85EDB" w:rsidRDefault="00853A8E" w:rsidP="00413E4D">
      <w:pPr>
        <w:pStyle w:val="TM3"/>
        <w:tabs>
          <w:tab w:val="right" w:leader="dot" w:pos="9622"/>
        </w:tabs>
        <w:rPr>
          <w:noProof/>
          <w:sz w:val="22"/>
          <w:szCs w:val="22"/>
        </w:rPr>
      </w:pPr>
      <w:hyperlink w:anchor="_Toc156923083" w:history="1">
        <w:r w:rsidR="00413E4D" w:rsidRPr="00A85EDB">
          <w:rPr>
            <w:rStyle w:val="Lienhypertexte"/>
            <w:rFonts w:ascii="Arial Narrow" w:hAnsi="Arial Narrow"/>
            <w:noProof/>
            <w:color w:val="auto"/>
            <w:sz w:val="22"/>
            <w:szCs w:val="22"/>
            <w:u w:val="none"/>
          </w:rPr>
          <w:t>Article 5: Standards</w:t>
        </w:r>
        <w:r w:rsidR="00413E4D" w:rsidRPr="00A85EDB">
          <w:rPr>
            <w:noProof/>
            <w:webHidden/>
            <w:sz w:val="22"/>
            <w:szCs w:val="22"/>
          </w:rPr>
          <w:tab/>
          <w:t>108</w:t>
        </w:r>
      </w:hyperlink>
    </w:p>
    <w:p w14:paraId="2B4BE637"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84" w:history="1">
        <w:r w:rsidR="00413E4D" w:rsidRPr="00A85EDB">
          <w:rPr>
            <w:rStyle w:val="Lienhypertexte"/>
            <w:rFonts w:ascii="Arial Narrow" w:hAnsi="Arial Narrow"/>
            <w:noProof/>
            <w:color w:val="auto"/>
            <w:sz w:val="22"/>
            <w:szCs w:val="22"/>
            <w:u w:val="none"/>
          </w:rPr>
          <w:t>Article 6: Constituent documents of the contract</w:t>
        </w:r>
        <w:r w:rsidR="00413E4D" w:rsidRPr="00A85EDB">
          <w:rPr>
            <w:noProof/>
            <w:webHidden/>
            <w:sz w:val="22"/>
            <w:szCs w:val="22"/>
          </w:rPr>
          <w:tab/>
          <w:t>108</w:t>
        </w:r>
      </w:hyperlink>
    </w:p>
    <w:p w14:paraId="19CB9BA2"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85" w:history="1">
        <w:r w:rsidR="00413E4D" w:rsidRPr="00A85EDB">
          <w:rPr>
            <w:rStyle w:val="Lienhypertexte"/>
            <w:rFonts w:ascii="Arial Narrow" w:hAnsi="Arial Narrow"/>
            <w:noProof/>
            <w:color w:val="auto"/>
            <w:sz w:val="22"/>
            <w:szCs w:val="22"/>
            <w:u w:val="none"/>
          </w:rPr>
          <w:t>Article 7: General instruments applicable</w:t>
        </w:r>
        <w:r w:rsidR="00413E4D" w:rsidRPr="00A85EDB">
          <w:rPr>
            <w:noProof/>
            <w:webHidden/>
            <w:sz w:val="22"/>
            <w:szCs w:val="22"/>
          </w:rPr>
          <w:tab/>
          <w:t>109</w:t>
        </w:r>
      </w:hyperlink>
    </w:p>
    <w:p w14:paraId="331E4C8D"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86" w:history="1">
        <w:r w:rsidR="00413E4D" w:rsidRPr="00A85EDB">
          <w:rPr>
            <w:rStyle w:val="Lienhypertexte"/>
            <w:rFonts w:ascii="Arial Narrow" w:hAnsi="Arial Narrow"/>
            <w:noProof/>
            <w:color w:val="auto"/>
            <w:sz w:val="22"/>
            <w:szCs w:val="22"/>
            <w:u w:val="none"/>
          </w:rPr>
          <w:t xml:space="preserve">Article 8: Communication </w:t>
        </w:r>
        <w:r w:rsidR="00413E4D" w:rsidRPr="00A85EDB">
          <w:rPr>
            <w:noProof/>
            <w:webHidden/>
            <w:sz w:val="22"/>
            <w:szCs w:val="22"/>
          </w:rPr>
          <w:tab/>
          <w:t>109</w:t>
        </w:r>
      </w:hyperlink>
    </w:p>
    <w:p w14:paraId="2C6B87A1" w14:textId="77777777" w:rsidR="00413E4D" w:rsidRPr="00A85EDB" w:rsidRDefault="00853A8E" w:rsidP="00413E4D">
      <w:pPr>
        <w:pStyle w:val="TM2"/>
        <w:tabs>
          <w:tab w:val="right" w:leader="dot" w:pos="9622"/>
        </w:tabs>
        <w:rPr>
          <w:rFonts w:eastAsiaTheme="minorEastAsia" w:cstheme="minorBidi"/>
          <w:b/>
          <w:smallCaps w:val="0"/>
          <w:noProof/>
          <w:sz w:val="22"/>
          <w:szCs w:val="22"/>
        </w:rPr>
      </w:pPr>
      <w:hyperlink w:anchor="_Toc156923087" w:history="1">
        <w:r w:rsidR="00413E4D" w:rsidRPr="00A85EDB">
          <w:rPr>
            <w:rStyle w:val="Lienhypertexte"/>
            <w:b/>
            <w:noProof/>
            <w:color w:val="auto"/>
            <w:sz w:val="22"/>
            <w:szCs w:val="22"/>
            <w:u w:val="none"/>
          </w:rPr>
          <w:t>execution  OF services</w:t>
        </w:r>
        <w:r w:rsidR="00413E4D" w:rsidRPr="00A85EDB">
          <w:rPr>
            <w:b/>
            <w:noProof/>
            <w:webHidden/>
            <w:sz w:val="22"/>
            <w:szCs w:val="22"/>
          </w:rPr>
          <w:tab/>
          <w:t>110</w:t>
        </w:r>
      </w:hyperlink>
    </w:p>
    <w:p w14:paraId="343EED20" w14:textId="77777777" w:rsidR="00413E4D" w:rsidRPr="00A85EDB" w:rsidRDefault="00853A8E" w:rsidP="00413E4D">
      <w:pPr>
        <w:pStyle w:val="TM3"/>
        <w:tabs>
          <w:tab w:val="right" w:leader="dot" w:pos="9622"/>
        </w:tabs>
        <w:rPr>
          <w:noProof/>
          <w:sz w:val="22"/>
          <w:szCs w:val="22"/>
        </w:rPr>
      </w:pPr>
      <w:hyperlink w:anchor="_Toc156923088" w:history="1">
        <w:r w:rsidR="00413E4D" w:rsidRPr="00A85EDB">
          <w:rPr>
            <w:rStyle w:val="Lienhypertexte"/>
            <w:rFonts w:ascii="Arial Narrow" w:hAnsi="Arial Narrow"/>
            <w:noProof/>
            <w:color w:val="auto"/>
            <w:sz w:val="22"/>
            <w:szCs w:val="22"/>
            <w:u w:val="none"/>
          </w:rPr>
          <w:t>Article 9: Consistency of services</w:t>
        </w:r>
        <w:r w:rsidR="00413E4D" w:rsidRPr="00A85EDB">
          <w:rPr>
            <w:noProof/>
            <w:webHidden/>
            <w:sz w:val="22"/>
            <w:szCs w:val="22"/>
          </w:rPr>
          <w:tab/>
          <w:t>110</w:t>
        </w:r>
      </w:hyperlink>
    </w:p>
    <w:p w14:paraId="6D1BC2F5" w14:textId="77777777" w:rsidR="00413E4D" w:rsidRPr="00A85EDB" w:rsidRDefault="00853A8E" w:rsidP="00413E4D">
      <w:pPr>
        <w:ind w:left="0" w:firstLine="0"/>
      </w:pPr>
      <w:hyperlink w:anchor="_Toc156923083" w:history="1">
        <w:r w:rsidR="00413E4D" w:rsidRPr="00A85EDB">
          <w:rPr>
            <w:rStyle w:val="Lienhypertexte"/>
            <w:rFonts w:ascii="Arial Narrow" w:hAnsi="Arial Narrow"/>
            <w:noProof/>
            <w:color w:val="auto"/>
            <w:sz w:val="22"/>
            <w:szCs w:val="22"/>
            <w:u w:val="none"/>
          </w:rPr>
          <w:t xml:space="preserve">Article 10: Delivery or execution place and deadline </w:t>
        </w:r>
        <w:r w:rsidR="00413E4D" w:rsidRPr="00A85EDB">
          <w:rPr>
            <w:rStyle w:val="Lienhypertexte"/>
            <w:rFonts w:ascii="Arial Narrow" w:hAnsi="Arial Narrow"/>
            <w:b/>
            <w:noProof/>
            <w:color w:val="auto"/>
            <w:sz w:val="22"/>
            <w:szCs w:val="22"/>
            <w:u w:val="none"/>
          </w:rPr>
          <w:t>…………………………………</w:t>
        </w:r>
        <w:r w:rsidR="00413E4D">
          <w:rPr>
            <w:rStyle w:val="Lienhypertexte"/>
            <w:rFonts w:ascii="Arial Narrow" w:hAnsi="Arial Narrow"/>
            <w:b/>
            <w:noProof/>
            <w:color w:val="auto"/>
            <w:sz w:val="22"/>
            <w:szCs w:val="22"/>
            <w:u w:val="none"/>
          </w:rPr>
          <w:t>……………………………..</w:t>
        </w:r>
        <w:r w:rsidR="00413E4D" w:rsidRPr="00A85EDB">
          <w:rPr>
            <w:rStyle w:val="Lienhypertexte"/>
            <w:rFonts w:ascii="Arial Narrow" w:hAnsi="Arial Narrow"/>
            <w:b/>
            <w:noProof/>
            <w:color w:val="auto"/>
            <w:sz w:val="22"/>
            <w:szCs w:val="22"/>
            <w:u w:val="none"/>
          </w:rPr>
          <w:t>…………</w:t>
        </w:r>
        <w:r w:rsidR="00413E4D" w:rsidRPr="00A85EDB">
          <w:rPr>
            <w:noProof/>
            <w:webHidden/>
            <w:sz w:val="22"/>
            <w:szCs w:val="22"/>
          </w:rPr>
          <w:t>110</w:t>
        </w:r>
      </w:hyperlink>
    </w:p>
    <w:p w14:paraId="5D132524"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89" w:history="1">
        <w:r w:rsidR="00413E4D" w:rsidRPr="00A85EDB">
          <w:rPr>
            <w:rStyle w:val="Lienhypertexte"/>
            <w:rFonts w:ascii="Arial Narrow" w:hAnsi="Arial Narrow"/>
            <w:noProof/>
            <w:color w:val="auto"/>
            <w:sz w:val="22"/>
            <w:szCs w:val="22"/>
            <w:u w:val="none"/>
          </w:rPr>
          <w:t>Article 11: Obligations of the Project Owner or the Delegated Project Owner:</w:t>
        </w:r>
        <w:r w:rsidR="00413E4D" w:rsidRPr="00A85EDB">
          <w:rPr>
            <w:noProof/>
            <w:webHidden/>
            <w:sz w:val="22"/>
            <w:szCs w:val="22"/>
          </w:rPr>
          <w:tab/>
          <w:t>111</w:t>
        </w:r>
      </w:hyperlink>
    </w:p>
    <w:p w14:paraId="4284C4E6" w14:textId="77777777" w:rsidR="00413E4D" w:rsidRPr="00A85EDB" w:rsidRDefault="00853A8E" w:rsidP="00413E4D">
      <w:pPr>
        <w:pStyle w:val="TM3"/>
        <w:tabs>
          <w:tab w:val="right" w:leader="dot" w:pos="9622"/>
        </w:tabs>
        <w:rPr>
          <w:noProof/>
          <w:sz w:val="22"/>
          <w:szCs w:val="22"/>
        </w:rPr>
      </w:pPr>
      <w:hyperlink w:anchor="_Toc156923090" w:history="1">
        <w:r w:rsidR="00413E4D" w:rsidRPr="00A85EDB">
          <w:rPr>
            <w:rStyle w:val="Lienhypertexte"/>
            <w:rFonts w:ascii="Arial Narrow" w:hAnsi="Arial Narrow"/>
            <w:noProof/>
            <w:color w:val="auto"/>
            <w:sz w:val="22"/>
            <w:szCs w:val="22"/>
            <w:u w:val="none"/>
          </w:rPr>
          <w:t xml:space="preserve">Article 12: Administrative Orders </w:t>
        </w:r>
        <w:r w:rsidR="00413E4D" w:rsidRPr="00A85EDB">
          <w:rPr>
            <w:noProof/>
            <w:webHidden/>
            <w:sz w:val="22"/>
            <w:szCs w:val="22"/>
          </w:rPr>
          <w:tab/>
          <w:t>111</w:t>
        </w:r>
      </w:hyperlink>
    </w:p>
    <w:p w14:paraId="7A8277D4" w14:textId="77777777" w:rsidR="00413E4D" w:rsidRPr="00A85EDB" w:rsidRDefault="00413E4D" w:rsidP="00413E4D">
      <w:pPr>
        <w:ind w:left="0" w:firstLine="0"/>
        <w:rPr>
          <w:i/>
          <w:sz w:val="22"/>
        </w:rPr>
      </w:pPr>
      <w:r w:rsidRPr="0068093A">
        <w:rPr>
          <w:rFonts w:ascii="Arial Narrow" w:hAnsi="Arial Narrow"/>
          <w:i/>
          <w:sz w:val="22"/>
        </w:rPr>
        <w:t>Article 13:</w:t>
      </w:r>
      <w:r w:rsidRPr="00A85EDB">
        <w:rPr>
          <w:i/>
          <w:sz w:val="22"/>
        </w:rPr>
        <w:t xml:space="preserve"> Conditional tranche contracts …………………………….……</w:t>
      </w:r>
      <w:r>
        <w:rPr>
          <w:i/>
          <w:sz w:val="22"/>
        </w:rPr>
        <w:t>………………………….</w:t>
      </w:r>
      <w:r w:rsidRPr="00A85EDB">
        <w:rPr>
          <w:i/>
          <w:sz w:val="22"/>
        </w:rPr>
        <w:t>………</w:t>
      </w:r>
      <w:r>
        <w:rPr>
          <w:i/>
          <w:sz w:val="22"/>
        </w:rPr>
        <w:t>...</w:t>
      </w:r>
      <w:r w:rsidRPr="00A85EDB">
        <w:rPr>
          <w:i/>
          <w:sz w:val="22"/>
        </w:rPr>
        <w:t xml:space="preserve">…...113 </w:t>
      </w:r>
    </w:p>
    <w:p w14:paraId="7A3BFCC5" w14:textId="77777777" w:rsidR="00413E4D" w:rsidRPr="00A85EDB" w:rsidRDefault="00853A8E" w:rsidP="00413E4D">
      <w:pPr>
        <w:pStyle w:val="TM3"/>
        <w:tabs>
          <w:tab w:val="right" w:leader="dot" w:pos="9622"/>
        </w:tabs>
        <w:rPr>
          <w:noProof/>
          <w:sz w:val="22"/>
          <w:szCs w:val="22"/>
        </w:rPr>
      </w:pPr>
      <w:hyperlink w:anchor="_Toc156923092" w:history="1">
        <w:r w:rsidR="00413E4D" w:rsidRPr="00A85EDB">
          <w:rPr>
            <w:rStyle w:val="Lienhypertexte"/>
            <w:rFonts w:ascii="Arial Narrow" w:hAnsi="Arial Narrow"/>
            <w:noProof/>
            <w:color w:val="auto"/>
            <w:sz w:val="22"/>
            <w:szCs w:val="22"/>
            <w:u w:val="none"/>
          </w:rPr>
          <w:t xml:space="preserve">Article 14: </w:t>
        </w:r>
        <w:r w:rsidR="00413E4D" w:rsidRPr="00CF39AE">
          <w:rPr>
            <w:rStyle w:val="Lienhypertexte"/>
            <w:rFonts w:ascii="Arial Narrow" w:hAnsi="Arial Narrow"/>
            <w:noProof/>
            <w:color w:val="auto"/>
            <w:sz w:val="22"/>
            <w:szCs w:val="22"/>
            <w:u w:val="none"/>
          </w:rPr>
          <w:t>Contracting Partner</w:t>
        </w:r>
        <w:r w:rsidR="00413E4D">
          <w:rPr>
            <w:rStyle w:val="Lienhypertexte"/>
            <w:rFonts w:ascii="Arial Narrow" w:hAnsi="Arial Narrow"/>
            <w:noProof/>
            <w:color w:val="auto"/>
            <w:sz w:val="22"/>
            <w:szCs w:val="22"/>
            <w:u w:val="none"/>
          </w:rPr>
          <w:t>’s</w:t>
        </w:r>
        <w:r w:rsidR="00413E4D" w:rsidRPr="00CF39AE">
          <w:rPr>
            <w:rStyle w:val="Lienhypertexte"/>
            <w:rFonts w:ascii="Arial Narrow" w:hAnsi="Arial Narrow"/>
            <w:noProof/>
            <w:color w:val="auto"/>
            <w:sz w:val="22"/>
            <w:szCs w:val="22"/>
            <w:u w:val="none"/>
          </w:rPr>
          <w:t xml:space="preserve"> </w:t>
        </w:r>
        <w:r w:rsidR="00413E4D">
          <w:rPr>
            <w:rStyle w:val="Lienhypertexte"/>
            <w:rFonts w:ascii="Arial Narrow" w:hAnsi="Arial Narrow"/>
            <w:noProof/>
            <w:color w:val="auto"/>
            <w:sz w:val="22"/>
            <w:szCs w:val="22"/>
            <w:u w:val="none"/>
          </w:rPr>
          <w:t>Personnel and equipment</w:t>
        </w:r>
        <w:r w:rsidR="00413E4D" w:rsidRPr="00A85EDB">
          <w:rPr>
            <w:rStyle w:val="Lienhypertexte"/>
            <w:rFonts w:ascii="Arial Narrow" w:hAnsi="Arial Narrow"/>
            <w:noProof/>
            <w:color w:val="auto"/>
            <w:sz w:val="22"/>
            <w:szCs w:val="22"/>
            <w:u w:val="none"/>
          </w:rPr>
          <w:t xml:space="preserve"> </w:t>
        </w:r>
        <w:r w:rsidR="00413E4D" w:rsidRPr="00A85EDB">
          <w:rPr>
            <w:noProof/>
            <w:webHidden/>
            <w:sz w:val="22"/>
            <w:szCs w:val="22"/>
          </w:rPr>
          <w:t>………………….…</w:t>
        </w:r>
        <w:r w:rsidR="00413E4D">
          <w:rPr>
            <w:noProof/>
            <w:webHidden/>
            <w:sz w:val="22"/>
            <w:szCs w:val="22"/>
          </w:rPr>
          <w:t>…………………………………………………</w:t>
        </w:r>
        <w:r w:rsidR="00413E4D" w:rsidRPr="00A85EDB">
          <w:rPr>
            <w:noProof/>
            <w:webHidden/>
            <w:sz w:val="22"/>
            <w:szCs w:val="22"/>
          </w:rPr>
          <w:t>……….113</w:t>
        </w:r>
      </w:hyperlink>
    </w:p>
    <w:p w14:paraId="6A5CFC0A" w14:textId="77777777" w:rsidR="00413E4D" w:rsidRPr="00A85EDB" w:rsidRDefault="00853A8E" w:rsidP="00413E4D">
      <w:pPr>
        <w:pStyle w:val="TM3"/>
        <w:tabs>
          <w:tab w:val="right" w:leader="dot" w:pos="9622"/>
        </w:tabs>
        <w:rPr>
          <w:noProof/>
          <w:sz w:val="22"/>
          <w:szCs w:val="22"/>
        </w:rPr>
      </w:pPr>
      <w:hyperlink w:anchor="_Toc156923091" w:history="1">
        <w:r w:rsidR="00413E4D" w:rsidRPr="00A85EDB">
          <w:rPr>
            <w:rStyle w:val="Lienhypertexte"/>
            <w:rFonts w:ascii="Arial Narrow" w:hAnsi="Arial Narrow"/>
            <w:noProof/>
            <w:color w:val="auto"/>
            <w:sz w:val="22"/>
            <w:szCs w:val="22"/>
            <w:u w:val="none"/>
          </w:rPr>
          <w:t>Article 15 Roles and responsibilities of the Administration ‘s Contracting partner</w:t>
        </w:r>
        <w:r w:rsidR="00413E4D" w:rsidRPr="00A85EDB">
          <w:rPr>
            <w:noProof/>
            <w:webHidden/>
            <w:sz w:val="22"/>
            <w:szCs w:val="22"/>
          </w:rPr>
          <w:t xml:space="preserve"> ….…</w:t>
        </w:r>
        <w:r w:rsidR="00413E4D">
          <w:rPr>
            <w:noProof/>
            <w:webHidden/>
            <w:sz w:val="22"/>
            <w:szCs w:val="22"/>
          </w:rPr>
          <w:t>…………………………………..</w:t>
        </w:r>
        <w:r w:rsidR="00413E4D" w:rsidRPr="00A85EDB">
          <w:rPr>
            <w:noProof/>
            <w:webHidden/>
            <w:sz w:val="22"/>
            <w:szCs w:val="22"/>
          </w:rPr>
          <w:t>………..115</w:t>
        </w:r>
      </w:hyperlink>
    </w:p>
    <w:p w14:paraId="0C3DE9D2"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91" w:history="1">
        <w:r w:rsidR="00413E4D" w:rsidRPr="00A85EDB">
          <w:rPr>
            <w:rStyle w:val="Lienhypertexte"/>
            <w:rFonts w:ascii="Arial Narrow" w:hAnsi="Arial Narrow"/>
            <w:noProof/>
            <w:color w:val="auto"/>
            <w:sz w:val="22"/>
            <w:szCs w:val="22"/>
            <w:u w:val="none"/>
          </w:rPr>
          <w:t>Article 16: Patent</w:t>
        </w:r>
      </w:hyperlink>
      <w:r w:rsidR="00413E4D" w:rsidRPr="00A85EDB">
        <w:rPr>
          <w:noProof/>
          <w:sz w:val="22"/>
          <w:szCs w:val="22"/>
        </w:rPr>
        <w:t xml:space="preserve"> ……………………………………………………………………………………</w:t>
      </w:r>
      <w:r w:rsidR="00413E4D">
        <w:rPr>
          <w:noProof/>
          <w:sz w:val="22"/>
          <w:szCs w:val="22"/>
        </w:rPr>
        <w:t>……………………………………</w:t>
      </w:r>
      <w:r w:rsidR="00413E4D" w:rsidRPr="00A85EDB">
        <w:rPr>
          <w:noProof/>
          <w:sz w:val="22"/>
          <w:szCs w:val="22"/>
        </w:rPr>
        <w:t>……………… 115</w:t>
      </w:r>
    </w:p>
    <w:p w14:paraId="3E3FDD21"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94" w:history="1">
        <w:r w:rsidR="00413E4D" w:rsidRPr="00A85EDB">
          <w:rPr>
            <w:rStyle w:val="Lienhypertexte"/>
            <w:rFonts w:ascii="Arial Narrow" w:hAnsi="Arial Narrow"/>
            <w:noProof/>
            <w:color w:val="auto"/>
            <w:sz w:val="22"/>
            <w:szCs w:val="22"/>
            <w:u w:val="none"/>
          </w:rPr>
          <w:t xml:space="preserve">Article 17 Transport, insurances and third-party insurance </w:t>
        </w:r>
        <w:r w:rsidR="00413E4D" w:rsidRPr="00A85EDB">
          <w:rPr>
            <w:noProof/>
            <w:webHidden/>
            <w:sz w:val="22"/>
            <w:szCs w:val="22"/>
          </w:rPr>
          <w:t>…………………….…………</w:t>
        </w:r>
        <w:r w:rsidR="00413E4D">
          <w:rPr>
            <w:noProof/>
            <w:webHidden/>
            <w:sz w:val="22"/>
            <w:szCs w:val="22"/>
          </w:rPr>
          <w:t>…………………………………..</w:t>
        </w:r>
        <w:r w:rsidR="00413E4D" w:rsidRPr="00A85EDB">
          <w:rPr>
            <w:noProof/>
            <w:webHidden/>
            <w:sz w:val="22"/>
            <w:szCs w:val="22"/>
          </w:rPr>
          <w:t>…………..</w:t>
        </w:r>
      </w:hyperlink>
      <w:r w:rsidR="00413E4D" w:rsidRPr="00A85EDB">
        <w:rPr>
          <w:noProof/>
          <w:sz w:val="22"/>
          <w:szCs w:val="22"/>
        </w:rPr>
        <w:t xml:space="preserve"> 115</w:t>
      </w:r>
    </w:p>
    <w:p w14:paraId="33130B8A"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95" w:history="1">
        <w:r w:rsidR="00413E4D" w:rsidRPr="00A85EDB">
          <w:rPr>
            <w:rStyle w:val="Lienhypertexte"/>
            <w:rFonts w:ascii="Arial Narrow" w:hAnsi="Arial Narrow"/>
            <w:noProof/>
            <w:color w:val="auto"/>
            <w:sz w:val="22"/>
            <w:szCs w:val="22"/>
            <w:u w:val="none"/>
          </w:rPr>
          <w:t xml:space="preserve">Article 18: Trials and ancillary services </w:t>
        </w:r>
        <w:r w:rsidR="00413E4D" w:rsidRPr="00A85EDB">
          <w:rPr>
            <w:noProof/>
            <w:webHidden/>
            <w:sz w:val="22"/>
            <w:szCs w:val="22"/>
          </w:rPr>
          <w:t xml:space="preserve"> …………………………………………………………</w:t>
        </w:r>
        <w:r w:rsidR="00413E4D">
          <w:rPr>
            <w:noProof/>
            <w:webHidden/>
            <w:sz w:val="22"/>
            <w:szCs w:val="22"/>
          </w:rPr>
          <w:t>…………………………………..</w:t>
        </w:r>
        <w:r w:rsidR="00413E4D" w:rsidRPr="00A85EDB">
          <w:rPr>
            <w:noProof/>
            <w:webHidden/>
            <w:sz w:val="22"/>
            <w:szCs w:val="22"/>
          </w:rPr>
          <w:t>………….. 116</w:t>
        </w:r>
      </w:hyperlink>
    </w:p>
    <w:p w14:paraId="7CAE6AB8" w14:textId="77777777" w:rsidR="00413E4D" w:rsidRPr="00A85EDB" w:rsidRDefault="00853A8E" w:rsidP="00413E4D">
      <w:pPr>
        <w:pStyle w:val="TM3"/>
        <w:tabs>
          <w:tab w:val="right" w:leader="dot" w:pos="9622"/>
        </w:tabs>
        <w:rPr>
          <w:noProof/>
          <w:sz w:val="22"/>
          <w:szCs w:val="22"/>
        </w:rPr>
      </w:pPr>
      <w:hyperlink w:anchor="_Toc156923097" w:history="1">
        <w:r w:rsidR="00413E4D" w:rsidRPr="00A85EDB">
          <w:rPr>
            <w:rStyle w:val="Lienhypertexte"/>
            <w:rFonts w:ascii="Arial Narrow" w:hAnsi="Arial Narrow"/>
            <w:noProof/>
            <w:color w:val="auto"/>
            <w:sz w:val="22"/>
            <w:szCs w:val="22"/>
            <w:u w:val="none"/>
          </w:rPr>
          <w:t xml:space="preserve">Article 19: After-sales service and consumables </w:t>
        </w:r>
        <w:r w:rsidR="00413E4D" w:rsidRPr="00A85EDB">
          <w:rPr>
            <w:rStyle w:val="Lienhypertexte"/>
            <w:rFonts w:ascii="Arial Narrow" w:hAnsi="Arial Narrow"/>
            <w:b/>
            <w:noProof/>
            <w:webHidden/>
            <w:color w:val="auto"/>
            <w:sz w:val="22"/>
            <w:szCs w:val="22"/>
            <w:u w:val="none"/>
          </w:rPr>
          <w:t>…………………….……………</w:t>
        </w:r>
        <w:r w:rsidR="00413E4D">
          <w:rPr>
            <w:rStyle w:val="Lienhypertexte"/>
            <w:rFonts w:ascii="Arial Narrow" w:hAnsi="Arial Narrow"/>
            <w:b/>
            <w:noProof/>
            <w:webHidden/>
            <w:color w:val="auto"/>
            <w:sz w:val="22"/>
            <w:szCs w:val="22"/>
            <w:u w:val="none"/>
          </w:rPr>
          <w:t>……………………………...</w:t>
        </w:r>
        <w:r w:rsidR="00413E4D" w:rsidRPr="00A85EDB">
          <w:rPr>
            <w:rStyle w:val="Lienhypertexte"/>
            <w:rFonts w:ascii="Arial Narrow" w:hAnsi="Arial Narrow"/>
            <w:b/>
            <w:noProof/>
            <w:webHidden/>
            <w:color w:val="auto"/>
            <w:sz w:val="22"/>
            <w:szCs w:val="22"/>
            <w:u w:val="none"/>
          </w:rPr>
          <w:t>……………..</w:t>
        </w:r>
        <w:r w:rsidR="00413E4D" w:rsidRPr="00A85EDB">
          <w:rPr>
            <w:noProof/>
            <w:webHidden/>
            <w:sz w:val="22"/>
            <w:szCs w:val="22"/>
          </w:rPr>
          <w:t>117</w:t>
        </w:r>
      </w:hyperlink>
    </w:p>
    <w:p w14:paraId="4A4120E2" w14:textId="77777777" w:rsidR="00413E4D" w:rsidRPr="00A85EDB" w:rsidRDefault="00853A8E" w:rsidP="00413E4D">
      <w:pPr>
        <w:pStyle w:val="TM2"/>
        <w:tabs>
          <w:tab w:val="right" w:leader="dot" w:pos="9622"/>
        </w:tabs>
        <w:rPr>
          <w:b/>
          <w:noProof/>
          <w:sz w:val="22"/>
          <w:szCs w:val="22"/>
        </w:rPr>
      </w:pPr>
      <w:hyperlink w:anchor="_Toc156923100" w:history="1">
        <w:r w:rsidR="00413E4D" w:rsidRPr="00A85EDB">
          <w:rPr>
            <w:rStyle w:val="Lienhypertexte"/>
            <w:b/>
            <w:noProof/>
            <w:color w:val="auto"/>
            <w:sz w:val="22"/>
            <w:szCs w:val="22"/>
            <w:u w:val="none"/>
          </w:rPr>
          <w:t xml:space="preserve">Chapter III: </w:t>
        </w:r>
        <w:r w:rsidR="00413E4D" w:rsidRPr="00A85EDB">
          <w:rPr>
            <w:rStyle w:val="Lienhypertexte"/>
            <w:b/>
            <w:noProof/>
            <w:color w:val="auto"/>
            <w:sz w:val="24"/>
            <w:szCs w:val="22"/>
            <w:u w:val="none"/>
          </w:rPr>
          <w:t xml:space="preserve">acceptance </w:t>
        </w:r>
        <w:r w:rsidR="00413E4D" w:rsidRPr="00A85EDB">
          <w:rPr>
            <w:rStyle w:val="Lienhypertexte"/>
            <w:b/>
            <w:noProof/>
            <w:color w:val="auto"/>
            <w:szCs w:val="22"/>
            <w:u w:val="none"/>
          </w:rPr>
          <w:t>OF SERVICES</w:t>
        </w:r>
        <w:r w:rsidR="00413E4D" w:rsidRPr="00A85EDB">
          <w:rPr>
            <w:b/>
            <w:noProof/>
            <w:webHidden/>
            <w:sz w:val="22"/>
            <w:szCs w:val="22"/>
          </w:rPr>
          <w:tab/>
          <w:t>117</w:t>
        </w:r>
      </w:hyperlink>
    </w:p>
    <w:p w14:paraId="3F976AAC"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02" w:history="1">
        <w:r w:rsidR="00413E4D" w:rsidRPr="00A85EDB">
          <w:rPr>
            <w:rStyle w:val="Lienhypertexte"/>
            <w:rFonts w:ascii="Arial Narrow" w:hAnsi="Arial Narrow"/>
            <w:noProof/>
            <w:color w:val="auto"/>
            <w:sz w:val="22"/>
            <w:szCs w:val="22"/>
            <w:u w:val="none"/>
          </w:rPr>
          <w:t>Article 20: Documents to be provided before the technical acceptance</w:t>
        </w:r>
        <w:r w:rsidR="00413E4D" w:rsidRPr="00A85EDB">
          <w:rPr>
            <w:noProof/>
            <w:webHidden/>
            <w:sz w:val="22"/>
            <w:szCs w:val="22"/>
          </w:rPr>
          <w:tab/>
          <w:t>117</w:t>
        </w:r>
      </w:hyperlink>
    </w:p>
    <w:p w14:paraId="2EE429E4" w14:textId="77777777" w:rsidR="00413E4D" w:rsidRPr="00A85EDB" w:rsidRDefault="00853A8E" w:rsidP="00413E4D">
      <w:pPr>
        <w:pStyle w:val="TM3"/>
        <w:tabs>
          <w:tab w:val="right" w:leader="dot" w:pos="9622"/>
        </w:tabs>
        <w:rPr>
          <w:noProof/>
          <w:sz w:val="22"/>
          <w:szCs w:val="22"/>
        </w:rPr>
      </w:pPr>
      <w:hyperlink w:anchor="_Toc156923098" w:history="1">
        <w:r w:rsidR="00413E4D" w:rsidRPr="00A85EDB">
          <w:rPr>
            <w:rStyle w:val="Lienhypertexte"/>
            <w:rFonts w:ascii="Arial Narrow" w:hAnsi="Arial Narrow"/>
            <w:noProof/>
            <w:color w:val="auto"/>
            <w:sz w:val="22"/>
            <w:szCs w:val="22"/>
            <w:u w:val="none"/>
          </w:rPr>
          <w:t>Article 21: Provisional acceptance</w:t>
        </w:r>
        <w:r w:rsidR="00413E4D" w:rsidRPr="00A85EDB">
          <w:rPr>
            <w:noProof/>
            <w:webHidden/>
            <w:sz w:val="22"/>
            <w:szCs w:val="22"/>
          </w:rPr>
          <w:tab/>
          <w:t>117</w:t>
        </w:r>
      </w:hyperlink>
    </w:p>
    <w:p w14:paraId="0227EEC4"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02" w:history="1">
        <w:r w:rsidR="00413E4D" w:rsidRPr="00A85EDB">
          <w:rPr>
            <w:rStyle w:val="Lienhypertexte"/>
            <w:rFonts w:ascii="Arial Narrow" w:hAnsi="Arial Narrow"/>
            <w:noProof/>
            <w:color w:val="auto"/>
            <w:sz w:val="22"/>
            <w:szCs w:val="22"/>
            <w:u w:val="none"/>
          </w:rPr>
          <w:t>Article 22: Documents to be provided after provisional acceptance</w:t>
        </w:r>
        <w:r w:rsidR="00413E4D" w:rsidRPr="00A85EDB">
          <w:rPr>
            <w:noProof/>
            <w:webHidden/>
            <w:sz w:val="22"/>
            <w:szCs w:val="22"/>
          </w:rPr>
          <w:tab/>
          <w:t>120</w:t>
        </w:r>
      </w:hyperlink>
    </w:p>
    <w:p w14:paraId="50FF8E00"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099" w:history="1">
        <w:r w:rsidR="00413E4D" w:rsidRPr="00A85EDB">
          <w:rPr>
            <w:rStyle w:val="Lienhypertexte"/>
            <w:rFonts w:ascii="Arial Narrow" w:hAnsi="Arial Narrow"/>
            <w:noProof/>
            <w:color w:val="auto"/>
            <w:sz w:val="22"/>
            <w:szCs w:val="22"/>
            <w:u w:val="none"/>
          </w:rPr>
          <w:t xml:space="preserve">Article 23: Contractual guarantee </w:t>
        </w:r>
        <w:r w:rsidR="00413E4D" w:rsidRPr="00A85EDB">
          <w:rPr>
            <w:noProof/>
            <w:webHidden/>
            <w:sz w:val="22"/>
            <w:szCs w:val="22"/>
          </w:rPr>
          <w:tab/>
          <w:t>120</w:t>
        </w:r>
      </w:hyperlink>
    </w:p>
    <w:p w14:paraId="76F763B3" w14:textId="77777777" w:rsidR="00413E4D" w:rsidRPr="00413E4D" w:rsidRDefault="00853A8E" w:rsidP="00413E4D">
      <w:pPr>
        <w:pStyle w:val="TM3"/>
        <w:tabs>
          <w:tab w:val="right" w:leader="dot" w:pos="9622"/>
        </w:tabs>
        <w:rPr>
          <w:noProof/>
          <w:sz w:val="22"/>
          <w:szCs w:val="22"/>
          <w:lang w:val="fr-FR"/>
        </w:rPr>
      </w:pPr>
      <w:hyperlink w:anchor="_Toc156923104" w:history="1">
        <w:r w:rsidR="00413E4D" w:rsidRPr="00413E4D">
          <w:rPr>
            <w:rStyle w:val="Lienhypertexte"/>
            <w:rFonts w:ascii="Arial Narrow" w:hAnsi="Arial Narrow"/>
            <w:noProof/>
            <w:color w:val="auto"/>
            <w:sz w:val="22"/>
            <w:szCs w:val="22"/>
            <w:u w:val="none"/>
            <w:lang w:val="fr-FR"/>
          </w:rPr>
          <w:t>Article 24: Final acceptance</w:t>
        </w:r>
        <w:r w:rsidR="00413E4D" w:rsidRPr="00413E4D">
          <w:rPr>
            <w:noProof/>
            <w:webHidden/>
            <w:sz w:val="22"/>
            <w:szCs w:val="22"/>
            <w:lang w:val="fr-FR"/>
          </w:rPr>
          <w:tab/>
          <w:t>120</w:t>
        </w:r>
      </w:hyperlink>
    </w:p>
    <w:p w14:paraId="0BB8C8BC" w14:textId="77777777" w:rsidR="00413E4D" w:rsidRPr="00413E4D" w:rsidRDefault="00853A8E" w:rsidP="00413E4D">
      <w:pPr>
        <w:pStyle w:val="TM2"/>
        <w:tabs>
          <w:tab w:val="right" w:leader="dot" w:pos="9622"/>
        </w:tabs>
        <w:rPr>
          <w:rFonts w:eastAsiaTheme="minorEastAsia" w:cstheme="minorBidi"/>
          <w:b/>
          <w:smallCaps w:val="0"/>
          <w:noProof/>
          <w:sz w:val="22"/>
          <w:szCs w:val="22"/>
          <w:lang w:val="fr-FR"/>
        </w:rPr>
      </w:pPr>
      <w:hyperlink w:anchor="_Toc156923105" w:history="1">
        <w:r w:rsidR="00413E4D" w:rsidRPr="00413E4D">
          <w:rPr>
            <w:rStyle w:val="Lienhypertexte"/>
            <w:b/>
            <w:noProof/>
            <w:color w:val="auto"/>
            <w:sz w:val="22"/>
            <w:szCs w:val="22"/>
            <w:u w:val="none"/>
            <w:lang w:val="fr-FR"/>
          </w:rPr>
          <w:t>Chapter IV: Financial clauses</w:t>
        </w:r>
        <w:r w:rsidR="00413E4D" w:rsidRPr="00413E4D">
          <w:rPr>
            <w:b/>
            <w:noProof/>
            <w:webHidden/>
            <w:sz w:val="22"/>
            <w:szCs w:val="22"/>
            <w:lang w:val="fr-FR"/>
          </w:rPr>
          <w:tab/>
          <w:t>121</w:t>
        </w:r>
      </w:hyperlink>
    </w:p>
    <w:p w14:paraId="4AF98DC4" w14:textId="77777777" w:rsidR="00413E4D" w:rsidRPr="00A85EDB" w:rsidRDefault="00853A8E" w:rsidP="00413E4D">
      <w:pPr>
        <w:pStyle w:val="TM3"/>
        <w:tabs>
          <w:tab w:val="right" w:leader="dot" w:pos="9622"/>
        </w:tabs>
        <w:rPr>
          <w:noProof/>
          <w:sz w:val="22"/>
          <w:szCs w:val="22"/>
        </w:rPr>
      </w:pPr>
      <w:hyperlink w:anchor="_Toc156923106" w:history="1">
        <w:r w:rsidR="00413E4D" w:rsidRPr="00A85EDB">
          <w:rPr>
            <w:rStyle w:val="Lienhypertexte"/>
            <w:rFonts w:ascii="Arial Narrow" w:hAnsi="Arial Narrow"/>
            <w:noProof/>
            <w:color w:val="auto"/>
            <w:sz w:val="22"/>
            <w:szCs w:val="22"/>
            <w:u w:val="none"/>
          </w:rPr>
          <w:t>Article 25: Contract amount</w:t>
        </w:r>
        <w:r w:rsidR="00413E4D" w:rsidRPr="00A85EDB">
          <w:rPr>
            <w:noProof/>
            <w:webHidden/>
            <w:sz w:val="22"/>
            <w:szCs w:val="22"/>
          </w:rPr>
          <w:tab/>
          <w:t>121</w:t>
        </w:r>
      </w:hyperlink>
    </w:p>
    <w:p w14:paraId="62C07E41"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08" w:history="1">
        <w:r w:rsidR="00413E4D" w:rsidRPr="00A85EDB">
          <w:rPr>
            <w:rStyle w:val="Lienhypertexte"/>
            <w:rFonts w:ascii="Arial Narrow" w:hAnsi="Arial Narrow"/>
            <w:noProof/>
            <w:color w:val="auto"/>
            <w:sz w:val="22"/>
            <w:szCs w:val="22"/>
            <w:u w:val="none"/>
          </w:rPr>
          <w:t>Article 26 Guarantee or bonds</w:t>
        </w:r>
        <w:r w:rsidR="00413E4D" w:rsidRPr="00A85EDB">
          <w:rPr>
            <w:noProof/>
            <w:webHidden/>
            <w:sz w:val="22"/>
            <w:szCs w:val="22"/>
          </w:rPr>
          <w:tab/>
          <w:t>121</w:t>
        </w:r>
      </w:hyperlink>
    </w:p>
    <w:p w14:paraId="0DB86C97"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07" w:history="1">
        <w:r w:rsidR="00413E4D">
          <w:rPr>
            <w:rStyle w:val="Lienhypertexte"/>
            <w:rFonts w:ascii="Arial Narrow" w:hAnsi="Arial Narrow"/>
            <w:noProof/>
            <w:color w:val="auto"/>
            <w:sz w:val="22"/>
            <w:szCs w:val="22"/>
            <w:u w:val="none"/>
          </w:rPr>
          <w:t>Article 27: Place and method</w:t>
        </w:r>
        <w:r w:rsidR="00413E4D" w:rsidRPr="00A85EDB">
          <w:rPr>
            <w:rStyle w:val="Lienhypertexte"/>
            <w:rFonts w:ascii="Arial Narrow" w:hAnsi="Arial Narrow"/>
            <w:noProof/>
            <w:color w:val="auto"/>
            <w:sz w:val="22"/>
            <w:szCs w:val="22"/>
            <w:u w:val="none"/>
          </w:rPr>
          <w:t xml:space="preserve">  of payment</w:t>
        </w:r>
        <w:r w:rsidR="00413E4D" w:rsidRPr="00A85EDB">
          <w:rPr>
            <w:noProof/>
            <w:webHidden/>
            <w:sz w:val="22"/>
            <w:szCs w:val="22"/>
          </w:rPr>
          <w:tab/>
          <w:t>122</w:t>
        </w:r>
      </w:hyperlink>
    </w:p>
    <w:p w14:paraId="772AA2B0"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09" w:history="1">
        <w:r w:rsidR="00413E4D" w:rsidRPr="00A85EDB">
          <w:rPr>
            <w:rStyle w:val="Lienhypertexte"/>
            <w:rFonts w:ascii="Arial Narrow" w:hAnsi="Arial Narrow"/>
            <w:noProof/>
            <w:color w:val="auto"/>
            <w:sz w:val="22"/>
            <w:szCs w:val="22"/>
            <w:u w:val="none"/>
          </w:rPr>
          <w:t xml:space="preserve">Article 28: Price variation </w:t>
        </w:r>
        <w:r w:rsidR="00413E4D" w:rsidRPr="00A85EDB">
          <w:rPr>
            <w:noProof/>
            <w:webHidden/>
            <w:sz w:val="22"/>
            <w:szCs w:val="22"/>
          </w:rPr>
          <w:tab/>
          <w:t>122</w:t>
        </w:r>
      </w:hyperlink>
    </w:p>
    <w:p w14:paraId="39B01EDE"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10" w:history="1">
        <w:r w:rsidR="00413E4D" w:rsidRPr="00A85EDB">
          <w:rPr>
            <w:rStyle w:val="Lienhypertexte"/>
            <w:rFonts w:ascii="Arial Narrow" w:hAnsi="Arial Narrow"/>
            <w:noProof/>
            <w:color w:val="auto"/>
            <w:sz w:val="22"/>
            <w:szCs w:val="22"/>
            <w:u w:val="none"/>
          </w:rPr>
          <w:t>Article 29: Price revision  formulae</w:t>
        </w:r>
        <w:r w:rsidR="00413E4D" w:rsidRPr="00A85EDB">
          <w:rPr>
            <w:noProof/>
            <w:webHidden/>
            <w:sz w:val="22"/>
            <w:szCs w:val="22"/>
          </w:rPr>
          <w:tab/>
          <w:t>123</w:t>
        </w:r>
      </w:hyperlink>
    </w:p>
    <w:p w14:paraId="349CF7E7"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11" w:history="1">
        <w:r w:rsidR="00413E4D" w:rsidRPr="00A85EDB">
          <w:rPr>
            <w:rStyle w:val="Lienhypertexte"/>
            <w:rFonts w:ascii="Arial Narrow" w:hAnsi="Arial Narrow"/>
            <w:noProof/>
            <w:color w:val="auto"/>
            <w:sz w:val="22"/>
            <w:szCs w:val="22"/>
            <w:u w:val="none"/>
          </w:rPr>
          <w:t>Article 30: Price updating formulae</w:t>
        </w:r>
        <w:r w:rsidR="00413E4D" w:rsidRPr="00A85EDB">
          <w:rPr>
            <w:noProof/>
            <w:webHidden/>
            <w:sz w:val="22"/>
            <w:szCs w:val="22"/>
          </w:rPr>
          <w:tab/>
          <w:t>123</w:t>
        </w:r>
      </w:hyperlink>
    </w:p>
    <w:p w14:paraId="04DF16D0"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12" w:history="1">
        <w:r w:rsidR="00413E4D" w:rsidRPr="00A85EDB">
          <w:rPr>
            <w:rStyle w:val="Lienhypertexte"/>
            <w:rFonts w:ascii="Arial Narrow" w:hAnsi="Arial Narrow"/>
            <w:noProof/>
            <w:color w:val="auto"/>
            <w:sz w:val="22"/>
            <w:szCs w:val="22"/>
            <w:u w:val="none"/>
          </w:rPr>
          <w:t>Article 31: Advances</w:t>
        </w:r>
        <w:r w:rsidR="00413E4D" w:rsidRPr="00A85EDB">
          <w:rPr>
            <w:noProof/>
            <w:webHidden/>
            <w:sz w:val="22"/>
            <w:szCs w:val="22"/>
          </w:rPr>
          <w:tab/>
          <w:t>123</w:t>
        </w:r>
      </w:hyperlink>
    </w:p>
    <w:p w14:paraId="7D7ADE62"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13" w:history="1">
        <w:r w:rsidR="00413E4D" w:rsidRPr="00A85EDB">
          <w:rPr>
            <w:rStyle w:val="Lienhypertexte"/>
            <w:rFonts w:ascii="Arial Narrow" w:hAnsi="Arial Narrow"/>
            <w:noProof/>
            <w:color w:val="auto"/>
            <w:sz w:val="22"/>
            <w:szCs w:val="22"/>
            <w:u w:val="none"/>
          </w:rPr>
          <w:t>Article 32: Payment for services</w:t>
        </w:r>
        <w:r w:rsidR="00413E4D" w:rsidRPr="00A85EDB">
          <w:rPr>
            <w:noProof/>
            <w:webHidden/>
            <w:sz w:val="22"/>
            <w:szCs w:val="22"/>
          </w:rPr>
          <w:tab/>
          <w:t>124</w:t>
        </w:r>
      </w:hyperlink>
    </w:p>
    <w:p w14:paraId="6DB257F9"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14" w:history="1">
        <w:r w:rsidR="00413E4D" w:rsidRPr="00A85EDB">
          <w:rPr>
            <w:rStyle w:val="Lienhypertexte"/>
            <w:rFonts w:ascii="Arial Narrow" w:hAnsi="Arial Narrow"/>
            <w:noProof/>
            <w:color w:val="auto"/>
            <w:sz w:val="22"/>
            <w:szCs w:val="22"/>
            <w:u w:val="none"/>
          </w:rPr>
          <w:t xml:space="preserve">Article 33 : Interests on </w:t>
        </w:r>
        <w:r w:rsidR="00413E4D">
          <w:rPr>
            <w:rStyle w:val="Lienhypertexte"/>
            <w:rFonts w:ascii="Arial Narrow" w:hAnsi="Arial Narrow"/>
            <w:noProof/>
            <w:color w:val="auto"/>
            <w:sz w:val="22"/>
            <w:szCs w:val="22"/>
            <w:u w:val="none"/>
          </w:rPr>
          <w:t>default</w:t>
        </w:r>
        <w:r w:rsidR="00413E4D" w:rsidRPr="00A85EDB">
          <w:rPr>
            <w:rStyle w:val="Lienhypertexte"/>
            <w:rFonts w:ascii="Arial Narrow" w:hAnsi="Arial Narrow"/>
            <w:noProof/>
            <w:color w:val="auto"/>
            <w:sz w:val="22"/>
            <w:szCs w:val="22"/>
            <w:u w:val="none"/>
          </w:rPr>
          <w:t xml:space="preserve"> payments </w:t>
        </w:r>
        <w:r w:rsidR="00413E4D" w:rsidRPr="00A85EDB">
          <w:rPr>
            <w:noProof/>
            <w:webHidden/>
            <w:sz w:val="22"/>
            <w:szCs w:val="22"/>
          </w:rPr>
          <w:tab/>
          <w:t>126</w:t>
        </w:r>
      </w:hyperlink>
    </w:p>
    <w:p w14:paraId="6DE5EDC1"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15" w:history="1">
        <w:r w:rsidR="00413E4D" w:rsidRPr="00A85EDB">
          <w:rPr>
            <w:rStyle w:val="Lienhypertexte"/>
            <w:rFonts w:ascii="Arial Narrow" w:hAnsi="Arial Narrow"/>
            <w:noProof/>
            <w:color w:val="auto"/>
            <w:sz w:val="22"/>
            <w:szCs w:val="22"/>
            <w:u w:val="none"/>
          </w:rPr>
          <w:t>Article 34 Penalties</w:t>
        </w:r>
        <w:r w:rsidR="00413E4D" w:rsidRPr="00A85EDB">
          <w:rPr>
            <w:noProof/>
            <w:webHidden/>
            <w:sz w:val="22"/>
            <w:szCs w:val="22"/>
          </w:rPr>
          <w:tab/>
          <w:t>126</w:t>
        </w:r>
      </w:hyperlink>
    </w:p>
    <w:p w14:paraId="28DF0086"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18" w:history="1">
        <w:r w:rsidR="00413E4D" w:rsidRPr="00A85EDB">
          <w:rPr>
            <w:rStyle w:val="Lienhypertexte"/>
            <w:rFonts w:ascii="Arial Narrow" w:hAnsi="Arial Narrow"/>
            <w:noProof/>
            <w:color w:val="auto"/>
            <w:sz w:val="22"/>
            <w:szCs w:val="22"/>
            <w:u w:val="none"/>
          </w:rPr>
          <w:t xml:space="preserve">Article 35: Settlement in case of </w:t>
        </w:r>
        <w:r w:rsidR="00413E4D">
          <w:rPr>
            <w:rStyle w:val="Lienhypertexte"/>
            <w:rFonts w:ascii="Arial Narrow" w:hAnsi="Arial Narrow"/>
            <w:noProof/>
            <w:color w:val="auto"/>
            <w:sz w:val="22"/>
            <w:szCs w:val="22"/>
            <w:u w:val="none"/>
          </w:rPr>
          <w:t>group of enterprises</w:t>
        </w:r>
        <w:r w:rsidR="00413E4D" w:rsidRPr="00A85EDB">
          <w:rPr>
            <w:rStyle w:val="Lienhypertexte"/>
            <w:rFonts w:ascii="Arial Narrow" w:hAnsi="Arial Narrow"/>
            <w:noProof/>
            <w:color w:val="auto"/>
            <w:sz w:val="22"/>
            <w:szCs w:val="22"/>
            <w:u w:val="none"/>
          </w:rPr>
          <w:t xml:space="preserve"> and subcontracting</w:t>
        </w:r>
        <w:r w:rsidR="00413E4D" w:rsidRPr="00A85EDB">
          <w:rPr>
            <w:noProof/>
            <w:webHidden/>
            <w:sz w:val="22"/>
            <w:szCs w:val="22"/>
          </w:rPr>
          <w:tab/>
          <w:t>127</w:t>
        </w:r>
      </w:hyperlink>
    </w:p>
    <w:p w14:paraId="0E23CE74"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19" w:history="1">
        <w:r w:rsidR="00413E4D" w:rsidRPr="00A85EDB">
          <w:rPr>
            <w:rStyle w:val="Lienhypertexte"/>
            <w:rFonts w:ascii="Arial Narrow" w:hAnsi="Arial Narrow"/>
            <w:noProof/>
            <w:color w:val="auto"/>
            <w:sz w:val="22"/>
            <w:szCs w:val="22"/>
            <w:u w:val="none"/>
          </w:rPr>
          <w:t xml:space="preserve">Article 36: Tax and customs regulations </w:t>
        </w:r>
        <w:r w:rsidR="00413E4D" w:rsidRPr="00A85EDB">
          <w:rPr>
            <w:noProof/>
            <w:webHidden/>
            <w:sz w:val="22"/>
            <w:szCs w:val="22"/>
          </w:rPr>
          <w:tab/>
          <w:t>127</w:t>
        </w:r>
      </w:hyperlink>
    </w:p>
    <w:p w14:paraId="0EB3ED58"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20" w:history="1">
        <w:r w:rsidR="00413E4D" w:rsidRPr="00A85EDB">
          <w:rPr>
            <w:rStyle w:val="Lienhypertexte"/>
            <w:rFonts w:ascii="Arial Narrow" w:hAnsi="Arial Narrow"/>
            <w:noProof/>
            <w:color w:val="auto"/>
            <w:sz w:val="22"/>
            <w:szCs w:val="22"/>
            <w:u w:val="none"/>
          </w:rPr>
          <w:t>Article 37: Stamp duty and registration of contracts</w:t>
        </w:r>
        <w:r w:rsidR="00413E4D" w:rsidRPr="00A85EDB">
          <w:rPr>
            <w:noProof/>
            <w:webHidden/>
            <w:sz w:val="22"/>
            <w:szCs w:val="22"/>
          </w:rPr>
          <w:tab/>
          <w:t>12</w:t>
        </w:r>
        <w:r w:rsidR="00413E4D">
          <w:rPr>
            <w:noProof/>
            <w:webHidden/>
            <w:sz w:val="22"/>
            <w:szCs w:val="22"/>
          </w:rPr>
          <w:t>7</w:t>
        </w:r>
      </w:hyperlink>
    </w:p>
    <w:p w14:paraId="27A4FB19" w14:textId="77777777" w:rsidR="00413E4D" w:rsidRPr="00A85EDB" w:rsidRDefault="00853A8E" w:rsidP="00413E4D">
      <w:pPr>
        <w:pStyle w:val="TM2"/>
        <w:tabs>
          <w:tab w:val="right" w:leader="dot" w:pos="9622"/>
        </w:tabs>
        <w:rPr>
          <w:rFonts w:eastAsiaTheme="minorEastAsia" w:cstheme="minorBidi"/>
          <w:b/>
          <w:smallCaps w:val="0"/>
          <w:noProof/>
          <w:sz w:val="22"/>
          <w:szCs w:val="22"/>
        </w:rPr>
      </w:pPr>
      <w:hyperlink w:anchor="_Toc156923121" w:history="1">
        <w:r w:rsidR="00413E4D" w:rsidRPr="00A85EDB">
          <w:rPr>
            <w:rStyle w:val="Lienhypertexte"/>
            <w:b/>
            <w:noProof/>
            <w:color w:val="auto"/>
            <w:sz w:val="22"/>
            <w:szCs w:val="22"/>
            <w:u w:val="none"/>
          </w:rPr>
          <w:t>CHAPTER V: MISCELANEOUS provisions</w:t>
        </w:r>
        <w:r w:rsidR="00413E4D" w:rsidRPr="00A85EDB">
          <w:rPr>
            <w:b/>
            <w:noProof/>
            <w:webHidden/>
            <w:sz w:val="22"/>
            <w:szCs w:val="22"/>
          </w:rPr>
          <w:tab/>
          <w:t>128</w:t>
        </w:r>
      </w:hyperlink>
    </w:p>
    <w:p w14:paraId="7F41B569"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22" w:history="1">
        <w:r w:rsidR="00413E4D" w:rsidRPr="00A85EDB">
          <w:rPr>
            <w:rStyle w:val="Lienhypertexte"/>
            <w:rFonts w:ascii="Arial Narrow" w:hAnsi="Arial Narrow"/>
            <w:noProof/>
            <w:color w:val="auto"/>
            <w:sz w:val="22"/>
            <w:szCs w:val="22"/>
            <w:u w:val="none"/>
          </w:rPr>
          <w:t>Article 38: Termination of the contract</w:t>
        </w:r>
        <w:r w:rsidR="00413E4D" w:rsidRPr="00A85EDB">
          <w:rPr>
            <w:noProof/>
            <w:webHidden/>
            <w:sz w:val="22"/>
            <w:szCs w:val="22"/>
          </w:rPr>
          <w:tab/>
          <w:t>128</w:t>
        </w:r>
      </w:hyperlink>
    </w:p>
    <w:p w14:paraId="16D97A5A"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23" w:history="1">
        <w:r w:rsidR="00413E4D" w:rsidRPr="00A85EDB">
          <w:rPr>
            <w:rStyle w:val="Lienhypertexte"/>
            <w:rFonts w:ascii="Arial Narrow" w:hAnsi="Arial Narrow"/>
            <w:noProof/>
            <w:color w:val="auto"/>
            <w:sz w:val="22"/>
            <w:szCs w:val="22"/>
            <w:u w:val="none"/>
          </w:rPr>
          <w:t>Article 39: Case of force majeure</w:t>
        </w:r>
        <w:r w:rsidR="00413E4D" w:rsidRPr="00A85EDB">
          <w:rPr>
            <w:noProof/>
            <w:webHidden/>
            <w:sz w:val="22"/>
            <w:szCs w:val="22"/>
          </w:rPr>
          <w:tab/>
          <w:t>129</w:t>
        </w:r>
      </w:hyperlink>
    </w:p>
    <w:p w14:paraId="30379641"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24" w:history="1">
        <w:r w:rsidR="00413E4D" w:rsidRPr="00A85EDB">
          <w:rPr>
            <w:rStyle w:val="Lienhypertexte"/>
            <w:rFonts w:ascii="Arial Narrow" w:hAnsi="Arial Narrow"/>
            <w:noProof/>
            <w:color w:val="auto"/>
            <w:sz w:val="22"/>
            <w:szCs w:val="22"/>
            <w:u w:val="none"/>
          </w:rPr>
          <w:t>Article 40: Disputes and litigation</w:t>
        </w:r>
        <w:r w:rsidR="00413E4D" w:rsidRPr="00A85EDB">
          <w:rPr>
            <w:noProof/>
            <w:webHidden/>
            <w:sz w:val="22"/>
            <w:szCs w:val="22"/>
          </w:rPr>
          <w:tab/>
          <w:t>129</w:t>
        </w:r>
      </w:hyperlink>
    </w:p>
    <w:p w14:paraId="5F8C00FF"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25" w:history="1">
        <w:r w:rsidR="00413E4D" w:rsidRPr="00A85EDB">
          <w:rPr>
            <w:rStyle w:val="Lienhypertexte"/>
            <w:rFonts w:ascii="Arial Narrow" w:hAnsi="Arial Narrow"/>
            <w:noProof/>
            <w:color w:val="auto"/>
            <w:sz w:val="22"/>
            <w:szCs w:val="22"/>
            <w:u w:val="none"/>
          </w:rPr>
          <w:t>Article 41: Editing and disseminating this contract</w:t>
        </w:r>
        <w:r w:rsidR="00413E4D" w:rsidRPr="00A85EDB">
          <w:rPr>
            <w:noProof/>
            <w:webHidden/>
            <w:sz w:val="22"/>
            <w:szCs w:val="22"/>
          </w:rPr>
          <w:tab/>
          <w:t>129</w:t>
        </w:r>
      </w:hyperlink>
    </w:p>
    <w:p w14:paraId="190F181F" w14:textId="77777777" w:rsidR="00413E4D" w:rsidRPr="00A85EDB" w:rsidRDefault="00853A8E" w:rsidP="00413E4D">
      <w:pPr>
        <w:pStyle w:val="TM3"/>
        <w:tabs>
          <w:tab w:val="right" w:leader="dot" w:pos="9622"/>
        </w:tabs>
        <w:rPr>
          <w:rFonts w:eastAsiaTheme="minorEastAsia" w:cstheme="minorBidi"/>
          <w:i w:val="0"/>
          <w:iCs w:val="0"/>
          <w:noProof/>
          <w:sz w:val="22"/>
          <w:szCs w:val="22"/>
        </w:rPr>
      </w:pPr>
      <w:hyperlink w:anchor="_Toc156923126" w:history="1">
        <w:r w:rsidR="00413E4D" w:rsidRPr="00A85EDB">
          <w:rPr>
            <w:rStyle w:val="Lienhypertexte"/>
            <w:rFonts w:ascii="Arial Narrow" w:hAnsi="Arial Narrow"/>
            <w:noProof/>
            <w:color w:val="auto"/>
            <w:sz w:val="22"/>
            <w:szCs w:val="22"/>
            <w:u w:val="none"/>
          </w:rPr>
          <w:t>Article 42 and the last Validity and entry into force of the contract</w:t>
        </w:r>
        <w:r w:rsidR="00413E4D">
          <w:rPr>
            <w:noProof/>
            <w:webHidden/>
            <w:sz w:val="22"/>
            <w:szCs w:val="22"/>
          </w:rPr>
          <w:tab/>
          <w:t>129</w:t>
        </w:r>
      </w:hyperlink>
    </w:p>
    <w:p w14:paraId="731D1CCC" w14:textId="77777777" w:rsidR="00413E4D" w:rsidRPr="00B25CC1" w:rsidRDefault="00413E4D" w:rsidP="00413E4D">
      <w:pPr>
        <w:pStyle w:val="TM1"/>
        <w:tabs>
          <w:tab w:val="right" w:leader="dot" w:pos="9622"/>
        </w:tabs>
        <w:rPr>
          <w:rFonts w:eastAsiaTheme="minorEastAsia" w:cstheme="minorBidi"/>
          <w:b w:val="0"/>
          <w:bCs w:val="0"/>
          <w:caps w:val="0"/>
          <w:noProof/>
          <w:sz w:val="22"/>
          <w:szCs w:val="22"/>
        </w:rPr>
      </w:pPr>
    </w:p>
    <w:p w14:paraId="04A3DCA6" w14:textId="4E3F780B" w:rsidR="003130CD" w:rsidRPr="00B25CC1" w:rsidRDefault="005647DD" w:rsidP="007445C0">
      <w:pPr>
        <w:tabs>
          <w:tab w:val="center" w:pos="4513"/>
        </w:tabs>
        <w:suppressAutoHyphens/>
        <w:jc w:val="center"/>
        <w:rPr>
          <w:b/>
          <w:bCs/>
          <w:sz w:val="28"/>
        </w:rPr>
      </w:pPr>
      <w:r w:rsidRPr="00B25CC1">
        <w:br w:type="page"/>
      </w:r>
      <w:r w:rsidR="008225B6">
        <w:rPr>
          <w:rFonts w:ascii="Arial Narrow" w:hAnsi="Arial Narrow"/>
          <w:b/>
          <w:sz w:val="32"/>
        </w:rPr>
        <w:lastRenderedPageBreak/>
        <w:t>CHAPITRE I. G</w:t>
      </w:r>
      <w:r w:rsidR="001106CB" w:rsidRPr="00B25CC1">
        <w:rPr>
          <w:rFonts w:ascii="Arial Narrow" w:hAnsi="Arial Narrow"/>
          <w:b/>
          <w:sz w:val="32"/>
        </w:rPr>
        <w:t>ENERALITIES</w:t>
      </w:r>
    </w:p>
    <w:p w14:paraId="1D5472D2" w14:textId="77777777" w:rsidR="003130CD" w:rsidRPr="00B25CC1" w:rsidRDefault="003130CD" w:rsidP="003130CD">
      <w:pPr>
        <w:widowControl w:val="0"/>
        <w:autoSpaceDE w:val="0"/>
        <w:spacing w:line="200" w:lineRule="exact"/>
        <w:rPr>
          <w:rFonts w:ascii="Arial Narrow" w:hAnsi="Arial Narrow" w:cs="Tahoma"/>
          <w:szCs w:val="24"/>
        </w:rPr>
      </w:pPr>
    </w:p>
    <w:p w14:paraId="4BC5A3B3" w14:textId="77777777" w:rsidR="003130CD" w:rsidRPr="00B25CC1" w:rsidRDefault="003130CD" w:rsidP="003130CD">
      <w:pPr>
        <w:widowControl w:val="0"/>
        <w:autoSpaceDE w:val="0"/>
        <w:spacing w:line="220" w:lineRule="exact"/>
        <w:ind w:right="-20"/>
        <w:rPr>
          <w:rFonts w:ascii="Arial Narrow" w:hAnsi="Arial Narrow" w:cs="Tahoma"/>
          <w:szCs w:val="24"/>
        </w:rPr>
      </w:pPr>
      <w:r w:rsidRPr="00B25CC1">
        <w:rPr>
          <w:rFonts w:ascii="Arial Narrow" w:hAnsi="Arial Narrow"/>
          <w:b/>
        </w:rPr>
        <w:t>Article 1: Subject of the contract</w:t>
      </w:r>
    </w:p>
    <w:p w14:paraId="4744CA38" w14:textId="049C7C3B" w:rsidR="003130CD" w:rsidRPr="00AE4036" w:rsidRDefault="003130CD" w:rsidP="00164991">
      <w:pPr>
        <w:widowControl w:val="0"/>
        <w:autoSpaceDE w:val="0"/>
        <w:ind w:right="-144"/>
        <w:rPr>
          <w:rFonts w:ascii="Arial Narrow" w:hAnsi="Arial Narrow"/>
        </w:rPr>
      </w:pPr>
      <w:r w:rsidRPr="00B25CC1">
        <w:rPr>
          <w:rFonts w:ascii="Arial Narrow" w:hAnsi="Arial Narrow"/>
        </w:rPr>
        <w:t xml:space="preserve">The </w:t>
      </w:r>
      <w:r w:rsidR="001106CB" w:rsidRPr="00B25CC1">
        <w:rPr>
          <w:rFonts w:ascii="Arial Narrow" w:hAnsi="Arial Narrow"/>
        </w:rPr>
        <w:t xml:space="preserve">purpose of </w:t>
      </w:r>
      <w:r w:rsidRPr="00B25CC1">
        <w:rPr>
          <w:rFonts w:ascii="Arial Narrow" w:hAnsi="Arial Narrow"/>
        </w:rPr>
        <w:t xml:space="preserve"> this contra</w:t>
      </w:r>
      <w:r w:rsidR="00853A8E" w:rsidRPr="00853A8E">
        <w:rPr>
          <w:iCs/>
          <w:noProof/>
          <w:sz w:val="28"/>
          <w:szCs w:val="26"/>
          <w:lang w:val="fr-FR"/>
        </w:rPr>
        <w:drawing>
          <wp:anchor distT="0" distB="0" distL="114300" distR="114300" simplePos="0" relativeHeight="251885568" behindDoc="1" locked="0" layoutInCell="1" allowOverlap="1" wp14:anchorId="025690D8" wp14:editId="4DFF64CB">
            <wp:simplePos x="0" y="0"/>
            <wp:positionH relativeFrom="column">
              <wp:posOffset>0</wp:posOffset>
            </wp:positionH>
            <wp:positionV relativeFrom="paragraph">
              <wp:posOffset>0</wp:posOffset>
            </wp:positionV>
            <wp:extent cx="2628900" cy="1924050"/>
            <wp:effectExtent l="0" t="0" r="0" b="0"/>
            <wp:wrapNone/>
            <wp:docPr id="8614059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 xml:space="preserve">ct is </w:t>
      </w:r>
      <w:r w:rsidRPr="00B25CC1">
        <w:rPr>
          <w:rFonts w:ascii="Arial Narrow" w:hAnsi="Arial Narrow"/>
          <w:i/>
        </w:rPr>
        <w:t>[</w:t>
      </w:r>
      <w:r w:rsidRPr="00B25CC1">
        <w:rPr>
          <w:rFonts w:ascii="Arial Narrow" w:hAnsi="Arial Narrow"/>
          <w:i/>
          <w:iCs/>
        </w:rPr>
        <w:t xml:space="preserve">indicate the subject </w:t>
      </w:r>
      <w:r w:rsidR="001106CB" w:rsidRPr="00B25CC1">
        <w:rPr>
          <w:rFonts w:ascii="Arial Narrow" w:hAnsi="Arial Narrow"/>
          <w:i/>
          <w:iCs/>
        </w:rPr>
        <w:t xml:space="preserve">in compliance with Article 1 </w:t>
      </w:r>
      <w:r w:rsidRPr="00B25CC1">
        <w:rPr>
          <w:rFonts w:ascii="Arial Narrow" w:hAnsi="Arial Narrow"/>
          <w:i/>
          <w:iCs/>
        </w:rPr>
        <w:t xml:space="preserve">of </w:t>
      </w:r>
      <w:r w:rsidR="001106CB" w:rsidRPr="00B25CC1">
        <w:rPr>
          <w:rFonts w:ascii="Arial Narrow" w:hAnsi="Arial Narrow"/>
          <w:i/>
          <w:iCs/>
        </w:rPr>
        <w:t xml:space="preserve">RPAO the subject of </w:t>
      </w:r>
      <w:r w:rsidRPr="00B25CC1">
        <w:rPr>
          <w:rFonts w:ascii="Arial Narrow" w:hAnsi="Arial Narrow"/>
          <w:i/>
          <w:iCs/>
        </w:rPr>
        <w:t>the supply]</w:t>
      </w:r>
      <w:r w:rsidRPr="00B25CC1">
        <w:rPr>
          <w:rFonts w:ascii="Arial Narrow" w:hAnsi="Arial Narrow"/>
        </w:rPr>
        <w:t xml:space="preserve"> to </w:t>
      </w:r>
      <w:r w:rsidRPr="00B25CC1">
        <w:rPr>
          <w:rFonts w:ascii="Arial Narrow" w:hAnsi="Arial Narrow"/>
          <w:i/>
        </w:rPr>
        <w:t>[</w:t>
      </w:r>
      <w:r w:rsidRPr="00B25CC1">
        <w:rPr>
          <w:rFonts w:ascii="Arial Narrow" w:hAnsi="Arial Narrow"/>
        </w:rPr>
        <w:t>Project Owner or</w:t>
      </w:r>
      <w:r w:rsidRPr="00B25CC1">
        <w:rPr>
          <w:rFonts w:ascii="Arial Narrow" w:hAnsi="Arial Narrow"/>
          <w:i/>
          <w:iCs/>
        </w:rPr>
        <w:t xml:space="preserve"> the Delegated Project Owner</w:t>
      </w:r>
      <w:r w:rsidRPr="00B25CC1">
        <w:rPr>
          <w:rFonts w:ascii="Arial Narrow" w:hAnsi="Arial Narrow"/>
          <w:i/>
        </w:rPr>
        <w:t>]</w:t>
      </w:r>
      <w:r w:rsidRPr="00B25CC1">
        <w:rPr>
          <w:rFonts w:ascii="Arial Narrow" w:hAnsi="Arial Narrow"/>
        </w:rPr>
        <w:t xml:space="preserve"> according to the </w:t>
      </w:r>
      <w:r w:rsidR="001106CB" w:rsidRPr="00B25CC1">
        <w:rPr>
          <w:rFonts w:ascii="Arial Narrow" w:hAnsi="Arial Narrow"/>
        </w:rPr>
        <w:t xml:space="preserve">technical </w:t>
      </w:r>
      <w:r w:rsidRPr="00B25CC1">
        <w:rPr>
          <w:rFonts w:ascii="Arial Narrow" w:hAnsi="Arial Narrow"/>
        </w:rPr>
        <w:t xml:space="preserve">characteristics defined in the </w:t>
      </w:r>
      <w:r w:rsidR="001106CB" w:rsidRPr="00B25CC1">
        <w:rPr>
          <w:rFonts w:ascii="Arial Narrow" w:hAnsi="Arial Narrow"/>
        </w:rPr>
        <w:t xml:space="preserve">Description of the </w:t>
      </w:r>
      <w:r w:rsidR="00164991" w:rsidRPr="00B25CC1">
        <w:rPr>
          <w:rFonts w:ascii="Arial Narrow" w:hAnsi="Arial Narrow"/>
        </w:rPr>
        <w:t>S</w:t>
      </w:r>
      <w:r w:rsidR="001106CB" w:rsidRPr="00B25CC1">
        <w:rPr>
          <w:rFonts w:ascii="Arial Narrow" w:hAnsi="Arial Narrow"/>
        </w:rPr>
        <w:t xml:space="preserve">upplies </w:t>
      </w:r>
      <w:r w:rsidRPr="00B25CC1">
        <w:rPr>
          <w:rFonts w:ascii="Arial Narrow" w:hAnsi="Arial Narrow"/>
        </w:rPr>
        <w:t xml:space="preserve"> and the quantities </w:t>
      </w:r>
      <w:r w:rsidR="00164991" w:rsidRPr="00B25CC1">
        <w:rPr>
          <w:rFonts w:ascii="Arial Narrow" w:hAnsi="Arial Narrow"/>
        </w:rPr>
        <w:t>of the Quantity and Cost Estimate</w:t>
      </w:r>
      <w:r w:rsidRPr="00B25CC1">
        <w:rPr>
          <w:rFonts w:ascii="Arial Narrow" w:hAnsi="Arial Narrow"/>
        </w:rPr>
        <w:t>.</w:t>
      </w:r>
      <w:r w:rsidR="00557F26" w:rsidRPr="00AE4036">
        <w:rPr>
          <w:rFonts w:ascii="Arial Narrow" w:hAnsi="Arial Narrow" w:cs="Tahoma"/>
          <w:i/>
          <w:iCs/>
          <w:szCs w:val="24"/>
        </w:rPr>
        <w:t>[</w:t>
      </w:r>
      <w:r w:rsidR="00164991" w:rsidRPr="00AE4036">
        <w:rPr>
          <w:rFonts w:ascii="Arial Narrow" w:hAnsi="Arial Narrow" w:cs="Tahoma"/>
          <w:i/>
          <w:iCs/>
          <w:szCs w:val="24"/>
        </w:rPr>
        <w:t>To be specified</w:t>
      </w:r>
      <w:r w:rsidR="00557F26" w:rsidRPr="00AE4036">
        <w:rPr>
          <w:rFonts w:ascii="Arial Narrow" w:hAnsi="Arial Narrow" w:cs="Tahoma"/>
          <w:szCs w:val="24"/>
        </w:rPr>
        <w:t xml:space="preserve">. </w:t>
      </w:r>
      <w:r w:rsidR="00164991" w:rsidRPr="00AE4036">
        <w:rPr>
          <w:rFonts w:ascii="Arial Narrow" w:hAnsi="Arial Narrow" w:cs="Tahoma"/>
          <w:i/>
          <w:szCs w:val="24"/>
        </w:rPr>
        <w:t>I</w:t>
      </w:r>
      <w:r w:rsidR="00557F26" w:rsidRPr="00AE4036">
        <w:rPr>
          <w:rFonts w:ascii="Arial Narrow" w:hAnsi="Arial Narrow" w:cs="Tahoma"/>
          <w:i/>
          <w:szCs w:val="24"/>
        </w:rPr>
        <w:t>n cas</w:t>
      </w:r>
      <w:r w:rsidR="00164991" w:rsidRPr="00AE4036">
        <w:rPr>
          <w:rFonts w:ascii="Arial Narrow" w:hAnsi="Arial Narrow" w:cs="Tahoma"/>
          <w:i/>
          <w:szCs w:val="24"/>
        </w:rPr>
        <w:t xml:space="preserve">e of </w:t>
      </w:r>
      <w:r w:rsidR="00557F26" w:rsidRPr="00AE4036">
        <w:rPr>
          <w:rFonts w:ascii="Arial Narrow" w:hAnsi="Arial Narrow" w:cs="Tahoma"/>
          <w:i/>
          <w:szCs w:val="24"/>
        </w:rPr>
        <w:t xml:space="preserve"> allotment, </w:t>
      </w:r>
      <w:r w:rsidR="00164991" w:rsidRPr="00AE4036">
        <w:rPr>
          <w:rFonts w:ascii="Arial Narrow" w:hAnsi="Arial Narrow" w:cs="Tahoma"/>
          <w:i/>
          <w:szCs w:val="24"/>
        </w:rPr>
        <w:t xml:space="preserve">the subject of the contract shall </w:t>
      </w:r>
      <w:r w:rsidR="00557F26" w:rsidRPr="00AE4036">
        <w:rPr>
          <w:rFonts w:ascii="Arial Narrow" w:hAnsi="Arial Narrow" w:cs="Tahoma"/>
          <w:i/>
          <w:szCs w:val="24"/>
        </w:rPr>
        <w:t xml:space="preserve"> </w:t>
      </w:r>
      <w:r w:rsidR="00672416" w:rsidRPr="00AE4036">
        <w:rPr>
          <w:rFonts w:ascii="Arial Narrow" w:hAnsi="Arial Narrow" w:cs="Tahoma"/>
          <w:i/>
          <w:szCs w:val="24"/>
        </w:rPr>
        <w:t xml:space="preserve">be on the </w:t>
      </w:r>
      <w:r w:rsidR="00557F26" w:rsidRPr="00AE4036">
        <w:rPr>
          <w:rFonts w:ascii="Arial Narrow" w:hAnsi="Arial Narrow" w:cs="Tahoma"/>
          <w:i/>
          <w:szCs w:val="24"/>
        </w:rPr>
        <w:t>lot concer</w:t>
      </w:r>
      <w:r w:rsidR="006C1CAC" w:rsidRPr="00AE4036">
        <w:rPr>
          <w:rFonts w:ascii="Arial Narrow" w:hAnsi="Arial Narrow" w:cs="Tahoma"/>
          <w:i/>
          <w:szCs w:val="24"/>
        </w:rPr>
        <w:t>ned</w:t>
      </w:r>
      <w:r w:rsidR="00557F26" w:rsidRPr="00AE4036">
        <w:rPr>
          <w:rFonts w:ascii="Arial Narrow" w:hAnsi="Arial Narrow" w:cs="Tahoma"/>
          <w:i/>
          <w:iCs/>
          <w:szCs w:val="24"/>
        </w:rPr>
        <w:t>]</w:t>
      </w:r>
      <w:r w:rsidR="00D712A2">
        <w:rPr>
          <w:rFonts w:ascii="Arial Narrow" w:hAnsi="Arial Narrow" w:cs="Tahoma"/>
          <w:i/>
          <w:iCs/>
          <w:szCs w:val="24"/>
        </w:rPr>
        <w:t xml:space="preserve"> </w:t>
      </w:r>
    </w:p>
    <w:p w14:paraId="350E91F3" w14:textId="77777777" w:rsidR="003130CD" w:rsidRPr="00B25CC1" w:rsidRDefault="003130CD" w:rsidP="003130CD">
      <w:pPr>
        <w:widowControl w:val="0"/>
        <w:autoSpaceDE w:val="0"/>
        <w:ind w:right="-20"/>
        <w:rPr>
          <w:rFonts w:ascii="Arial Narrow" w:hAnsi="Arial Narrow" w:cs="Tahoma"/>
          <w:szCs w:val="24"/>
        </w:rPr>
      </w:pPr>
      <w:r w:rsidRPr="00B25CC1">
        <w:rPr>
          <w:rFonts w:ascii="Arial Narrow" w:hAnsi="Arial Narrow"/>
          <w:b/>
        </w:rPr>
        <w:t>Article 2: Contract award procedure</w:t>
      </w:r>
    </w:p>
    <w:p w14:paraId="60616D8C" w14:textId="77777777" w:rsidR="003130CD" w:rsidRPr="00B25CC1" w:rsidRDefault="003130CD" w:rsidP="003130CD">
      <w:pPr>
        <w:widowControl w:val="0"/>
        <w:autoSpaceDE w:val="0"/>
        <w:spacing w:line="276" w:lineRule="auto"/>
        <w:ind w:right="-144"/>
        <w:rPr>
          <w:rFonts w:ascii="Arial Narrow" w:hAnsi="Arial Narrow" w:cs="Tahoma"/>
          <w:szCs w:val="24"/>
        </w:rPr>
      </w:pPr>
      <w:r w:rsidRPr="00B25CC1">
        <w:rPr>
          <w:rFonts w:ascii="Arial Narrow" w:hAnsi="Arial Narrow"/>
        </w:rPr>
        <w:t xml:space="preserve">This contract shall be awarded </w:t>
      </w:r>
      <w:r w:rsidRPr="00B25CC1">
        <w:rPr>
          <w:rFonts w:ascii="Arial Narrow" w:hAnsi="Arial Narrow"/>
          <w:i/>
        </w:rPr>
        <w:t>[</w:t>
      </w:r>
      <w:r w:rsidRPr="00B25CC1">
        <w:rPr>
          <w:rFonts w:ascii="Arial Narrow" w:hAnsi="Arial Narrow"/>
          <w:i/>
          <w:iCs/>
        </w:rPr>
        <w:t>indicate the contract award procedure with its references]</w:t>
      </w:r>
    </w:p>
    <w:p w14:paraId="14B48DFF" w14:textId="77777777" w:rsidR="003130CD" w:rsidRPr="00B25CC1" w:rsidRDefault="003130CD" w:rsidP="003130CD">
      <w:pPr>
        <w:widowControl w:val="0"/>
        <w:autoSpaceDE w:val="0"/>
        <w:spacing w:before="2" w:line="160" w:lineRule="exact"/>
        <w:rPr>
          <w:rFonts w:ascii="Arial Narrow" w:hAnsi="Arial Narrow" w:cs="Tahoma"/>
          <w:szCs w:val="24"/>
        </w:rPr>
      </w:pPr>
    </w:p>
    <w:p w14:paraId="6DB825F5" w14:textId="38DE646E" w:rsidR="003130CD" w:rsidRPr="00B25CC1" w:rsidRDefault="003130CD" w:rsidP="00295EA0">
      <w:pPr>
        <w:widowControl w:val="0"/>
        <w:autoSpaceDE w:val="0"/>
        <w:ind w:left="114" w:right="-20" w:hanging="114"/>
        <w:rPr>
          <w:rFonts w:ascii="Arial Narrow" w:hAnsi="Arial Narrow" w:cs="Tahoma"/>
          <w:szCs w:val="24"/>
        </w:rPr>
      </w:pPr>
      <w:r w:rsidRPr="00B25CC1">
        <w:rPr>
          <w:rFonts w:ascii="Arial Narrow" w:hAnsi="Arial Narrow"/>
          <w:b/>
        </w:rPr>
        <w:t xml:space="preserve">Article 3: </w:t>
      </w:r>
      <w:r w:rsidR="006C1CAC" w:rsidRPr="00B25CC1">
        <w:rPr>
          <w:rFonts w:ascii="Arial Narrow" w:hAnsi="Arial Narrow"/>
          <w:b/>
        </w:rPr>
        <w:t>Duties</w:t>
      </w:r>
      <w:r w:rsidRPr="00B25CC1">
        <w:rPr>
          <w:rFonts w:ascii="Arial Narrow" w:hAnsi="Arial Narrow"/>
          <w:b/>
        </w:rPr>
        <w:t xml:space="preserve"> and security </w:t>
      </w:r>
    </w:p>
    <w:p w14:paraId="1D818DC0" w14:textId="0E27BBD2" w:rsidR="006C1CAC" w:rsidRPr="00B25CC1" w:rsidRDefault="006C1CAC" w:rsidP="003130CD">
      <w:pPr>
        <w:widowControl w:val="0"/>
        <w:autoSpaceDE w:val="0"/>
        <w:rPr>
          <w:rFonts w:ascii="Arial Narrow" w:hAnsi="Arial Narrow"/>
          <w:i/>
        </w:rPr>
      </w:pPr>
      <w:r w:rsidRPr="00B25CC1">
        <w:rPr>
          <w:rFonts w:ascii="Arial Narrow" w:hAnsi="Arial Narrow"/>
        </w:rPr>
        <w:t>For the application of the provisions of this contract, it shall be specified that</w:t>
      </w:r>
    </w:p>
    <w:p w14:paraId="0F6B3F7E" w14:textId="33140024" w:rsidR="003130CD" w:rsidRPr="00B25CC1" w:rsidRDefault="00021E78" w:rsidP="003130CD">
      <w:pPr>
        <w:widowControl w:val="0"/>
        <w:autoSpaceDE w:val="0"/>
        <w:rPr>
          <w:rFonts w:ascii="Arial Narrow" w:hAnsi="Arial Narrow"/>
          <w:b/>
          <w:bCs/>
          <w:i/>
          <w:iCs/>
        </w:rPr>
      </w:pPr>
      <w:r w:rsidRPr="00B25CC1">
        <w:rPr>
          <w:rFonts w:ascii="Arial Narrow" w:hAnsi="Arial Narrow"/>
          <w:b/>
          <w:bCs/>
          <w:i/>
        </w:rPr>
        <w:t>3.1.</w:t>
      </w:r>
      <w:r w:rsidR="003130CD" w:rsidRPr="00B25CC1">
        <w:rPr>
          <w:rFonts w:ascii="Arial Narrow" w:hAnsi="Arial Narrow"/>
          <w:b/>
          <w:bCs/>
          <w:i/>
        </w:rPr>
        <w:t xml:space="preserve"> </w:t>
      </w:r>
      <w:r w:rsidR="006C1CAC" w:rsidRPr="00B25CC1">
        <w:rPr>
          <w:rFonts w:ascii="Arial Narrow" w:hAnsi="Arial Narrow"/>
          <w:b/>
          <w:bCs/>
        </w:rPr>
        <w:t>Duties</w:t>
      </w:r>
      <w:r w:rsidR="003130CD" w:rsidRPr="00B25CC1">
        <w:rPr>
          <w:rFonts w:ascii="Arial Narrow" w:hAnsi="Arial Narrow"/>
          <w:b/>
          <w:bCs/>
        </w:rPr>
        <w:t xml:space="preserve"> </w:t>
      </w:r>
      <w:r w:rsidR="003130CD" w:rsidRPr="00B25CC1">
        <w:rPr>
          <w:rFonts w:ascii="Arial Narrow" w:hAnsi="Arial Narrow"/>
          <w:b/>
          <w:bCs/>
          <w:i/>
          <w:iCs/>
        </w:rPr>
        <w:t>(</w:t>
      </w:r>
      <w:r w:rsidR="006C1CAC" w:rsidRPr="00B25CC1">
        <w:rPr>
          <w:rFonts w:ascii="Arial Narrow" w:hAnsi="Arial Narrow"/>
          <w:b/>
          <w:bCs/>
          <w:i/>
          <w:iCs/>
        </w:rPr>
        <w:t xml:space="preserve">See </w:t>
      </w:r>
      <w:r w:rsidR="003130CD" w:rsidRPr="00B25CC1">
        <w:rPr>
          <w:rFonts w:ascii="Arial Narrow" w:hAnsi="Arial Narrow"/>
          <w:b/>
          <w:bCs/>
          <w:i/>
          <w:iCs/>
        </w:rPr>
        <w:t>the Public Contracts Code)</w:t>
      </w:r>
    </w:p>
    <w:p w14:paraId="215622E5" w14:textId="77777777" w:rsidR="006C1CAC" w:rsidRPr="00B25CC1" w:rsidRDefault="006C1CAC" w:rsidP="003130CD">
      <w:pPr>
        <w:widowControl w:val="0"/>
        <w:autoSpaceDE w:val="0"/>
        <w:rPr>
          <w:rFonts w:ascii="Arial Narrow" w:hAnsi="Arial Narrow" w:cs="Tahoma"/>
          <w:b/>
          <w:bCs/>
          <w:i/>
          <w:iCs/>
          <w:szCs w:val="24"/>
        </w:rPr>
      </w:pPr>
    </w:p>
    <w:p w14:paraId="70213514" w14:textId="652AB94F" w:rsidR="006C1CAC" w:rsidRPr="00B25CC1" w:rsidRDefault="003130CD" w:rsidP="006C1CAC">
      <w:pPr>
        <w:widowControl w:val="0"/>
        <w:autoSpaceDE w:val="0"/>
        <w:rPr>
          <w:rFonts w:ascii="Arial Narrow" w:hAnsi="Arial Narrow"/>
          <w:i/>
        </w:rPr>
      </w:pPr>
      <w:r w:rsidRPr="00B25CC1">
        <w:rPr>
          <w:rFonts w:ascii="Arial Narrow" w:hAnsi="Arial Narrow"/>
        </w:rPr>
        <w:t>:</w:t>
      </w:r>
      <w:r w:rsidR="006C1CAC" w:rsidRPr="00B25CC1">
        <w:rPr>
          <w:rFonts w:ascii="Arial Narrow" w:hAnsi="Arial Narrow"/>
        </w:rPr>
        <w:t xml:space="preserve"> For the application of the provisions of this contract, it shall be specified that</w:t>
      </w:r>
    </w:p>
    <w:p w14:paraId="6FC99C65" w14:textId="44FE26FE" w:rsidR="003130CD" w:rsidRPr="00B25CC1" w:rsidRDefault="003130CD" w:rsidP="006C1CAC">
      <w:pPr>
        <w:widowControl w:val="0"/>
        <w:autoSpaceDE w:val="0"/>
        <w:ind w:left="0" w:firstLine="0"/>
        <w:rPr>
          <w:rFonts w:ascii="Arial Narrow" w:hAnsi="Arial Narrow" w:cs="Tahoma"/>
          <w:szCs w:val="24"/>
        </w:rPr>
      </w:pPr>
    </w:p>
    <w:p w14:paraId="08E67D70" w14:textId="2B800635" w:rsidR="009170B6" w:rsidRPr="00B25CC1" w:rsidRDefault="009170B6"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b/>
          <w:bCs/>
        </w:rPr>
        <w:t>The Project Owner or the Delegated Project Owner shall</w:t>
      </w:r>
      <w:r w:rsidRPr="00B25CC1">
        <w:rPr>
          <w:rFonts w:ascii="Arial Narrow" w:hAnsi="Arial Narrow"/>
        </w:rPr>
        <w:t xml:space="preserve"> be</w:t>
      </w:r>
      <w:r w:rsidRPr="00B25CC1">
        <w:rPr>
          <w:rFonts w:ascii="Arial Narrow" w:hAnsi="Arial Narrow"/>
          <w:i/>
        </w:rPr>
        <w:t>[to be specified]:</w:t>
      </w:r>
      <w:r w:rsidRPr="00B25CC1">
        <w:rPr>
          <w:rFonts w:ascii="Arial Narrow" w:hAnsi="Arial Narrow"/>
          <w:iCs/>
        </w:rPr>
        <w:t xml:space="preserve"> He shall sign the contract, order the payment of services, ensure the preservation of related original documents and forward copies to the Authority in charge of Public Contracts and the Body in charge of the Regulation of Public Contracts or its relevant de</w:t>
      </w:r>
      <w:r w:rsidR="0084523C" w:rsidRPr="00B25CC1">
        <w:rPr>
          <w:rFonts w:ascii="Arial Narrow" w:hAnsi="Arial Narrow"/>
          <w:iCs/>
        </w:rPr>
        <w:t>volved</w:t>
      </w:r>
      <w:r w:rsidRPr="00B25CC1">
        <w:rPr>
          <w:rFonts w:ascii="Arial Narrow" w:hAnsi="Arial Narrow"/>
          <w:iCs/>
        </w:rPr>
        <w:t xml:space="preserve"> government service</w:t>
      </w:r>
      <w:r w:rsidRPr="00B25CC1">
        <w:rPr>
          <w:rFonts w:ascii="Arial Narrow" w:hAnsi="Arial Narrow"/>
          <w:i/>
        </w:rPr>
        <w:t>;</w:t>
      </w:r>
    </w:p>
    <w:p w14:paraId="0D66F44D" w14:textId="77777777" w:rsidR="009170B6" w:rsidRPr="00B25CC1" w:rsidRDefault="009170B6"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b/>
          <w:bCs/>
        </w:rPr>
        <w:t>The Contract Manager shall be</w:t>
      </w:r>
      <w:r w:rsidRPr="00B25CC1">
        <w:rPr>
          <w:rFonts w:ascii="Arial Narrow" w:hAnsi="Arial Narrow"/>
        </w:rPr>
        <w:t xml:space="preserve"> </w:t>
      </w:r>
      <w:r w:rsidRPr="00B25CC1">
        <w:rPr>
          <w:rFonts w:ascii="Arial Narrow" w:hAnsi="Arial Narrow"/>
          <w:i/>
        </w:rPr>
        <w:t xml:space="preserve">[to be specified]: </w:t>
      </w:r>
      <w:r w:rsidRPr="00B25CC1">
        <w:rPr>
          <w:rFonts w:ascii="Arial Narrow" w:hAnsi="Arial Narrow"/>
          <w:iCs/>
        </w:rPr>
        <w:t>He shall ensure the proper execution of contractual obligations. He shall oversee the respect of administrative, technical and financial clauses as well as contractual time-limits. He shall be responsible for the general management of the execution of services, decde on all technical and financial provisions and represent the Project Owner or the Delegated Project Owner before relevant dispute settlement bodies. He shall provide the Project Owner or Delegated Project Owner with general administrative, financial and technical assistance at the definition, preparation,  execution and acceptance stages of the works subject of the contract</w:t>
      </w:r>
      <w:r w:rsidRPr="00B25CC1">
        <w:rPr>
          <w:rFonts w:ascii="Arial Narrow" w:hAnsi="Arial Narrow"/>
        </w:rPr>
        <w:t xml:space="preserve">; </w:t>
      </w:r>
    </w:p>
    <w:p w14:paraId="41B6F3CE" w14:textId="77777777" w:rsidR="009170B6" w:rsidRPr="00B25CC1" w:rsidRDefault="009170B6"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b/>
          <w:bCs/>
        </w:rPr>
        <w:t>The Contract Engineer shall be</w:t>
      </w:r>
      <w:r w:rsidRPr="00B25CC1">
        <w:rPr>
          <w:rFonts w:ascii="Arial Narrow" w:hAnsi="Arial Narrow"/>
        </w:rPr>
        <w:t xml:space="preserve"> </w:t>
      </w:r>
      <w:r w:rsidRPr="00B25CC1">
        <w:rPr>
          <w:rFonts w:ascii="Arial Narrow" w:hAnsi="Arial Narrow"/>
          <w:i/>
        </w:rPr>
        <w:t>[</w:t>
      </w:r>
      <w:r w:rsidRPr="00B25CC1">
        <w:rPr>
          <w:rFonts w:ascii="Arial Narrow" w:hAnsi="Arial Narrow"/>
          <w:i/>
          <w:iCs/>
        </w:rPr>
        <w:t>to be specified</w:t>
      </w:r>
      <w:r w:rsidRPr="00B25CC1">
        <w:rPr>
          <w:rFonts w:ascii="Arial Narrow" w:hAnsi="Arial Narrow"/>
          <w:i/>
        </w:rPr>
        <w:t>]</w:t>
      </w:r>
      <w:r w:rsidRPr="00B25CC1">
        <w:rPr>
          <w:rFonts w:ascii="Arial Narrow" w:hAnsi="Arial Narrow"/>
        </w:rPr>
        <w:t>: He is accredited  by the Project Owner or the Delegated Project Owner to monitor contract execution, under the supervision of the Contract Manager to whom he reports;</w:t>
      </w:r>
    </w:p>
    <w:p w14:paraId="22B40AC4" w14:textId="77777777" w:rsidR="009170B6" w:rsidRPr="00B25CC1" w:rsidRDefault="009170B6" w:rsidP="00942D7A">
      <w:pPr>
        <w:widowControl w:val="0"/>
        <w:numPr>
          <w:ilvl w:val="0"/>
          <w:numId w:val="15"/>
        </w:numPr>
        <w:suppressAutoHyphens/>
        <w:autoSpaceDE w:val="0"/>
        <w:autoSpaceDN w:val="0"/>
        <w:spacing w:after="120" w:line="276" w:lineRule="auto"/>
        <w:ind w:left="567" w:hanging="283"/>
        <w:textAlignment w:val="baseline"/>
        <w:rPr>
          <w:rFonts w:ascii="Arial Narrow" w:hAnsi="Arial Narrow" w:cs="Arial"/>
          <w:szCs w:val="24"/>
        </w:rPr>
      </w:pPr>
      <w:r w:rsidRPr="00B25CC1">
        <w:rPr>
          <w:rFonts w:ascii="Arial Narrow" w:hAnsi="Arial Narrow"/>
          <w:b/>
          <w:bCs/>
        </w:rPr>
        <w:t xml:space="preserve">The Project Manager </w:t>
      </w:r>
      <w:r w:rsidRPr="00B25CC1">
        <w:rPr>
          <w:rFonts w:ascii="Arial Narrow" w:hAnsi="Arial Narrow"/>
        </w:rPr>
        <w:t xml:space="preserve">of this contract or the control mission shall be </w:t>
      </w:r>
      <w:r w:rsidRPr="00B25CC1">
        <w:rPr>
          <w:rFonts w:ascii="Arial Narrow" w:hAnsi="Arial Narrow"/>
          <w:i/>
        </w:rPr>
        <w:t>[to be specified, where necessary]</w:t>
      </w:r>
      <w:r w:rsidRPr="00B25CC1">
        <w:rPr>
          <w:rFonts w:ascii="Arial Narrow" w:hAnsi="Arial Narrow"/>
          <w:i/>
          <w:iCs/>
        </w:rPr>
        <w:t xml:space="preserve"> </w:t>
      </w:r>
      <w:r w:rsidRPr="00B25CC1">
        <w:rPr>
          <w:rFonts w:ascii="Arial Narrow" w:hAnsi="Arial Narrow"/>
        </w:rPr>
        <w:t>hereinafter referred to as the Project Manager; [</w:t>
      </w:r>
      <w:r w:rsidRPr="00B25CC1">
        <w:rPr>
          <w:rFonts w:ascii="Arial Narrow" w:hAnsi="Arial Narrow"/>
          <w:i/>
          <w:iCs/>
        </w:rPr>
        <w:t>Specify if it is a public or private project management</w:t>
      </w:r>
      <w:r w:rsidRPr="00B25CC1">
        <w:rPr>
          <w:rFonts w:ascii="Arial Narrow" w:hAnsi="Arial Narrow"/>
        </w:rPr>
        <w:t xml:space="preserve">]: He </w:t>
      </w:r>
      <w:r w:rsidRPr="00B25CC1">
        <w:rPr>
          <w:rFonts w:ascii="Arial Narrow" w:hAnsi="Arial Narrow"/>
          <w:b/>
          <w:bCs/>
        </w:rPr>
        <w:t xml:space="preserve">shall </w:t>
      </w:r>
      <w:r w:rsidRPr="00B25CC1">
        <w:rPr>
          <w:rFonts w:ascii="Arial Narrow" w:hAnsi="Arial Narrow"/>
        </w:rPr>
        <w:t>defend of the Project Owner or the Delegated Project Owner interests at the definition,   preparation, texecution and acceptance of the services subject of this contract.</w:t>
      </w:r>
    </w:p>
    <w:p w14:paraId="700DCE60" w14:textId="77777777" w:rsidR="009170B6" w:rsidRPr="00B25CC1" w:rsidRDefault="009170B6" w:rsidP="00942D7A">
      <w:pPr>
        <w:widowControl w:val="0"/>
        <w:numPr>
          <w:ilvl w:val="0"/>
          <w:numId w:val="15"/>
        </w:numPr>
        <w:suppressAutoHyphens/>
        <w:autoSpaceDE w:val="0"/>
        <w:autoSpaceDN w:val="0"/>
        <w:spacing w:after="120" w:line="276" w:lineRule="auto"/>
        <w:ind w:left="567" w:hanging="283"/>
        <w:textAlignment w:val="baseline"/>
        <w:rPr>
          <w:rFonts w:ascii="Arial Narrow" w:hAnsi="Arial Narrow" w:cs="Arial"/>
          <w:szCs w:val="24"/>
        </w:rPr>
      </w:pPr>
      <w:r w:rsidRPr="00B25CC1">
        <w:rPr>
          <w:rFonts w:ascii="Arial Narrow" w:hAnsi="Arial Narrow" w:cs="Arial"/>
          <w:b/>
          <w:bCs/>
          <w:szCs w:val="24"/>
        </w:rPr>
        <w:t xml:space="preserve">The body in charge of public contracts external control </w:t>
      </w:r>
      <w:r w:rsidRPr="00B25CC1">
        <w:rPr>
          <w:rFonts w:ascii="Arial Narrow" w:hAnsi="Arial Narrow" w:cs="Arial"/>
          <w:szCs w:val="24"/>
        </w:rPr>
        <w:t xml:space="preserve"> shall be the Ministry in charge of public contracts. The Ministry of  Public Contracts or its relevant devolved government services ensure the compliance control of the execution of the contract, issue the required prior endorsements and  endorse the general and final detailed account.</w:t>
      </w:r>
    </w:p>
    <w:p w14:paraId="5CB33C86" w14:textId="77777777" w:rsidR="009170B6" w:rsidRPr="00B25CC1" w:rsidRDefault="009170B6" w:rsidP="00942D7A">
      <w:pPr>
        <w:widowControl w:val="0"/>
        <w:numPr>
          <w:ilvl w:val="0"/>
          <w:numId w:val="15"/>
        </w:numPr>
        <w:suppressAutoHyphens/>
        <w:autoSpaceDE w:val="0"/>
        <w:autoSpaceDN w:val="0"/>
        <w:spacing w:after="120" w:line="276" w:lineRule="auto"/>
        <w:ind w:left="567" w:hanging="283"/>
        <w:textAlignment w:val="baseline"/>
        <w:rPr>
          <w:rFonts w:ascii="Arial Narrow" w:hAnsi="Arial Narrow" w:cs="Arial"/>
          <w:iCs/>
          <w:szCs w:val="24"/>
        </w:rPr>
      </w:pPr>
      <w:r w:rsidRPr="00B25CC1">
        <w:rPr>
          <w:rFonts w:ascii="Arial Narrow" w:hAnsi="Arial Narrow"/>
          <w:b/>
          <w:bCs/>
        </w:rPr>
        <w:t>The Administration’s Contracting Partner or Contract Holder</w:t>
      </w:r>
      <w:r w:rsidRPr="00B25CC1">
        <w:rPr>
          <w:rFonts w:ascii="Arial Narrow" w:hAnsi="Arial Narrow"/>
        </w:rPr>
        <w:t xml:space="preserve"> shall be </w:t>
      </w:r>
      <w:r w:rsidRPr="00B25CC1">
        <w:rPr>
          <w:rFonts w:ascii="Arial Narrow" w:hAnsi="Arial Narrow"/>
          <w:i/>
        </w:rPr>
        <w:t xml:space="preserve">[to be specified]  </w:t>
      </w:r>
      <w:r w:rsidRPr="00B25CC1">
        <w:rPr>
          <w:rFonts w:ascii="Arial Narrow" w:hAnsi="Arial Narrow"/>
          <w:iCs/>
        </w:rPr>
        <w:t>He shall be responsible for the execution of the services provided for in the contract;</w:t>
      </w:r>
    </w:p>
    <w:p w14:paraId="45884754" w14:textId="77777777" w:rsidR="003130CD" w:rsidRPr="00B25CC1" w:rsidRDefault="003130CD" w:rsidP="003130CD">
      <w:pPr>
        <w:widowControl w:val="0"/>
        <w:autoSpaceDE w:val="0"/>
        <w:rPr>
          <w:rFonts w:ascii="Arial Narrow" w:hAnsi="Arial Narrow" w:cs="Tahoma"/>
          <w:szCs w:val="24"/>
        </w:rPr>
      </w:pPr>
    </w:p>
    <w:p w14:paraId="0939C2FF" w14:textId="77777777" w:rsidR="0084523C" w:rsidRPr="00B25CC1" w:rsidRDefault="0084523C" w:rsidP="0084523C">
      <w:pPr>
        <w:widowControl w:val="0"/>
        <w:autoSpaceDE w:val="0"/>
        <w:spacing w:after="120"/>
        <w:rPr>
          <w:rFonts w:ascii="Arial Narrow" w:hAnsi="Arial Narrow" w:cs="Arial"/>
          <w:b/>
          <w:bCs/>
          <w:i/>
          <w:iCs/>
          <w:szCs w:val="24"/>
        </w:rPr>
      </w:pPr>
      <w:r w:rsidRPr="00B25CC1">
        <w:rPr>
          <w:rFonts w:ascii="Arial Narrow" w:hAnsi="Arial Narrow"/>
          <w:b/>
          <w:bCs/>
          <w:i/>
        </w:rPr>
        <w:t xml:space="preserve">3.2. Security  </w:t>
      </w:r>
    </w:p>
    <w:p w14:paraId="07FA63BE" w14:textId="18E5E2E4" w:rsidR="0084523C" w:rsidRPr="00B25CC1" w:rsidRDefault="0084523C" w:rsidP="0084523C">
      <w:pPr>
        <w:widowControl w:val="0"/>
        <w:autoSpaceDE w:val="0"/>
        <w:spacing w:after="120"/>
        <w:rPr>
          <w:rFonts w:ascii="Arial Narrow" w:hAnsi="Arial Narrow" w:cs="Arial"/>
          <w:szCs w:val="24"/>
        </w:rPr>
      </w:pPr>
      <w:r w:rsidRPr="00B25CC1">
        <w:rPr>
          <w:rFonts w:ascii="Arial Narrow" w:hAnsi="Arial Narrow"/>
        </w:rPr>
        <w:t>In order to apply the security regime provided for in Article150 of Decree No. 2018/366 of 20 June 2018 to institute the Public Contracts Code, duties shall be defined as follows:</w:t>
      </w:r>
    </w:p>
    <w:p w14:paraId="2BD11EDB" w14:textId="77777777" w:rsidR="0084523C" w:rsidRPr="00B25CC1" w:rsidRDefault="0084523C"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lastRenderedPageBreak/>
        <w:t>The authority in charge of ordering payment shall be:  [To be specified];</w:t>
      </w:r>
    </w:p>
    <w:p w14:paraId="10997F31" w14:textId="77777777" w:rsidR="0084523C" w:rsidRPr="00B25CC1" w:rsidRDefault="0084523C"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authority in charge of the clearance of expenditures shall be:  [To be specified];</w:t>
      </w:r>
    </w:p>
    <w:p w14:paraId="6BB14726" w14:textId="77777777" w:rsidR="0084523C" w:rsidRPr="00B25CC1" w:rsidRDefault="0084523C"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body or official in charge of the payment shall be: [To be specified];</w:t>
      </w:r>
    </w:p>
    <w:p w14:paraId="0B038088" w14:textId="77777777" w:rsidR="0084523C" w:rsidRPr="00B25CC1" w:rsidRDefault="0084523C"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official competent to provide information concerning the execution of this contract shall be: </w:t>
      </w:r>
      <w:r w:rsidRPr="00B25CC1">
        <w:rPr>
          <w:rFonts w:ascii="Arial Narrow" w:hAnsi="Arial Narrow"/>
          <w:i/>
        </w:rPr>
        <w:t>[to be specified];</w:t>
      </w:r>
    </w:p>
    <w:p w14:paraId="2066A179" w14:textId="77777777" w:rsidR="0084523C" w:rsidRPr="00B25CC1" w:rsidRDefault="0084523C" w:rsidP="0084523C">
      <w:pPr>
        <w:widowControl w:val="0"/>
        <w:autoSpaceDE w:val="0"/>
        <w:spacing w:after="120"/>
        <w:rPr>
          <w:rFonts w:ascii="Arial Narrow" w:hAnsi="Arial Narrow" w:cs="Arial"/>
          <w:szCs w:val="24"/>
        </w:rPr>
      </w:pPr>
    </w:p>
    <w:p w14:paraId="1C4D5E0D" w14:textId="5AE8CC5C" w:rsidR="0084523C" w:rsidRPr="00B25CC1" w:rsidRDefault="0084523C" w:rsidP="0084523C">
      <w:pPr>
        <w:pStyle w:val="Titre3"/>
        <w:numPr>
          <w:ilvl w:val="0"/>
          <w:numId w:val="0"/>
        </w:numPr>
        <w:rPr>
          <w:rFonts w:ascii="Arial Narrow" w:hAnsi="Arial Narrow" w:cs="Arial"/>
          <w:bCs/>
          <w:sz w:val="24"/>
          <w:szCs w:val="24"/>
        </w:rPr>
      </w:pPr>
      <w:bookmarkStart w:id="470" w:name="_Toc166060554"/>
      <w:r w:rsidRPr="00B25CC1">
        <w:rPr>
          <w:rFonts w:ascii="Arial Narrow" w:hAnsi="Arial Narrow"/>
          <w:caps w:val="0"/>
          <w:sz w:val="24"/>
        </w:rPr>
        <w:t>Article 4: Language, laws and regulations applicable</w:t>
      </w:r>
      <w:bookmarkEnd w:id="470"/>
      <w:r w:rsidRPr="00B25CC1">
        <w:rPr>
          <w:rFonts w:ascii="Arial Narrow" w:hAnsi="Arial Narrow"/>
          <w:sz w:val="24"/>
        </w:rPr>
        <w:t xml:space="preserve"> </w:t>
      </w:r>
    </w:p>
    <w:p w14:paraId="5B855D12" w14:textId="77777777" w:rsidR="0084523C" w:rsidRPr="00B25CC1" w:rsidRDefault="0084523C" w:rsidP="0084523C">
      <w:pPr>
        <w:widowControl w:val="0"/>
        <w:autoSpaceDE w:val="0"/>
        <w:spacing w:after="120"/>
        <w:rPr>
          <w:rFonts w:ascii="Arial Narrow" w:hAnsi="Arial Narrow"/>
        </w:rPr>
      </w:pPr>
    </w:p>
    <w:p w14:paraId="5F1DC9F3" w14:textId="2FF4C063" w:rsidR="0084523C" w:rsidRPr="00B25CC1" w:rsidRDefault="0084523C" w:rsidP="0084523C">
      <w:pPr>
        <w:widowControl w:val="0"/>
        <w:autoSpaceDE w:val="0"/>
        <w:spacing w:after="120"/>
        <w:rPr>
          <w:rFonts w:ascii="Arial Narrow" w:hAnsi="Arial Narrow" w:cs="Arial"/>
          <w:szCs w:val="24"/>
        </w:rPr>
      </w:pPr>
      <w:r w:rsidRPr="00B25CC1">
        <w:rPr>
          <w:rFonts w:ascii="Arial Narrow" w:hAnsi="Arial Narrow"/>
        </w:rPr>
        <w:t xml:space="preserve">4.1. The language used is </w:t>
      </w:r>
      <w:r w:rsidRPr="00B25CC1">
        <w:rPr>
          <w:rFonts w:ascii="Arial Narrow" w:hAnsi="Arial Narrow"/>
          <w:i/>
          <w:iCs/>
        </w:rPr>
        <w:t>English or French</w:t>
      </w:r>
      <w:r w:rsidRPr="00B25CC1">
        <w:rPr>
          <w:rFonts w:ascii="Arial Narrow" w:hAnsi="Arial Narrow"/>
        </w:rPr>
        <w:t xml:space="preserve">. </w:t>
      </w:r>
    </w:p>
    <w:p w14:paraId="14D95615" w14:textId="77777777" w:rsidR="0084523C" w:rsidRPr="00B25CC1" w:rsidRDefault="0084523C" w:rsidP="0084523C">
      <w:pPr>
        <w:widowControl w:val="0"/>
        <w:tabs>
          <w:tab w:val="left" w:pos="1900"/>
          <w:tab w:val="left" w:pos="3420"/>
          <w:tab w:val="left" w:pos="3880"/>
          <w:tab w:val="left" w:pos="4820"/>
        </w:tabs>
        <w:autoSpaceDE w:val="0"/>
        <w:spacing w:after="120"/>
        <w:rPr>
          <w:rFonts w:ascii="Arial Narrow" w:hAnsi="Arial Narrow" w:cs="Arial"/>
          <w:szCs w:val="24"/>
        </w:rPr>
      </w:pPr>
      <w:r w:rsidRPr="00B25CC1">
        <w:rPr>
          <w:rFonts w:ascii="Arial Narrow" w:hAnsi="Arial Narrow"/>
        </w:rPr>
        <w:t>4.2. The Contracting Partner or the Jobbing Order Holder shall be bound to observe the laws and regulations in force in the Republic of Cameroon and this both within his own organisation and in the execution of the contract.</w:t>
      </w:r>
    </w:p>
    <w:p w14:paraId="70C81F32" w14:textId="1AC414B7" w:rsidR="0084523C" w:rsidRPr="00B25CC1" w:rsidRDefault="0084523C" w:rsidP="0084523C">
      <w:pPr>
        <w:widowControl w:val="0"/>
        <w:autoSpaceDE w:val="0"/>
        <w:spacing w:after="120" w:line="276" w:lineRule="auto"/>
        <w:rPr>
          <w:rFonts w:ascii="Arial Narrow" w:hAnsi="Arial Narrow"/>
        </w:rPr>
      </w:pPr>
      <w:r w:rsidRPr="00B25CC1">
        <w:rPr>
          <w:rFonts w:ascii="Arial Narrow" w:hAnsi="Arial Narrow"/>
        </w:rPr>
        <w:t>If the laws and regulations in force at the date of signature of this contract are amended after the signature of the contract, the possibl</w:t>
      </w:r>
      <w:r w:rsidR="00853A8E" w:rsidRPr="00853A8E">
        <w:rPr>
          <w:iCs/>
          <w:noProof/>
          <w:sz w:val="28"/>
          <w:szCs w:val="26"/>
          <w:lang w:val="fr-FR"/>
        </w:rPr>
        <w:drawing>
          <wp:anchor distT="0" distB="0" distL="114300" distR="114300" simplePos="0" relativeHeight="251887616" behindDoc="1" locked="0" layoutInCell="1" allowOverlap="1" wp14:anchorId="6F5B6C7F" wp14:editId="215E30EF">
            <wp:simplePos x="0" y="0"/>
            <wp:positionH relativeFrom="column">
              <wp:posOffset>0</wp:posOffset>
            </wp:positionH>
            <wp:positionV relativeFrom="paragraph">
              <wp:posOffset>200660</wp:posOffset>
            </wp:positionV>
            <wp:extent cx="2628900" cy="1924050"/>
            <wp:effectExtent l="0" t="0" r="0" b="0"/>
            <wp:wrapNone/>
            <wp:docPr id="8614059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e direct resulting costs shall be taken into account without gain or loss for either party.</w:t>
      </w:r>
    </w:p>
    <w:p w14:paraId="4861AA83" w14:textId="6ADF6FF8" w:rsidR="0084523C" w:rsidRPr="00B25CC1" w:rsidRDefault="001D05B2" w:rsidP="0084523C">
      <w:pPr>
        <w:widowControl w:val="0"/>
        <w:autoSpaceDE w:val="0"/>
        <w:spacing w:after="120"/>
        <w:rPr>
          <w:rFonts w:ascii="Arial Narrow" w:hAnsi="Arial Narrow" w:cs="Arial"/>
          <w:b/>
          <w:bCs/>
          <w:szCs w:val="24"/>
        </w:rPr>
      </w:pPr>
      <w:r w:rsidRPr="00B25CC1">
        <w:rPr>
          <w:rFonts w:ascii="Arial Narrow" w:hAnsi="Arial Narrow" w:cs="Arial"/>
          <w:b/>
          <w:bCs/>
          <w:szCs w:val="24"/>
        </w:rPr>
        <w:t>Article 5 : Standards</w:t>
      </w:r>
    </w:p>
    <w:p w14:paraId="65D74C6A" w14:textId="2ABC42B8" w:rsidR="0084523C" w:rsidRPr="00B25CC1" w:rsidRDefault="0084523C" w:rsidP="0084523C">
      <w:pPr>
        <w:widowControl w:val="0"/>
        <w:autoSpaceDE w:val="0"/>
        <w:spacing w:after="120"/>
        <w:rPr>
          <w:rFonts w:ascii="Arial Narrow" w:hAnsi="Arial Narrow" w:cs="Arial"/>
          <w:szCs w:val="24"/>
        </w:rPr>
      </w:pPr>
      <w:r w:rsidRPr="00B25CC1">
        <w:rPr>
          <w:rFonts w:ascii="Arial Narrow" w:hAnsi="Arial Narrow" w:cs="Arial"/>
          <w:szCs w:val="24"/>
        </w:rPr>
        <w:t>5.1</w:t>
      </w:r>
      <w:r w:rsidRPr="00B25CC1">
        <w:rPr>
          <w:rFonts w:ascii="Arial Narrow" w:hAnsi="Arial Narrow" w:cs="Arial"/>
          <w:szCs w:val="24"/>
        </w:rPr>
        <w:tab/>
        <w:t xml:space="preserve">The </w:t>
      </w:r>
      <w:r w:rsidR="001D05B2" w:rsidRPr="00B25CC1">
        <w:rPr>
          <w:rFonts w:ascii="Arial Narrow" w:hAnsi="Arial Narrow" w:cs="Arial"/>
          <w:szCs w:val="24"/>
        </w:rPr>
        <w:t>supplied delivered</w:t>
      </w:r>
      <w:r w:rsidRPr="00B25CC1">
        <w:rPr>
          <w:rFonts w:ascii="Arial Narrow" w:hAnsi="Arial Narrow" w:cs="Arial"/>
          <w:szCs w:val="24"/>
        </w:rPr>
        <w:t xml:space="preserve"> in execution of this </w:t>
      </w:r>
      <w:r w:rsidR="001D05B2" w:rsidRPr="00B25CC1">
        <w:rPr>
          <w:rFonts w:ascii="Arial Narrow" w:hAnsi="Arial Narrow" w:cs="Arial"/>
          <w:szCs w:val="24"/>
        </w:rPr>
        <w:t>contract</w:t>
      </w:r>
      <w:r w:rsidRPr="00B25CC1">
        <w:rPr>
          <w:rFonts w:ascii="Arial Narrow" w:hAnsi="Arial Narrow" w:cs="Arial"/>
          <w:szCs w:val="24"/>
        </w:rPr>
        <w:t xml:space="preserve"> shall be in conformity with the standards laid down in the Technical </w:t>
      </w:r>
      <w:r w:rsidR="001D05B2" w:rsidRPr="00B25CC1">
        <w:rPr>
          <w:rFonts w:ascii="Arial Narrow" w:hAnsi="Arial Narrow" w:cs="Arial"/>
          <w:szCs w:val="24"/>
        </w:rPr>
        <w:t>Specifications</w:t>
      </w:r>
      <w:r w:rsidR="00DB733C" w:rsidRPr="00B25CC1">
        <w:rPr>
          <w:rFonts w:ascii="Arial Narrow" w:hAnsi="Arial Narrow" w:cs="Arial"/>
          <w:szCs w:val="24"/>
        </w:rPr>
        <w:t xml:space="preserve"> or in the Description of the supplies</w:t>
      </w:r>
      <w:r w:rsidRPr="00B25CC1">
        <w:rPr>
          <w:rFonts w:ascii="Arial Narrow" w:hAnsi="Arial Narrow" w:cs="Arial"/>
          <w:szCs w:val="24"/>
        </w:rPr>
        <w:t>, and where no standard is  mentioned, to the authoritative standard on the issue and applicable in Cameroon, this standard shall be the most recent standard approved by the competent authority.</w:t>
      </w:r>
    </w:p>
    <w:p w14:paraId="0F9B5CC5" w14:textId="463DFD79" w:rsidR="0084523C" w:rsidRPr="00B25CC1" w:rsidRDefault="0084523C" w:rsidP="0084523C">
      <w:pPr>
        <w:widowControl w:val="0"/>
        <w:autoSpaceDE w:val="0"/>
        <w:spacing w:after="120"/>
        <w:rPr>
          <w:rFonts w:ascii="Arial Narrow" w:hAnsi="Arial Narrow" w:cs="Arial"/>
          <w:szCs w:val="24"/>
        </w:rPr>
      </w:pPr>
      <w:r w:rsidRPr="00B25CC1">
        <w:rPr>
          <w:rFonts w:ascii="Arial Narrow" w:hAnsi="Arial Narrow" w:cs="Arial"/>
          <w:szCs w:val="24"/>
        </w:rPr>
        <w:t>5.2. The contracting partner shall study</w:t>
      </w:r>
      <w:r w:rsidR="00DB733C" w:rsidRPr="00B25CC1">
        <w:rPr>
          <w:rFonts w:ascii="Arial Narrow" w:hAnsi="Arial Narrow" w:cs="Arial"/>
          <w:szCs w:val="24"/>
        </w:rPr>
        <w:t>,</w:t>
      </w:r>
      <w:r w:rsidRPr="00B25CC1">
        <w:rPr>
          <w:rFonts w:ascii="Arial Narrow" w:hAnsi="Arial Narrow" w:cs="Arial"/>
          <w:szCs w:val="24"/>
        </w:rPr>
        <w:t xml:space="preserve"> execute and guarantee </w:t>
      </w:r>
      <w:r w:rsidR="00DB733C" w:rsidRPr="00B25CC1">
        <w:rPr>
          <w:rFonts w:ascii="Arial Narrow" w:hAnsi="Arial Narrow" w:cs="Arial"/>
          <w:szCs w:val="24"/>
        </w:rPr>
        <w:t>the supplies</w:t>
      </w:r>
      <w:r w:rsidRPr="00B25CC1">
        <w:rPr>
          <w:rFonts w:ascii="Arial Narrow" w:hAnsi="Arial Narrow" w:cs="Arial"/>
          <w:szCs w:val="24"/>
        </w:rPr>
        <w:t xml:space="preserve"> under this contract taking into account the best practice in the execution in Cameroon for similar technology operations   .</w:t>
      </w:r>
    </w:p>
    <w:p w14:paraId="28B50A2C" w14:textId="77777777" w:rsidR="003130CD" w:rsidRPr="00B25CC1" w:rsidRDefault="003130CD" w:rsidP="003130CD">
      <w:pPr>
        <w:widowControl w:val="0"/>
        <w:autoSpaceDE w:val="0"/>
        <w:spacing w:before="4" w:line="260" w:lineRule="exact"/>
        <w:rPr>
          <w:rFonts w:ascii="Arial Narrow" w:hAnsi="Arial Narrow" w:cs="Tahoma"/>
          <w:szCs w:val="24"/>
        </w:rPr>
      </w:pPr>
    </w:p>
    <w:p w14:paraId="1CAB27FA" w14:textId="395E5ABE" w:rsidR="008913CE" w:rsidRPr="00B25CC1" w:rsidRDefault="006E2BCD" w:rsidP="008913CE">
      <w:pPr>
        <w:pStyle w:val="Titre3"/>
        <w:numPr>
          <w:ilvl w:val="0"/>
          <w:numId w:val="0"/>
        </w:numPr>
        <w:rPr>
          <w:rFonts w:ascii="Arial Narrow" w:hAnsi="Arial Narrow" w:cs="Arial"/>
          <w:bCs/>
          <w:sz w:val="24"/>
          <w:szCs w:val="24"/>
        </w:rPr>
      </w:pPr>
      <w:bookmarkStart w:id="471" w:name="_Toc166060555"/>
      <w:r w:rsidRPr="00B25CC1">
        <w:rPr>
          <w:rFonts w:ascii="Arial Narrow" w:hAnsi="Arial Narrow"/>
          <w:caps w:val="0"/>
          <w:sz w:val="24"/>
        </w:rPr>
        <w:t>Article 6: Constituent documents of the contract</w:t>
      </w:r>
      <w:bookmarkEnd w:id="471"/>
    </w:p>
    <w:p w14:paraId="2901C49A" w14:textId="77777777" w:rsidR="006E2BCD" w:rsidRPr="00B25CC1" w:rsidRDefault="006E2BCD" w:rsidP="008913CE">
      <w:pPr>
        <w:widowControl w:val="0"/>
        <w:autoSpaceDE w:val="0"/>
        <w:spacing w:after="120"/>
        <w:rPr>
          <w:rFonts w:ascii="Arial Narrow" w:hAnsi="Arial Narrow"/>
        </w:rPr>
      </w:pPr>
    </w:p>
    <w:p w14:paraId="6D296CAC" w14:textId="534F1203" w:rsidR="008913CE" w:rsidRPr="00B25CC1" w:rsidRDefault="008913CE" w:rsidP="008913CE">
      <w:pPr>
        <w:widowControl w:val="0"/>
        <w:autoSpaceDE w:val="0"/>
        <w:spacing w:after="120"/>
        <w:rPr>
          <w:rFonts w:ascii="Arial Narrow" w:hAnsi="Arial Narrow" w:cs="Arial"/>
          <w:szCs w:val="24"/>
        </w:rPr>
      </w:pPr>
      <w:r w:rsidRPr="00B25CC1">
        <w:rPr>
          <w:rFonts w:ascii="Arial Narrow" w:hAnsi="Arial Narrow"/>
        </w:rPr>
        <w:t xml:space="preserve">The constituent contractual documents of this contract are complementary. They are in order of priority:  </w:t>
      </w:r>
      <w:r w:rsidRPr="00B25CC1">
        <w:rPr>
          <w:rFonts w:ascii="Arial Narrow" w:hAnsi="Arial Narrow"/>
          <w:i/>
        </w:rPr>
        <w:t xml:space="preserve">[to be adapted </w:t>
      </w:r>
      <w:r w:rsidR="006E2BCD" w:rsidRPr="00B25CC1">
        <w:rPr>
          <w:rFonts w:ascii="Arial Narrow" w:hAnsi="Arial Narrow"/>
          <w:i/>
        </w:rPr>
        <w:t>as the case may be</w:t>
      </w:r>
      <w:r w:rsidRPr="00B25CC1">
        <w:rPr>
          <w:rFonts w:ascii="Arial Narrow" w:hAnsi="Arial Narrow"/>
          <w:i/>
        </w:rPr>
        <w:t>]</w:t>
      </w:r>
    </w:p>
    <w:p w14:paraId="693AEDEE" w14:textId="39C6FEF4" w:rsidR="008913CE" w:rsidRPr="00B25CC1" w:rsidRDefault="006E2BCD" w:rsidP="006E2BCD">
      <w:pPr>
        <w:widowControl w:val="0"/>
        <w:suppressAutoHyphens/>
        <w:autoSpaceDE w:val="0"/>
        <w:autoSpaceDN w:val="0"/>
        <w:spacing w:after="120" w:line="244" w:lineRule="auto"/>
        <w:textAlignment w:val="baseline"/>
        <w:rPr>
          <w:rFonts w:ascii="Arial Narrow" w:hAnsi="Arial Narrow" w:cs="Arial"/>
          <w:szCs w:val="24"/>
        </w:rPr>
      </w:pPr>
      <w:r w:rsidRPr="00B25CC1">
        <w:rPr>
          <w:rFonts w:ascii="Arial Narrow" w:hAnsi="Arial Narrow"/>
        </w:rPr>
        <w:t xml:space="preserve">1. </w:t>
      </w:r>
      <w:r w:rsidR="008913CE" w:rsidRPr="00B25CC1">
        <w:rPr>
          <w:rFonts w:ascii="Arial Narrow" w:hAnsi="Arial Narrow"/>
        </w:rPr>
        <w:t>The tender or commitment letter;</w:t>
      </w:r>
    </w:p>
    <w:p w14:paraId="14C6AF96" w14:textId="7C653D58" w:rsidR="008913CE" w:rsidRPr="00B25CC1" w:rsidRDefault="008913CE" w:rsidP="001C7990">
      <w:pPr>
        <w:pStyle w:val="Paragraphedeliste"/>
        <w:widowControl w:val="0"/>
        <w:numPr>
          <w:ilvl w:val="0"/>
          <w:numId w:val="106"/>
        </w:numPr>
        <w:suppressAutoHyphens/>
        <w:autoSpaceDE w:val="0"/>
        <w:autoSpaceDN w:val="0"/>
        <w:spacing w:after="120" w:line="244" w:lineRule="auto"/>
        <w:textAlignment w:val="baseline"/>
        <w:rPr>
          <w:rFonts w:ascii="Arial Narrow" w:hAnsi="Arial Narrow" w:cs="Arial"/>
          <w:szCs w:val="24"/>
        </w:rPr>
      </w:pPr>
      <w:r w:rsidRPr="00B25CC1">
        <w:rPr>
          <w:rFonts w:ascii="Arial Narrow" w:hAnsi="Arial Narrow" w:cs="Arial"/>
          <w:szCs w:val="24"/>
        </w:rPr>
        <w:t xml:space="preserve">The Contracting partner’s offer and its annexes in all the provisions not contrary to the </w:t>
      </w:r>
      <w:r w:rsidRPr="00B25CC1">
        <w:rPr>
          <w:rFonts w:ascii="Arial Narrow" w:hAnsi="Arial Narrow"/>
        </w:rPr>
        <w:t xml:space="preserve">Special Administrative Conditions (SAC); the </w:t>
      </w:r>
      <w:r w:rsidR="006E2BCD" w:rsidRPr="00B25CC1">
        <w:rPr>
          <w:rFonts w:ascii="Arial Narrow" w:hAnsi="Arial Narrow"/>
        </w:rPr>
        <w:t>Terms of Reference</w:t>
      </w:r>
      <w:r w:rsidRPr="00B25CC1">
        <w:rPr>
          <w:rFonts w:ascii="Arial Narrow" w:hAnsi="Arial Narrow"/>
        </w:rPr>
        <w:t xml:space="preserve"> (</w:t>
      </w:r>
      <w:r w:rsidR="006E2BCD" w:rsidRPr="00B25CC1">
        <w:rPr>
          <w:rFonts w:ascii="Arial Narrow" w:hAnsi="Arial Narrow"/>
        </w:rPr>
        <w:t>ToR</w:t>
      </w:r>
      <w:r w:rsidRPr="00B25CC1">
        <w:rPr>
          <w:rFonts w:ascii="Arial Narrow" w:hAnsi="Arial Narrow"/>
        </w:rPr>
        <w:t>), where applicable</w:t>
      </w:r>
      <w:r w:rsidR="006E2BCD" w:rsidRPr="00B25CC1">
        <w:rPr>
          <w:rFonts w:ascii="Arial Narrow" w:hAnsi="Arial Narrow"/>
        </w:rPr>
        <w:t xml:space="preserve">, the Technical Specifications of the Supply (DF) or </w:t>
      </w:r>
      <w:r w:rsidR="00BE19FB" w:rsidRPr="00B25CC1">
        <w:rPr>
          <w:rFonts w:ascii="Arial Narrow" w:hAnsi="Arial Narrow"/>
        </w:rPr>
        <w:t>the Technical Clauses of the Services, where applicable</w:t>
      </w:r>
      <w:r w:rsidRPr="00B25CC1">
        <w:rPr>
          <w:rFonts w:ascii="Arial Narrow" w:hAnsi="Arial Narrow"/>
        </w:rPr>
        <w:t xml:space="preserve"> ;</w:t>
      </w:r>
    </w:p>
    <w:p w14:paraId="52EF648F" w14:textId="77777777" w:rsidR="00BE19FB" w:rsidRPr="00B25CC1" w:rsidRDefault="00BE19FB" w:rsidP="00BE19FB">
      <w:pPr>
        <w:pStyle w:val="Paragraphedeliste"/>
        <w:widowControl w:val="0"/>
        <w:suppressAutoHyphens/>
        <w:autoSpaceDE w:val="0"/>
        <w:autoSpaceDN w:val="0"/>
        <w:spacing w:after="120" w:line="244" w:lineRule="auto"/>
        <w:ind w:left="360" w:firstLine="0"/>
        <w:textAlignment w:val="baseline"/>
        <w:rPr>
          <w:rFonts w:ascii="Arial Narrow" w:hAnsi="Arial Narrow" w:cs="Arial"/>
          <w:szCs w:val="24"/>
        </w:rPr>
      </w:pPr>
    </w:p>
    <w:p w14:paraId="254AC517" w14:textId="77777777" w:rsidR="008913CE" w:rsidRPr="00B25CC1" w:rsidRDefault="008913CE"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cs="Arial"/>
          <w:szCs w:val="24"/>
        </w:rPr>
        <w:t xml:space="preserve">the </w:t>
      </w:r>
      <w:r w:rsidRPr="00B25CC1">
        <w:rPr>
          <w:rFonts w:ascii="Arial Narrow" w:hAnsi="Arial Narrow"/>
        </w:rPr>
        <w:t xml:space="preserve">Special Administrative Conditions (SAC); </w:t>
      </w:r>
    </w:p>
    <w:p w14:paraId="4077D4A7" w14:textId="30EBE5D4" w:rsidR="008913CE" w:rsidRPr="00B25CC1" w:rsidRDefault="008913CE"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 xml:space="preserve">the Technical </w:t>
      </w:r>
      <w:r w:rsidR="00BE19FB" w:rsidRPr="00B25CC1">
        <w:rPr>
          <w:rFonts w:ascii="Arial Narrow" w:hAnsi="Arial Narrow"/>
        </w:rPr>
        <w:t>Specifications of the Supplies</w:t>
      </w:r>
      <w:r w:rsidRPr="00B25CC1">
        <w:rPr>
          <w:rFonts w:ascii="Arial Narrow" w:hAnsi="Arial Narrow"/>
        </w:rPr>
        <w:t>(</w:t>
      </w:r>
      <w:r w:rsidR="00BE19FB" w:rsidRPr="00B25CC1">
        <w:rPr>
          <w:rFonts w:ascii="Arial Narrow" w:hAnsi="Arial Narrow"/>
        </w:rPr>
        <w:t>ST</w:t>
      </w:r>
      <w:r w:rsidRPr="00B25CC1">
        <w:rPr>
          <w:rFonts w:ascii="Arial Narrow" w:hAnsi="Arial Narrow"/>
        </w:rPr>
        <w:t>);</w:t>
      </w:r>
    </w:p>
    <w:p w14:paraId="5025E794" w14:textId="77777777" w:rsidR="008913CE" w:rsidRPr="00B25CC1" w:rsidRDefault="008913CE"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Estimate or Detailed Quantity and Cost Estimates (DQE);</w:t>
      </w:r>
    </w:p>
    <w:p w14:paraId="5931FB98" w14:textId="63D98046" w:rsidR="008913CE" w:rsidRPr="00B25CC1" w:rsidRDefault="008913CE"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Unit Price Schedule (</w:t>
      </w:r>
      <w:r w:rsidR="00BE19FB" w:rsidRPr="00B25CC1">
        <w:rPr>
          <w:rFonts w:ascii="Arial Narrow" w:hAnsi="Arial Narrow"/>
        </w:rPr>
        <w:t>BPU</w:t>
      </w:r>
      <w:r w:rsidRPr="00B25CC1">
        <w:rPr>
          <w:rFonts w:ascii="Arial Narrow" w:hAnsi="Arial Narrow"/>
        </w:rPr>
        <w:t>);</w:t>
      </w:r>
    </w:p>
    <w:p w14:paraId="6D8DE675" w14:textId="7CF0FE7B" w:rsidR="008913CE" w:rsidRPr="00B25CC1" w:rsidRDefault="008913CE"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 xml:space="preserve">The Sub-Detail of </w:t>
      </w:r>
      <w:r w:rsidR="00BE19FB" w:rsidRPr="00B25CC1">
        <w:rPr>
          <w:rFonts w:ascii="Arial Narrow" w:hAnsi="Arial Narrow"/>
        </w:rPr>
        <w:t xml:space="preserve">Unit </w:t>
      </w:r>
      <w:r w:rsidRPr="00B25CC1">
        <w:rPr>
          <w:rFonts w:ascii="Arial Narrow" w:hAnsi="Arial Narrow"/>
        </w:rPr>
        <w:t>Prices (SD</w:t>
      </w:r>
      <w:r w:rsidR="00BE19FB" w:rsidRPr="00B25CC1">
        <w:rPr>
          <w:rFonts w:ascii="Arial Narrow" w:hAnsi="Arial Narrow"/>
        </w:rPr>
        <w:t>U</w:t>
      </w:r>
      <w:r w:rsidRPr="00B25CC1">
        <w:rPr>
          <w:rFonts w:ascii="Arial Narrow" w:hAnsi="Arial Narrow"/>
        </w:rPr>
        <w:t>P)</w:t>
      </w:r>
      <w:r w:rsidR="00BE19FB" w:rsidRPr="00B25CC1">
        <w:rPr>
          <w:rFonts w:ascii="Arial Narrow" w:hAnsi="Arial Narrow"/>
        </w:rPr>
        <w:t xml:space="preserve"> and as the case may be, the all6in price breakdown;</w:t>
      </w:r>
    </w:p>
    <w:p w14:paraId="77CF1A73" w14:textId="5ADC59A1" w:rsidR="008913CE" w:rsidRPr="00B25CC1" w:rsidRDefault="008913CE"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General Administrative Clauses  (GACs)</w:t>
      </w:r>
      <w:r w:rsidR="00CE0544" w:rsidRPr="00B25CC1">
        <w:rPr>
          <w:rFonts w:ascii="Arial Narrow" w:hAnsi="Arial Narrow"/>
        </w:rPr>
        <w:t xml:space="preserve"> applicable to public contracts for supply and quantifiable services</w:t>
      </w:r>
      <w:r w:rsidRPr="00B25CC1">
        <w:rPr>
          <w:rFonts w:ascii="Arial Narrow" w:hAnsi="Arial Narrow"/>
        </w:rPr>
        <w:t>;</w:t>
      </w:r>
    </w:p>
    <w:p w14:paraId="04468679" w14:textId="77777777" w:rsidR="00CE0544" w:rsidRPr="00B25CC1" w:rsidRDefault="00CE0544"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The General Administrative Clauses  (GACs) to which it is specifically liable;</w:t>
      </w:r>
    </w:p>
    <w:p w14:paraId="5F36A908" w14:textId="671C208A" w:rsidR="008913CE" w:rsidRPr="00B25CC1" w:rsidRDefault="008913CE"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eastAsia="Calibri" w:hAnsi="Arial Narrow" w:cs="Tahoma"/>
          <w:sz w:val="22"/>
          <w:szCs w:val="22"/>
          <w:lang w:eastAsia="en-US"/>
        </w:rPr>
        <w:lastRenderedPageBreak/>
        <w:t xml:space="preserve">All other useful documents (the minutes (PV) of negotiation, the </w:t>
      </w:r>
      <w:r w:rsidRPr="00BB183A">
        <w:rPr>
          <w:rFonts w:ascii="Arial Narrow" w:eastAsia="Calibri" w:hAnsi="Arial Narrow" w:cs="Tahoma"/>
          <w:sz w:val="22"/>
          <w:szCs w:val="22"/>
          <w:lang w:eastAsia="en-US"/>
        </w:rPr>
        <w:t xml:space="preserve">CST, </w:t>
      </w:r>
      <w:r w:rsidRPr="00B25CC1">
        <w:rPr>
          <w:rFonts w:ascii="Arial Narrow" w:eastAsia="Calibri" w:hAnsi="Arial Narrow" w:cs="Tahoma"/>
          <w:sz w:val="22"/>
          <w:szCs w:val="22"/>
          <w:lang w:eastAsia="en-US"/>
        </w:rPr>
        <w:t>the Plans, Management Strategies and  Environnmental, Social, Hygiene and Security implementation Plans  (ESHS), the ESHS Code of  Conduct, the analysis of the project value where applica</w:t>
      </w:r>
      <w:r w:rsidR="00CE0544" w:rsidRPr="00B25CC1">
        <w:rPr>
          <w:rFonts w:ascii="Arial Narrow" w:eastAsia="Calibri" w:hAnsi="Arial Narrow" w:cs="Tahoma"/>
          <w:sz w:val="22"/>
          <w:szCs w:val="22"/>
          <w:lang w:eastAsia="en-US"/>
        </w:rPr>
        <w:t>ble</w:t>
      </w:r>
      <w:r w:rsidRPr="00B25CC1">
        <w:rPr>
          <w:rFonts w:ascii="Arial Narrow" w:eastAsia="Calibri" w:hAnsi="Arial Narrow" w:cs="Tahoma"/>
          <w:color w:val="000000" w:themeColor="text1"/>
          <w:sz w:val="22"/>
          <w:szCs w:val="22"/>
          <w:lang w:eastAsia="en-US"/>
        </w:rPr>
        <w:t xml:space="preserve">) </w:t>
      </w:r>
      <w:r w:rsidRPr="00B25CC1">
        <w:rPr>
          <w:rFonts w:ascii="Arial Narrow" w:eastAsia="Calibri" w:hAnsi="Arial Narrow" w:cs="Tahoma"/>
          <w:sz w:val="22"/>
          <w:szCs w:val="22"/>
          <w:lang w:eastAsia="en-US"/>
        </w:rPr>
        <w:t>etc.).</w:t>
      </w:r>
    </w:p>
    <w:p w14:paraId="4EFF9077" w14:textId="77777777" w:rsidR="008913CE" w:rsidRPr="00B25CC1" w:rsidRDefault="008913CE"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eastAsia="Calibri" w:hAnsi="Arial Narrow" w:cs="Tahoma"/>
          <w:sz w:val="22"/>
          <w:szCs w:val="22"/>
          <w:lang w:eastAsia="en-US"/>
        </w:rPr>
        <w:t>The integrity charter ;</w:t>
      </w:r>
    </w:p>
    <w:p w14:paraId="3D560909" w14:textId="77777777" w:rsidR="008913CE" w:rsidRPr="00B25CC1" w:rsidRDefault="008913CE" w:rsidP="001C7990">
      <w:pPr>
        <w:pStyle w:val="Paragraphedeliste"/>
        <w:widowControl w:val="0"/>
        <w:numPr>
          <w:ilvl w:val="0"/>
          <w:numId w:val="10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 xml:space="preserve">The social and environmental commitment statement. </w:t>
      </w:r>
    </w:p>
    <w:p w14:paraId="28A57603" w14:textId="77777777" w:rsidR="008913CE" w:rsidRPr="00B25CC1" w:rsidRDefault="008913CE" w:rsidP="008913CE">
      <w:pPr>
        <w:widowControl w:val="0"/>
        <w:autoSpaceDE w:val="0"/>
        <w:spacing w:after="120"/>
        <w:rPr>
          <w:rFonts w:ascii="Arial Narrow" w:hAnsi="Arial Narrow" w:cs="Arial"/>
          <w:szCs w:val="24"/>
        </w:rPr>
      </w:pPr>
    </w:p>
    <w:p w14:paraId="6EAD1F76" w14:textId="55303E67" w:rsidR="008913CE" w:rsidRPr="00B25CC1" w:rsidRDefault="00455359" w:rsidP="008913CE">
      <w:pPr>
        <w:pStyle w:val="Titre3"/>
        <w:numPr>
          <w:ilvl w:val="0"/>
          <w:numId w:val="0"/>
        </w:numPr>
        <w:rPr>
          <w:rFonts w:ascii="Arial Narrow" w:hAnsi="Arial Narrow" w:cs="Arial"/>
          <w:bCs/>
          <w:sz w:val="24"/>
          <w:szCs w:val="24"/>
        </w:rPr>
      </w:pPr>
      <w:bookmarkStart w:id="472" w:name="_Toc166060556"/>
      <w:r w:rsidRPr="00B25CC1">
        <w:rPr>
          <w:rFonts w:ascii="Arial Narrow" w:hAnsi="Arial Narrow"/>
          <w:caps w:val="0"/>
          <w:sz w:val="24"/>
        </w:rPr>
        <w:t>Article 7: General instruments applicable</w:t>
      </w:r>
      <w:bookmarkEnd w:id="472"/>
    </w:p>
    <w:p w14:paraId="029CF1EC" w14:textId="77777777" w:rsidR="008913CE" w:rsidRPr="00B25CC1" w:rsidRDefault="008913CE" w:rsidP="008913CE">
      <w:pPr>
        <w:widowControl w:val="0"/>
        <w:autoSpaceDE w:val="0"/>
        <w:spacing w:after="120"/>
        <w:rPr>
          <w:rFonts w:ascii="Arial Narrow" w:hAnsi="Arial Narrow" w:cs="Arial"/>
          <w:szCs w:val="24"/>
        </w:rPr>
      </w:pPr>
      <w:r w:rsidRPr="00B25CC1">
        <w:rPr>
          <w:rFonts w:ascii="Arial Narrow" w:hAnsi="Arial Narrow"/>
        </w:rPr>
        <w:t xml:space="preserve">This contract is governed by the following general instruments: </w:t>
      </w:r>
      <w:r w:rsidRPr="00B25CC1">
        <w:rPr>
          <w:rFonts w:ascii="Arial Narrow" w:hAnsi="Arial Narrow"/>
          <w:i/>
        </w:rPr>
        <w:t>[Non exhaustive list, to be adapted according to the case]</w:t>
      </w:r>
    </w:p>
    <w:p w14:paraId="5AA9F319" w14:textId="6FABA600" w:rsidR="008913CE" w:rsidRPr="00B25CC1" w:rsidRDefault="00211D26" w:rsidP="00211D26">
      <w:pPr>
        <w:widowControl w:val="0"/>
        <w:suppressAutoHyphens/>
        <w:autoSpaceDE w:val="0"/>
        <w:autoSpaceDN w:val="0"/>
        <w:spacing w:after="120" w:line="244" w:lineRule="auto"/>
        <w:textAlignment w:val="baseline"/>
        <w:rPr>
          <w:rFonts w:ascii="Arial Narrow" w:hAnsi="Arial Narrow"/>
          <w:i/>
        </w:rPr>
      </w:pPr>
      <w:r w:rsidRPr="00B25CC1">
        <w:rPr>
          <w:rFonts w:ascii="Arial Narrow" w:hAnsi="Arial Narrow"/>
        </w:rPr>
        <w:t>1.</w:t>
      </w:r>
      <w:r w:rsidR="008913CE" w:rsidRPr="00B25CC1">
        <w:rPr>
          <w:rFonts w:ascii="Arial Narrow" w:hAnsi="Arial Narrow"/>
        </w:rPr>
        <w:t xml:space="preserve"> </w:t>
      </w:r>
      <w:r w:rsidR="008913CE" w:rsidRPr="00B25CC1">
        <w:rPr>
          <w:rFonts w:ascii="Arial Narrow" w:hAnsi="Arial Narrow"/>
          <w:i/>
        </w:rPr>
        <w:t>Law No. 92/007 of 14 August 1992 on the Labour Code;</w:t>
      </w:r>
    </w:p>
    <w:p w14:paraId="44DFE671" w14:textId="7499398E" w:rsidR="008913CE" w:rsidRPr="00B25CC1" w:rsidRDefault="00211D26" w:rsidP="00211D26">
      <w:pPr>
        <w:widowControl w:val="0"/>
        <w:suppressAutoHyphens/>
        <w:autoSpaceDE w:val="0"/>
        <w:autoSpaceDN w:val="0"/>
        <w:spacing w:after="120" w:line="244" w:lineRule="auto"/>
        <w:textAlignment w:val="baseline"/>
        <w:rPr>
          <w:rFonts w:ascii="Arial Narrow" w:hAnsi="Arial Narrow"/>
        </w:rPr>
      </w:pPr>
      <w:r w:rsidRPr="00B25CC1">
        <w:rPr>
          <w:rFonts w:ascii="Arial Narrow" w:hAnsi="Arial Narrow" w:cs="Arial"/>
          <w:i/>
          <w:iCs/>
          <w:szCs w:val="24"/>
        </w:rPr>
        <w:t xml:space="preserve">2. </w:t>
      </w:r>
      <w:r w:rsidR="008913CE" w:rsidRPr="00B25CC1">
        <w:rPr>
          <w:rFonts w:ascii="Arial Narrow" w:hAnsi="Arial Narrow"/>
        </w:rPr>
        <w:t>Law No. 2015/018 of 21 December 2015 governing trade activity in Cameroon;</w:t>
      </w:r>
    </w:p>
    <w:p w14:paraId="3541F79F" w14:textId="0F4C2498" w:rsidR="00211D26" w:rsidRPr="00B25CC1" w:rsidRDefault="00211D26" w:rsidP="00211D26">
      <w:pPr>
        <w:widowControl w:val="0"/>
        <w:suppressAutoHyphens/>
        <w:autoSpaceDE w:val="0"/>
        <w:autoSpaceDN w:val="0"/>
        <w:spacing w:after="120" w:line="244" w:lineRule="auto"/>
        <w:textAlignment w:val="baseline"/>
        <w:rPr>
          <w:rFonts w:ascii="Arial Narrow" w:hAnsi="Arial Narrow"/>
        </w:rPr>
      </w:pPr>
      <w:r w:rsidRPr="00B25CC1">
        <w:rPr>
          <w:rFonts w:ascii="Arial Narrow" w:hAnsi="Arial Narrow" w:cs="Arial"/>
        </w:rPr>
        <w:t>3. Law No.2018/012 of 11 July 2018 relating to the fiscal regime of the State</w:t>
      </w:r>
      <w:r w:rsidRPr="00B25CC1">
        <w:rPr>
          <w:rFonts w:ascii="Arial Narrow" w:hAnsi="Arial Narrow"/>
        </w:rPr>
        <w:t>;</w:t>
      </w:r>
    </w:p>
    <w:p w14:paraId="5C984727" w14:textId="20917D7B" w:rsidR="008913CE" w:rsidRPr="00B25CC1" w:rsidRDefault="00211D26" w:rsidP="00121CEA">
      <w:pPr>
        <w:widowControl w:val="0"/>
        <w:suppressAutoHyphens/>
        <w:autoSpaceDE w:val="0"/>
        <w:autoSpaceDN w:val="0"/>
        <w:spacing w:after="120" w:line="244" w:lineRule="auto"/>
        <w:textAlignment w:val="baseline"/>
        <w:rPr>
          <w:rFonts w:ascii="Arial Narrow" w:hAnsi="Arial Narrow"/>
        </w:rPr>
      </w:pPr>
      <w:r w:rsidRPr="00B25CC1">
        <w:rPr>
          <w:rFonts w:ascii="Arial Narrow" w:hAnsi="Arial Narrow"/>
          <w:i/>
        </w:rPr>
        <w:t>4.  Law No. 202................of ................. December  202X  finance law of the Republic of Cameroon for the</w:t>
      </w:r>
      <w:r w:rsidR="00121CEA" w:rsidRPr="00B25CC1">
        <w:rPr>
          <w:rFonts w:ascii="Arial Narrow" w:hAnsi="Arial Narrow"/>
          <w:i/>
        </w:rPr>
        <w:t xml:space="preserve"> 20___</w:t>
      </w:r>
      <w:r w:rsidRPr="00B25CC1">
        <w:rPr>
          <w:rFonts w:ascii="Arial Narrow" w:hAnsi="Arial Narrow"/>
          <w:i/>
        </w:rPr>
        <w:t xml:space="preserve"> financial year;</w:t>
      </w:r>
      <w:r w:rsidR="008913CE" w:rsidRPr="00B25CC1">
        <w:rPr>
          <w:rFonts w:ascii="Arial Narrow" w:hAnsi="Arial Narrow"/>
        </w:rPr>
        <w:t>;</w:t>
      </w:r>
    </w:p>
    <w:p w14:paraId="58EE95A8" w14:textId="070213B3" w:rsidR="008913CE" w:rsidRPr="00B25CC1" w:rsidRDefault="00121CEA" w:rsidP="00121CEA">
      <w:pPr>
        <w:widowControl w:val="0"/>
        <w:suppressAutoHyphens/>
        <w:autoSpaceDE w:val="0"/>
        <w:autoSpaceDN w:val="0"/>
        <w:spacing w:after="120" w:line="244" w:lineRule="auto"/>
        <w:ind w:left="0" w:firstLine="0"/>
        <w:textAlignment w:val="baseline"/>
        <w:rPr>
          <w:rFonts w:ascii="Arial Narrow" w:hAnsi="Arial Narrow" w:cs="Arial"/>
          <w:i/>
          <w:iCs/>
          <w:szCs w:val="24"/>
        </w:rPr>
      </w:pPr>
      <w:r w:rsidRPr="00B25CC1">
        <w:rPr>
          <w:rFonts w:ascii="Arial Narrow" w:hAnsi="Arial Narrow" w:cs="Arial"/>
          <w:i/>
          <w:iCs/>
          <w:szCs w:val="24"/>
        </w:rPr>
        <w:t>5.</w:t>
      </w:r>
      <w:r w:rsidRPr="00B25CC1">
        <w:rPr>
          <w:rFonts w:ascii="Arial Narrow" w:hAnsi="Arial Narrow"/>
        </w:rPr>
        <w:t xml:space="preserve"> </w:t>
      </w:r>
      <w:r w:rsidR="008913CE" w:rsidRPr="00B25CC1">
        <w:rPr>
          <w:rFonts w:ascii="Arial Narrow" w:hAnsi="Arial Narrow"/>
        </w:rPr>
        <w:t xml:space="preserve">Law No. 096/12 of 5 August 1996 </w:t>
      </w:r>
      <w:r w:rsidR="008913CE" w:rsidRPr="00B25CC1">
        <w:rPr>
          <w:rFonts w:ascii="Arial Narrow" w:hAnsi="Arial Narrow" w:cs="Arial"/>
        </w:rPr>
        <w:t>on the Framework Law relating to the Environmental Management</w:t>
      </w:r>
      <w:r w:rsidR="008913CE" w:rsidRPr="00B25CC1">
        <w:rPr>
          <w:rFonts w:ascii="Arial Narrow" w:hAnsi="Arial Narrow"/>
        </w:rPr>
        <w:t>;</w:t>
      </w:r>
    </w:p>
    <w:p w14:paraId="425B4379" w14:textId="16AF2166" w:rsidR="008913CE" w:rsidRPr="00B25CC1" w:rsidRDefault="00121CEA" w:rsidP="00121CEA">
      <w:pPr>
        <w:widowControl w:val="0"/>
        <w:suppressAutoHyphens/>
        <w:autoSpaceDE w:val="0"/>
        <w:autoSpaceDN w:val="0"/>
        <w:spacing w:after="120" w:line="244" w:lineRule="auto"/>
        <w:textAlignment w:val="baseline"/>
        <w:rPr>
          <w:rFonts w:ascii="Arial Narrow" w:hAnsi="Arial Narrow" w:cs="Arial"/>
          <w:i/>
          <w:iCs/>
          <w:szCs w:val="24"/>
        </w:rPr>
      </w:pPr>
      <w:r w:rsidRPr="00B25CC1">
        <w:rPr>
          <w:rFonts w:ascii="Arial Narrow" w:hAnsi="Arial Narrow"/>
          <w:i/>
        </w:rPr>
        <w:t xml:space="preserve">6. </w:t>
      </w:r>
      <w:r w:rsidR="008913CE" w:rsidRPr="00B25CC1">
        <w:rPr>
          <w:rFonts w:ascii="Arial Narrow" w:hAnsi="Arial Narrow"/>
          <w:i/>
        </w:rPr>
        <w:t xml:space="preserve">Law No. </w:t>
      </w:r>
      <w:r w:rsidRPr="00B25CC1">
        <w:rPr>
          <w:rFonts w:ascii="Arial Narrow" w:hAnsi="Arial Narrow"/>
          <w:i/>
        </w:rPr>
        <w:t>98</w:t>
      </w:r>
      <w:r w:rsidR="008913CE" w:rsidRPr="00B25CC1">
        <w:rPr>
          <w:rFonts w:ascii="Arial Narrow" w:hAnsi="Arial Narrow"/>
          <w:i/>
        </w:rPr>
        <w:t>/</w:t>
      </w:r>
      <w:r w:rsidRPr="00B25CC1">
        <w:rPr>
          <w:rFonts w:ascii="Arial Narrow" w:hAnsi="Arial Narrow"/>
          <w:i/>
        </w:rPr>
        <w:t xml:space="preserve">013 </w:t>
      </w:r>
      <w:r w:rsidR="008913CE" w:rsidRPr="00B25CC1">
        <w:rPr>
          <w:rFonts w:ascii="Arial Narrow" w:hAnsi="Arial Narrow"/>
          <w:i/>
        </w:rPr>
        <w:t xml:space="preserve"> of  14 </w:t>
      </w:r>
      <w:r w:rsidRPr="00B25CC1">
        <w:rPr>
          <w:rFonts w:ascii="Arial Narrow" w:hAnsi="Arial Narrow"/>
          <w:i/>
        </w:rPr>
        <w:t>July</w:t>
      </w:r>
      <w:r w:rsidR="008913CE" w:rsidRPr="00B25CC1">
        <w:rPr>
          <w:rFonts w:ascii="Arial Narrow" w:hAnsi="Arial Narrow"/>
          <w:i/>
        </w:rPr>
        <w:t xml:space="preserve"> </w:t>
      </w:r>
      <w:r w:rsidRPr="00B25CC1">
        <w:rPr>
          <w:rFonts w:ascii="Arial Narrow" w:hAnsi="Arial Narrow"/>
          <w:i/>
        </w:rPr>
        <w:t>1998 on competition</w:t>
      </w:r>
      <w:r w:rsidR="008913CE" w:rsidRPr="00B25CC1">
        <w:rPr>
          <w:rFonts w:ascii="Arial Narrow" w:hAnsi="Arial Narrow"/>
          <w:i/>
        </w:rPr>
        <w:t>;</w:t>
      </w:r>
    </w:p>
    <w:p w14:paraId="0548F3BC" w14:textId="3E837A87" w:rsidR="008913CE" w:rsidRPr="00B25CC1" w:rsidRDefault="00121CEA" w:rsidP="00121CEA">
      <w:pPr>
        <w:widowControl w:val="0"/>
        <w:suppressAutoHyphens/>
        <w:autoSpaceDE w:val="0"/>
        <w:autoSpaceDN w:val="0"/>
        <w:spacing w:after="120" w:line="244" w:lineRule="auto"/>
        <w:textAlignment w:val="baseline"/>
        <w:rPr>
          <w:rFonts w:ascii="Arial Narrow" w:hAnsi="Arial Narrow" w:cs="Arial"/>
          <w:szCs w:val="24"/>
        </w:rPr>
      </w:pPr>
      <w:r w:rsidRPr="00B25CC1">
        <w:rPr>
          <w:rFonts w:ascii="Arial Narrow" w:hAnsi="Arial Narrow" w:cs="Arial"/>
        </w:rPr>
        <w:t xml:space="preserve">7.  </w:t>
      </w:r>
      <w:r w:rsidR="008913CE" w:rsidRPr="00B25CC1">
        <w:rPr>
          <w:rFonts w:ascii="Arial Narrow" w:hAnsi="Arial Narrow" w:cs="Arial"/>
        </w:rPr>
        <w:t>Framework Law No.2011/012</w:t>
      </w:r>
      <w:r w:rsidR="00853A8E" w:rsidRPr="00853A8E">
        <w:rPr>
          <w:iCs/>
          <w:noProof/>
          <w:sz w:val="28"/>
          <w:szCs w:val="26"/>
          <w:lang w:val="fr-FR"/>
        </w:rPr>
        <w:drawing>
          <wp:anchor distT="0" distB="0" distL="114300" distR="114300" simplePos="0" relativeHeight="251889664" behindDoc="1" locked="0" layoutInCell="1" allowOverlap="1" wp14:anchorId="550075A4" wp14:editId="0DAE044D">
            <wp:simplePos x="0" y="0"/>
            <wp:positionH relativeFrom="column">
              <wp:posOffset>0</wp:posOffset>
            </wp:positionH>
            <wp:positionV relativeFrom="paragraph">
              <wp:posOffset>0</wp:posOffset>
            </wp:positionV>
            <wp:extent cx="2628900" cy="1924050"/>
            <wp:effectExtent l="0" t="0" r="0" b="0"/>
            <wp:wrapNone/>
            <wp:docPr id="8614059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913CE" w:rsidRPr="00B25CC1">
        <w:rPr>
          <w:rFonts w:ascii="Arial Narrow" w:hAnsi="Arial Narrow" w:cs="Arial"/>
        </w:rPr>
        <w:t xml:space="preserve"> of 6 May 2011 relating to the protection of the consumer in Cameroon</w:t>
      </w:r>
      <w:r w:rsidR="008913CE" w:rsidRPr="00B25CC1">
        <w:rPr>
          <w:rFonts w:ascii="Arial Narrow" w:hAnsi="Arial Narrow"/>
        </w:rPr>
        <w:t xml:space="preserve">; </w:t>
      </w:r>
    </w:p>
    <w:p w14:paraId="5ABB2413" w14:textId="69E1B64C" w:rsidR="008913CE" w:rsidRPr="00B25CC1" w:rsidRDefault="004E0A8D" w:rsidP="004E0A8D">
      <w:pPr>
        <w:widowControl w:val="0"/>
        <w:suppressAutoHyphens/>
        <w:autoSpaceDE w:val="0"/>
        <w:autoSpaceDN w:val="0"/>
        <w:spacing w:after="120" w:line="244" w:lineRule="auto"/>
        <w:textAlignment w:val="baseline"/>
        <w:rPr>
          <w:rFonts w:ascii="Arial Narrow" w:hAnsi="Arial Narrow"/>
        </w:rPr>
      </w:pPr>
      <w:r w:rsidRPr="00B25CC1">
        <w:rPr>
          <w:rFonts w:ascii="Arial Narrow" w:hAnsi="Arial Narrow" w:cs="Arial"/>
        </w:rPr>
        <w:t xml:space="preserve">8. </w:t>
      </w:r>
      <w:r w:rsidR="008913CE" w:rsidRPr="00B25CC1">
        <w:rPr>
          <w:rFonts w:ascii="Arial Narrow" w:hAnsi="Arial Narrow" w:cs="Arial"/>
        </w:rPr>
        <w:t xml:space="preserve">Law No.2018/011 of 11 July 2018 relating to the Code of Transparency and Good Governance in public finance </w:t>
      </w:r>
      <w:r w:rsidRPr="00B25CC1">
        <w:rPr>
          <w:rFonts w:ascii="Arial Narrow" w:hAnsi="Arial Narrow" w:cs="Arial"/>
        </w:rPr>
        <w:t xml:space="preserve">management </w:t>
      </w:r>
      <w:r w:rsidR="008913CE" w:rsidRPr="00B25CC1">
        <w:rPr>
          <w:rFonts w:ascii="Arial Narrow" w:hAnsi="Arial Narrow" w:cs="Arial"/>
        </w:rPr>
        <w:t>in Cameroon</w:t>
      </w:r>
      <w:r w:rsidR="008913CE" w:rsidRPr="00B25CC1">
        <w:rPr>
          <w:rFonts w:ascii="Arial Narrow" w:hAnsi="Arial Narrow"/>
        </w:rPr>
        <w:t xml:space="preserve">; </w:t>
      </w:r>
    </w:p>
    <w:p w14:paraId="131B6C89" w14:textId="745C3696" w:rsidR="004E0A8D" w:rsidRPr="00B25CC1" w:rsidRDefault="004E0A8D" w:rsidP="004E0A8D">
      <w:pPr>
        <w:widowControl w:val="0"/>
        <w:suppressAutoHyphens/>
        <w:autoSpaceDE w:val="0"/>
        <w:autoSpaceDN w:val="0"/>
        <w:spacing w:after="120" w:line="244" w:lineRule="auto"/>
        <w:textAlignment w:val="baseline"/>
        <w:rPr>
          <w:rFonts w:ascii="Arial Narrow" w:hAnsi="Arial Narrow" w:cs="Arial"/>
          <w:i/>
        </w:rPr>
      </w:pPr>
      <w:r w:rsidRPr="00B25CC1">
        <w:rPr>
          <w:rFonts w:ascii="Arial Narrow" w:hAnsi="Arial Narrow" w:cs="Arial"/>
          <w:i/>
        </w:rPr>
        <w:t>9. Decree No.2001/048 of 23 February 2001 to lay down the organisation and functioning of the Public Contracts Regulatory Agency, and its subsequent amending instruments</w:t>
      </w:r>
    </w:p>
    <w:p w14:paraId="10A71EFE" w14:textId="6C26ACEF" w:rsidR="004E0A8D" w:rsidRPr="00B25CC1" w:rsidRDefault="004E0A8D" w:rsidP="004E0A8D">
      <w:pPr>
        <w:widowControl w:val="0"/>
        <w:suppressAutoHyphens/>
        <w:autoSpaceDE w:val="0"/>
        <w:autoSpaceDN w:val="0"/>
        <w:spacing w:after="120" w:line="244" w:lineRule="auto"/>
        <w:textAlignment w:val="baseline"/>
        <w:rPr>
          <w:rFonts w:ascii="Arial Narrow" w:hAnsi="Arial Narrow" w:cs="Arial"/>
          <w:szCs w:val="24"/>
        </w:rPr>
      </w:pPr>
      <w:r w:rsidRPr="00B25CC1">
        <w:rPr>
          <w:rFonts w:ascii="Arial Narrow" w:hAnsi="Arial Narrow" w:cs="Arial"/>
        </w:rPr>
        <w:t>10. Decree No.2011/408 of 9 December 2011 to organize the Government, as amended and supplemented by Decree No.2018/190 of 2 March 2018;</w:t>
      </w:r>
    </w:p>
    <w:p w14:paraId="08394846" w14:textId="16B58D42" w:rsidR="008913CE" w:rsidRPr="00B25CC1" w:rsidRDefault="004E0A8D" w:rsidP="004E0A8D">
      <w:pPr>
        <w:widowControl w:val="0"/>
        <w:suppressAutoHyphens/>
        <w:autoSpaceDE w:val="0"/>
        <w:autoSpaceDN w:val="0"/>
        <w:spacing w:after="120" w:line="244" w:lineRule="auto"/>
        <w:ind w:right="-144"/>
        <w:textAlignment w:val="baseline"/>
        <w:rPr>
          <w:rFonts w:ascii="Arial Narrow" w:hAnsi="Arial Narrow"/>
        </w:rPr>
      </w:pPr>
      <w:r w:rsidRPr="00B25CC1">
        <w:rPr>
          <w:rFonts w:ascii="Arial Narrow" w:hAnsi="Arial Narrow" w:cs="Arial"/>
        </w:rPr>
        <w:t xml:space="preserve">11. </w:t>
      </w:r>
      <w:r w:rsidR="008913CE" w:rsidRPr="00B25CC1">
        <w:rPr>
          <w:rFonts w:ascii="Arial Narrow" w:hAnsi="Arial Narrow" w:cs="Arial"/>
        </w:rPr>
        <w:t xml:space="preserve">Decree No.2012/075 of 8 March 2012 to organise the Ministry of Public Contracts </w:t>
      </w:r>
      <w:r w:rsidR="008913CE" w:rsidRPr="00B25CC1">
        <w:rPr>
          <w:rFonts w:ascii="Arial Narrow" w:hAnsi="Arial Narrow" w:cs="Arial"/>
          <w:i/>
          <w:iCs/>
        </w:rPr>
        <w:t xml:space="preserve"> </w:t>
      </w:r>
      <w:r w:rsidR="008913CE" w:rsidRPr="00B25CC1">
        <w:rPr>
          <w:rFonts w:ascii="Arial Narrow" w:hAnsi="Arial Narrow" w:cs="Arial"/>
        </w:rPr>
        <w:t>in its provisions not contrary to the Public Contracts Code</w:t>
      </w:r>
      <w:r w:rsidR="008913CE" w:rsidRPr="00B25CC1">
        <w:rPr>
          <w:rFonts w:ascii="Arial Narrow" w:hAnsi="Arial Narrow"/>
        </w:rPr>
        <w:t xml:space="preserve">; </w:t>
      </w:r>
    </w:p>
    <w:p w14:paraId="5D4AC4D8" w14:textId="54181705" w:rsidR="004E0A8D" w:rsidRPr="00B25CC1" w:rsidRDefault="00026E73" w:rsidP="00026E73">
      <w:pPr>
        <w:widowControl w:val="0"/>
        <w:suppressAutoHyphens/>
        <w:autoSpaceDE w:val="0"/>
        <w:autoSpaceDN w:val="0"/>
        <w:spacing w:after="120" w:line="244" w:lineRule="auto"/>
        <w:ind w:right="-15"/>
        <w:textAlignment w:val="baseline"/>
        <w:rPr>
          <w:rFonts w:ascii="Arial Narrow" w:hAnsi="Arial Narrow" w:cs="Arial"/>
          <w:iCs/>
          <w:szCs w:val="24"/>
        </w:rPr>
      </w:pPr>
      <w:r w:rsidRPr="00B25CC1">
        <w:rPr>
          <w:rFonts w:ascii="Arial Narrow" w:hAnsi="Arial Narrow"/>
        </w:rPr>
        <w:t xml:space="preserve">12. </w:t>
      </w:r>
      <w:r w:rsidR="004E0A8D" w:rsidRPr="00B25CC1">
        <w:rPr>
          <w:rFonts w:ascii="Arial Narrow" w:hAnsi="Arial Narrow"/>
        </w:rPr>
        <w:t>Decree No. 2018/366 of 20 June 2018 to institute the Public Contracts Code and its implementing instruments;</w:t>
      </w:r>
    </w:p>
    <w:p w14:paraId="6B7B30AB" w14:textId="74C916EC" w:rsidR="00026E73" w:rsidRPr="00B25CC1" w:rsidRDefault="00026E73" w:rsidP="00026E73">
      <w:pPr>
        <w:suppressAutoHyphens/>
        <w:autoSpaceDN w:val="0"/>
        <w:spacing w:after="160" w:line="244" w:lineRule="auto"/>
        <w:jc w:val="left"/>
        <w:textAlignment w:val="baseline"/>
        <w:rPr>
          <w:rFonts w:ascii="Arial Narrow" w:hAnsi="Arial Narrow" w:cs="Arial"/>
          <w:iCs/>
          <w:szCs w:val="24"/>
        </w:rPr>
      </w:pPr>
      <w:r w:rsidRPr="00B25CC1">
        <w:rPr>
          <w:rFonts w:ascii="Arial Narrow" w:hAnsi="Arial Narrow"/>
        </w:rPr>
        <w:t>13. The order to put into force the General Administrative Clauses applicable to Supplies Public Contracts in force;</w:t>
      </w:r>
    </w:p>
    <w:p w14:paraId="39499391" w14:textId="42D3AD36" w:rsidR="00026E73" w:rsidRPr="00B25CC1" w:rsidRDefault="00026E73" w:rsidP="00026E73">
      <w:pPr>
        <w:widowControl w:val="0"/>
        <w:suppressAutoHyphens/>
        <w:autoSpaceDE w:val="0"/>
        <w:autoSpaceDN w:val="0"/>
        <w:spacing w:after="120" w:line="244" w:lineRule="auto"/>
        <w:textAlignment w:val="baseline"/>
        <w:rPr>
          <w:rFonts w:ascii="Arial Narrow" w:hAnsi="Arial Narrow" w:cs="Arial"/>
          <w:szCs w:val="24"/>
        </w:rPr>
      </w:pPr>
      <w:r w:rsidRPr="00B25CC1">
        <w:rPr>
          <w:rFonts w:ascii="Arial Narrow" w:hAnsi="Arial Narrow"/>
        </w:rPr>
        <w:t xml:space="preserve">14. The Circular [to be indicated where necessary] on instruction on the execution, the monitoring, the control of the execution of the State budget, of Public Administrative Establishments, Regional and Local Authorities and other subsidised bodies for the financial year </w:t>
      </w:r>
      <w:r w:rsidRPr="00B25CC1">
        <w:rPr>
          <w:rFonts w:ascii="Arial Narrow" w:hAnsi="Arial Narrow"/>
          <w:i/>
        </w:rPr>
        <w:t>[to be indicated where necessary];</w:t>
      </w:r>
    </w:p>
    <w:p w14:paraId="1885104A" w14:textId="41007B52" w:rsidR="008913CE" w:rsidRPr="00B25CC1" w:rsidRDefault="00026E73" w:rsidP="00026E73">
      <w:pPr>
        <w:widowControl w:val="0"/>
        <w:tabs>
          <w:tab w:val="left" w:pos="709"/>
          <w:tab w:val="left" w:pos="1134"/>
          <w:tab w:val="left" w:pos="1560"/>
        </w:tabs>
        <w:suppressAutoHyphens/>
        <w:autoSpaceDE w:val="0"/>
        <w:autoSpaceDN w:val="0"/>
        <w:spacing w:after="120" w:line="244" w:lineRule="auto"/>
        <w:ind w:left="0" w:firstLine="0"/>
        <w:textAlignment w:val="baseline"/>
        <w:rPr>
          <w:rFonts w:ascii="Arial Narrow" w:hAnsi="Arial Narrow" w:cs="Arial"/>
          <w:szCs w:val="24"/>
        </w:rPr>
      </w:pPr>
      <w:r w:rsidRPr="00B25CC1">
        <w:rPr>
          <w:rFonts w:ascii="Arial Narrow" w:hAnsi="Arial Narrow" w:cs="Arial"/>
          <w:i/>
          <w:iCs/>
          <w:szCs w:val="24"/>
        </w:rPr>
        <w:t xml:space="preserve">15. </w:t>
      </w:r>
      <w:r w:rsidR="008913CE" w:rsidRPr="00B25CC1">
        <w:rPr>
          <w:rFonts w:ascii="Arial Narrow" w:hAnsi="Arial Narrow"/>
        </w:rPr>
        <w:t>Other instruments specific to the domain covered by the contract;</w:t>
      </w:r>
    </w:p>
    <w:p w14:paraId="43CEB1E3" w14:textId="222E023F" w:rsidR="008913CE" w:rsidRPr="00B25CC1" w:rsidRDefault="00026E73" w:rsidP="00026E73">
      <w:pPr>
        <w:widowControl w:val="0"/>
        <w:suppressAutoHyphens/>
        <w:autoSpaceDE w:val="0"/>
        <w:autoSpaceDN w:val="0"/>
        <w:spacing w:after="120" w:line="244" w:lineRule="auto"/>
        <w:textAlignment w:val="baseline"/>
        <w:rPr>
          <w:rFonts w:ascii="Arial Narrow" w:hAnsi="Arial Narrow" w:cs="Arial"/>
          <w:szCs w:val="24"/>
        </w:rPr>
      </w:pPr>
      <w:r w:rsidRPr="00B25CC1">
        <w:rPr>
          <w:rFonts w:ascii="Arial Narrow" w:hAnsi="Arial Narrow"/>
        </w:rPr>
        <w:t xml:space="preserve">16. </w:t>
      </w:r>
      <w:r w:rsidR="008913CE" w:rsidRPr="00B25CC1">
        <w:rPr>
          <w:rFonts w:ascii="Arial Narrow" w:hAnsi="Arial Narrow"/>
        </w:rPr>
        <w:t>The standards in force.</w:t>
      </w:r>
    </w:p>
    <w:p w14:paraId="6B8B247C" w14:textId="77777777" w:rsidR="008913CE" w:rsidRPr="00B25CC1" w:rsidRDefault="008913CE" w:rsidP="008913CE">
      <w:pPr>
        <w:pStyle w:val="Paragraphedeliste"/>
        <w:widowControl w:val="0"/>
        <w:suppressAutoHyphens/>
        <w:autoSpaceDE w:val="0"/>
        <w:autoSpaceDN w:val="0"/>
        <w:spacing w:after="120" w:line="244" w:lineRule="auto"/>
        <w:ind w:left="1080" w:firstLine="0"/>
        <w:contextualSpacing w:val="0"/>
        <w:textAlignment w:val="baseline"/>
        <w:rPr>
          <w:rFonts w:ascii="Arial Narrow" w:hAnsi="Arial Narrow" w:cs="Arial"/>
          <w:szCs w:val="24"/>
        </w:rPr>
      </w:pPr>
    </w:p>
    <w:p w14:paraId="2A34ABA6" w14:textId="3C0F49A0" w:rsidR="003130CD" w:rsidRPr="00B25CC1" w:rsidRDefault="000B1BE3" w:rsidP="00295EA0">
      <w:pPr>
        <w:widowControl w:val="0"/>
        <w:autoSpaceDE w:val="0"/>
        <w:ind w:left="114" w:right="-145" w:hanging="114"/>
        <w:rPr>
          <w:rFonts w:ascii="Arial Narrow" w:hAnsi="Arial Narrow" w:cs="Tahoma"/>
          <w:szCs w:val="24"/>
        </w:rPr>
      </w:pPr>
      <w:r>
        <w:rPr>
          <w:rFonts w:ascii="Arial Narrow" w:hAnsi="Arial Narrow"/>
          <w:b/>
        </w:rPr>
        <w:t>Article 8: Communication</w:t>
      </w:r>
    </w:p>
    <w:p w14:paraId="614224F0" w14:textId="77777777" w:rsidR="006150C7" w:rsidRPr="00B25CC1" w:rsidRDefault="006150C7" w:rsidP="003130CD">
      <w:pPr>
        <w:widowControl w:val="0"/>
        <w:autoSpaceDE w:val="0"/>
        <w:ind w:left="624" w:right="-18" w:hanging="510"/>
        <w:rPr>
          <w:rFonts w:ascii="Arial Narrow" w:hAnsi="Arial Narrow"/>
        </w:rPr>
      </w:pPr>
    </w:p>
    <w:p w14:paraId="605CE4A4" w14:textId="77777777" w:rsidR="006150C7" w:rsidRPr="00B25CC1" w:rsidRDefault="006150C7" w:rsidP="006150C7">
      <w:pPr>
        <w:widowControl w:val="0"/>
        <w:suppressAutoHyphens/>
        <w:autoSpaceDE w:val="0"/>
        <w:autoSpaceDN w:val="0"/>
        <w:spacing w:after="60" w:line="360" w:lineRule="auto"/>
        <w:ind w:left="567" w:firstLine="0"/>
        <w:textAlignment w:val="baseline"/>
        <w:rPr>
          <w:rFonts w:ascii="Arial Narrow" w:hAnsi="Arial Narrow" w:cs="Arial"/>
          <w:spacing w:val="2"/>
          <w:szCs w:val="24"/>
        </w:rPr>
      </w:pPr>
      <w:r w:rsidRPr="00B25CC1">
        <w:rPr>
          <w:rFonts w:ascii="Arial Narrow" w:hAnsi="Arial Narrow" w:cs="Arial"/>
          <w:spacing w:val="2"/>
          <w:szCs w:val="24"/>
        </w:rPr>
        <w:t xml:space="preserve">All notifications and written communication within the framework of this contract shall be sent to the following  addresses </w:t>
      </w:r>
    </w:p>
    <w:p w14:paraId="7E07F269" w14:textId="4092F20E" w:rsidR="006150C7" w:rsidRPr="00B25CC1" w:rsidRDefault="006150C7" w:rsidP="006150C7">
      <w:pPr>
        <w:widowControl w:val="0"/>
        <w:suppressAutoHyphens/>
        <w:autoSpaceDE w:val="0"/>
        <w:autoSpaceDN w:val="0"/>
        <w:spacing w:after="60" w:line="360" w:lineRule="auto"/>
        <w:textAlignment w:val="baseline"/>
        <w:rPr>
          <w:rFonts w:ascii="Arial Narrow" w:hAnsi="Arial Narrow" w:cs="Arial"/>
          <w:spacing w:val="2"/>
          <w:szCs w:val="24"/>
        </w:rPr>
      </w:pPr>
      <w:r w:rsidRPr="00B25CC1">
        <w:rPr>
          <w:rFonts w:ascii="Arial Narrow" w:eastAsia="Calibri" w:hAnsi="Arial Narrow" w:cs="Arial"/>
          <w:spacing w:val="2"/>
          <w:sz w:val="22"/>
          <w:szCs w:val="22"/>
          <w:lang w:eastAsia="en-US"/>
        </w:rPr>
        <w:lastRenderedPageBreak/>
        <w:t>In case the  contracting partner is the addressee: Mrs/Mr: [to be specified] ……………  …</w:t>
      </w:r>
    </w:p>
    <w:p w14:paraId="11EBA8BF" w14:textId="77777777" w:rsidR="006150C7" w:rsidRPr="00B25CC1" w:rsidRDefault="006150C7" w:rsidP="006150C7">
      <w:pPr>
        <w:widowControl w:val="0"/>
        <w:suppressAutoHyphens/>
        <w:autoSpaceDE w:val="0"/>
        <w:autoSpaceDN w:val="0"/>
        <w:spacing w:after="60" w:line="360" w:lineRule="auto"/>
        <w:ind w:left="567" w:firstLine="0"/>
        <w:textAlignment w:val="baseline"/>
        <w:rPr>
          <w:rFonts w:ascii="Arial Narrow" w:hAnsi="Arial Narrow" w:cs="Arial"/>
          <w:spacing w:val="2"/>
          <w:szCs w:val="24"/>
        </w:rPr>
      </w:pPr>
      <w:r w:rsidRPr="00B25CC1">
        <w:rPr>
          <w:rFonts w:ascii="Arial Narrow" w:hAnsi="Arial Narrow" w:cs="Arial"/>
          <w:spacing w:val="2"/>
          <w:szCs w:val="24"/>
        </w:rPr>
        <w:t>Mrs/Mr : [to be specified]________________________________________</w:t>
      </w:r>
    </w:p>
    <w:p w14:paraId="18B571F1" w14:textId="77777777" w:rsidR="006150C7" w:rsidRPr="00B25CC1" w:rsidRDefault="006150C7" w:rsidP="006150C7">
      <w:pPr>
        <w:widowControl w:val="0"/>
        <w:suppressAutoHyphens/>
        <w:autoSpaceDE w:val="0"/>
        <w:autoSpaceDN w:val="0"/>
        <w:spacing w:after="60" w:line="360" w:lineRule="auto"/>
        <w:ind w:left="567" w:firstLine="0"/>
        <w:textAlignment w:val="baseline"/>
        <w:rPr>
          <w:rFonts w:ascii="Arial Narrow" w:hAnsi="Arial Narrow" w:cs="Arial"/>
          <w:spacing w:val="2"/>
          <w:szCs w:val="24"/>
        </w:rPr>
      </w:pPr>
      <w:r w:rsidRPr="00B25CC1">
        <w:rPr>
          <w:rFonts w:ascii="Arial Narrow" w:hAnsi="Arial Narrow" w:cs="Arial"/>
          <w:spacing w:val="2"/>
          <w:szCs w:val="24"/>
        </w:rPr>
        <w:t>•</w:t>
      </w:r>
      <w:r w:rsidRPr="00B25CC1">
        <w:rPr>
          <w:rFonts w:ascii="Arial Narrow" w:hAnsi="Arial Narrow" w:cs="Arial"/>
          <w:spacing w:val="2"/>
          <w:szCs w:val="24"/>
        </w:rPr>
        <w:tab/>
      </w:r>
      <w:r w:rsidRPr="00B25CC1">
        <w:rPr>
          <w:rFonts w:ascii="Arial Narrow" w:hAnsi="Arial Narrow" w:cs="Arial"/>
          <w:spacing w:val="2"/>
          <w:szCs w:val="24"/>
        </w:rPr>
        <w:tab/>
        <w:t>P.O.Box _________________</w:t>
      </w:r>
    </w:p>
    <w:p w14:paraId="03E0FA21" w14:textId="77777777" w:rsidR="006150C7" w:rsidRPr="00B25CC1" w:rsidRDefault="006150C7" w:rsidP="006150C7">
      <w:pPr>
        <w:widowControl w:val="0"/>
        <w:suppressAutoHyphens/>
        <w:autoSpaceDE w:val="0"/>
        <w:autoSpaceDN w:val="0"/>
        <w:spacing w:after="60" w:line="360" w:lineRule="auto"/>
        <w:ind w:left="567" w:firstLine="0"/>
        <w:textAlignment w:val="baseline"/>
        <w:rPr>
          <w:rFonts w:ascii="Arial Narrow" w:hAnsi="Arial Narrow" w:cs="Arial"/>
          <w:spacing w:val="2"/>
          <w:szCs w:val="24"/>
        </w:rPr>
      </w:pPr>
      <w:r w:rsidRPr="00B25CC1">
        <w:rPr>
          <w:rFonts w:ascii="Arial Narrow" w:hAnsi="Arial Narrow" w:cs="Arial"/>
          <w:spacing w:val="2"/>
          <w:szCs w:val="24"/>
        </w:rPr>
        <w:t>•</w:t>
      </w:r>
      <w:r w:rsidRPr="00B25CC1">
        <w:rPr>
          <w:rFonts w:ascii="Arial Narrow" w:hAnsi="Arial Narrow" w:cs="Arial"/>
          <w:spacing w:val="2"/>
          <w:szCs w:val="24"/>
        </w:rPr>
        <w:tab/>
      </w:r>
      <w:r w:rsidRPr="00B25CC1">
        <w:rPr>
          <w:rFonts w:ascii="Arial Narrow" w:hAnsi="Arial Narrow" w:cs="Arial"/>
          <w:spacing w:val="2"/>
          <w:szCs w:val="24"/>
        </w:rPr>
        <w:tab/>
        <w:t>Telephone : ____________________________________</w:t>
      </w:r>
    </w:p>
    <w:p w14:paraId="68E873B7" w14:textId="30DF7B4D" w:rsidR="006150C7" w:rsidRPr="00B25CC1" w:rsidRDefault="006150C7" w:rsidP="006150C7">
      <w:pPr>
        <w:widowControl w:val="0"/>
        <w:suppressAutoHyphens/>
        <w:autoSpaceDE w:val="0"/>
        <w:autoSpaceDN w:val="0"/>
        <w:spacing w:after="60" w:line="360" w:lineRule="auto"/>
        <w:ind w:left="567" w:firstLine="0"/>
        <w:textAlignment w:val="baseline"/>
        <w:rPr>
          <w:rFonts w:ascii="Arial Narrow" w:hAnsi="Arial Narrow" w:cs="Arial"/>
          <w:spacing w:val="2"/>
          <w:szCs w:val="24"/>
        </w:rPr>
      </w:pPr>
      <w:r w:rsidRPr="00B25CC1">
        <w:rPr>
          <w:rFonts w:ascii="Arial Narrow" w:hAnsi="Arial Narrow" w:cs="Arial"/>
          <w:spacing w:val="2"/>
          <w:szCs w:val="24"/>
        </w:rPr>
        <w:t>•</w:t>
      </w:r>
      <w:r w:rsidRPr="00B25CC1">
        <w:rPr>
          <w:rFonts w:ascii="Arial Narrow" w:hAnsi="Arial Narrow" w:cs="Arial"/>
          <w:spacing w:val="2"/>
          <w:szCs w:val="24"/>
        </w:rPr>
        <w:tab/>
      </w:r>
      <w:r w:rsidRPr="00B25CC1">
        <w:rPr>
          <w:rFonts w:ascii="Arial Narrow" w:hAnsi="Arial Narrow" w:cs="Arial"/>
          <w:spacing w:val="2"/>
          <w:szCs w:val="24"/>
        </w:rPr>
        <w:tab/>
        <w:t>Fax : _______________________</w:t>
      </w:r>
    </w:p>
    <w:p w14:paraId="088A02EE" w14:textId="5694D901" w:rsidR="006150C7" w:rsidRPr="00B25CC1" w:rsidRDefault="006150C7" w:rsidP="006150C7">
      <w:pPr>
        <w:widowControl w:val="0"/>
        <w:suppressAutoHyphens/>
        <w:autoSpaceDE w:val="0"/>
        <w:autoSpaceDN w:val="0"/>
        <w:spacing w:after="60" w:line="360" w:lineRule="auto"/>
        <w:ind w:left="0" w:right="-16" w:firstLine="0"/>
        <w:textAlignment w:val="baseline"/>
        <w:rPr>
          <w:rFonts w:ascii="Arial Narrow" w:hAnsi="Arial Narrow" w:cs="Tahoma"/>
          <w:szCs w:val="24"/>
        </w:rPr>
      </w:pPr>
      <w:r w:rsidRPr="00B25CC1">
        <w:rPr>
          <w:rFonts w:ascii="Arial Narrow" w:hAnsi="Arial Narrow" w:cs="Tahoma"/>
          <w:szCs w:val="24"/>
        </w:rPr>
        <w:t xml:space="preserve">Beyond the 15 days deadline fixed in the  General Administrative Conditions(GAC) </w:t>
      </w:r>
      <w:r w:rsidR="008E66E6" w:rsidRPr="00B25CC1">
        <w:rPr>
          <w:rFonts w:ascii="Arial Narrow" w:hAnsi="Arial Narrow" w:cs="Tahoma"/>
          <w:szCs w:val="24"/>
        </w:rPr>
        <w:t xml:space="preserve">to make known to the Project Owner or Delegated Project Owner, the Contract Manager his </w:t>
      </w:r>
      <w:r w:rsidRPr="00B25CC1">
        <w:rPr>
          <w:rFonts w:ascii="Arial Narrow" w:hAnsi="Arial Narrow" w:cs="Tahoma"/>
          <w:szCs w:val="24"/>
        </w:rPr>
        <w:t xml:space="preserve">domicile, </w:t>
      </w:r>
      <w:r w:rsidR="008E66E6" w:rsidRPr="00B25CC1">
        <w:rPr>
          <w:rFonts w:ascii="Arial Narrow" w:hAnsi="Arial Narrow" w:cs="Tahoma"/>
          <w:szCs w:val="24"/>
        </w:rPr>
        <w:t>the</w:t>
      </w:r>
      <w:r w:rsidRPr="00B25CC1">
        <w:rPr>
          <w:rFonts w:ascii="Arial Narrow" w:hAnsi="Arial Narrow" w:cs="Tahoma"/>
          <w:szCs w:val="24"/>
        </w:rPr>
        <w:t xml:space="preserve"> correspond</w:t>
      </w:r>
      <w:r w:rsidR="008E66E6" w:rsidRPr="00B25CC1">
        <w:rPr>
          <w:rFonts w:ascii="Arial Narrow" w:hAnsi="Arial Narrow" w:cs="Tahoma"/>
          <w:szCs w:val="24"/>
        </w:rPr>
        <w:t>e</w:t>
      </w:r>
      <w:r w:rsidRPr="00B25CC1">
        <w:rPr>
          <w:rFonts w:ascii="Arial Narrow" w:hAnsi="Arial Narrow" w:cs="Tahoma"/>
          <w:szCs w:val="24"/>
        </w:rPr>
        <w:t xml:space="preserve">nces </w:t>
      </w:r>
      <w:r w:rsidR="008E66E6" w:rsidRPr="00B25CC1">
        <w:rPr>
          <w:rFonts w:ascii="Arial Narrow" w:hAnsi="Arial Narrow" w:cs="Tahoma"/>
          <w:szCs w:val="24"/>
        </w:rPr>
        <w:t>shall be</w:t>
      </w:r>
      <w:r w:rsidRPr="00B25CC1">
        <w:rPr>
          <w:rFonts w:ascii="Arial Narrow" w:hAnsi="Arial Narrow" w:cs="Tahoma"/>
          <w:szCs w:val="24"/>
        </w:rPr>
        <w:t xml:space="preserve"> val</w:t>
      </w:r>
      <w:r w:rsidR="008E66E6" w:rsidRPr="00B25CC1">
        <w:rPr>
          <w:rFonts w:ascii="Arial Narrow" w:hAnsi="Arial Narrow" w:cs="Tahoma"/>
          <w:szCs w:val="24"/>
        </w:rPr>
        <w:t>idly sent to the Council</w:t>
      </w:r>
      <w:r w:rsidRPr="00B25CC1">
        <w:rPr>
          <w:rFonts w:ascii="Arial Narrow" w:hAnsi="Arial Narrow" w:cs="Tahoma"/>
          <w:szCs w:val="24"/>
        </w:rPr>
        <w:t xml:space="preserve"> </w:t>
      </w:r>
      <w:r w:rsidR="008E66E6" w:rsidRPr="00B25CC1">
        <w:rPr>
          <w:rFonts w:ascii="Arial Narrow" w:hAnsi="Arial Narrow" w:cs="Tahoma"/>
          <w:szCs w:val="24"/>
        </w:rPr>
        <w:t>of</w:t>
      </w:r>
      <w:r w:rsidRPr="00B25CC1">
        <w:rPr>
          <w:rFonts w:ascii="Arial Narrow" w:hAnsi="Arial Narrow" w:cs="Tahoma"/>
          <w:szCs w:val="24"/>
        </w:rPr>
        <w:t>: [</w:t>
      </w:r>
      <w:r w:rsidR="008E66E6" w:rsidRPr="00B25CC1">
        <w:rPr>
          <w:rFonts w:ascii="Arial Narrow" w:hAnsi="Arial Narrow" w:cs="Tahoma"/>
          <w:szCs w:val="24"/>
        </w:rPr>
        <w:t>To be specified</w:t>
      </w:r>
      <w:r w:rsidRPr="00B25CC1">
        <w:rPr>
          <w:rFonts w:ascii="Arial Narrow" w:hAnsi="Arial Narrow" w:cs="Tahoma"/>
          <w:szCs w:val="24"/>
        </w:rPr>
        <w:t xml:space="preserve">, </w:t>
      </w:r>
      <w:r w:rsidR="008E66E6" w:rsidRPr="00B25CC1">
        <w:rPr>
          <w:rFonts w:ascii="Arial Narrow" w:hAnsi="Arial Narrow" w:cs="Tahoma"/>
          <w:szCs w:val="24"/>
        </w:rPr>
        <w:t xml:space="preserve">this council should be in </w:t>
      </w:r>
      <w:r w:rsidRPr="00B25CC1">
        <w:rPr>
          <w:rFonts w:ascii="Arial Narrow" w:hAnsi="Arial Narrow" w:cs="Tahoma"/>
          <w:szCs w:val="24"/>
        </w:rPr>
        <w:t>g</w:t>
      </w:r>
      <w:r w:rsidR="008E66E6" w:rsidRPr="00B25CC1">
        <w:rPr>
          <w:rFonts w:ascii="Arial Narrow" w:hAnsi="Arial Narrow" w:cs="Tahoma"/>
          <w:szCs w:val="24"/>
        </w:rPr>
        <w:t>e</w:t>
      </w:r>
      <w:r w:rsidRPr="00B25CC1">
        <w:rPr>
          <w:rFonts w:ascii="Arial Narrow" w:hAnsi="Arial Narrow" w:cs="Tahoma"/>
          <w:szCs w:val="24"/>
        </w:rPr>
        <w:t>ographi</w:t>
      </w:r>
      <w:r w:rsidR="008E66E6" w:rsidRPr="00B25CC1">
        <w:rPr>
          <w:rFonts w:ascii="Arial Narrow" w:hAnsi="Arial Narrow" w:cs="Tahoma"/>
          <w:szCs w:val="24"/>
        </w:rPr>
        <w:t>c sphere of the</w:t>
      </w:r>
      <w:r w:rsidRPr="00B25CC1">
        <w:rPr>
          <w:rFonts w:ascii="Arial Narrow" w:hAnsi="Arial Narrow" w:cs="Tahoma"/>
          <w:szCs w:val="24"/>
        </w:rPr>
        <w:t xml:space="preserve"> proje</w:t>
      </w:r>
      <w:r w:rsidR="008E66E6" w:rsidRPr="00B25CC1">
        <w:rPr>
          <w:rFonts w:ascii="Arial Narrow" w:hAnsi="Arial Narrow" w:cs="Tahoma"/>
          <w:szCs w:val="24"/>
        </w:rPr>
        <w:t>c</w:t>
      </w:r>
      <w:r w:rsidRPr="00B25CC1">
        <w:rPr>
          <w:rFonts w:ascii="Arial Narrow" w:hAnsi="Arial Narrow" w:cs="Tahoma"/>
          <w:szCs w:val="24"/>
        </w:rPr>
        <w:t>t].</w:t>
      </w:r>
    </w:p>
    <w:p w14:paraId="38AC285F" w14:textId="3CCD73C7" w:rsidR="006150C7" w:rsidRPr="00B25CC1" w:rsidRDefault="006150C7" w:rsidP="006150C7">
      <w:pPr>
        <w:widowControl w:val="0"/>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In case the Project Owner or Delegated Project Owner is the addressee:</w:t>
      </w:r>
    </w:p>
    <w:p w14:paraId="3F9585C6" w14:textId="77777777" w:rsidR="006150C7" w:rsidRPr="00B25CC1" w:rsidRDefault="006150C7" w:rsidP="006150C7">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Mrs/Mr  : [to be specified]________________________________________</w:t>
      </w:r>
    </w:p>
    <w:p w14:paraId="6639DEC9" w14:textId="77777777" w:rsidR="006150C7" w:rsidRPr="00B25CC1" w:rsidRDefault="006150C7" w:rsidP="006150C7">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w:t>
      </w:r>
      <w:r w:rsidRPr="00B25CC1">
        <w:rPr>
          <w:rFonts w:ascii="Arial Narrow" w:hAnsi="Arial Narrow" w:cs="Arial"/>
          <w:szCs w:val="24"/>
        </w:rPr>
        <w:tab/>
      </w:r>
      <w:r w:rsidRPr="00B25CC1">
        <w:rPr>
          <w:rFonts w:ascii="Arial Narrow" w:hAnsi="Arial Narrow" w:cs="Arial"/>
          <w:szCs w:val="24"/>
        </w:rPr>
        <w:tab/>
        <w:t>P.O.Box _________________</w:t>
      </w:r>
    </w:p>
    <w:p w14:paraId="5524A766" w14:textId="1987A596" w:rsidR="006150C7" w:rsidRPr="00B25CC1" w:rsidRDefault="006150C7" w:rsidP="006150C7">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w:t>
      </w:r>
      <w:r w:rsidRPr="00B25CC1">
        <w:rPr>
          <w:rFonts w:ascii="Arial Narrow" w:hAnsi="Arial Narrow" w:cs="Arial"/>
          <w:szCs w:val="24"/>
        </w:rPr>
        <w:tab/>
      </w:r>
      <w:r w:rsidRPr="00B25CC1">
        <w:rPr>
          <w:rFonts w:ascii="Arial Narrow" w:hAnsi="Arial Narrow" w:cs="Arial"/>
          <w:szCs w:val="24"/>
        </w:rPr>
        <w:tab/>
        <w:t>Telephone : _____</w:t>
      </w:r>
      <w:r w:rsidR="00853A8E" w:rsidRPr="00853A8E">
        <w:rPr>
          <w:iCs/>
          <w:noProof/>
          <w:sz w:val="28"/>
          <w:szCs w:val="26"/>
          <w:lang w:val="fr-FR"/>
        </w:rPr>
        <w:drawing>
          <wp:anchor distT="0" distB="0" distL="114300" distR="114300" simplePos="0" relativeHeight="251891712" behindDoc="1" locked="0" layoutInCell="1" allowOverlap="1" wp14:anchorId="03E83826" wp14:editId="7EBEB64F">
            <wp:simplePos x="0" y="0"/>
            <wp:positionH relativeFrom="column">
              <wp:posOffset>0</wp:posOffset>
            </wp:positionH>
            <wp:positionV relativeFrom="paragraph">
              <wp:posOffset>-635</wp:posOffset>
            </wp:positionV>
            <wp:extent cx="2628900" cy="1924050"/>
            <wp:effectExtent l="0" t="0" r="0" b="0"/>
            <wp:wrapNone/>
            <wp:docPr id="8614059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Arial"/>
          <w:szCs w:val="24"/>
        </w:rPr>
        <w:t>_______________________________</w:t>
      </w:r>
    </w:p>
    <w:p w14:paraId="7A36E0D9" w14:textId="77777777" w:rsidR="006150C7" w:rsidRPr="00B25CC1" w:rsidRDefault="006150C7" w:rsidP="006150C7">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w:t>
      </w:r>
      <w:r w:rsidRPr="00B25CC1">
        <w:rPr>
          <w:rFonts w:ascii="Arial Narrow" w:hAnsi="Arial Narrow" w:cs="Arial"/>
          <w:szCs w:val="24"/>
        </w:rPr>
        <w:tab/>
      </w:r>
      <w:r w:rsidRPr="00B25CC1">
        <w:rPr>
          <w:rFonts w:ascii="Arial Narrow" w:hAnsi="Arial Narrow" w:cs="Arial"/>
          <w:szCs w:val="24"/>
        </w:rPr>
        <w:tab/>
        <w:t>Fax : _______________________</w:t>
      </w:r>
    </w:p>
    <w:p w14:paraId="70854016" w14:textId="2755E6E3" w:rsidR="003130CD" w:rsidRPr="00B25CC1" w:rsidRDefault="006150C7" w:rsidP="008E66E6">
      <w:pPr>
        <w:widowControl w:val="0"/>
        <w:suppressAutoHyphens/>
        <w:autoSpaceDE w:val="0"/>
        <w:autoSpaceDN w:val="0"/>
        <w:spacing w:after="60" w:line="360" w:lineRule="auto"/>
        <w:ind w:left="567" w:firstLine="0"/>
        <w:textAlignment w:val="baseline"/>
        <w:rPr>
          <w:rFonts w:ascii="Arial Narrow" w:hAnsi="Arial Narrow" w:cs="Arial"/>
          <w:szCs w:val="24"/>
        </w:rPr>
      </w:pPr>
      <w:r w:rsidRPr="00B25CC1">
        <w:rPr>
          <w:rFonts w:ascii="Arial Narrow" w:hAnsi="Arial Narrow" w:cs="Arial"/>
          <w:szCs w:val="24"/>
        </w:rPr>
        <w:t>with  copy sent within the same timeframe to the Contract Manager and the Engineer.</w:t>
      </w:r>
    </w:p>
    <w:p w14:paraId="42F8859A" w14:textId="77777777" w:rsidR="003130CD" w:rsidRPr="00B25CC1" w:rsidRDefault="003130CD" w:rsidP="003130CD">
      <w:pPr>
        <w:widowControl w:val="0"/>
        <w:autoSpaceDE w:val="0"/>
        <w:ind w:left="568" w:right="-16" w:hanging="454"/>
        <w:rPr>
          <w:rFonts w:ascii="Arial Narrow" w:hAnsi="Arial Narrow" w:cs="Tahoma"/>
          <w:b/>
          <w:bCs/>
          <w:szCs w:val="24"/>
        </w:rPr>
      </w:pPr>
    </w:p>
    <w:p w14:paraId="532A374A" w14:textId="3A127878" w:rsidR="003130CD" w:rsidRPr="00B25CC1" w:rsidRDefault="003130CD" w:rsidP="003130CD">
      <w:pPr>
        <w:widowControl w:val="0"/>
        <w:autoSpaceDE w:val="0"/>
        <w:spacing w:before="49"/>
        <w:ind w:right="49"/>
        <w:jc w:val="center"/>
        <w:rPr>
          <w:rFonts w:ascii="Arial Narrow" w:hAnsi="Arial Narrow" w:cs="Tahoma"/>
          <w:b/>
          <w:bCs/>
          <w:sz w:val="32"/>
          <w:szCs w:val="24"/>
        </w:rPr>
      </w:pPr>
      <w:r w:rsidRPr="00B25CC1">
        <w:rPr>
          <w:rFonts w:ascii="Arial Narrow" w:hAnsi="Arial Narrow"/>
          <w:b/>
          <w:sz w:val="32"/>
        </w:rPr>
        <w:t xml:space="preserve"> </w:t>
      </w:r>
      <w:r w:rsidR="0000652C" w:rsidRPr="00B25CC1">
        <w:rPr>
          <w:rFonts w:ascii="Arial Narrow" w:hAnsi="Arial Narrow"/>
          <w:b/>
          <w:sz w:val="32"/>
        </w:rPr>
        <w:t>EXECUTION OF SERVICES</w:t>
      </w:r>
    </w:p>
    <w:p w14:paraId="159803A0" w14:textId="77777777" w:rsidR="003130CD" w:rsidRPr="00B25CC1" w:rsidRDefault="003130CD" w:rsidP="003130CD">
      <w:pPr>
        <w:widowControl w:val="0"/>
        <w:autoSpaceDE w:val="0"/>
        <w:spacing w:before="44"/>
        <w:ind w:right="-20"/>
        <w:jc w:val="center"/>
        <w:rPr>
          <w:rFonts w:ascii="Arial Narrow" w:hAnsi="Arial Narrow" w:cs="Tahoma"/>
          <w:szCs w:val="24"/>
        </w:rPr>
      </w:pPr>
    </w:p>
    <w:p w14:paraId="58E92940" w14:textId="04866672" w:rsidR="003130CD" w:rsidRPr="00B25CC1" w:rsidRDefault="003130CD" w:rsidP="003130CD">
      <w:pPr>
        <w:widowControl w:val="0"/>
        <w:tabs>
          <w:tab w:val="left" w:pos="2300"/>
          <w:tab w:val="left" w:pos="3840"/>
          <w:tab w:val="left" w:pos="4380"/>
        </w:tabs>
        <w:autoSpaceDE w:val="0"/>
        <w:ind w:left="1134" w:hanging="1134"/>
        <w:rPr>
          <w:rFonts w:ascii="Arial Narrow" w:hAnsi="Arial Narrow" w:cs="Tahoma"/>
          <w:b/>
          <w:bCs/>
          <w:szCs w:val="24"/>
        </w:rPr>
      </w:pPr>
      <w:r w:rsidRPr="00B25CC1">
        <w:rPr>
          <w:rFonts w:ascii="Arial Narrow" w:hAnsi="Arial Narrow"/>
          <w:b/>
        </w:rPr>
        <w:t xml:space="preserve">Article 9: </w:t>
      </w:r>
      <w:r w:rsidR="002E4682" w:rsidRPr="00B25CC1">
        <w:rPr>
          <w:rFonts w:ascii="Arial Narrow" w:hAnsi="Arial Narrow"/>
          <w:b/>
        </w:rPr>
        <w:t>C</w:t>
      </w:r>
      <w:r w:rsidRPr="00B25CC1">
        <w:rPr>
          <w:rFonts w:ascii="Arial Narrow" w:hAnsi="Arial Narrow"/>
          <w:b/>
        </w:rPr>
        <w:t xml:space="preserve">onsistency of services [to be specified  </w:t>
      </w:r>
      <w:r w:rsidR="002E4682" w:rsidRPr="00B25CC1">
        <w:rPr>
          <w:rFonts w:ascii="Arial Narrow" w:hAnsi="Arial Narrow"/>
          <w:b/>
        </w:rPr>
        <w:t xml:space="preserve">see </w:t>
      </w:r>
      <w:r w:rsidRPr="00B25CC1">
        <w:rPr>
          <w:rFonts w:ascii="Arial Narrow" w:hAnsi="Arial Narrow"/>
          <w:b/>
        </w:rPr>
        <w:t>he Technical Specifications]</w:t>
      </w:r>
    </w:p>
    <w:p w14:paraId="3EFB17BA" w14:textId="77777777" w:rsidR="002E4682" w:rsidRPr="00B25CC1" w:rsidRDefault="002E4682" w:rsidP="003130CD">
      <w:pPr>
        <w:widowControl w:val="0"/>
        <w:autoSpaceDE w:val="0"/>
        <w:rPr>
          <w:rFonts w:ascii="Arial Narrow" w:hAnsi="Arial Narrow"/>
        </w:rPr>
      </w:pPr>
    </w:p>
    <w:p w14:paraId="4F3F8E71" w14:textId="592504B9" w:rsidR="003130CD" w:rsidRPr="00B25CC1" w:rsidRDefault="003130CD" w:rsidP="003130CD">
      <w:pPr>
        <w:widowControl w:val="0"/>
        <w:autoSpaceDE w:val="0"/>
        <w:rPr>
          <w:rFonts w:ascii="Arial Narrow" w:hAnsi="Arial Narrow" w:cs="Tahoma"/>
          <w:szCs w:val="24"/>
        </w:rPr>
      </w:pPr>
      <w:r w:rsidRPr="00B25CC1">
        <w:rPr>
          <w:rFonts w:ascii="Arial Narrow" w:hAnsi="Arial Narrow"/>
        </w:rPr>
        <w:t>The supplies to be del</w:t>
      </w:r>
      <w:r w:rsidR="00843733" w:rsidRPr="00B25CC1">
        <w:rPr>
          <w:rFonts w:ascii="Arial Narrow" w:hAnsi="Arial Narrow"/>
        </w:rPr>
        <w:t xml:space="preserve">ivered and/or services </w:t>
      </w:r>
      <w:r w:rsidRPr="00B25CC1">
        <w:rPr>
          <w:rFonts w:ascii="Arial Narrow" w:hAnsi="Arial Narrow"/>
        </w:rPr>
        <w:t xml:space="preserve">to be executed within the framework of this contract shall include: (Description of the main </w:t>
      </w:r>
      <w:r w:rsidR="002E4682" w:rsidRPr="00B25CC1">
        <w:rPr>
          <w:rFonts w:ascii="Arial Narrow" w:hAnsi="Arial Narrow"/>
        </w:rPr>
        <w:t>headings</w:t>
      </w:r>
      <w:r w:rsidRPr="00B25CC1">
        <w:rPr>
          <w:rFonts w:ascii="Arial Narrow" w:hAnsi="Arial Narrow"/>
        </w:rPr>
        <w:t xml:space="preserve"> or sub </w:t>
      </w:r>
      <w:r w:rsidR="002E4682" w:rsidRPr="00B25CC1">
        <w:rPr>
          <w:rFonts w:ascii="Arial Narrow" w:hAnsi="Arial Narrow"/>
        </w:rPr>
        <w:t>set</w:t>
      </w:r>
      <w:r w:rsidRPr="00B25CC1">
        <w:rPr>
          <w:rFonts w:ascii="Arial Narrow" w:hAnsi="Arial Narrow"/>
        </w:rPr>
        <w:t xml:space="preserve"> of supplies, equipment or services as provided</w:t>
      </w:r>
      <w:r w:rsidR="002E4682" w:rsidRPr="00B25CC1">
        <w:rPr>
          <w:rFonts w:ascii="Arial Narrow" w:hAnsi="Arial Narrow"/>
        </w:rPr>
        <w:t xml:space="preserve"> for </w:t>
      </w:r>
      <w:r w:rsidRPr="00B25CC1">
        <w:rPr>
          <w:rFonts w:ascii="Arial Narrow" w:hAnsi="Arial Narrow"/>
        </w:rPr>
        <w:t xml:space="preserve">in the </w:t>
      </w:r>
      <w:r w:rsidR="002E4682" w:rsidRPr="00B25CC1">
        <w:rPr>
          <w:rFonts w:ascii="Arial Narrow" w:hAnsi="Arial Narrow"/>
        </w:rPr>
        <w:t xml:space="preserve">detailed </w:t>
      </w:r>
      <w:r w:rsidRPr="00B25CC1">
        <w:rPr>
          <w:rFonts w:ascii="Arial Narrow" w:hAnsi="Arial Narrow"/>
        </w:rPr>
        <w:t>quantit</w:t>
      </w:r>
      <w:r w:rsidR="002E4682" w:rsidRPr="00B25CC1">
        <w:rPr>
          <w:rFonts w:ascii="Arial Narrow" w:hAnsi="Arial Narrow"/>
        </w:rPr>
        <w:t>ity</w:t>
      </w:r>
      <w:r w:rsidRPr="00B25CC1">
        <w:rPr>
          <w:rFonts w:ascii="Arial Narrow" w:hAnsi="Arial Narrow"/>
        </w:rPr>
        <w:t xml:space="preserve"> and estimate schedule).</w:t>
      </w:r>
    </w:p>
    <w:p w14:paraId="54486A6E" w14:textId="48D0603B" w:rsidR="003130CD" w:rsidRPr="00B25CC1" w:rsidRDefault="003130CD" w:rsidP="003130CD">
      <w:pPr>
        <w:widowControl w:val="0"/>
        <w:tabs>
          <w:tab w:val="left" w:pos="2300"/>
          <w:tab w:val="left" w:pos="3840"/>
          <w:tab w:val="left" w:pos="4380"/>
        </w:tabs>
        <w:autoSpaceDE w:val="0"/>
        <w:rPr>
          <w:rFonts w:ascii="Arial Narrow" w:hAnsi="Arial Narrow" w:cs="Tahoma"/>
          <w:bCs/>
          <w:i/>
          <w:spacing w:val="6"/>
          <w:szCs w:val="24"/>
        </w:rPr>
      </w:pPr>
      <w:r w:rsidRPr="00B25CC1">
        <w:rPr>
          <w:rFonts w:ascii="Arial Narrow" w:hAnsi="Arial Narrow"/>
          <w:i/>
        </w:rPr>
        <w:t xml:space="preserve">[In case of </w:t>
      </w:r>
      <w:r w:rsidR="002E4682" w:rsidRPr="00B25CC1">
        <w:rPr>
          <w:rFonts w:ascii="Arial Narrow" w:hAnsi="Arial Narrow"/>
          <w:i/>
        </w:rPr>
        <w:t>award of the</w:t>
      </w:r>
      <w:r w:rsidRPr="00B25CC1">
        <w:rPr>
          <w:rFonts w:ascii="Arial Narrow" w:hAnsi="Arial Narrow"/>
          <w:i/>
        </w:rPr>
        <w:t xml:space="preserve"> contract</w:t>
      </w:r>
      <w:r w:rsidR="002E4682" w:rsidRPr="00B25CC1">
        <w:rPr>
          <w:rFonts w:ascii="Arial Narrow" w:hAnsi="Arial Narrow"/>
          <w:i/>
        </w:rPr>
        <w:t xml:space="preserve"> </w:t>
      </w:r>
      <w:r w:rsidRPr="00B25CC1">
        <w:rPr>
          <w:rFonts w:ascii="Arial Narrow" w:hAnsi="Arial Narrow"/>
          <w:i/>
        </w:rPr>
        <w:t>on the basis of a</w:t>
      </w:r>
      <w:r w:rsidR="002E4682" w:rsidRPr="00B25CC1">
        <w:rPr>
          <w:rFonts w:ascii="Arial Narrow" w:hAnsi="Arial Narrow"/>
          <w:i/>
        </w:rPr>
        <w:t xml:space="preserve"> really</w:t>
      </w:r>
      <w:r w:rsidRPr="00B25CC1">
        <w:rPr>
          <w:rFonts w:ascii="Arial Narrow" w:hAnsi="Arial Narrow"/>
          <w:i/>
        </w:rPr>
        <w:t xml:space="preserve"> specific supply, specify the supply followed with the inscription “or equivalent”]</w:t>
      </w:r>
    </w:p>
    <w:p w14:paraId="7927CE95" w14:textId="77777777" w:rsidR="003130CD" w:rsidRPr="00B25CC1" w:rsidRDefault="003130CD" w:rsidP="003130CD">
      <w:pPr>
        <w:widowControl w:val="0"/>
        <w:tabs>
          <w:tab w:val="left" w:pos="2300"/>
          <w:tab w:val="left" w:pos="3840"/>
          <w:tab w:val="left" w:pos="4380"/>
        </w:tabs>
        <w:autoSpaceDE w:val="0"/>
        <w:rPr>
          <w:rFonts w:ascii="Arial Narrow" w:hAnsi="Arial Narrow" w:cs="Tahoma"/>
          <w:b/>
          <w:bCs/>
          <w:spacing w:val="6"/>
          <w:szCs w:val="24"/>
        </w:rPr>
      </w:pPr>
    </w:p>
    <w:p w14:paraId="072D150E" w14:textId="62B1A8BE" w:rsidR="003130CD" w:rsidRPr="00B25CC1" w:rsidRDefault="003130CD" w:rsidP="003130CD">
      <w:pPr>
        <w:widowControl w:val="0"/>
        <w:tabs>
          <w:tab w:val="left" w:pos="2300"/>
          <w:tab w:val="left" w:pos="3840"/>
          <w:tab w:val="left" w:pos="4380"/>
        </w:tabs>
        <w:autoSpaceDE w:val="0"/>
        <w:rPr>
          <w:rFonts w:ascii="Arial Narrow" w:hAnsi="Arial Narrow" w:cs="Tahoma"/>
          <w:b/>
          <w:bCs/>
          <w:szCs w:val="24"/>
        </w:rPr>
      </w:pPr>
      <w:r w:rsidRPr="00B25CC1">
        <w:rPr>
          <w:rFonts w:ascii="Arial Narrow" w:hAnsi="Arial Narrow"/>
          <w:b/>
        </w:rPr>
        <w:t xml:space="preserve">Article 10: </w:t>
      </w:r>
      <w:r w:rsidR="00163395" w:rsidRPr="00B25CC1">
        <w:rPr>
          <w:rFonts w:ascii="Arial Narrow" w:hAnsi="Arial Narrow"/>
          <w:b/>
        </w:rPr>
        <w:t>D</w:t>
      </w:r>
      <w:r w:rsidRPr="00B25CC1">
        <w:rPr>
          <w:rFonts w:ascii="Arial Narrow" w:hAnsi="Arial Narrow"/>
          <w:b/>
        </w:rPr>
        <w:t xml:space="preserve">elivery </w:t>
      </w:r>
      <w:r w:rsidR="00163395" w:rsidRPr="00B25CC1">
        <w:rPr>
          <w:rFonts w:ascii="Arial Narrow" w:hAnsi="Arial Narrow"/>
          <w:b/>
        </w:rPr>
        <w:t>or execution place and deadline</w:t>
      </w:r>
    </w:p>
    <w:p w14:paraId="1B20B39B" w14:textId="77777777" w:rsidR="00163395" w:rsidRPr="00B25CC1" w:rsidRDefault="00163395" w:rsidP="003130CD">
      <w:pPr>
        <w:widowControl w:val="0"/>
        <w:autoSpaceDE w:val="0"/>
        <w:ind w:right="-20"/>
        <w:rPr>
          <w:rFonts w:ascii="Arial Narrow" w:hAnsi="Arial Narrow"/>
        </w:rPr>
      </w:pPr>
    </w:p>
    <w:p w14:paraId="38DBF189" w14:textId="72DE6237" w:rsidR="003130CD" w:rsidRPr="00B25CC1" w:rsidRDefault="003130CD" w:rsidP="003130CD">
      <w:pPr>
        <w:widowControl w:val="0"/>
        <w:autoSpaceDE w:val="0"/>
        <w:ind w:right="-20"/>
        <w:rPr>
          <w:rFonts w:ascii="Arial Narrow" w:hAnsi="Arial Narrow" w:cs="Tahoma"/>
          <w:szCs w:val="24"/>
        </w:rPr>
      </w:pPr>
      <w:r w:rsidRPr="00B25CC1">
        <w:rPr>
          <w:rFonts w:ascii="Arial Narrow" w:hAnsi="Arial Narrow"/>
        </w:rPr>
        <w:t xml:space="preserve">10.1. The place of delivery or execution of services </w:t>
      </w:r>
      <w:r w:rsidR="0077223A" w:rsidRPr="00B25CC1">
        <w:rPr>
          <w:rFonts w:ascii="Arial Narrow" w:hAnsi="Arial Narrow"/>
        </w:rPr>
        <w:t>shall be</w:t>
      </w:r>
      <w:r w:rsidRPr="00B25CC1">
        <w:rPr>
          <w:rFonts w:ascii="Arial Narrow" w:hAnsi="Arial Narrow"/>
        </w:rPr>
        <w:t xml:space="preserve">: </w:t>
      </w:r>
      <w:r w:rsidRPr="00B25CC1">
        <w:rPr>
          <w:rFonts w:ascii="Arial Narrow" w:hAnsi="Arial Narrow"/>
          <w:i/>
        </w:rPr>
        <w:t>(To be specified)</w:t>
      </w:r>
    </w:p>
    <w:p w14:paraId="68CDE790" w14:textId="77777777" w:rsidR="003130CD" w:rsidRPr="00B25CC1" w:rsidRDefault="003130CD" w:rsidP="003130CD">
      <w:pPr>
        <w:widowControl w:val="0"/>
        <w:autoSpaceDE w:val="0"/>
        <w:rPr>
          <w:rFonts w:ascii="Arial Narrow" w:hAnsi="Arial Narrow" w:cs="Tahoma"/>
          <w:szCs w:val="24"/>
        </w:rPr>
      </w:pPr>
    </w:p>
    <w:p w14:paraId="3E397480" w14:textId="6DCEAB0C" w:rsidR="003130CD" w:rsidRPr="00B25CC1" w:rsidRDefault="003130CD" w:rsidP="003130CD">
      <w:pPr>
        <w:widowControl w:val="0"/>
        <w:autoSpaceDE w:val="0"/>
        <w:rPr>
          <w:rFonts w:ascii="Arial Narrow" w:hAnsi="Arial Narrow" w:cs="Tahoma"/>
          <w:szCs w:val="24"/>
        </w:rPr>
      </w:pPr>
      <w:r w:rsidRPr="00B25CC1">
        <w:rPr>
          <w:rFonts w:ascii="Arial Narrow" w:hAnsi="Arial Narrow"/>
        </w:rPr>
        <w:t xml:space="preserve">10.2. The delivery or execution </w:t>
      </w:r>
      <w:r w:rsidR="00163395" w:rsidRPr="00B25CC1">
        <w:rPr>
          <w:rFonts w:ascii="Arial Narrow" w:hAnsi="Arial Narrow"/>
        </w:rPr>
        <w:t xml:space="preserve">deadline of the services </w:t>
      </w:r>
      <w:r w:rsidRPr="00B25CC1">
        <w:rPr>
          <w:rFonts w:ascii="Arial Narrow" w:hAnsi="Arial Narrow"/>
        </w:rPr>
        <w:t xml:space="preserve">subject of this contract </w:t>
      </w:r>
      <w:r w:rsidR="0077223A" w:rsidRPr="00B25CC1">
        <w:rPr>
          <w:rFonts w:ascii="Arial Narrow" w:hAnsi="Arial Narrow"/>
        </w:rPr>
        <w:t>shall be</w:t>
      </w:r>
      <w:r w:rsidRPr="00B25CC1">
        <w:rPr>
          <w:rFonts w:ascii="Arial Narrow" w:hAnsi="Arial Narrow"/>
        </w:rPr>
        <w:t>: [To be specified (for each tranche where necessary</w:t>
      </w:r>
      <w:r w:rsidRPr="00B25CC1">
        <w:rPr>
          <w:rFonts w:ascii="Arial Narrow" w:hAnsi="Arial Narrow"/>
          <w:i/>
        </w:rPr>
        <w:t>)], Month (in figures and in words)</w:t>
      </w:r>
      <w:r w:rsidR="009E1156" w:rsidRPr="00B25CC1">
        <w:rPr>
          <w:rFonts w:ascii="Arial Narrow" w:hAnsi="Arial Narrow"/>
          <w:i/>
        </w:rPr>
        <w:t xml:space="preserve">. For conditional tranche contracts, the dealine for each tranche, which runs from the date of notification of the administrative  order to commence the services of the tranche considered </w:t>
      </w:r>
    </w:p>
    <w:p w14:paraId="3D372FA3" w14:textId="77777777" w:rsidR="003130CD" w:rsidRPr="00B25CC1" w:rsidRDefault="003130CD" w:rsidP="003130CD">
      <w:pPr>
        <w:widowControl w:val="0"/>
        <w:autoSpaceDE w:val="0"/>
        <w:rPr>
          <w:rFonts w:ascii="Arial Narrow" w:hAnsi="Arial Narrow" w:cs="Tahoma"/>
          <w:szCs w:val="24"/>
        </w:rPr>
      </w:pPr>
    </w:p>
    <w:p w14:paraId="4D0068F5" w14:textId="561BAADE" w:rsidR="009E1156" w:rsidRPr="00B25CC1" w:rsidRDefault="003130CD" w:rsidP="009E1156">
      <w:pPr>
        <w:widowControl w:val="0"/>
        <w:autoSpaceDE w:val="0"/>
        <w:rPr>
          <w:rFonts w:ascii="Arial Narrow" w:hAnsi="Arial Narrow"/>
          <w:i/>
          <w:iCs/>
        </w:rPr>
      </w:pPr>
      <w:r w:rsidRPr="00B25CC1">
        <w:rPr>
          <w:rFonts w:ascii="Arial Narrow" w:hAnsi="Arial Narrow"/>
        </w:rPr>
        <w:t xml:space="preserve">10.3. This deadline starts from the date of notification of the administrative order to commence the services </w:t>
      </w:r>
      <w:r w:rsidRPr="00B25CC1">
        <w:rPr>
          <w:rFonts w:ascii="Arial Narrow" w:hAnsi="Arial Narrow"/>
          <w:i/>
          <w:iCs/>
        </w:rPr>
        <w:t xml:space="preserve"> [</w:t>
      </w:r>
      <w:r w:rsidR="009E1156" w:rsidRPr="00B25CC1">
        <w:rPr>
          <w:rFonts w:ascii="Arial Narrow" w:hAnsi="Arial Narrow"/>
          <w:i/>
          <w:iCs/>
        </w:rPr>
        <w:t>or of the one stated in this administrative order-</w:t>
      </w:r>
      <w:r w:rsidRPr="00B25CC1">
        <w:rPr>
          <w:rFonts w:ascii="Arial Narrow" w:hAnsi="Arial Narrow"/>
          <w:i/>
          <w:iCs/>
        </w:rPr>
        <w:t>To be specified]</w:t>
      </w:r>
      <w:r w:rsidR="0077223A" w:rsidRPr="00B25CC1">
        <w:rPr>
          <w:rFonts w:ascii="Arial Narrow" w:hAnsi="Arial Narrow"/>
          <w:i/>
          <w:iCs/>
        </w:rPr>
        <w:t xml:space="preserve"> </w:t>
      </w:r>
    </w:p>
    <w:p w14:paraId="7E76D7A4" w14:textId="77777777" w:rsidR="00D64BCE" w:rsidRPr="00B25CC1" w:rsidRDefault="00D64BCE" w:rsidP="009E1156">
      <w:pPr>
        <w:widowControl w:val="0"/>
        <w:autoSpaceDE w:val="0"/>
        <w:rPr>
          <w:rFonts w:ascii="Arial Narrow" w:hAnsi="Arial Narrow"/>
          <w:i/>
          <w:iCs/>
        </w:rPr>
      </w:pPr>
    </w:p>
    <w:p w14:paraId="7178DB31" w14:textId="445431FE" w:rsidR="009E1156" w:rsidRPr="00B25CC1" w:rsidRDefault="009E1156" w:rsidP="003130CD">
      <w:pPr>
        <w:widowControl w:val="0"/>
        <w:autoSpaceDE w:val="0"/>
        <w:rPr>
          <w:rFonts w:ascii="Arial Narrow" w:hAnsi="Arial Narrow"/>
          <w:i/>
          <w:iCs/>
        </w:rPr>
      </w:pPr>
      <w:r w:rsidRPr="00B25CC1">
        <w:rPr>
          <w:rFonts w:ascii="Arial Narrow" w:hAnsi="Arial Narrow"/>
        </w:rPr>
        <w:t>10.4   [</w:t>
      </w:r>
      <w:r w:rsidRPr="00B25CC1">
        <w:rPr>
          <w:rFonts w:ascii="Arial Narrow" w:hAnsi="Arial Narrow"/>
          <w:i/>
          <w:iCs/>
        </w:rPr>
        <w:t xml:space="preserve">Specify if the contract </w:t>
      </w:r>
      <w:r w:rsidR="00D64BCE" w:rsidRPr="00B25CC1">
        <w:rPr>
          <w:rFonts w:ascii="Arial Narrow" w:hAnsi="Arial Narrow"/>
          <w:i/>
          <w:iCs/>
        </w:rPr>
        <w:t>comprises on or several tranche(s)]</w:t>
      </w:r>
    </w:p>
    <w:p w14:paraId="6B3A06AF" w14:textId="767B5EBF" w:rsidR="00D64BCE" w:rsidRPr="00B25CC1" w:rsidRDefault="00D64BCE" w:rsidP="00D64BCE">
      <w:pPr>
        <w:pStyle w:val="ydpad5ffae3msonormal"/>
        <w:widowControl w:val="0"/>
        <w:autoSpaceDE w:val="0"/>
        <w:autoSpaceDN w:val="0"/>
        <w:spacing w:after="120" w:afterAutospacing="0"/>
        <w:jc w:val="both"/>
        <w:rPr>
          <w:rFonts w:ascii="Arial Narrow" w:hAnsi="Arial Narrow"/>
          <w:sz w:val="24"/>
        </w:rPr>
      </w:pPr>
      <w:r w:rsidRPr="00B25CC1">
        <w:rPr>
          <w:rFonts w:ascii="Arial Narrow" w:hAnsi="Arial Narrow"/>
          <w:sz w:val="24"/>
        </w:rPr>
        <w:lastRenderedPageBreak/>
        <w:t xml:space="preserve">For conditional tranche contracts, the time limit of each tranche which shall run from the date of notification of the administrative order to commence the works of the tranche concerned </w:t>
      </w:r>
      <w:r w:rsidRPr="00B25CC1">
        <w:rPr>
          <w:rFonts w:ascii="Arial Narrow" w:hAnsi="Arial Narrow"/>
        </w:rPr>
        <w:t>shall be</w:t>
      </w:r>
      <w:r w:rsidRPr="00B25CC1">
        <w:rPr>
          <w:rFonts w:ascii="Arial Narrow" w:hAnsi="Arial Narrow"/>
          <w:sz w:val="24"/>
        </w:rPr>
        <w:t>:</w:t>
      </w:r>
    </w:p>
    <w:p w14:paraId="75EEA96A" w14:textId="77777777" w:rsidR="00D64BCE" w:rsidRPr="00B25CC1" w:rsidRDefault="00D64BCE" w:rsidP="00D64BCE">
      <w:pPr>
        <w:pStyle w:val="ydpad5ffae3msonormal"/>
        <w:widowControl w:val="0"/>
        <w:autoSpaceDE w:val="0"/>
        <w:autoSpaceDN w:val="0"/>
        <w:spacing w:after="120" w:afterAutospacing="0"/>
        <w:jc w:val="both"/>
        <w:rPr>
          <w:rFonts w:ascii="Arial Narrow" w:hAnsi="Arial Narrow"/>
          <w:sz w:val="24"/>
          <w:szCs w:val="24"/>
        </w:rPr>
      </w:pPr>
    </w:p>
    <w:tbl>
      <w:tblPr>
        <w:tblStyle w:val="TableNormal1"/>
        <w:tblW w:w="0" w:type="auto"/>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4811"/>
      </w:tblGrid>
      <w:tr w:rsidR="00D64BCE" w:rsidRPr="00B25CC1" w14:paraId="37FAB71C" w14:textId="77777777" w:rsidTr="009D46A5">
        <w:tc>
          <w:tcPr>
            <w:tcW w:w="2972" w:type="dxa"/>
            <w:tcBorders>
              <w:top w:val="single" w:sz="4" w:space="0" w:color="auto"/>
              <w:left w:val="single" w:sz="4" w:space="0" w:color="auto"/>
              <w:bottom w:val="single" w:sz="4" w:space="0" w:color="auto"/>
              <w:right w:val="single" w:sz="4" w:space="0" w:color="auto"/>
            </w:tcBorders>
            <w:hideMark/>
          </w:tcPr>
          <w:p w14:paraId="2C1F59FE" w14:textId="77777777" w:rsidR="00D64BCE" w:rsidRPr="00B25CC1" w:rsidRDefault="00D64BCE" w:rsidP="009D46A5">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 xml:space="preserve">Tranche  </w:t>
            </w:r>
          </w:p>
        </w:tc>
        <w:tc>
          <w:tcPr>
            <w:tcW w:w="4811" w:type="dxa"/>
            <w:tcBorders>
              <w:top w:val="single" w:sz="4" w:space="0" w:color="auto"/>
              <w:left w:val="single" w:sz="4" w:space="0" w:color="auto"/>
              <w:bottom w:val="single" w:sz="4" w:space="0" w:color="auto"/>
              <w:right w:val="single" w:sz="4" w:space="0" w:color="auto"/>
            </w:tcBorders>
            <w:hideMark/>
          </w:tcPr>
          <w:p w14:paraId="49CC26D6" w14:textId="77777777" w:rsidR="00D64BCE" w:rsidRPr="00B25CC1" w:rsidRDefault="00D64BCE" w:rsidP="009D46A5">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Time limit (in month)</w:t>
            </w:r>
          </w:p>
        </w:tc>
      </w:tr>
      <w:tr w:rsidR="00D64BCE" w:rsidRPr="00B25CC1" w14:paraId="5407ECD1" w14:textId="77777777" w:rsidTr="009D46A5">
        <w:tc>
          <w:tcPr>
            <w:tcW w:w="2972" w:type="dxa"/>
            <w:tcBorders>
              <w:top w:val="single" w:sz="4" w:space="0" w:color="auto"/>
              <w:left w:val="single" w:sz="4" w:space="0" w:color="auto"/>
              <w:bottom w:val="single" w:sz="4" w:space="0" w:color="auto"/>
              <w:right w:val="single" w:sz="4" w:space="0" w:color="auto"/>
            </w:tcBorders>
            <w:hideMark/>
          </w:tcPr>
          <w:p w14:paraId="284F7F12" w14:textId="77777777" w:rsidR="00D64BCE" w:rsidRPr="00B25CC1" w:rsidRDefault="00D64BCE" w:rsidP="009D46A5">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Firm tranche</w:t>
            </w:r>
          </w:p>
        </w:tc>
        <w:tc>
          <w:tcPr>
            <w:tcW w:w="4811" w:type="dxa"/>
            <w:tcBorders>
              <w:top w:val="single" w:sz="4" w:space="0" w:color="auto"/>
              <w:left w:val="single" w:sz="4" w:space="0" w:color="auto"/>
              <w:bottom w:val="single" w:sz="4" w:space="0" w:color="auto"/>
              <w:right w:val="single" w:sz="4" w:space="0" w:color="auto"/>
            </w:tcBorders>
            <w:hideMark/>
          </w:tcPr>
          <w:p w14:paraId="0CCA9D79" w14:textId="77777777" w:rsidR="00D64BCE" w:rsidRPr="00B25CC1" w:rsidRDefault="00D64BCE" w:rsidP="009D46A5">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 </w:t>
            </w:r>
          </w:p>
        </w:tc>
      </w:tr>
      <w:tr w:rsidR="00D64BCE" w:rsidRPr="00B25CC1" w14:paraId="22D472B4" w14:textId="77777777" w:rsidTr="009D46A5">
        <w:tc>
          <w:tcPr>
            <w:tcW w:w="2972" w:type="dxa"/>
            <w:tcBorders>
              <w:top w:val="single" w:sz="4" w:space="0" w:color="auto"/>
              <w:left w:val="single" w:sz="4" w:space="0" w:color="auto"/>
              <w:bottom w:val="single" w:sz="4" w:space="0" w:color="auto"/>
              <w:right w:val="single" w:sz="4" w:space="0" w:color="auto"/>
            </w:tcBorders>
            <w:hideMark/>
          </w:tcPr>
          <w:p w14:paraId="4F15012A" w14:textId="77777777" w:rsidR="00D64BCE" w:rsidRPr="00B25CC1" w:rsidRDefault="00D64BCE" w:rsidP="009D46A5">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Conditional tranche 1</w:t>
            </w:r>
          </w:p>
        </w:tc>
        <w:tc>
          <w:tcPr>
            <w:tcW w:w="4811" w:type="dxa"/>
            <w:tcBorders>
              <w:top w:val="single" w:sz="4" w:space="0" w:color="auto"/>
              <w:left w:val="single" w:sz="4" w:space="0" w:color="auto"/>
              <w:bottom w:val="single" w:sz="4" w:space="0" w:color="auto"/>
              <w:right w:val="single" w:sz="4" w:space="0" w:color="auto"/>
            </w:tcBorders>
            <w:hideMark/>
          </w:tcPr>
          <w:p w14:paraId="73DA9008" w14:textId="77777777" w:rsidR="00D64BCE" w:rsidRPr="00B25CC1" w:rsidRDefault="00D64BCE" w:rsidP="009D46A5">
            <w:pPr>
              <w:pStyle w:val="ydpad5ffae3msonormal"/>
              <w:widowControl w:val="0"/>
              <w:autoSpaceDE w:val="0"/>
              <w:autoSpaceDN w:val="0"/>
              <w:spacing w:after="120" w:afterAutospacing="0"/>
              <w:jc w:val="both"/>
              <w:rPr>
                <w:rFonts w:ascii="Arial Narrow" w:hAnsi="Arial Narrow"/>
                <w:sz w:val="24"/>
                <w:szCs w:val="24"/>
              </w:rPr>
            </w:pPr>
            <w:r w:rsidRPr="00B25CC1">
              <w:rPr>
                <w:rFonts w:ascii="Arial Narrow" w:hAnsi="Arial Narrow"/>
                <w:sz w:val="24"/>
              </w:rPr>
              <w:t> </w:t>
            </w:r>
          </w:p>
        </w:tc>
      </w:tr>
      <w:tr w:rsidR="00D64BCE" w:rsidRPr="00B25CC1" w14:paraId="188D0EBE" w14:textId="77777777" w:rsidTr="009D46A5">
        <w:tc>
          <w:tcPr>
            <w:tcW w:w="2972" w:type="dxa"/>
            <w:tcBorders>
              <w:top w:val="single" w:sz="4" w:space="0" w:color="auto"/>
              <w:left w:val="single" w:sz="4" w:space="0" w:color="auto"/>
              <w:bottom w:val="single" w:sz="4" w:space="0" w:color="auto"/>
              <w:right w:val="single" w:sz="4" w:space="0" w:color="auto"/>
            </w:tcBorders>
          </w:tcPr>
          <w:p w14:paraId="4B41172A" w14:textId="77777777" w:rsidR="00D64BCE" w:rsidRPr="00B25CC1" w:rsidRDefault="00D64BCE" w:rsidP="009D46A5">
            <w:pPr>
              <w:pStyle w:val="ydpad5ffae3msonormal"/>
              <w:widowControl w:val="0"/>
              <w:autoSpaceDE w:val="0"/>
              <w:autoSpaceDN w:val="0"/>
              <w:spacing w:after="120" w:afterAutospacing="0"/>
              <w:jc w:val="both"/>
              <w:rPr>
                <w:rFonts w:ascii="Arial Narrow" w:hAnsi="Arial Narrow" w:cs="Arial"/>
                <w:sz w:val="24"/>
                <w:szCs w:val="24"/>
              </w:rPr>
            </w:pPr>
            <w:r w:rsidRPr="00B25CC1">
              <w:rPr>
                <w:rFonts w:ascii="Arial Narrow" w:hAnsi="Arial Narrow"/>
                <w:sz w:val="24"/>
              </w:rPr>
              <w:t>Conditional tranche n</w:t>
            </w:r>
          </w:p>
        </w:tc>
        <w:tc>
          <w:tcPr>
            <w:tcW w:w="4811" w:type="dxa"/>
            <w:tcBorders>
              <w:top w:val="single" w:sz="4" w:space="0" w:color="auto"/>
              <w:left w:val="single" w:sz="4" w:space="0" w:color="auto"/>
              <w:bottom w:val="single" w:sz="4" w:space="0" w:color="auto"/>
              <w:right w:val="single" w:sz="4" w:space="0" w:color="auto"/>
            </w:tcBorders>
          </w:tcPr>
          <w:p w14:paraId="1B2293CE" w14:textId="77777777" w:rsidR="00D64BCE" w:rsidRPr="00B25CC1" w:rsidRDefault="00D64BCE" w:rsidP="009D46A5">
            <w:pPr>
              <w:pStyle w:val="ydpad5ffae3msonormal"/>
              <w:widowControl w:val="0"/>
              <w:autoSpaceDE w:val="0"/>
              <w:autoSpaceDN w:val="0"/>
              <w:spacing w:after="120" w:afterAutospacing="0"/>
              <w:jc w:val="both"/>
              <w:rPr>
                <w:rFonts w:ascii="Arial Narrow" w:hAnsi="Arial Narrow" w:cs="Arial"/>
                <w:sz w:val="24"/>
                <w:szCs w:val="24"/>
              </w:rPr>
            </w:pPr>
          </w:p>
        </w:tc>
      </w:tr>
    </w:tbl>
    <w:p w14:paraId="6D0EC8CB" w14:textId="77777777" w:rsidR="00D64BCE" w:rsidRPr="00B25CC1" w:rsidRDefault="00D64BCE" w:rsidP="003130CD">
      <w:pPr>
        <w:widowControl w:val="0"/>
        <w:autoSpaceDE w:val="0"/>
        <w:rPr>
          <w:rFonts w:ascii="Arial Narrow" w:hAnsi="Arial Narrow" w:cs="Tahoma"/>
          <w:b/>
          <w:bCs/>
          <w:i/>
          <w:iCs/>
          <w:szCs w:val="24"/>
        </w:rPr>
      </w:pPr>
    </w:p>
    <w:p w14:paraId="5DE5CB5F" w14:textId="77777777" w:rsidR="003130CD" w:rsidRPr="00B25CC1" w:rsidRDefault="003130CD" w:rsidP="003130CD">
      <w:pPr>
        <w:widowControl w:val="0"/>
        <w:autoSpaceDE w:val="0"/>
        <w:rPr>
          <w:rFonts w:ascii="Arial Narrow" w:hAnsi="Arial Narrow" w:cs="Tahoma"/>
          <w:b/>
          <w:bCs/>
          <w:i/>
          <w:iCs/>
          <w:szCs w:val="24"/>
        </w:rPr>
      </w:pPr>
    </w:p>
    <w:p w14:paraId="53B7DA38" w14:textId="3A112349" w:rsidR="003130CD" w:rsidRPr="00B25CC1" w:rsidRDefault="003130CD" w:rsidP="003130CD">
      <w:pPr>
        <w:widowControl w:val="0"/>
        <w:autoSpaceDE w:val="0"/>
        <w:rPr>
          <w:rFonts w:ascii="Arial Narrow" w:hAnsi="Arial Narrow"/>
          <w:b/>
        </w:rPr>
      </w:pPr>
      <w:r w:rsidRPr="00B25CC1">
        <w:rPr>
          <w:rFonts w:ascii="Arial Narrow" w:hAnsi="Arial Narrow"/>
          <w:b/>
        </w:rPr>
        <w:t>Article 11: Obligations of the Project Owner or the Delegated Project Owner</w:t>
      </w:r>
      <w:r w:rsidR="00843733" w:rsidRPr="00B25CC1">
        <w:rPr>
          <w:rFonts w:ascii="Arial Narrow" w:hAnsi="Arial Narrow"/>
          <w:b/>
        </w:rPr>
        <w:t xml:space="preserve"> </w:t>
      </w:r>
    </w:p>
    <w:p w14:paraId="3E837884" w14:textId="77777777" w:rsidR="001511AF" w:rsidRPr="00B25CC1" w:rsidRDefault="001511AF" w:rsidP="003130CD">
      <w:pPr>
        <w:widowControl w:val="0"/>
        <w:autoSpaceDE w:val="0"/>
        <w:rPr>
          <w:rFonts w:ascii="Arial Narrow" w:hAnsi="Arial Narrow" w:cs="Tahoma"/>
          <w:szCs w:val="24"/>
        </w:rPr>
      </w:pPr>
    </w:p>
    <w:p w14:paraId="27E3A3F3" w14:textId="7E3AD4C4" w:rsidR="001511AF" w:rsidRPr="00B25CC1" w:rsidRDefault="001511AF" w:rsidP="001511AF">
      <w:pPr>
        <w:widowControl w:val="0"/>
        <w:autoSpaceDE w:val="0"/>
        <w:spacing w:after="120"/>
        <w:rPr>
          <w:rFonts w:ascii="Arial Narrow" w:hAnsi="Arial Narrow" w:cs="Arial"/>
          <w:szCs w:val="24"/>
        </w:rPr>
      </w:pPr>
      <w:r w:rsidRPr="00B25CC1">
        <w:rPr>
          <w:rFonts w:ascii="Arial Narrow" w:hAnsi="Arial Narrow"/>
        </w:rPr>
        <w:t xml:space="preserve">11.1. The Project Owner or the Delegated Project Owner is responsible for the acquisition and the provision of the site as well as its access, of the possession, use and access to all the other areas reasonably necessary for the proper execution of the Contract. He shall provide the Contracting partner with all facilities to access the project sites.For sites far away from the </w:t>
      </w:r>
      <w:r w:rsidR="00FD0810" w:rsidRPr="00B25CC1">
        <w:rPr>
          <w:rFonts w:ascii="Arial Narrow" w:hAnsi="Arial Narrow"/>
        </w:rPr>
        <w:t xml:space="preserve">Project Owner’s Head Office, the Contracting Partner shall bear access transport charges. </w:t>
      </w:r>
      <w:r w:rsidRPr="00B25CC1">
        <w:rPr>
          <w:rFonts w:ascii="Arial Narrow" w:hAnsi="Arial Narrow"/>
        </w:rPr>
        <w:t xml:space="preserve">  </w:t>
      </w:r>
      <w:r w:rsidR="00853A8E" w:rsidRPr="00853A8E">
        <w:rPr>
          <w:iCs/>
          <w:noProof/>
          <w:sz w:val="28"/>
          <w:szCs w:val="26"/>
          <w:lang w:val="fr-FR"/>
        </w:rPr>
        <w:drawing>
          <wp:anchor distT="0" distB="0" distL="114300" distR="114300" simplePos="0" relativeHeight="251893760" behindDoc="1" locked="0" layoutInCell="1" allowOverlap="1" wp14:anchorId="320163DB" wp14:editId="7A609DC0">
            <wp:simplePos x="0" y="0"/>
            <wp:positionH relativeFrom="column">
              <wp:posOffset>0</wp:posOffset>
            </wp:positionH>
            <wp:positionV relativeFrom="paragraph">
              <wp:posOffset>699135</wp:posOffset>
            </wp:positionV>
            <wp:extent cx="2628900" cy="1924050"/>
            <wp:effectExtent l="0" t="0" r="0" b="0"/>
            <wp:wrapNone/>
            <wp:docPr id="8614059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315641D" w14:textId="0C7F5344" w:rsidR="001511AF" w:rsidRPr="00B25CC1" w:rsidRDefault="001511AF" w:rsidP="001511AF">
      <w:pPr>
        <w:widowControl w:val="0"/>
        <w:autoSpaceDE w:val="0"/>
        <w:spacing w:after="120"/>
        <w:rPr>
          <w:rFonts w:ascii="Arial Narrow" w:hAnsi="Arial Narrow" w:cs="Arial"/>
          <w:szCs w:val="24"/>
        </w:rPr>
      </w:pPr>
      <w:r w:rsidRPr="00B25CC1">
        <w:rPr>
          <w:rFonts w:ascii="Arial Narrow" w:hAnsi="Arial Narrow"/>
        </w:rPr>
        <w:t>11.2.  The Project Owner or the Delegated Project Owner shall obtain at his costs the permits, authorisations, approvals and licenses from the local, regional and national  authorities or from the competent public services necessary for the execution of the Contract and which are part of his</w:t>
      </w:r>
      <w:r w:rsidR="00FD0810" w:rsidRPr="00B25CC1">
        <w:rPr>
          <w:rFonts w:ascii="Arial Narrow" w:hAnsi="Arial Narrow"/>
        </w:rPr>
        <w:t xml:space="preserve"> </w:t>
      </w:r>
      <w:r w:rsidRPr="00B25CC1">
        <w:rPr>
          <w:rFonts w:ascii="Arial Narrow" w:hAnsi="Arial Narrow"/>
        </w:rPr>
        <w:t xml:space="preserve">obligations. </w:t>
      </w:r>
    </w:p>
    <w:p w14:paraId="46AE8746" w14:textId="77777777" w:rsidR="001511AF" w:rsidRPr="00B25CC1" w:rsidRDefault="001511AF" w:rsidP="001511AF">
      <w:pPr>
        <w:widowControl w:val="0"/>
        <w:autoSpaceDE w:val="0"/>
        <w:spacing w:after="120"/>
        <w:rPr>
          <w:rFonts w:ascii="Arial Narrow" w:hAnsi="Arial Narrow"/>
        </w:rPr>
      </w:pPr>
      <w:r w:rsidRPr="00B25CC1">
        <w:rPr>
          <w:rFonts w:ascii="Arial Narrow" w:hAnsi="Arial Narrow"/>
        </w:rPr>
        <w:t>11.3. If the Administration’s Contracting Partner requests for it, the Project Owner or the Delegated Project Owner shall do all what he can to help the latter to obtain on time and with all the required diligence,  from the local, regional and national administrations or public services the permits, authorisations and licenses necessary for the execution of the Contract, required by these bodies for the Contracting Partner, its subcontractors or the Contracting partner’s personnel or its subcontractors, as the case may be.</w:t>
      </w:r>
    </w:p>
    <w:p w14:paraId="18DFCE54" w14:textId="77777777" w:rsidR="00FD0810" w:rsidRPr="00B25CC1" w:rsidRDefault="001511AF" w:rsidP="001511AF">
      <w:pPr>
        <w:widowControl w:val="0"/>
        <w:autoSpaceDE w:val="0"/>
        <w:spacing w:after="120"/>
        <w:rPr>
          <w:rFonts w:ascii="Arial Narrow" w:hAnsi="Arial Narrow" w:cs="Arial"/>
          <w:szCs w:val="24"/>
        </w:rPr>
      </w:pPr>
      <w:r w:rsidRPr="00B25CC1">
        <w:rPr>
          <w:rFonts w:ascii="Arial Narrow" w:hAnsi="Arial Narrow"/>
        </w:rPr>
        <w:t xml:space="preserve">11.4. </w:t>
      </w:r>
      <w:r w:rsidRPr="00B25CC1">
        <w:rPr>
          <w:rFonts w:ascii="Arial Narrow" w:hAnsi="Arial Narrow" w:cs="Arial"/>
          <w:szCs w:val="24"/>
        </w:rPr>
        <w:t xml:space="preserve">The Project Ower shall protect the contracting partner against threats, offenses, violence, assault and battery, insults or defamations that he may be  victim of, for the reason or in the discharge of his duties. </w:t>
      </w:r>
    </w:p>
    <w:p w14:paraId="308860FF" w14:textId="0BAA21D0" w:rsidR="001511AF" w:rsidRPr="00B25CC1" w:rsidRDefault="001511AF" w:rsidP="001511AF">
      <w:pPr>
        <w:widowControl w:val="0"/>
        <w:autoSpaceDE w:val="0"/>
        <w:spacing w:after="120"/>
        <w:rPr>
          <w:rFonts w:ascii="Arial Narrow" w:hAnsi="Arial Narrow" w:cs="Arial"/>
          <w:szCs w:val="24"/>
        </w:rPr>
      </w:pPr>
      <w:r w:rsidRPr="00B25CC1">
        <w:rPr>
          <w:rFonts w:ascii="Arial Narrow" w:hAnsi="Arial Narrow" w:cs="Arial"/>
          <w:szCs w:val="24"/>
        </w:rPr>
        <w:t>.</w:t>
      </w:r>
    </w:p>
    <w:p w14:paraId="2C2C00BC" w14:textId="66195DE5" w:rsidR="00FD0810" w:rsidRPr="00B25CC1" w:rsidRDefault="00FD0810" w:rsidP="001511AF">
      <w:pPr>
        <w:pStyle w:val="Titre3"/>
        <w:numPr>
          <w:ilvl w:val="0"/>
          <w:numId w:val="0"/>
        </w:numPr>
        <w:rPr>
          <w:rFonts w:ascii="Arial Narrow" w:hAnsi="Arial Narrow"/>
          <w:sz w:val="24"/>
        </w:rPr>
      </w:pPr>
      <w:bookmarkStart w:id="473" w:name="_Toc166060557"/>
      <w:r w:rsidRPr="00B25CC1">
        <w:rPr>
          <w:rFonts w:ascii="Arial Narrow" w:hAnsi="Arial Narrow"/>
          <w:caps w:val="0"/>
          <w:sz w:val="24"/>
        </w:rPr>
        <w:t>Article 12: Administrative orders</w:t>
      </w:r>
      <w:bookmarkEnd w:id="473"/>
    </w:p>
    <w:p w14:paraId="7AFDE4EF" w14:textId="5CFB34F8" w:rsidR="001511AF" w:rsidRPr="00B25CC1" w:rsidRDefault="001511AF" w:rsidP="001511AF">
      <w:pPr>
        <w:pStyle w:val="Titre3"/>
        <w:numPr>
          <w:ilvl w:val="0"/>
          <w:numId w:val="0"/>
        </w:numPr>
        <w:rPr>
          <w:rFonts w:ascii="Arial Narrow" w:hAnsi="Arial Narrow" w:cs="Arial"/>
          <w:bCs/>
          <w:sz w:val="24"/>
          <w:szCs w:val="24"/>
        </w:rPr>
      </w:pPr>
      <w:r w:rsidRPr="00B25CC1">
        <w:rPr>
          <w:rFonts w:ascii="Arial Narrow" w:hAnsi="Arial Narrow"/>
          <w:sz w:val="24"/>
        </w:rPr>
        <w:t xml:space="preserve">   </w:t>
      </w:r>
    </w:p>
    <w:p w14:paraId="79449DE8" w14:textId="77777777" w:rsidR="001511AF" w:rsidRPr="00B25CC1" w:rsidRDefault="001511AF" w:rsidP="001511AF">
      <w:pPr>
        <w:widowControl w:val="0"/>
        <w:tabs>
          <w:tab w:val="left" w:pos="2410"/>
        </w:tabs>
        <w:autoSpaceDE w:val="0"/>
        <w:spacing w:after="120"/>
        <w:rPr>
          <w:rFonts w:ascii="Arial Narrow" w:hAnsi="Arial Narrow" w:cs="Arial"/>
          <w:szCs w:val="24"/>
        </w:rPr>
      </w:pPr>
      <w:r w:rsidRPr="00B25CC1">
        <w:rPr>
          <w:rFonts w:ascii="Arial Narrow" w:hAnsi="Arial Narrow"/>
        </w:rPr>
        <w:t xml:space="preserve">The various administrative orders shall be prepared and notified under the following conditions:  </w:t>
      </w:r>
    </w:p>
    <w:p w14:paraId="586ABB80" w14:textId="3F15F3B4" w:rsidR="001511AF" w:rsidRPr="00B25CC1" w:rsidRDefault="001511AF" w:rsidP="001511AF">
      <w:pPr>
        <w:widowControl w:val="0"/>
        <w:tabs>
          <w:tab w:val="left" w:pos="2410"/>
        </w:tabs>
        <w:autoSpaceDE w:val="0"/>
        <w:spacing w:after="120"/>
        <w:rPr>
          <w:rFonts w:ascii="Arial Narrow" w:hAnsi="Arial Narrow" w:cs="Arial"/>
          <w:szCs w:val="24"/>
        </w:rPr>
      </w:pPr>
      <w:r w:rsidRPr="00B25CC1">
        <w:rPr>
          <w:rFonts w:ascii="Arial Narrow" w:hAnsi="Arial Narrow"/>
        </w:rPr>
        <w:t xml:space="preserve">12.1. As soon as the contract is notified to the contract Holder, the Project Owner or the Delegated Project Owner shall sign within a time limit of fifteen (15) calendar days the administrative order to commence </w:t>
      </w:r>
      <w:r w:rsidR="005D3332" w:rsidRPr="00B25CC1">
        <w:rPr>
          <w:rFonts w:ascii="Arial Narrow" w:hAnsi="Arial Narrow"/>
        </w:rPr>
        <w:t>services</w:t>
      </w:r>
      <w:r w:rsidRPr="00B25CC1">
        <w:rPr>
          <w:rFonts w:ascii="Arial Narrow" w:hAnsi="Arial Narrow"/>
        </w:rPr>
        <w:t xml:space="preserve">. </w:t>
      </w:r>
      <w:r w:rsidRPr="00B25CC1">
        <w:rPr>
          <w:rFonts w:ascii="Arial Narrow" w:hAnsi="Arial Narrow"/>
          <w:i/>
        </w:rPr>
        <w:t xml:space="preserve"> </w:t>
      </w:r>
      <w:r w:rsidRPr="00B25CC1">
        <w:rPr>
          <w:rFonts w:ascii="Arial Narrow" w:hAnsi="Arial Narrow"/>
        </w:rPr>
        <w:t xml:space="preserve">This Administrative Order shall be notified to the Contracting Partner by the Contract Manager within  seven (7) calendar days. A copy of the said Administrative Order shall be forwarded to the Minister in charge of Public Contracts or its relevant devolved government service, the Body in charge of the Regulation of Public Contracts, the Contract Manager, the Contract Engineer, the Paying Authority and the Project Manager where necessary. </w:t>
      </w:r>
    </w:p>
    <w:p w14:paraId="11A7FED6" w14:textId="60F121B2" w:rsidR="001511AF" w:rsidRPr="00B25CC1" w:rsidRDefault="001511AF" w:rsidP="001511AF">
      <w:pPr>
        <w:widowControl w:val="0"/>
        <w:autoSpaceDE w:val="0"/>
        <w:spacing w:after="120"/>
        <w:rPr>
          <w:rFonts w:ascii="Arial Narrow" w:hAnsi="Arial Narrow" w:cs="Arial"/>
          <w:szCs w:val="24"/>
        </w:rPr>
      </w:pPr>
      <w:r w:rsidRPr="00B25CC1">
        <w:rPr>
          <w:rFonts w:ascii="Arial Narrow" w:hAnsi="Arial Narrow"/>
        </w:rPr>
        <w:t xml:space="preserve">12..2 The Administrative Orders having incidence on the amount and/or on the contract timeframe, shall be signed by the Project Owner </w:t>
      </w:r>
      <w:r w:rsidR="005D3332" w:rsidRPr="00B25CC1">
        <w:rPr>
          <w:rFonts w:ascii="Arial Narrow" w:hAnsi="Arial Narrow"/>
        </w:rPr>
        <w:t xml:space="preserve">or the Delegated Project Owner </w:t>
      </w:r>
      <w:r w:rsidRPr="00B25CC1">
        <w:rPr>
          <w:rFonts w:ascii="Arial Narrow" w:hAnsi="Arial Narrow"/>
        </w:rPr>
        <w:t>under the following conditions:</w:t>
      </w:r>
    </w:p>
    <w:p w14:paraId="74E80958" w14:textId="46D9A583" w:rsidR="001511AF" w:rsidRPr="00B25CC1" w:rsidRDefault="001511AF" w:rsidP="00A04930">
      <w:pPr>
        <w:pStyle w:val="Paragraphedeliste"/>
        <w:widowControl w:val="0"/>
        <w:numPr>
          <w:ilvl w:val="0"/>
          <w:numId w:val="81"/>
        </w:numPr>
        <w:suppressAutoHyphens/>
        <w:autoSpaceDE w:val="0"/>
        <w:autoSpaceDN w:val="0"/>
        <w:spacing w:after="120"/>
        <w:textAlignment w:val="baseline"/>
        <w:rPr>
          <w:rFonts w:ascii="Arial Narrow" w:hAnsi="Arial Narrow" w:cs="Arial"/>
          <w:szCs w:val="24"/>
        </w:rPr>
      </w:pPr>
      <w:r w:rsidRPr="00B25CC1">
        <w:rPr>
          <w:rFonts w:ascii="Arial Narrow" w:hAnsi="Arial Narrow"/>
        </w:rPr>
        <w:t>When an Administrative Order is likely to lead to the contract amount overrun, its signature shall be subject to financial justifications by the Project Owner;</w:t>
      </w:r>
    </w:p>
    <w:p w14:paraId="04BB5841" w14:textId="77777777" w:rsidR="001511AF" w:rsidRPr="00B25CC1" w:rsidRDefault="001511AF" w:rsidP="00A04930">
      <w:pPr>
        <w:pStyle w:val="Paragraphedeliste"/>
        <w:numPr>
          <w:ilvl w:val="0"/>
          <w:numId w:val="81"/>
        </w:numPr>
        <w:suppressAutoHyphens/>
        <w:autoSpaceDN w:val="0"/>
        <w:spacing w:after="160" w:line="244" w:lineRule="auto"/>
        <w:contextualSpacing w:val="0"/>
        <w:jc w:val="left"/>
        <w:textAlignment w:val="baseline"/>
        <w:rPr>
          <w:rFonts w:ascii="Arial Narrow" w:hAnsi="Arial Narrow" w:cs="Arial"/>
          <w:szCs w:val="24"/>
        </w:rPr>
      </w:pPr>
      <w:r w:rsidRPr="00B25CC1">
        <w:rPr>
          <w:rFonts w:ascii="Arial Narrow" w:hAnsi="Arial Narrow"/>
        </w:rPr>
        <w:lastRenderedPageBreak/>
        <w:t xml:space="preserve">In case of  contract amount overrun, modifications shall be done only through amendment and the additional services shall be paid only after the signature of this amendment by the Project Owner or the Delegated Project Owner;  </w:t>
      </w:r>
    </w:p>
    <w:p w14:paraId="22355CA7" w14:textId="77777777" w:rsidR="001511AF" w:rsidRPr="00B25CC1" w:rsidRDefault="001511AF" w:rsidP="00A04930">
      <w:pPr>
        <w:widowControl w:val="0"/>
        <w:numPr>
          <w:ilvl w:val="0"/>
          <w:numId w:val="81"/>
        </w:numPr>
        <w:suppressAutoHyphens/>
        <w:autoSpaceDE w:val="0"/>
        <w:autoSpaceDN w:val="0"/>
        <w:spacing w:after="120"/>
        <w:textAlignment w:val="baseline"/>
        <w:rPr>
          <w:rFonts w:ascii="Arial Narrow" w:hAnsi="Arial Narrow" w:cs="Arial"/>
          <w:szCs w:val="24"/>
        </w:rPr>
      </w:pPr>
      <w:r w:rsidRPr="00B25CC1">
        <w:rPr>
          <w:rFonts w:ascii="Arial Narrow" w:hAnsi="Arial Narrow"/>
        </w:rPr>
        <w:t>The administrative orders for additional services shall be signed by the Project Owner or the Delegated Project Owner and regularized later through amendment as far as their financial incidence is less than ten percent (10) of the contract amount.</w:t>
      </w:r>
    </w:p>
    <w:p w14:paraId="74303E7E" w14:textId="77777777" w:rsidR="001511AF" w:rsidRPr="00B25CC1" w:rsidRDefault="001511AF" w:rsidP="001511AF">
      <w:pPr>
        <w:widowControl w:val="0"/>
        <w:suppressAutoHyphens/>
        <w:autoSpaceDE w:val="0"/>
        <w:autoSpaceDN w:val="0"/>
        <w:spacing w:after="60" w:line="360" w:lineRule="auto"/>
        <w:ind w:left="119" w:firstLine="0"/>
        <w:textAlignment w:val="baseline"/>
        <w:rPr>
          <w:rFonts w:ascii="Arial Narrow" w:hAnsi="Arial Narrow" w:cs="Arial"/>
          <w:szCs w:val="24"/>
        </w:rPr>
      </w:pPr>
      <w:r w:rsidRPr="00B25CC1">
        <w:rPr>
          <w:rFonts w:ascii="Arial Narrow" w:hAnsi="Arial Narrow" w:cs="Arial"/>
          <w:szCs w:val="24"/>
        </w:rPr>
        <w:t xml:space="preserve">A copy of the administrative orders referred to above shall be sent to the Contract Manager, the Contract Engineer, the Paying Authority and the Project Manager where applicable. </w:t>
      </w:r>
    </w:p>
    <w:p w14:paraId="79DA6114" w14:textId="5B9DEBA0" w:rsidR="001511AF" w:rsidRPr="00B25CC1" w:rsidRDefault="001511AF" w:rsidP="00A04930">
      <w:pPr>
        <w:pStyle w:val="Paragraphedeliste"/>
        <w:widowControl w:val="0"/>
        <w:numPr>
          <w:ilvl w:val="0"/>
          <w:numId w:val="81"/>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 xml:space="preserve">The prior endorsement of the Paying Authority  </w:t>
      </w:r>
      <w:r w:rsidR="001626B0" w:rsidRPr="00B25CC1">
        <w:rPr>
          <w:rFonts w:ascii="Arial Narrow" w:hAnsi="Arial Narrow" w:cs="Arial"/>
          <w:szCs w:val="24"/>
        </w:rPr>
        <w:t xml:space="preserve">shall </w:t>
      </w:r>
      <w:r w:rsidRPr="00B25CC1">
        <w:rPr>
          <w:rFonts w:ascii="Arial Narrow" w:hAnsi="Arial Narrow" w:cs="Arial"/>
          <w:szCs w:val="24"/>
        </w:rPr>
        <w:t>be possibly required before signature of those having incidence on the amount.</w:t>
      </w:r>
    </w:p>
    <w:p w14:paraId="154E942C" w14:textId="65869064" w:rsidR="001511AF" w:rsidRPr="007C5EB4" w:rsidRDefault="001511AF" w:rsidP="007C5EB4">
      <w:pPr>
        <w:pStyle w:val="Paragraphedeliste"/>
        <w:widowControl w:val="0"/>
        <w:numPr>
          <w:ilvl w:val="0"/>
          <w:numId w:val="81"/>
        </w:numPr>
        <w:suppressAutoHyphens/>
        <w:autoSpaceDE w:val="0"/>
        <w:autoSpaceDN w:val="0"/>
        <w:spacing w:after="60" w:line="360" w:lineRule="auto"/>
        <w:textAlignment w:val="baseline"/>
        <w:rPr>
          <w:rFonts w:ascii="Arial Narrow" w:hAnsi="Arial Narrow" w:cs="Arial"/>
          <w:szCs w:val="24"/>
        </w:rPr>
      </w:pPr>
      <w:r w:rsidRPr="00B25CC1">
        <w:rPr>
          <w:rFonts w:ascii="Arial Narrow" w:hAnsi="Arial Narrow" w:cs="Arial"/>
          <w:szCs w:val="24"/>
        </w:rPr>
        <w:t>In fact, any modification on  technical specifications or special technical clauses shall be the subject of a preliminary study on the contract scope,  cost and timeframe.</w:t>
      </w:r>
    </w:p>
    <w:p w14:paraId="02970A98" w14:textId="4056E047" w:rsidR="001511AF" w:rsidRPr="00B25CC1" w:rsidRDefault="001511AF" w:rsidP="001511AF">
      <w:pPr>
        <w:widowControl w:val="0"/>
        <w:autoSpaceDE w:val="0"/>
        <w:spacing w:after="120"/>
        <w:rPr>
          <w:rFonts w:ascii="Arial Narrow" w:hAnsi="Arial Narrow" w:cs="Arial"/>
          <w:szCs w:val="24"/>
        </w:rPr>
      </w:pPr>
      <w:r w:rsidRPr="00B25CC1">
        <w:rPr>
          <w:rFonts w:ascii="Arial Narrow" w:hAnsi="Arial Narrow"/>
        </w:rPr>
        <w:t>12.3. The Administrative Orders of a t</w:t>
      </w:r>
      <w:r w:rsidR="00853A8E" w:rsidRPr="00853A8E">
        <w:rPr>
          <w:iCs/>
          <w:noProof/>
          <w:sz w:val="28"/>
          <w:szCs w:val="26"/>
          <w:lang w:val="fr-FR"/>
        </w:rPr>
        <w:drawing>
          <wp:anchor distT="0" distB="0" distL="114300" distR="114300" simplePos="0" relativeHeight="251895808" behindDoc="1" locked="0" layoutInCell="1" allowOverlap="1" wp14:anchorId="5FE6C79A" wp14:editId="3384478C">
            <wp:simplePos x="0" y="0"/>
            <wp:positionH relativeFrom="column">
              <wp:posOffset>0</wp:posOffset>
            </wp:positionH>
            <wp:positionV relativeFrom="paragraph">
              <wp:posOffset>-635</wp:posOffset>
            </wp:positionV>
            <wp:extent cx="2628900" cy="1924050"/>
            <wp:effectExtent l="0" t="0" r="0" b="0"/>
            <wp:wrapNone/>
            <wp:docPr id="8614059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 xml:space="preserve">echnical nature linked to the normal progress of </w:t>
      </w:r>
      <w:r w:rsidR="001626B0" w:rsidRPr="00B25CC1">
        <w:rPr>
          <w:rFonts w:ascii="Arial Narrow" w:hAnsi="Arial Narrow"/>
        </w:rPr>
        <w:t>services</w:t>
      </w:r>
      <w:r w:rsidRPr="00B25CC1">
        <w:rPr>
          <w:rFonts w:ascii="Arial Narrow" w:hAnsi="Arial Narrow"/>
        </w:rPr>
        <w:t xml:space="preserve"> shall be signed directly by the Contract Manager and notified to the Contracting Partner by the Contract Engineer or the Project Manager (where necessary) with copy to the Minist</w:t>
      </w:r>
      <w:r w:rsidR="001626B0" w:rsidRPr="00B25CC1">
        <w:rPr>
          <w:rFonts w:ascii="Arial Narrow" w:hAnsi="Arial Narrow"/>
        </w:rPr>
        <w:t>ry</w:t>
      </w:r>
      <w:r w:rsidRPr="00B25CC1">
        <w:rPr>
          <w:rFonts w:ascii="Arial Narrow" w:hAnsi="Arial Narrow"/>
        </w:rPr>
        <w:t xml:space="preserve"> in charge of Public Contracts, the Body in charge of the Regulation</w:t>
      </w:r>
      <w:r w:rsidR="001626B0" w:rsidRPr="00B25CC1">
        <w:rPr>
          <w:rFonts w:ascii="Arial Narrow" w:hAnsi="Arial Narrow"/>
        </w:rPr>
        <w:t xml:space="preserve"> of public contracts</w:t>
      </w:r>
      <w:r w:rsidRPr="00B25CC1">
        <w:rPr>
          <w:rFonts w:ascii="Arial Narrow" w:hAnsi="Arial Narrow"/>
        </w:rPr>
        <w:t>.</w:t>
      </w:r>
    </w:p>
    <w:p w14:paraId="777E1BF1" w14:textId="1ED7C290" w:rsidR="001511AF" w:rsidRPr="00B25CC1" w:rsidRDefault="001511AF" w:rsidP="001511AF">
      <w:pPr>
        <w:widowControl w:val="0"/>
        <w:autoSpaceDE w:val="0"/>
        <w:spacing w:after="120"/>
        <w:rPr>
          <w:rFonts w:ascii="Arial Narrow" w:hAnsi="Arial Narrow" w:cs="Arial"/>
          <w:szCs w:val="24"/>
        </w:rPr>
      </w:pPr>
      <w:r w:rsidRPr="00B25CC1">
        <w:rPr>
          <w:rFonts w:ascii="Arial Narrow" w:hAnsi="Arial Narrow"/>
        </w:rPr>
        <w:t>12. 4.</w:t>
      </w:r>
      <w:r w:rsidRPr="00B25CC1">
        <w:rPr>
          <w:rFonts w:ascii="Arial Narrow" w:hAnsi="Arial Narrow"/>
        </w:rPr>
        <w:tab/>
        <w:t>The administrative orders serving as formal notice shall be signed by the Project Owner or the Delegated Project Owner and notified to the Contracting Partner by the Contract Manager with copy to the Minist</w:t>
      </w:r>
      <w:r w:rsidR="001626B0" w:rsidRPr="00B25CC1">
        <w:rPr>
          <w:rFonts w:ascii="Arial Narrow" w:hAnsi="Arial Narrow"/>
        </w:rPr>
        <w:t>ry</w:t>
      </w:r>
      <w:r w:rsidRPr="00B25CC1">
        <w:rPr>
          <w:rFonts w:ascii="Arial Narrow" w:hAnsi="Arial Narrow"/>
        </w:rPr>
        <w:t xml:space="preserve"> in charge of Public Contracts,  the Body in charge of the Regulation</w:t>
      </w:r>
      <w:r w:rsidR="001626B0" w:rsidRPr="00B25CC1">
        <w:rPr>
          <w:rFonts w:ascii="Arial Narrow" w:hAnsi="Arial Narrow"/>
        </w:rPr>
        <w:t xml:space="preserve"> of public contracts</w:t>
      </w:r>
      <w:r w:rsidRPr="00B25CC1">
        <w:rPr>
          <w:rFonts w:ascii="Arial Narrow" w:hAnsi="Arial Narrow"/>
        </w:rPr>
        <w:t xml:space="preserve">,  the Contract Engineer and the Project Manager where necessary. </w:t>
      </w:r>
    </w:p>
    <w:p w14:paraId="3C02EBA2" w14:textId="6BB9BFF4" w:rsidR="001511AF" w:rsidRPr="00B25CC1" w:rsidRDefault="001511AF" w:rsidP="001511AF">
      <w:pPr>
        <w:widowControl w:val="0"/>
        <w:autoSpaceDE w:val="0"/>
        <w:spacing w:after="120"/>
        <w:rPr>
          <w:rFonts w:ascii="Arial Narrow" w:hAnsi="Arial Narrow" w:cs="Arial"/>
          <w:szCs w:val="24"/>
        </w:rPr>
      </w:pPr>
      <w:r w:rsidRPr="00B25CC1">
        <w:rPr>
          <w:rFonts w:ascii="Arial Narrow" w:hAnsi="Arial Narrow"/>
        </w:rPr>
        <w:t>12. 5.</w:t>
      </w:r>
      <w:r w:rsidRPr="00B25CC1">
        <w:rPr>
          <w:rFonts w:ascii="Arial Narrow" w:hAnsi="Arial Narrow"/>
        </w:rPr>
        <w:tab/>
        <w:t xml:space="preserve">The administrative orders for the suspension and resumption of </w:t>
      </w:r>
      <w:r w:rsidR="00902053" w:rsidRPr="00B25CC1">
        <w:rPr>
          <w:rFonts w:ascii="Arial Narrow" w:hAnsi="Arial Narrow"/>
        </w:rPr>
        <w:t>services</w:t>
      </w:r>
      <w:r w:rsidRPr="00B25CC1">
        <w:rPr>
          <w:rFonts w:ascii="Arial Narrow" w:hAnsi="Arial Narrow"/>
        </w:rPr>
        <w:t xml:space="preserve"> due to bad weather or other case of force majeur</w:t>
      </w:r>
      <w:r w:rsidR="00902053" w:rsidRPr="00B25CC1">
        <w:rPr>
          <w:rFonts w:ascii="Arial Narrow" w:hAnsi="Arial Narrow"/>
        </w:rPr>
        <w:t>e</w:t>
      </w:r>
      <w:r w:rsidRPr="00B25CC1">
        <w:rPr>
          <w:rFonts w:ascii="Arial Narrow" w:hAnsi="Arial Narrow"/>
        </w:rPr>
        <w:t xml:space="preserve"> shall be signed by the Project Owner or the Delegated Project Owner and notified by the Contract Manager to the Contracting Partner with copy to the Minist</w:t>
      </w:r>
      <w:r w:rsidR="00902053" w:rsidRPr="00B25CC1">
        <w:rPr>
          <w:rFonts w:ascii="Arial Narrow" w:hAnsi="Arial Narrow"/>
        </w:rPr>
        <w:t>ry</w:t>
      </w:r>
      <w:r w:rsidRPr="00B25CC1">
        <w:rPr>
          <w:rFonts w:ascii="Arial Narrow" w:hAnsi="Arial Narrow"/>
        </w:rPr>
        <w:t xml:space="preserve"> in charge of Public Contracts or its relevant devolved government service, the Body in charge of the Regulation, the Contract Engineer and the Project Manager where necessary</w:t>
      </w:r>
      <w:r w:rsidR="00902053" w:rsidRPr="00B25CC1">
        <w:rPr>
          <w:rFonts w:ascii="Arial Narrow" w:hAnsi="Arial Narrow"/>
        </w:rPr>
        <w:t xml:space="preserve"> and the Paying Authority [</w:t>
      </w:r>
      <w:r w:rsidR="00902053" w:rsidRPr="00B25CC1">
        <w:rPr>
          <w:rFonts w:ascii="Arial Narrow" w:hAnsi="Arial Narrow"/>
          <w:i/>
          <w:iCs/>
        </w:rPr>
        <w:t>To be adapted according to the type of supply</w:t>
      </w:r>
      <w:r w:rsidR="00902053" w:rsidRPr="00B25CC1">
        <w:rPr>
          <w:rFonts w:ascii="Arial Narrow" w:hAnsi="Arial Narrow"/>
        </w:rPr>
        <w:t xml:space="preserve">] </w:t>
      </w:r>
      <w:r w:rsidRPr="00B25CC1">
        <w:rPr>
          <w:rFonts w:ascii="Arial Narrow" w:hAnsi="Arial Narrow"/>
        </w:rPr>
        <w:t xml:space="preserve">  </w:t>
      </w:r>
    </w:p>
    <w:p w14:paraId="571672CD" w14:textId="039D4B40" w:rsidR="001511AF" w:rsidRPr="00B25CC1" w:rsidRDefault="001511AF" w:rsidP="001511AF">
      <w:pPr>
        <w:widowControl w:val="0"/>
        <w:autoSpaceDE w:val="0"/>
        <w:spacing w:after="120"/>
        <w:rPr>
          <w:rFonts w:ascii="Arial Narrow" w:hAnsi="Arial Narrow" w:cs="Arial"/>
          <w:szCs w:val="24"/>
        </w:rPr>
      </w:pPr>
      <w:r w:rsidRPr="00B25CC1">
        <w:rPr>
          <w:rFonts w:ascii="Arial Narrow" w:hAnsi="Arial Narrow"/>
        </w:rPr>
        <w:t>12. 6.</w:t>
      </w:r>
      <w:r w:rsidRPr="00B25CC1">
        <w:rPr>
          <w:rFonts w:ascii="Arial Narrow" w:hAnsi="Arial Narrow"/>
        </w:rPr>
        <w:tab/>
        <w:t xml:space="preserve">The administrative orders prescribing the </w:t>
      </w:r>
      <w:r w:rsidR="00902053" w:rsidRPr="00B25CC1">
        <w:rPr>
          <w:rFonts w:ascii="Arial Narrow" w:hAnsi="Arial Narrow"/>
        </w:rPr>
        <w:t>services</w:t>
      </w:r>
      <w:r w:rsidRPr="00B25CC1">
        <w:rPr>
          <w:rFonts w:ascii="Arial Narrow" w:hAnsi="Arial Narrow"/>
        </w:rPr>
        <w:t xml:space="preserve"> required to remedy to disorders due to the abnormal use that may appear on structures during the guarantee period shall be signed by the Contract Manager on the proposal of the Contract Engineer and notified to the Contracting Partner by the Engineer.</w:t>
      </w:r>
    </w:p>
    <w:p w14:paraId="133F1138" w14:textId="313A2048" w:rsidR="001511AF" w:rsidRPr="00B25CC1" w:rsidRDefault="001511AF" w:rsidP="001511AF">
      <w:pPr>
        <w:widowControl w:val="0"/>
        <w:autoSpaceDE w:val="0"/>
        <w:spacing w:after="120"/>
        <w:rPr>
          <w:rFonts w:ascii="Arial Narrow" w:hAnsi="Arial Narrow"/>
        </w:rPr>
      </w:pPr>
      <w:r w:rsidRPr="00B25CC1">
        <w:rPr>
          <w:rFonts w:ascii="Arial Narrow" w:hAnsi="Arial Narrow"/>
        </w:rPr>
        <w:t>12. 7.</w:t>
      </w:r>
      <w:r w:rsidRPr="00B25CC1">
        <w:rPr>
          <w:rFonts w:ascii="Arial Narrow" w:hAnsi="Arial Narrow"/>
        </w:rPr>
        <w:tab/>
        <w:t>The Contracting Partner shall make reservations within a time limit of fifteen (15) days on any administrative order</w:t>
      </w:r>
      <w:r w:rsidR="007F7960" w:rsidRPr="00B25CC1">
        <w:rPr>
          <w:rFonts w:ascii="Arial Narrow" w:hAnsi="Arial Narrow"/>
        </w:rPr>
        <w:t xml:space="preserve"> received</w:t>
      </w:r>
      <w:r w:rsidRPr="00B25CC1">
        <w:rPr>
          <w:rFonts w:ascii="Arial Narrow" w:hAnsi="Arial Narrow"/>
        </w:rPr>
        <w:t>. The fact that reservations have been made shall not prevent the Contracting Partner from executing the administrative orders received.</w:t>
      </w:r>
    </w:p>
    <w:p w14:paraId="758456A6" w14:textId="7DB95BD9" w:rsidR="001511AF" w:rsidRPr="00B25CC1" w:rsidRDefault="001511AF" w:rsidP="001511AF">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12.8</w:t>
      </w:r>
      <w:r w:rsidRPr="00B25CC1">
        <w:rPr>
          <w:rFonts w:ascii="Arial Narrow" w:hAnsi="Arial Narrow" w:cs="Arial"/>
          <w:szCs w:val="24"/>
        </w:rPr>
        <w:tab/>
        <w:t xml:space="preserve">In case </w:t>
      </w:r>
      <w:r w:rsidR="007F7960" w:rsidRPr="00B25CC1">
        <w:rPr>
          <w:rFonts w:ascii="Arial Narrow" w:hAnsi="Arial Narrow" w:cs="Arial"/>
          <w:szCs w:val="24"/>
        </w:rPr>
        <w:t xml:space="preserve">of </w:t>
      </w:r>
      <w:r w:rsidRPr="00B25CC1">
        <w:rPr>
          <w:rFonts w:ascii="Arial Narrow" w:hAnsi="Arial Narrow" w:cs="Arial"/>
          <w:szCs w:val="24"/>
        </w:rPr>
        <w:t>business grouping, the administrative orders shall be sent to the representative, who alone has the capacity to present reservations on behalf of the group he represents.</w:t>
      </w:r>
    </w:p>
    <w:p w14:paraId="70FD1F2E" w14:textId="5EC2C5D8" w:rsidR="001511AF" w:rsidRPr="00B25CC1" w:rsidRDefault="001511AF" w:rsidP="001511AF">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12.9</w:t>
      </w:r>
      <w:r w:rsidRPr="00B25CC1">
        <w:rPr>
          <w:rFonts w:ascii="Arial Narrow" w:hAnsi="Arial Narrow" w:cs="Arial"/>
          <w:szCs w:val="24"/>
        </w:rPr>
        <w:tab/>
        <w:t xml:space="preserve">the contract may include conditional tranches whose execution for each of them, is subject to the possible release of the denunciation clause and the notification to the Contracting partner, by administrative order, of the Project Owner’s decision to continue the execution of the said tranches. If this administrative order has not been notified to  </w:t>
      </w:r>
      <w:r w:rsidR="007F7960" w:rsidRPr="00B25CC1">
        <w:rPr>
          <w:rFonts w:ascii="Arial Narrow" w:hAnsi="Arial Narrow" w:cs="Arial"/>
          <w:szCs w:val="24"/>
        </w:rPr>
        <w:t xml:space="preserve">the </w:t>
      </w:r>
      <w:r w:rsidRPr="00B25CC1">
        <w:rPr>
          <w:rFonts w:ascii="Arial Narrow" w:hAnsi="Arial Narrow" w:cs="Arial"/>
          <w:szCs w:val="24"/>
        </w:rPr>
        <w:t>Contracting partner within the required deadline  defined in Article 1</w:t>
      </w:r>
      <w:r w:rsidR="007F7960" w:rsidRPr="00B25CC1">
        <w:rPr>
          <w:rFonts w:ascii="Arial Narrow" w:hAnsi="Arial Narrow" w:cs="Arial"/>
          <w:szCs w:val="24"/>
        </w:rPr>
        <w:t xml:space="preserve">3 </w:t>
      </w:r>
      <w:r w:rsidRPr="00B25CC1">
        <w:rPr>
          <w:rFonts w:ascii="Arial Narrow" w:hAnsi="Arial Narrow" w:cs="Arial"/>
          <w:szCs w:val="24"/>
        </w:rPr>
        <w:t xml:space="preserve">of this contract, the Project Owner and  the Contracting partner are, at the expiry of this deadline, freed from this obligation for this conditional </w:t>
      </w:r>
      <w:r w:rsidRPr="00B25CC1">
        <w:rPr>
          <w:rFonts w:ascii="Arial Narrow" w:hAnsi="Arial Narrow" w:cs="Arial"/>
          <w:szCs w:val="24"/>
        </w:rPr>
        <w:lastRenderedPageBreak/>
        <w:t>tranche.</w:t>
      </w:r>
    </w:p>
    <w:p w14:paraId="281591EC" w14:textId="2739105C" w:rsidR="003130CD" w:rsidRPr="00B25CC1" w:rsidRDefault="001511AF" w:rsidP="007B78EB">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12.10</w:t>
      </w:r>
      <w:r w:rsidRPr="00B25CC1">
        <w:rPr>
          <w:rFonts w:ascii="Arial Narrow" w:hAnsi="Arial Narrow" w:cs="Arial"/>
          <w:szCs w:val="24"/>
        </w:rPr>
        <w:tab/>
        <w:t xml:space="preserve"> The administrative order to start the execution of the conditional tranche</w:t>
      </w:r>
      <w:r w:rsidR="007F7960" w:rsidRPr="00B25CC1">
        <w:rPr>
          <w:rFonts w:ascii="Arial Narrow" w:hAnsi="Arial Narrow" w:cs="Arial"/>
          <w:szCs w:val="24"/>
        </w:rPr>
        <w:t xml:space="preserve"> services</w:t>
      </w:r>
      <w:r w:rsidRPr="00B25CC1">
        <w:rPr>
          <w:rFonts w:ascii="Arial Narrow" w:hAnsi="Arial Narrow" w:cs="Arial"/>
          <w:szCs w:val="24"/>
        </w:rPr>
        <w:t xml:space="preserve"> shall only be notified after completion and provisional acceptance of the previous tranche. However, in case the suspensive condition of the execution of the conditional  tranche is subject to the availability of financing, the notification of the administrative order to start </w:t>
      </w:r>
      <w:r w:rsidR="007F7960" w:rsidRPr="00B25CC1">
        <w:rPr>
          <w:rFonts w:ascii="Arial Narrow" w:hAnsi="Arial Narrow" w:cs="Arial"/>
          <w:szCs w:val="24"/>
        </w:rPr>
        <w:t>services</w:t>
      </w:r>
      <w:r w:rsidRPr="00B25CC1">
        <w:rPr>
          <w:rFonts w:ascii="Arial Narrow" w:hAnsi="Arial Narrow" w:cs="Arial"/>
          <w:szCs w:val="24"/>
        </w:rPr>
        <w:t xml:space="preserve"> shall be given as soon as there is proof of the availability of funding.</w:t>
      </w:r>
    </w:p>
    <w:p w14:paraId="5E8BDE34" w14:textId="77777777" w:rsidR="003130CD" w:rsidRPr="00B25CC1" w:rsidRDefault="003130CD" w:rsidP="003130CD">
      <w:pPr>
        <w:widowControl w:val="0"/>
        <w:autoSpaceDE w:val="0"/>
        <w:ind w:right="-20"/>
        <w:rPr>
          <w:rFonts w:ascii="Arial Narrow" w:hAnsi="Arial Narrow" w:cs="Tahoma"/>
          <w:szCs w:val="24"/>
        </w:rPr>
      </w:pPr>
    </w:p>
    <w:p w14:paraId="36D85811" w14:textId="7F898BE5" w:rsidR="003130CD" w:rsidRPr="00B25CC1" w:rsidRDefault="003130CD" w:rsidP="003130CD">
      <w:pPr>
        <w:widowControl w:val="0"/>
        <w:tabs>
          <w:tab w:val="left" w:pos="1240"/>
        </w:tabs>
        <w:autoSpaceDE w:val="0"/>
        <w:ind w:right="-34"/>
        <w:rPr>
          <w:rFonts w:ascii="Arial Narrow" w:hAnsi="Arial Narrow"/>
          <w:b/>
        </w:rPr>
      </w:pPr>
      <w:r w:rsidRPr="00B25CC1">
        <w:rPr>
          <w:rFonts w:ascii="Arial Narrow" w:hAnsi="Arial Narrow"/>
          <w:b/>
        </w:rPr>
        <w:t>Article 13:</w:t>
      </w:r>
      <w:r w:rsidRPr="00B25CC1">
        <w:rPr>
          <w:rFonts w:ascii="Arial Narrow" w:hAnsi="Arial Narrow"/>
          <w:b/>
        </w:rPr>
        <w:tab/>
        <w:t xml:space="preserve"> </w:t>
      </w:r>
      <w:r w:rsidR="00447C28" w:rsidRPr="00B25CC1">
        <w:rPr>
          <w:rFonts w:ascii="Arial Narrow" w:hAnsi="Arial Narrow"/>
          <w:b/>
        </w:rPr>
        <w:t>C</w:t>
      </w:r>
      <w:r w:rsidRPr="00B25CC1">
        <w:rPr>
          <w:rFonts w:ascii="Arial Narrow" w:hAnsi="Arial Narrow"/>
          <w:b/>
        </w:rPr>
        <w:t>onditional tranc</w:t>
      </w:r>
      <w:r w:rsidR="00F32893" w:rsidRPr="00B25CC1">
        <w:rPr>
          <w:rFonts w:ascii="Arial Narrow" w:hAnsi="Arial Narrow"/>
          <w:b/>
        </w:rPr>
        <w:t>h</w:t>
      </w:r>
      <w:r w:rsidRPr="00B25CC1">
        <w:rPr>
          <w:rFonts w:ascii="Arial Narrow" w:hAnsi="Arial Narrow"/>
          <w:b/>
        </w:rPr>
        <w:t>e</w:t>
      </w:r>
      <w:r w:rsidR="00447C28" w:rsidRPr="00B25CC1">
        <w:rPr>
          <w:rFonts w:ascii="Arial Narrow" w:hAnsi="Arial Narrow"/>
          <w:b/>
        </w:rPr>
        <w:t xml:space="preserve"> contracts</w:t>
      </w:r>
    </w:p>
    <w:p w14:paraId="5AC8B9C4" w14:textId="77777777" w:rsidR="00447C28" w:rsidRPr="00B25CC1" w:rsidRDefault="00447C28" w:rsidP="003130CD">
      <w:pPr>
        <w:widowControl w:val="0"/>
        <w:tabs>
          <w:tab w:val="left" w:pos="1240"/>
        </w:tabs>
        <w:autoSpaceDE w:val="0"/>
        <w:ind w:right="-34"/>
        <w:rPr>
          <w:rFonts w:ascii="Arial Narrow" w:hAnsi="Arial Narrow" w:cs="Tahoma"/>
          <w:szCs w:val="24"/>
        </w:rPr>
      </w:pPr>
    </w:p>
    <w:p w14:paraId="2A4DE93D" w14:textId="0867023B" w:rsidR="003130CD" w:rsidRPr="00B25CC1" w:rsidRDefault="003130CD" w:rsidP="003130CD">
      <w:pPr>
        <w:widowControl w:val="0"/>
        <w:autoSpaceDE w:val="0"/>
        <w:rPr>
          <w:rFonts w:ascii="Arial Narrow" w:hAnsi="Arial Narrow" w:cs="Tahoma"/>
          <w:i/>
          <w:szCs w:val="24"/>
        </w:rPr>
      </w:pPr>
      <w:r w:rsidRPr="00B25CC1">
        <w:rPr>
          <w:rFonts w:ascii="Arial Narrow" w:hAnsi="Arial Narrow"/>
        </w:rPr>
        <w:t>13.1. [</w:t>
      </w:r>
      <w:r w:rsidRPr="00B25CC1">
        <w:rPr>
          <w:rFonts w:ascii="Arial Narrow" w:hAnsi="Arial Narrow"/>
          <w:i/>
          <w:iCs/>
        </w:rPr>
        <w:t>Specify if the contract include</w:t>
      </w:r>
      <w:r w:rsidR="00447C28" w:rsidRPr="00B25CC1">
        <w:rPr>
          <w:rFonts w:ascii="Arial Narrow" w:hAnsi="Arial Narrow"/>
          <w:i/>
          <w:iCs/>
        </w:rPr>
        <w:t>s</w:t>
      </w:r>
      <w:r w:rsidRPr="00B25CC1">
        <w:rPr>
          <w:rFonts w:ascii="Arial Narrow" w:hAnsi="Arial Narrow"/>
          <w:i/>
          <w:iCs/>
        </w:rPr>
        <w:t xml:space="preserve"> one or more tranche</w:t>
      </w:r>
      <w:r w:rsidR="00447C28" w:rsidRPr="00B25CC1">
        <w:rPr>
          <w:rFonts w:ascii="Arial Narrow" w:hAnsi="Arial Narrow"/>
          <w:i/>
          <w:iCs/>
        </w:rPr>
        <w:t>(</w:t>
      </w:r>
      <w:r w:rsidRPr="00B25CC1">
        <w:rPr>
          <w:rFonts w:ascii="Arial Narrow" w:hAnsi="Arial Narrow"/>
          <w:i/>
          <w:iCs/>
        </w:rPr>
        <w:t>s</w:t>
      </w:r>
      <w:r w:rsidR="00447C28" w:rsidRPr="00B25CC1">
        <w:rPr>
          <w:rFonts w:ascii="Arial Narrow" w:hAnsi="Arial Narrow"/>
          <w:i/>
          <w:iCs/>
        </w:rPr>
        <w:t>)</w:t>
      </w:r>
      <w:r w:rsidRPr="00B25CC1">
        <w:rPr>
          <w:rFonts w:ascii="Arial Narrow" w:hAnsi="Arial Narrow"/>
          <w:i/>
          <w:iCs/>
        </w:rPr>
        <w:t xml:space="preserve"> and the notification conditions of each tranche]. </w:t>
      </w:r>
    </w:p>
    <w:p w14:paraId="49F2F822" w14:textId="77777777" w:rsidR="00447C28" w:rsidRPr="00B25CC1" w:rsidRDefault="00447C28" w:rsidP="003130CD">
      <w:pPr>
        <w:widowControl w:val="0"/>
        <w:autoSpaceDE w:val="0"/>
        <w:rPr>
          <w:rFonts w:ascii="Arial Narrow" w:hAnsi="Arial Narrow"/>
        </w:rPr>
      </w:pPr>
    </w:p>
    <w:p w14:paraId="45B04E0C" w14:textId="4F0C5BAC" w:rsidR="003130CD" w:rsidRPr="00B25CC1" w:rsidRDefault="003130CD" w:rsidP="003130CD">
      <w:pPr>
        <w:widowControl w:val="0"/>
        <w:autoSpaceDE w:val="0"/>
        <w:rPr>
          <w:rFonts w:ascii="Arial Narrow" w:hAnsi="Arial Narrow" w:cs="Tahoma"/>
          <w:szCs w:val="24"/>
        </w:rPr>
      </w:pPr>
      <w:r w:rsidRPr="00B25CC1">
        <w:rPr>
          <w:rFonts w:ascii="Arial Narrow" w:hAnsi="Arial Narrow"/>
        </w:rPr>
        <w:t xml:space="preserve">At the end of a tranche, the Project Owner or the Delegated Project Owner shall accept the services of the tranche considered and issue a certificate of good execution to the </w:t>
      </w:r>
      <w:r w:rsidR="00447C28" w:rsidRPr="00B25CC1">
        <w:rPr>
          <w:rFonts w:ascii="Arial Narrow" w:hAnsi="Arial Narrow"/>
        </w:rPr>
        <w:t>Contracting Partner at the year of execution of the contract</w:t>
      </w:r>
      <w:r w:rsidRPr="00B25CC1">
        <w:rPr>
          <w:rFonts w:ascii="Arial Narrow" w:hAnsi="Arial Narrow"/>
        </w:rPr>
        <w:t>.</w:t>
      </w:r>
      <w:r w:rsidR="00447C28" w:rsidRPr="00B25CC1">
        <w:rPr>
          <w:rFonts w:ascii="Arial Narrow" w:hAnsi="Arial Narrow"/>
        </w:rPr>
        <w:t xml:space="preserve"> T</w:t>
      </w:r>
      <w:r w:rsidRPr="00B25CC1">
        <w:rPr>
          <w:rFonts w:ascii="Arial Narrow" w:hAnsi="Arial Narrow"/>
        </w:rPr>
        <w:t>he sta</w:t>
      </w:r>
      <w:r w:rsidR="00853A8E" w:rsidRPr="00853A8E">
        <w:rPr>
          <w:iCs/>
          <w:noProof/>
          <w:sz w:val="28"/>
          <w:szCs w:val="26"/>
          <w:lang w:val="fr-FR"/>
        </w:rPr>
        <w:drawing>
          <wp:anchor distT="0" distB="0" distL="114300" distR="114300" simplePos="0" relativeHeight="251897856" behindDoc="1" locked="0" layoutInCell="1" allowOverlap="1" wp14:anchorId="2825C787" wp14:editId="4C644B0D">
            <wp:simplePos x="0" y="0"/>
            <wp:positionH relativeFrom="column">
              <wp:posOffset>0</wp:posOffset>
            </wp:positionH>
            <wp:positionV relativeFrom="paragraph">
              <wp:posOffset>349885</wp:posOffset>
            </wp:positionV>
            <wp:extent cx="2628900" cy="1924050"/>
            <wp:effectExtent l="0" t="0" r="0" b="0"/>
            <wp:wrapNone/>
            <wp:docPr id="8614059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rt of the following conditional tranche</w:t>
      </w:r>
      <w:r w:rsidR="00447C28" w:rsidRPr="00B25CC1">
        <w:rPr>
          <w:rFonts w:ascii="Arial Narrow" w:hAnsi="Arial Narrow"/>
        </w:rPr>
        <w:t xml:space="preserve"> shall be subject to this acceptance</w:t>
      </w:r>
      <w:r w:rsidRPr="00B25CC1">
        <w:rPr>
          <w:rFonts w:ascii="Arial Narrow" w:hAnsi="Arial Narrow"/>
          <w:i/>
        </w:rPr>
        <w:t xml:space="preserve">. </w:t>
      </w:r>
    </w:p>
    <w:p w14:paraId="17AEFD7A" w14:textId="6944F724" w:rsidR="003130CD" w:rsidRPr="00B25CC1" w:rsidRDefault="003130CD" w:rsidP="003130CD">
      <w:pPr>
        <w:widowControl w:val="0"/>
        <w:autoSpaceDE w:val="0"/>
        <w:spacing w:before="15" w:line="260" w:lineRule="exact"/>
        <w:rPr>
          <w:rFonts w:ascii="Arial Narrow" w:hAnsi="Arial Narrow" w:cs="Tahoma"/>
          <w:szCs w:val="24"/>
        </w:rPr>
      </w:pPr>
    </w:p>
    <w:p w14:paraId="2F3EE001" w14:textId="5487FF68" w:rsidR="003130CD" w:rsidRPr="00B25CC1" w:rsidRDefault="003130CD" w:rsidP="003130CD">
      <w:pPr>
        <w:widowControl w:val="0"/>
        <w:autoSpaceDE w:val="0"/>
        <w:ind w:right="95"/>
        <w:rPr>
          <w:rFonts w:ascii="Arial Narrow" w:hAnsi="Arial Narrow" w:cs="Tahoma"/>
          <w:szCs w:val="24"/>
        </w:rPr>
      </w:pPr>
      <w:r w:rsidRPr="00B25CC1">
        <w:rPr>
          <w:rFonts w:ascii="Arial Narrow" w:hAnsi="Arial Narrow"/>
        </w:rPr>
        <w:t xml:space="preserve">13.2. The time limit from the date of the provisional acceptance of the preceding </w:t>
      </w:r>
      <w:r w:rsidR="00986780" w:rsidRPr="00B25CC1">
        <w:rPr>
          <w:rFonts w:ascii="Arial Narrow" w:hAnsi="Arial Narrow"/>
        </w:rPr>
        <w:t xml:space="preserve">tranche for </w:t>
      </w:r>
      <w:r w:rsidRPr="00B25CC1">
        <w:rPr>
          <w:rFonts w:ascii="Arial Narrow" w:hAnsi="Arial Narrow"/>
        </w:rPr>
        <w:t xml:space="preserve">signature </w:t>
      </w:r>
      <w:r w:rsidR="00986780" w:rsidRPr="00B25CC1">
        <w:rPr>
          <w:rFonts w:ascii="Arial Narrow" w:hAnsi="Arial Narrow"/>
        </w:rPr>
        <w:t xml:space="preserve">and notification </w:t>
      </w:r>
      <w:r w:rsidRPr="00B25CC1">
        <w:rPr>
          <w:rFonts w:ascii="Arial Narrow" w:hAnsi="Arial Narrow"/>
        </w:rPr>
        <w:t xml:space="preserve">by the Project Owner or the Delegated Project Owner of the administrative order to commence a conditional tranche shall be: </w:t>
      </w:r>
      <w:r w:rsidRPr="00B25CC1">
        <w:rPr>
          <w:rFonts w:ascii="Arial Narrow" w:hAnsi="Arial Narrow"/>
          <w:i/>
        </w:rPr>
        <w:t>[To be specified where need be].</w:t>
      </w:r>
    </w:p>
    <w:p w14:paraId="1A244010" w14:textId="77777777" w:rsidR="003130CD" w:rsidRPr="00B25CC1" w:rsidRDefault="003130CD" w:rsidP="003130CD">
      <w:pPr>
        <w:widowControl w:val="0"/>
        <w:autoSpaceDE w:val="0"/>
        <w:ind w:right="-20"/>
        <w:rPr>
          <w:rFonts w:ascii="Arial Narrow" w:hAnsi="Arial Narrow" w:cs="Tahoma"/>
          <w:szCs w:val="24"/>
        </w:rPr>
      </w:pPr>
    </w:p>
    <w:p w14:paraId="7BBA540A" w14:textId="38138B55" w:rsidR="003130CD" w:rsidRPr="00B25CC1" w:rsidRDefault="003130CD" w:rsidP="003130CD">
      <w:pPr>
        <w:widowControl w:val="0"/>
        <w:autoSpaceDE w:val="0"/>
        <w:rPr>
          <w:rFonts w:ascii="Arial Narrow" w:hAnsi="Arial Narrow"/>
        </w:rPr>
      </w:pPr>
      <w:r w:rsidRPr="00B25CC1">
        <w:rPr>
          <w:rFonts w:ascii="Arial Narrow" w:hAnsi="Arial Narrow"/>
        </w:rPr>
        <w:t xml:space="preserve">13.3. The notification deadline of this administrative order by the Contract Manager shall be </w:t>
      </w:r>
      <w:r w:rsidR="00986780" w:rsidRPr="00B25CC1">
        <w:rPr>
          <w:rFonts w:ascii="Arial Narrow" w:hAnsi="Arial Narrow"/>
        </w:rPr>
        <w:t>at most</w:t>
      </w:r>
      <w:r w:rsidRPr="00B25CC1">
        <w:rPr>
          <w:rFonts w:ascii="Arial Narrow" w:hAnsi="Arial Narrow"/>
        </w:rPr>
        <w:t xml:space="preserve"> seven (7) days. This deadline shall be the same as that of the firm tranche.</w:t>
      </w:r>
    </w:p>
    <w:p w14:paraId="60D4FE30" w14:textId="37237E7F" w:rsidR="00FE301D" w:rsidRPr="00B25CC1" w:rsidRDefault="00FE301D" w:rsidP="003130CD">
      <w:pPr>
        <w:widowControl w:val="0"/>
        <w:autoSpaceDE w:val="0"/>
        <w:rPr>
          <w:rFonts w:ascii="Arial Narrow" w:hAnsi="Arial Narrow"/>
        </w:rPr>
      </w:pPr>
    </w:p>
    <w:p w14:paraId="67B89D7C" w14:textId="7D55F718" w:rsidR="00FE301D" w:rsidRPr="00B25CC1" w:rsidRDefault="00FE301D" w:rsidP="003130CD">
      <w:pPr>
        <w:widowControl w:val="0"/>
        <w:autoSpaceDE w:val="0"/>
        <w:rPr>
          <w:rFonts w:ascii="Arial Narrow" w:hAnsi="Arial Narrow"/>
        </w:rPr>
      </w:pPr>
      <w:r w:rsidRPr="00B25CC1">
        <w:rPr>
          <w:rFonts w:ascii="Arial Narrow" w:hAnsi="Arial Narrow"/>
          <w:b/>
        </w:rPr>
        <w:t>Article 14: Contracting partner’s equipment and personnel</w:t>
      </w:r>
    </w:p>
    <w:p w14:paraId="2E5C0887" w14:textId="5B646FD7" w:rsidR="00FE301D" w:rsidRPr="00B25CC1" w:rsidRDefault="00FE301D" w:rsidP="00FE301D">
      <w:pPr>
        <w:widowControl w:val="0"/>
        <w:tabs>
          <w:tab w:val="left" w:pos="2410"/>
        </w:tabs>
        <w:autoSpaceDE w:val="0"/>
        <w:spacing w:after="120"/>
        <w:rPr>
          <w:rFonts w:ascii="Arial Narrow" w:hAnsi="Arial Narrow" w:cs="Arial"/>
          <w:szCs w:val="24"/>
        </w:rPr>
      </w:pPr>
      <w:r w:rsidRPr="00B25CC1">
        <w:rPr>
          <w:rFonts w:ascii="Arial Narrow" w:hAnsi="Arial Narrow"/>
          <w:b/>
        </w:rPr>
        <w:t>14.1.</w:t>
      </w:r>
      <w:r w:rsidRPr="00B25CC1">
        <w:rPr>
          <w:rFonts w:ascii="Arial Narrow" w:hAnsi="Arial Narrow"/>
        </w:rPr>
        <w:t xml:space="preserve"> </w:t>
      </w:r>
      <w:r w:rsidRPr="00B25CC1">
        <w:rPr>
          <w:rFonts w:ascii="Arial Narrow" w:hAnsi="Arial Narrow"/>
          <w:b/>
        </w:rPr>
        <w:t>The personnel</w:t>
      </w:r>
    </w:p>
    <w:p w14:paraId="2C361FBA" w14:textId="58574290" w:rsidR="00FE301D" w:rsidRPr="00B25CC1" w:rsidRDefault="00FE301D" w:rsidP="00FE301D">
      <w:pPr>
        <w:widowControl w:val="0"/>
        <w:tabs>
          <w:tab w:val="left" w:pos="2410"/>
        </w:tabs>
        <w:autoSpaceDE w:val="0"/>
        <w:spacing w:after="120"/>
        <w:rPr>
          <w:rFonts w:ascii="Arial Narrow" w:hAnsi="Arial Narrow" w:cs="Arial"/>
          <w:szCs w:val="24"/>
        </w:rPr>
      </w:pPr>
      <w:r w:rsidRPr="00B25CC1">
        <w:rPr>
          <w:rFonts w:ascii="Arial Narrow" w:hAnsi="Arial Narrow"/>
        </w:rPr>
        <w:t xml:space="preserve">The contracting Partner  shall use the personnel proposed in the offer within the framework of the execution of the services, as the case may be, as follows: </w:t>
      </w:r>
      <w:r w:rsidRPr="00B25CC1">
        <w:rPr>
          <w:rFonts w:ascii="Arial Narrow" w:hAnsi="Arial Narrow"/>
          <w:i/>
        </w:rPr>
        <w:t>(To be specified)</w:t>
      </w:r>
      <w:r w:rsidRPr="00B25CC1">
        <w:rPr>
          <w:rFonts w:ascii="Arial Narrow" w:hAnsi="Arial Narrow"/>
        </w:rPr>
        <w:t> </w:t>
      </w:r>
    </w:p>
    <w:p w14:paraId="336BF6B7" w14:textId="1A9E00E7" w:rsidR="00FE301D" w:rsidRPr="00B25CC1" w:rsidRDefault="00FE301D" w:rsidP="00FE301D">
      <w:pPr>
        <w:widowControl w:val="0"/>
        <w:tabs>
          <w:tab w:val="left" w:pos="2410"/>
        </w:tabs>
        <w:autoSpaceDE w:val="0"/>
        <w:spacing w:after="120"/>
        <w:rPr>
          <w:rFonts w:ascii="Arial Narrow" w:hAnsi="Arial Narrow" w:cs="Arial"/>
          <w:b/>
          <w:szCs w:val="24"/>
        </w:rPr>
      </w:pPr>
      <w:r w:rsidRPr="00B25CC1">
        <w:rPr>
          <w:rFonts w:ascii="Arial Narrow" w:hAnsi="Arial Narrow"/>
          <w:b/>
        </w:rPr>
        <w:t>14.2. Replacement of the key personnel</w:t>
      </w:r>
    </w:p>
    <w:p w14:paraId="4FE4A3A5" w14:textId="322C8B98" w:rsidR="00FE301D" w:rsidRPr="00B25CC1" w:rsidRDefault="00FE301D" w:rsidP="00FE301D">
      <w:pPr>
        <w:widowControl w:val="0"/>
        <w:tabs>
          <w:tab w:val="left" w:pos="2410"/>
        </w:tabs>
        <w:autoSpaceDE w:val="0"/>
        <w:spacing w:after="120"/>
        <w:rPr>
          <w:rFonts w:ascii="Arial Narrow" w:hAnsi="Arial Narrow"/>
        </w:rPr>
      </w:pPr>
      <w:r w:rsidRPr="00B25CC1">
        <w:rPr>
          <w:rFonts w:ascii="Arial Narrow" w:hAnsi="Arial Narrow"/>
        </w:rPr>
        <w:t xml:space="preserve">Any modification, even partial made to the proposals of technical offer shall </w:t>
      </w:r>
      <w:r w:rsidR="007C762D" w:rsidRPr="00B25CC1">
        <w:rPr>
          <w:rFonts w:ascii="Arial Narrow" w:hAnsi="Arial Narrow"/>
        </w:rPr>
        <w:t>take place</w:t>
      </w:r>
      <w:r w:rsidRPr="00B25CC1">
        <w:rPr>
          <w:rFonts w:ascii="Arial Narrow" w:hAnsi="Arial Narrow"/>
        </w:rPr>
        <w:t xml:space="preserve"> only after the written</w:t>
      </w:r>
    </w:p>
    <w:p w14:paraId="1166D0A1" w14:textId="77777777" w:rsidR="00FE301D" w:rsidRPr="00B25CC1" w:rsidRDefault="00FE301D" w:rsidP="00FE301D">
      <w:pPr>
        <w:widowControl w:val="0"/>
        <w:tabs>
          <w:tab w:val="left" w:pos="2410"/>
        </w:tabs>
        <w:autoSpaceDE w:val="0"/>
        <w:spacing w:after="120"/>
        <w:rPr>
          <w:rFonts w:ascii="Arial Narrow" w:hAnsi="Arial Narrow"/>
        </w:rPr>
      </w:pPr>
      <w:r w:rsidRPr="00B25CC1">
        <w:rPr>
          <w:rFonts w:ascii="Arial Narrow" w:hAnsi="Arial Narrow"/>
        </w:rPr>
        <w:t>authorisation of the Project Owner or Delegated Project Owner or Contract Manager.  In case of modification the Contracting Partner shall replace him by a competent personnel (skills and experience) at least</w:t>
      </w:r>
    </w:p>
    <w:p w14:paraId="305E623E" w14:textId="678A46B9" w:rsidR="00FE301D" w:rsidRPr="00B25CC1" w:rsidRDefault="00FE301D" w:rsidP="00FE301D">
      <w:pPr>
        <w:widowControl w:val="0"/>
        <w:tabs>
          <w:tab w:val="left" w:pos="2410"/>
        </w:tabs>
        <w:autoSpaceDE w:val="0"/>
        <w:spacing w:after="120"/>
        <w:rPr>
          <w:rFonts w:ascii="Arial Narrow" w:hAnsi="Arial Narrow" w:cs="Arial"/>
          <w:szCs w:val="24"/>
        </w:rPr>
      </w:pPr>
      <w:r w:rsidRPr="00B25CC1">
        <w:rPr>
          <w:rFonts w:ascii="Arial Narrow" w:hAnsi="Arial Narrow"/>
        </w:rPr>
        <w:t xml:space="preserve">equal or by an equipment  with a similar performance and in </w:t>
      </w:r>
      <w:r w:rsidR="007C762D" w:rsidRPr="00B25CC1">
        <w:rPr>
          <w:rFonts w:ascii="Arial Narrow" w:hAnsi="Arial Narrow"/>
        </w:rPr>
        <w:t>good working condition</w:t>
      </w:r>
      <w:r w:rsidRPr="00B25CC1">
        <w:rPr>
          <w:rFonts w:ascii="Arial Narrow" w:hAnsi="Arial Narrow"/>
          <w:color w:val="FF0000"/>
        </w:rPr>
        <w:t xml:space="preserve">. </w:t>
      </w:r>
    </w:p>
    <w:p w14:paraId="3D017DC9" w14:textId="77777777" w:rsidR="007C762D" w:rsidRPr="00B25CC1" w:rsidRDefault="00FE301D" w:rsidP="00FE301D">
      <w:pPr>
        <w:widowControl w:val="0"/>
        <w:tabs>
          <w:tab w:val="left" w:pos="2410"/>
        </w:tabs>
        <w:autoSpaceDE w:val="0"/>
        <w:spacing w:after="120"/>
        <w:rPr>
          <w:rFonts w:ascii="Arial Narrow" w:hAnsi="Arial Narrow"/>
        </w:rPr>
      </w:pPr>
      <w:r w:rsidRPr="00B25CC1">
        <w:rPr>
          <w:rFonts w:ascii="Arial Narrow" w:hAnsi="Arial Narrow"/>
        </w:rPr>
        <w:t xml:space="preserve">In any case, the lists of the supervisory staff to be used shall be first of all </w:t>
      </w:r>
      <w:r w:rsidR="007C762D" w:rsidRPr="00B25CC1">
        <w:rPr>
          <w:rFonts w:ascii="Arial Narrow" w:hAnsi="Arial Narrow"/>
        </w:rPr>
        <w:t xml:space="preserve">be </w:t>
      </w:r>
      <w:r w:rsidRPr="00B25CC1">
        <w:rPr>
          <w:rFonts w:ascii="Arial Narrow" w:hAnsi="Arial Narrow"/>
        </w:rPr>
        <w:t xml:space="preserve">subject to the </w:t>
      </w:r>
      <w:r w:rsidR="007C762D" w:rsidRPr="00B25CC1">
        <w:rPr>
          <w:rFonts w:ascii="Arial Narrow" w:hAnsi="Arial Narrow"/>
        </w:rPr>
        <w:t xml:space="preserve">written </w:t>
      </w:r>
      <w:r w:rsidRPr="00B25CC1">
        <w:rPr>
          <w:rFonts w:ascii="Arial Narrow" w:hAnsi="Arial Narrow"/>
        </w:rPr>
        <w:t xml:space="preserve">approval of the Project Manager or the Engineer if applicable, in the days x_________________(to be specified)  that follow the notification of the administrative order to commence works.   Beyond this deadline, the lists shall be considered as approved. </w:t>
      </w:r>
    </w:p>
    <w:p w14:paraId="2FEBAF61" w14:textId="7C7559C3" w:rsidR="00FE301D" w:rsidRPr="00B25CC1" w:rsidRDefault="00FE301D" w:rsidP="00FE301D">
      <w:pPr>
        <w:widowControl w:val="0"/>
        <w:tabs>
          <w:tab w:val="left" w:pos="2410"/>
        </w:tabs>
        <w:autoSpaceDE w:val="0"/>
        <w:spacing w:after="120"/>
        <w:rPr>
          <w:rFonts w:ascii="Arial Narrow" w:hAnsi="Arial Narrow" w:cs="Arial"/>
          <w:b/>
          <w:szCs w:val="24"/>
          <w:u w:val="single"/>
        </w:rPr>
      </w:pPr>
      <w:r w:rsidRPr="00B25CC1">
        <w:rPr>
          <w:rFonts w:ascii="Arial Narrow" w:hAnsi="Arial Narrow"/>
        </w:rPr>
        <w:t xml:space="preserve">The Project Manager or the Engineer as the case may be shall have X_________days (to be specified) to notify in writing his opinion to the Contract Manager. The Project Owner shall reserve the possibility to refuse his approval to a person proposed by the Contracting Partner whose qualification may be insufficient. </w:t>
      </w:r>
    </w:p>
    <w:p w14:paraId="2340AA7E" w14:textId="77777777" w:rsidR="000C322C" w:rsidRPr="00B25CC1" w:rsidRDefault="00FE301D" w:rsidP="00FE301D">
      <w:pPr>
        <w:widowControl w:val="0"/>
        <w:tabs>
          <w:tab w:val="left" w:pos="2410"/>
        </w:tabs>
        <w:autoSpaceDE w:val="0"/>
        <w:spacing w:after="120"/>
        <w:rPr>
          <w:rFonts w:ascii="Arial Narrow" w:hAnsi="Arial Narrow"/>
        </w:rPr>
      </w:pPr>
      <w:r w:rsidRPr="00B25CC1">
        <w:rPr>
          <w:rFonts w:ascii="Arial Narrow" w:hAnsi="Arial Narrow"/>
        </w:rPr>
        <w:t xml:space="preserve">Any unilateral modification made on proposals </w:t>
      </w:r>
      <w:r w:rsidR="000C322C" w:rsidRPr="00B25CC1">
        <w:rPr>
          <w:rFonts w:ascii="Arial Narrow" w:hAnsi="Arial Narrow"/>
        </w:rPr>
        <w:t>i</w:t>
      </w:r>
      <w:r w:rsidRPr="00B25CC1">
        <w:rPr>
          <w:rFonts w:ascii="Arial Narrow" w:hAnsi="Arial Narrow"/>
        </w:rPr>
        <w:t xml:space="preserve">n supervisory personnel of the technical offer, before and during the works shall be a reason to terminate the contract as referred to in Article 41 below or the application of penalties [To be specify]. </w:t>
      </w:r>
    </w:p>
    <w:p w14:paraId="7FB3E152" w14:textId="0D662907" w:rsidR="00FE301D" w:rsidRPr="00B25CC1" w:rsidRDefault="00FE301D" w:rsidP="00FE301D">
      <w:pPr>
        <w:widowControl w:val="0"/>
        <w:tabs>
          <w:tab w:val="left" w:pos="2410"/>
        </w:tabs>
        <w:autoSpaceDE w:val="0"/>
        <w:spacing w:after="120"/>
        <w:rPr>
          <w:rFonts w:ascii="Arial Narrow" w:hAnsi="Arial Narrow" w:cs="Arial"/>
          <w:szCs w:val="24"/>
        </w:rPr>
      </w:pPr>
      <w:r w:rsidRPr="00B25CC1">
        <w:rPr>
          <w:rFonts w:ascii="Arial Narrow" w:hAnsi="Arial Narrow"/>
        </w:rPr>
        <w:t>Any modification made should be notified to the Project Owner for prior approval.</w:t>
      </w:r>
    </w:p>
    <w:p w14:paraId="32D7F2C3" w14:textId="673A00D1" w:rsidR="00FE301D" w:rsidRPr="00B25CC1" w:rsidRDefault="00FE301D" w:rsidP="00FE301D">
      <w:pPr>
        <w:widowControl w:val="0"/>
        <w:tabs>
          <w:tab w:val="left" w:pos="2410"/>
        </w:tabs>
        <w:autoSpaceDE w:val="0"/>
        <w:spacing w:after="120"/>
        <w:rPr>
          <w:rFonts w:ascii="Arial Narrow" w:hAnsi="Arial Narrow" w:cs="Arial"/>
          <w:b/>
          <w:szCs w:val="24"/>
        </w:rPr>
      </w:pPr>
      <w:r w:rsidRPr="00B25CC1">
        <w:rPr>
          <w:rFonts w:ascii="Arial Narrow" w:hAnsi="Arial Narrow"/>
          <w:b/>
        </w:rPr>
        <w:lastRenderedPageBreak/>
        <w:t>1</w:t>
      </w:r>
      <w:r w:rsidR="000C322C" w:rsidRPr="00B25CC1">
        <w:rPr>
          <w:rFonts w:ascii="Arial Narrow" w:hAnsi="Arial Narrow"/>
          <w:b/>
        </w:rPr>
        <w:t>4</w:t>
      </w:r>
      <w:r w:rsidRPr="00B25CC1">
        <w:rPr>
          <w:rFonts w:ascii="Arial Narrow" w:hAnsi="Arial Narrow"/>
          <w:b/>
        </w:rPr>
        <w:t>.3. Withdrawal of the personne l(if applicable)</w:t>
      </w:r>
    </w:p>
    <w:p w14:paraId="2188F2F1" w14:textId="06EB7E3A" w:rsidR="00FE301D" w:rsidRPr="00B25CC1" w:rsidRDefault="00FE301D" w:rsidP="00FE301D">
      <w:pPr>
        <w:spacing w:after="120"/>
        <w:rPr>
          <w:rFonts w:ascii="Arial Narrow" w:hAnsi="Arial Narrow" w:cs="Arial"/>
          <w:szCs w:val="24"/>
        </w:rPr>
      </w:pPr>
      <w:r w:rsidRPr="00B25CC1">
        <w:rPr>
          <w:rFonts w:ascii="Arial Narrow" w:hAnsi="Arial Narrow"/>
        </w:rPr>
        <w:t xml:space="preserve">After written approval of the Project Owner or Delegated Project Owner, the Contract Manager may urge the Contracting Partner to withdraw somebody part of the staff, by giving the reasons of his request, the Contracting Partner shall make sure that the said person leaves the site within ten days and  shall not have any link with work within the framework of the contract. If the Project Owner requests the replacement of a team member for gross misconduct duly ascertained or for incompetence, the replacement shall be done at the costs of the contracting partner within at most fifteen(15) days. </w:t>
      </w:r>
    </w:p>
    <w:p w14:paraId="1DDCC1B3" w14:textId="48F6C133" w:rsidR="00FE301D" w:rsidRPr="00B25CC1" w:rsidRDefault="00FE301D" w:rsidP="00FE301D">
      <w:pPr>
        <w:spacing w:after="120"/>
        <w:rPr>
          <w:rFonts w:ascii="Arial Narrow" w:hAnsi="Arial Narrow" w:cs="Arial"/>
          <w:b/>
          <w:szCs w:val="24"/>
        </w:rPr>
      </w:pPr>
      <w:r w:rsidRPr="00B25CC1">
        <w:rPr>
          <w:rFonts w:ascii="Arial Narrow" w:hAnsi="Arial Narrow"/>
          <w:b/>
        </w:rPr>
        <w:t>1</w:t>
      </w:r>
      <w:r w:rsidR="000C322C" w:rsidRPr="00B25CC1">
        <w:rPr>
          <w:rFonts w:ascii="Arial Narrow" w:hAnsi="Arial Narrow"/>
          <w:b/>
        </w:rPr>
        <w:t>4</w:t>
      </w:r>
      <w:r w:rsidRPr="00B25CC1">
        <w:rPr>
          <w:rFonts w:ascii="Arial Narrow" w:hAnsi="Arial Narrow"/>
          <w:b/>
        </w:rPr>
        <w:t xml:space="preserve">.4 The Contracting Partner’s </w:t>
      </w:r>
      <w:r w:rsidR="00853A8E" w:rsidRPr="00853A8E">
        <w:rPr>
          <w:iCs/>
          <w:noProof/>
          <w:sz w:val="28"/>
          <w:szCs w:val="26"/>
          <w:lang w:val="fr-FR"/>
        </w:rPr>
        <w:drawing>
          <wp:anchor distT="0" distB="0" distL="114300" distR="114300" simplePos="0" relativeHeight="251899904" behindDoc="1" locked="0" layoutInCell="1" allowOverlap="1" wp14:anchorId="3D5E9DD7" wp14:editId="71DA128D">
            <wp:simplePos x="0" y="0"/>
            <wp:positionH relativeFrom="column">
              <wp:posOffset>0</wp:posOffset>
            </wp:positionH>
            <wp:positionV relativeFrom="paragraph">
              <wp:posOffset>-635</wp:posOffset>
            </wp:positionV>
            <wp:extent cx="2628900" cy="1924050"/>
            <wp:effectExtent l="0" t="0" r="0" b="0"/>
            <wp:wrapNone/>
            <wp:docPr id="8614059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b/>
        </w:rPr>
        <w:t>representative</w:t>
      </w:r>
    </w:p>
    <w:p w14:paraId="38FFA1B5" w14:textId="77777777" w:rsidR="00FE301D" w:rsidRPr="00B25CC1" w:rsidRDefault="00FE301D" w:rsidP="00FE301D">
      <w:pPr>
        <w:spacing w:after="120"/>
        <w:rPr>
          <w:rFonts w:ascii="Arial Narrow" w:hAnsi="Arial Narrow" w:cs="Arial"/>
          <w:szCs w:val="24"/>
        </w:rPr>
      </w:pPr>
      <w:r w:rsidRPr="00B25CC1">
        <w:rPr>
          <w:rFonts w:ascii="Arial Narrow" w:hAnsi="Arial Narrow"/>
        </w:rPr>
        <w:t xml:space="preserve">As the contract is notified to the Contracting Partner, he shall appoint a natural person to represent him toward the Administration for any matter that concerns the execution of the contract. </w:t>
      </w:r>
    </w:p>
    <w:p w14:paraId="41EB60A4" w14:textId="42C11C1D" w:rsidR="00FE301D" w:rsidRPr="00B25CC1" w:rsidRDefault="00FE301D" w:rsidP="00FE301D">
      <w:pPr>
        <w:spacing w:after="120"/>
        <w:rPr>
          <w:rFonts w:ascii="Arial Narrow" w:hAnsi="Arial Narrow" w:cs="Arial"/>
          <w:szCs w:val="24"/>
        </w:rPr>
      </w:pPr>
      <w:r w:rsidRPr="00B25CC1">
        <w:rPr>
          <w:rFonts w:ascii="Arial Narrow" w:hAnsi="Arial Narrow"/>
        </w:rPr>
        <w:t xml:space="preserve">This person in charge of </w:t>
      </w:r>
      <w:r w:rsidR="000C322C" w:rsidRPr="00B25CC1">
        <w:rPr>
          <w:rFonts w:ascii="Arial Narrow" w:hAnsi="Arial Narrow"/>
        </w:rPr>
        <w:t>coordinating the tasks relating to the services</w:t>
      </w:r>
      <w:r w:rsidRPr="00B25CC1">
        <w:rPr>
          <w:rFonts w:ascii="Arial Narrow" w:hAnsi="Arial Narrow"/>
        </w:rPr>
        <w:t>, shall have enough powers to promptly take decisions  necessary for the proper operation of the project.</w:t>
      </w:r>
    </w:p>
    <w:p w14:paraId="7DE73CC8" w14:textId="5EB507AA" w:rsidR="00FE301D" w:rsidRPr="00B25CC1" w:rsidRDefault="00FE301D" w:rsidP="00FE301D">
      <w:pPr>
        <w:spacing w:after="120"/>
        <w:rPr>
          <w:rFonts w:ascii="Arial Narrow" w:hAnsi="Arial Narrow" w:cs="Arial"/>
          <w:b/>
          <w:szCs w:val="24"/>
        </w:rPr>
      </w:pPr>
      <w:r w:rsidRPr="00B25CC1">
        <w:rPr>
          <w:rFonts w:ascii="Arial Narrow" w:hAnsi="Arial Narrow"/>
          <w:b/>
        </w:rPr>
        <w:t>1</w:t>
      </w:r>
      <w:r w:rsidR="000C322C" w:rsidRPr="00B25CC1">
        <w:rPr>
          <w:rFonts w:ascii="Arial Narrow" w:hAnsi="Arial Narrow"/>
          <w:b/>
        </w:rPr>
        <w:t>4</w:t>
      </w:r>
      <w:r w:rsidRPr="00B25CC1">
        <w:rPr>
          <w:rFonts w:ascii="Arial Narrow" w:hAnsi="Arial Narrow"/>
          <w:b/>
        </w:rPr>
        <w:t>.5. Labour law</w:t>
      </w:r>
    </w:p>
    <w:p w14:paraId="2B13B041" w14:textId="77777777" w:rsidR="00FE301D" w:rsidRPr="00B25CC1" w:rsidRDefault="00FE301D" w:rsidP="00FE301D">
      <w:pPr>
        <w:spacing w:after="120"/>
        <w:rPr>
          <w:rFonts w:ascii="Arial Narrow" w:hAnsi="Arial Narrow"/>
        </w:rPr>
      </w:pPr>
      <w:r w:rsidRPr="00B25CC1">
        <w:rPr>
          <w:rFonts w:ascii="Arial Narrow" w:hAnsi="Arial Narrow"/>
        </w:rPr>
        <w:t xml:space="preserve">The Contracting Partner shall comply with labour legislation in force in Caperoon inckuding legislation with regard to recruitment, health, security, social protection, Labour Intensive Approach(HIMO), the quota for local resources to be mobilised.  </w:t>
      </w:r>
    </w:p>
    <w:p w14:paraId="2D5D8129" w14:textId="070802BB" w:rsidR="00FE301D" w:rsidRPr="00B25CC1" w:rsidRDefault="00FE301D" w:rsidP="00FE301D">
      <w:pPr>
        <w:spacing w:after="120"/>
        <w:rPr>
          <w:rFonts w:ascii="Arial Narrow" w:hAnsi="Arial Narrow" w:cs="Arial"/>
          <w:szCs w:val="24"/>
        </w:rPr>
      </w:pPr>
      <w:r w:rsidRPr="00B25CC1">
        <w:rPr>
          <w:rFonts w:ascii="Arial Narrow" w:hAnsi="Arial Narrow"/>
        </w:rPr>
        <w:t xml:space="preserve">The Contracting Partner shall provide for all the staff living in his residential area, lodging facilities, medical assistance, food and sanitary facilities,  by complying with the Specifications requirements related to the Social and sanitary conditions of the workforce.  </w:t>
      </w:r>
    </w:p>
    <w:p w14:paraId="7730C9AC" w14:textId="77777777" w:rsidR="00FE301D" w:rsidRPr="00B25CC1" w:rsidRDefault="00FE301D" w:rsidP="00FE301D">
      <w:pPr>
        <w:spacing w:after="120"/>
        <w:rPr>
          <w:rFonts w:ascii="Arial Narrow" w:hAnsi="Arial Narrow" w:cs="Arial"/>
          <w:szCs w:val="24"/>
        </w:rPr>
      </w:pPr>
      <w:r w:rsidRPr="00B25CC1">
        <w:rPr>
          <w:rFonts w:ascii="Arial Narrow" w:hAnsi="Arial Narrow"/>
        </w:rPr>
        <w:t>In his relations with his staff and that of the subcontractors that will be used or will participate in the execution of the Contract, the Contracting Partner shall respect National Days, public holidays, religious feasts and other customs as well as all the applicable laws and local regulations in terms of labour law.</w:t>
      </w:r>
    </w:p>
    <w:p w14:paraId="25B5CC23" w14:textId="20F88D72" w:rsidR="00FE301D" w:rsidRPr="00B25CC1" w:rsidRDefault="00FE301D" w:rsidP="00FE301D">
      <w:pPr>
        <w:spacing w:after="120"/>
        <w:rPr>
          <w:rFonts w:ascii="Arial Narrow" w:hAnsi="Arial Narrow" w:cs="Arial"/>
          <w:szCs w:val="24"/>
        </w:rPr>
      </w:pPr>
      <w:r w:rsidRPr="00B25CC1">
        <w:rPr>
          <w:rFonts w:ascii="Arial Narrow" w:hAnsi="Arial Narrow"/>
        </w:rPr>
        <w:t xml:space="preserve">Except otherwise stated in the Contract, if the Contracting Partner deems necessary to execute </w:t>
      </w:r>
      <w:r w:rsidR="00364897" w:rsidRPr="00B25CC1">
        <w:rPr>
          <w:rFonts w:ascii="Arial Narrow" w:hAnsi="Arial Narrow"/>
        </w:rPr>
        <w:t>services</w:t>
      </w:r>
      <w:r w:rsidRPr="00B25CC1">
        <w:rPr>
          <w:rFonts w:ascii="Arial Narrow" w:hAnsi="Arial Narrow"/>
        </w:rPr>
        <w:t xml:space="preserve"> by night or during public holidays in order to respect the Levels of service and the Contractual completion timeframe, and if he requests  the Project Owner or the Delegated Project Owner’s approval  to this effect, (if such an approval is requested), the Project Owner shall not refuse his approval without a valid reason.</w:t>
      </w:r>
    </w:p>
    <w:p w14:paraId="4A652FE8" w14:textId="2019250B" w:rsidR="00FE301D" w:rsidRPr="00B25CC1" w:rsidRDefault="00FE301D" w:rsidP="00FE301D">
      <w:pPr>
        <w:spacing w:after="120"/>
        <w:rPr>
          <w:rFonts w:ascii="Arial Narrow" w:hAnsi="Arial Narrow" w:cs="Arial"/>
          <w:szCs w:val="24"/>
        </w:rPr>
      </w:pPr>
      <w:r w:rsidRPr="00B25CC1">
        <w:rPr>
          <w:rFonts w:ascii="Arial Narrow" w:hAnsi="Arial Narrow"/>
        </w:rPr>
        <w:t>The Contracting Partner shall have the responsabilty to obtain all the required permits and/or visas from the competent authorities, so that all the workforce and all the personnel to be employed on the Site could validly enter and stay  in Cameroon.</w:t>
      </w:r>
    </w:p>
    <w:p w14:paraId="26EBC547" w14:textId="09317A09" w:rsidR="00FE301D" w:rsidRPr="00B25CC1" w:rsidRDefault="00FE301D" w:rsidP="00FE301D">
      <w:pPr>
        <w:spacing w:after="120"/>
        <w:rPr>
          <w:rFonts w:ascii="Arial Narrow" w:hAnsi="Arial Narrow" w:cs="Arial"/>
          <w:szCs w:val="24"/>
        </w:rPr>
      </w:pPr>
      <w:r w:rsidRPr="00B25CC1">
        <w:rPr>
          <w:rFonts w:ascii="Arial Narrow" w:hAnsi="Arial Narrow"/>
        </w:rPr>
        <w:t xml:space="preserve">The Contracting Partner shall provide at his own costs, necessary means in order to repatriate all the members of his staff and those of his subcontractors working on the  site to the countries where they were respectively recruited for the execution of the Contract; he shall also bear the costs for their temporary stay in the country of execution of the Contract between the date they no longer work for the execution of the contract  and the date planned for their repatriation.  </w:t>
      </w:r>
    </w:p>
    <w:p w14:paraId="3DFC0125" w14:textId="656FD114" w:rsidR="00FE301D" w:rsidRPr="00B25CC1" w:rsidRDefault="00FE301D" w:rsidP="00FE301D">
      <w:pPr>
        <w:widowControl w:val="0"/>
        <w:tabs>
          <w:tab w:val="left" w:pos="2410"/>
        </w:tabs>
        <w:autoSpaceDE w:val="0"/>
        <w:spacing w:after="120"/>
        <w:rPr>
          <w:rFonts w:ascii="Arial Narrow" w:hAnsi="Arial Narrow" w:cs="Arial"/>
          <w:b/>
          <w:szCs w:val="24"/>
        </w:rPr>
      </w:pPr>
      <w:r w:rsidRPr="00B25CC1">
        <w:rPr>
          <w:rFonts w:ascii="Arial Narrow" w:hAnsi="Arial Narrow"/>
          <w:b/>
        </w:rPr>
        <w:t>1</w:t>
      </w:r>
      <w:r w:rsidR="000C322C" w:rsidRPr="00B25CC1">
        <w:rPr>
          <w:rFonts w:ascii="Arial Narrow" w:hAnsi="Arial Narrow"/>
          <w:b/>
        </w:rPr>
        <w:t>4</w:t>
      </w:r>
      <w:r w:rsidRPr="00B25CC1">
        <w:rPr>
          <w:rFonts w:ascii="Arial Narrow" w:hAnsi="Arial Narrow"/>
          <w:b/>
        </w:rPr>
        <w:t>.6. Equipment proposed in the offer</w:t>
      </w:r>
    </w:p>
    <w:p w14:paraId="07C4C5CE" w14:textId="52D9B624" w:rsidR="00FE301D" w:rsidRPr="00B25CC1" w:rsidRDefault="00FE301D" w:rsidP="00FE301D">
      <w:pPr>
        <w:spacing w:after="120"/>
        <w:rPr>
          <w:rFonts w:ascii="Arial Narrow" w:hAnsi="Arial Narrow"/>
        </w:rPr>
      </w:pPr>
      <w:r w:rsidRPr="00B25CC1">
        <w:rPr>
          <w:rFonts w:ascii="Arial Narrow" w:hAnsi="Arial Narrow"/>
        </w:rPr>
        <w:t xml:space="preserve">The Contracting Partner shall use the appropriate equipment </w:t>
      </w:r>
      <w:r w:rsidR="002E0CEE" w:rsidRPr="00B25CC1">
        <w:rPr>
          <w:rFonts w:ascii="Arial Narrow" w:hAnsi="Arial Narrow"/>
        </w:rPr>
        <w:t>proposed in the offer</w:t>
      </w:r>
      <w:r w:rsidRPr="00B25CC1">
        <w:rPr>
          <w:rFonts w:ascii="Arial Narrow" w:hAnsi="Arial Narrow"/>
        </w:rPr>
        <w:t xml:space="preserve"> for the proper execution of the services according to the standards</w:t>
      </w:r>
      <w:r w:rsidR="002E0CEE" w:rsidRPr="00B25CC1">
        <w:rPr>
          <w:rFonts w:ascii="Arial Narrow" w:hAnsi="Arial Narrow"/>
        </w:rPr>
        <w:t xml:space="preserve"> laid down</w:t>
      </w:r>
      <w:r w:rsidRPr="00B25CC1">
        <w:rPr>
          <w:rFonts w:ascii="Arial Narrow" w:hAnsi="Arial Narrow"/>
        </w:rPr>
        <w:t>.</w:t>
      </w:r>
    </w:p>
    <w:p w14:paraId="22E52FC0" w14:textId="155AF787" w:rsidR="00FE301D" w:rsidRPr="00B25CC1" w:rsidRDefault="00FE301D" w:rsidP="00FE301D">
      <w:pPr>
        <w:spacing w:after="120"/>
        <w:rPr>
          <w:rFonts w:ascii="Arial Narrow" w:hAnsi="Arial Narrow"/>
        </w:rPr>
      </w:pPr>
      <w:r w:rsidRPr="00B25CC1">
        <w:rPr>
          <w:rFonts w:ascii="Arial Narrow" w:hAnsi="Arial Narrow"/>
        </w:rPr>
        <w:t xml:space="preserve">Any modification made should be notified to the Project Owner or the Delegated Project Owner. </w:t>
      </w:r>
    </w:p>
    <w:p w14:paraId="381590AD" w14:textId="77777777" w:rsidR="00FE301D" w:rsidRPr="00B25CC1" w:rsidRDefault="00FE301D" w:rsidP="003130CD">
      <w:pPr>
        <w:widowControl w:val="0"/>
        <w:autoSpaceDE w:val="0"/>
        <w:rPr>
          <w:rFonts w:ascii="Arial Narrow" w:hAnsi="Arial Narrow" w:cs="Tahoma"/>
          <w:szCs w:val="24"/>
        </w:rPr>
      </w:pPr>
    </w:p>
    <w:p w14:paraId="3637069C" w14:textId="77777777" w:rsidR="003130CD" w:rsidRPr="00B25CC1" w:rsidRDefault="003130CD" w:rsidP="003130CD">
      <w:pPr>
        <w:widowControl w:val="0"/>
        <w:autoSpaceDE w:val="0"/>
        <w:ind w:right="-20"/>
        <w:rPr>
          <w:rFonts w:ascii="Arial Narrow" w:hAnsi="Arial Narrow" w:cs="Tahoma"/>
          <w:szCs w:val="24"/>
        </w:rPr>
      </w:pPr>
    </w:p>
    <w:p w14:paraId="18C67AE3" w14:textId="0F93730E" w:rsidR="003130CD" w:rsidRPr="00B25CC1" w:rsidRDefault="003130CD" w:rsidP="002E0CEE">
      <w:pPr>
        <w:widowControl w:val="0"/>
        <w:tabs>
          <w:tab w:val="left" w:pos="2560"/>
        </w:tabs>
        <w:autoSpaceDE w:val="0"/>
        <w:ind w:left="0" w:right="95" w:firstLine="0"/>
        <w:rPr>
          <w:rFonts w:ascii="Arial Narrow" w:hAnsi="Arial Narrow" w:cs="Tahoma"/>
          <w:szCs w:val="24"/>
        </w:rPr>
      </w:pPr>
    </w:p>
    <w:p w14:paraId="6FF2A96A" w14:textId="77777777" w:rsidR="003130CD" w:rsidRPr="00B25CC1" w:rsidRDefault="003130CD" w:rsidP="003130CD">
      <w:pPr>
        <w:widowControl w:val="0"/>
        <w:autoSpaceDE w:val="0"/>
        <w:spacing w:before="4" w:line="260" w:lineRule="exact"/>
        <w:rPr>
          <w:rFonts w:ascii="Arial Narrow" w:hAnsi="Arial Narrow" w:cs="Tahoma"/>
          <w:szCs w:val="24"/>
        </w:rPr>
      </w:pPr>
    </w:p>
    <w:p w14:paraId="4B5A31E8" w14:textId="1EBBC4DB" w:rsidR="003130CD" w:rsidRPr="00B25CC1" w:rsidRDefault="003130CD" w:rsidP="003130CD">
      <w:pPr>
        <w:widowControl w:val="0"/>
        <w:autoSpaceDE w:val="0"/>
        <w:ind w:right="-20"/>
        <w:rPr>
          <w:rFonts w:ascii="Arial Narrow" w:hAnsi="Arial Narrow" w:cs="Tahoma"/>
          <w:szCs w:val="24"/>
        </w:rPr>
      </w:pPr>
      <w:r w:rsidRPr="00B25CC1">
        <w:rPr>
          <w:rFonts w:ascii="Arial Narrow" w:hAnsi="Arial Narrow"/>
          <w:b/>
        </w:rPr>
        <w:lastRenderedPageBreak/>
        <w:t xml:space="preserve">Article 15: Roles and responsibilities of the </w:t>
      </w:r>
      <w:r w:rsidR="004700E7" w:rsidRPr="00B25CC1">
        <w:rPr>
          <w:rFonts w:ascii="Arial Narrow" w:hAnsi="Arial Narrow"/>
          <w:b/>
        </w:rPr>
        <w:t>contracting partner</w:t>
      </w:r>
    </w:p>
    <w:p w14:paraId="6D3BE613" w14:textId="67F9D0CD" w:rsidR="004700E7" w:rsidRPr="00B25CC1" w:rsidRDefault="004700E7" w:rsidP="004700E7">
      <w:pPr>
        <w:widowControl w:val="0"/>
        <w:autoSpaceDE w:val="0"/>
        <w:spacing w:after="120"/>
        <w:rPr>
          <w:rFonts w:ascii="Arial Narrow" w:hAnsi="Arial Narrow" w:cs="Arial"/>
          <w:szCs w:val="24"/>
        </w:rPr>
      </w:pPr>
      <w:r w:rsidRPr="00B25CC1">
        <w:rPr>
          <w:rFonts w:ascii="Arial Narrow" w:hAnsi="Arial Narrow"/>
        </w:rPr>
        <w:t xml:space="preserve">15.1. The Contracting Partner’s duty is to ensure the </w:t>
      </w:r>
      <w:r w:rsidR="00416A33" w:rsidRPr="00B25CC1">
        <w:rPr>
          <w:rFonts w:ascii="Arial Narrow" w:hAnsi="Arial Narrow"/>
        </w:rPr>
        <w:t xml:space="preserve">supply of goods </w:t>
      </w:r>
      <w:r w:rsidRPr="00B25CC1">
        <w:rPr>
          <w:rFonts w:ascii="Arial Narrow" w:hAnsi="Arial Narrow"/>
        </w:rPr>
        <w:t>under the control of the Project Manager (to be specified as the case may be) and fulfil his obligations diligently, efficiently and economically, as described in the technical specifications or technical clauses, under the supervision of the Engineer and this, in compliance with this contract, the rules and standards in force in Cameroon and techniques and practices generally accepted in the area of activity concerned by the contract. He shall carry out calculations (where necessary), trials and analyses, determine, select, purchase and supply all the tools, materials and equipment necessary for the executio</w:t>
      </w:r>
      <w:r w:rsidR="00853A8E" w:rsidRPr="00853A8E">
        <w:rPr>
          <w:iCs/>
          <w:noProof/>
          <w:sz w:val="28"/>
          <w:szCs w:val="26"/>
          <w:lang w:val="fr-FR"/>
        </w:rPr>
        <w:drawing>
          <wp:anchor distT="0" distB="0" distL="114300" distR="114300" simplePos="0" relativeHeight="251901952" behindDoc="1" locked="0" layoutInCell="1" allowOverlap="1" wp14:anchorId="75CC2EBF" wp14:editId="352A5344">
            <wp:simplePos x="0" y="0"/>
            <wp:positionH relativeFrom="column">
              <wp:posOffset>0</wp:posOffset>
            </wp:positionH>
            <wp:positionV relativeFrom="paragraph">
              <wp:posOffset>1049020</wp:posOffset>
            </wp:positionV>
            <wp:extent cx="2628900" cy="1924050"/>
            <wp:effectExtent l="0" t="0" r="0" b="0"/>
            <wp:wrapNone/>
            <wp:docPr id="8614059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 xml:space="preserve">n of </w:t>
      </w:r>
      <w:r w:rsidR="00416A33" w:rsidRPr="00B25CC1">
        <w:rPr>
          <w:rFonts w:ascii="Arial Narrow" w:hAnsi="Arial Narrow"/>
        </w:rPr>
        <w:t>services</w:t>
      </w:r>
      <w:r w:rsidRPr="00B25CC1">
        <w:rPr>
          <w:rFonts w:ascii="Arial Narrow" w:hAnsi="Arial Narrow"/>
        </w:rPr>
        <w:t>. He shall recruit the useful personnel specialised or not.</w:t>
      </w:r>
    </w:p>
    <w:p w14:paraId="331CE1A5" w14:textId="01289EA0" w:rsidR="000B1BE3" w:rsidRPr="00B25CC1" w:rsidRDefault="004700E7" w:rsidP="000B1BE3">
      <w:pPr>
        <w:widowControl w:val="0"/>
        <w:autoSpaceDE w:val="0"/>
        <w:spacing w:after="120"/>
        <w:rPr>
          <w:rFonts w:ascii="Arial Narrow" w:hAnsi="Arial Narrow"/>
        </w:rPr>
      </w:pPr>
      <w:r w:rsidRPr="00B25CC1">
        <w:rPr>
          <w:rFonts w:ascii="Arial Narrow" w:hAnsi="Arial Narrow"/>
        </w:rPr>
        <w:t>The Contracting Partner is responsible toward</w:t>
      </w:r>
      <w:r w:rsidR="00416A33" w:rsidRPr="00B25CC1">
        <w:rPr>
          <w:rFonts w:ascii="Arial Narrow" w:hAnsi="Arial Narrow"/>
        </w:rPr>
        <w:t>s</w:t>
      </w:r>
      <w:r w:rsidRPr="00B25CC1">
        <w:rPr>
          <w:rFonts w:ascii="Arial Narrow" w:hAnsi="Arial Narrow"/>
        </w:rPr>
        <w:t xml:space="preserve"> the Project Owner or the Delegated Project Owner of the quality of materials and supplies used, of their perfect suitability with the </w:t>
      </w:r>
      <w:r w:rsidR="00416A33" w:rsidRPr="00B25CC1">
        <w:rPr>
          <w:rFonts w:ascii="Arial Narrow" w:hAnsi="Arial Narrow"/>
        </w:rPr>
        <w:t xml:space="preserve">services </w:t>
      </w:r>
      <w:r w:rsidRPr="00B25CC1">
        <w:rPr>
          <w:rFonts w:ascii="Arial Narrow" w:hAnsi="Arial Narrow"/>
        </w:rPr>
        <w:t xml:space="preserve">needs, of the proper execution of </w:t>
      </w:r>
      <w:r w:rsidR="00416A33" w:rsidRPr="00B25CC1">
        <w:rPr>
          <w:rFonts w:ascii="Arial Narrow" w:hAnsi="Arial Narrow"/>
        </w:rPr>
        <w:t>the supplies</w:t>
      </w:r>
      <w:r w:rsidR="00CD7DDE" w:rsidRPr="00B25CC1">
        <w:rPr>
          <w:rFonts w:ascii="Arial Narrow" w:hAnsi="Arial Narrow"/>
        </w:rPr>
        <w:t xml:space="preserve"> and goods </w:t>
      </w:r>
      <w:r w:rsidRPr="00B25CC1">
        <w:rPr>
          <w:rFonts w:ascii="Arial Narrow" w:hAnsi="Arial Narrow"/>
        </w:rPr>
        <w:t xml:space="preserve">and interventions done by the </w:t>
      </w:r>
      <w:r w:rsidR="00CD7DDE" w:rsidRPr="00B25CC1">
        <w:rPr>
          <w:rFonts w:ascii="Arial Narrow" w:hAnsi="Arial Narrow"/>
        </w:rPr>
        <w:t>approved</w:t>
      </w:r>
      <w:r w:rsidRPr="00B25CC1">
        <w:rPr>
          <w:rFonts w:ascii="Arial Narrow" w:hAnsi="Arial Narrow"/>
        </w:rPr>
        <w:t xml:space="preserve"> subcontractors.</w:t>
      </w:r>
    </w:p>
    <w:p w14:paraId="5A4F8625" w14:textId="77777777" w:rsidR="00F4176E" w:rsidRPr="00B25CC1" w:rsidRDefault="00CD7DDE" w:rsidP="004700E7">
      <w:pPr>
        <w:widowControl w:val="0"/>
        <w:suppressAutoHyphens/>
        <w:autoSpaceDE w:val="0"/>
        <w:autoSpaceDN w:val="0"/>
        <w:spacing w:before="60" w:after="60" w:line="360" w:lineRule="auto"/>
        <w:ind w:left="0" w:firstLine="0"/>
        <w:textAlignment w:val="baseline"/>
        <w:rPr>
          <w:rFonts w:ascii="Arial Narrow" w:hAnsi="Arial Narrow"/>
        </w:rPr>
      </w:pPr>
      <w:r w:rsidRPr="00B25CC1">
        <w:rPr>
          <w:rFonts w:ascii="Arial Narrow" w:hAnsi="Arial Narrow"/>
        </w:rPr>
        <w:t>He has the obligation to put back in good shape the structures deteriorated due to his services and</w:t>
      </w:r>
      <w:r w:rsidR="004700E7" w:rsidRPr="00B25CC1">
        <w:rPr>
          <w:rFonts w:ascii="Arial Narrow" w:hAnsi="Arial Narrow"/>
        </w:rPr>
        <w:t xml:space="preserve"> comply with the legislation in force in Cameroon with regard to the environment. He shall </w:t>
      </w:r>
      <w:r w:rsidR="00F4176E" w:rsidRPr="00B25CC1">
        <w:rPr>
          <w:rFonts w:ascii="Arial Narrow" w:hAnsi="Arial Narrow"/>
        </w:rPr>
        <w:t>execute all the supplies</w:t>
      </w:r>
      <w:r w:rsidR="004700E7" w:rsidRPr="00B25CC1">
        <w:rPr>
          <w:rFonts w:ascii="Arial Narrow" w:hAnsi="Arial Narrow"/>
        </w:rPr>
        <w:t xml:space="preserve"> specified in the Special Technical </w:t>
      </w:r>
      <w:r w:rsidR="00F4176E" w:rsidRPr="00B25CC1">
        <w:rPr>
          <w:rFonts w:ascii="Arial Narrow" w:hAnsi="Arial Narrow"/>
        </w:rPr>
        <w:t>specifications (CST</w:t>
      </w:r>
      <w:r w:rsidR="004700E7" w:rsidRPr="00B25CC1">
        <w:rPr>
          <w:rFonts w:ascii="Arial Narrow" w:hAnsi="Arial Narrow"/>
        </w:rPr>
        <w:t xml:space="preserve">) and the instruments and directives mentioned </w:t>
      </w:r>
      <w:r w:rsidR="00F4176E" w:rsidRPr="00B25CC1">
        <w:rPr>
          <w:rFonts w:ascii="Arial Narrow" w:hAnsi="Arial Narrow"/>
        </w:rPr>
        <w:t xml:space="preserve">within the framework of contract. </w:t>
      </w:r>
    </w:p>
    <w:p w14:paraId="128F37D1" w14:textId="7C372C51" w:rsidR="00F4176E" w:rsidRPr="00B25CC1" w:rsidRDefault="00F4176E" w:rsidP="00F4176E">
      <w:pPr>
        <w:widowControl w:val="0"/>
        <w:autoSpaceDE w:val="0"/>
        <w:rPr>
          <w:rFonts w:ascii="Arial Narrow" w:hAnsi="Arial Narrow"/>
        </w:rPr>
      </w:pPr>
      <w:r w:rsidRPr="00B25CC1">
        <w:rPr>
          <w:rFonts w:ascii="Arial Narrow" w:hAnsi="Arial Narrow"/>
        </w:rPr>
        <w:t>15.2 This contract may give way to  subsidiary</w:t>
      </w:r>
      <w:r w:rsidR="006D6424" w:rsidRPr="00B25CC1">
        <w:rPr>
          <w:rFonts w:ascii="Arial Narrow" w:hAnsi="Arial Narrow"/>
        </w:rPr>
        <w:t xml:space="preserve"> orders </w:t>
      </w:r>
      <w:r w:rsidRPr="00B25CC1">
        <w:rPr>
          <w:rFonts w:ascii="Arial Narrow" w:hAnsi="Arial Narrow"/>
        </w:rPr>
        <w:t xml:space="preserve"> following th</w:t>
      </w:r>
      <w:r w:rsidR="006D6424" w:rsidRPr="00B25CC1">
        <w:rPr>
          <w:rFonts w:ascii="Arial Narrow" w:hAnsi="Arial Narrow"/>
        </w:rPr>
        <w:t>e conditions laid down in the</w:t>
      </w:r>
      <w:r w:rsidRPr="00B25CC1">
        <w:rPr>
          <w:rFonts w:ascii="Arial Narrow" w:hAnsi="Arial Narrow"/>
        </w:rPr>
        <w:t xml:space="preserve"> Code and the supply General Administrative Clauses provided that the Project Owner gives an authorisation.</w:t>
      </w:r>
    </w:p>
    <w:p w14:paraId="6BAC1D14" w14:textId="77777777" w:rsidR="006D6424" w:rsidRPr="00B25CC1" w:rsidRDefault="006D6424" w:rsidP="00F4176E">
      <w:pPr>
        <w:widowControl w:val="0"/>
        <w:autoSpaceDE w:val="0"/>
        <w:rPr>
          <w:rFonts w:ascii="Arial Narrow" w:hAnsi="Arial Narrow" w:cs="Tahoma"/>
          <w:iCs/>
          <w:szCs w:val="24"/>
        </w:rPr>
      </w:pPr>
    </w:p>
    <w:p w14:paraId="1B5D0486" w14:textId="369F3659" w:rsidR="00F4176E" w:rsidRPr="00B25CC1" w:rsidRDefault="00F4176E" w:rsidP="00F4176E">
      <w:pPr>
        <w:widowControl w:val="0"/>
        <w:autoSpaceDE w:val="0"/>
        <w:rPr>
          <w:rFonts w:ascii="Arial Narrow" w:hAnsi="Arial Narrow"/>
        </w:rPr>
      </w:pPr>
      <w:r w:rsidRPr="00B25CC1">
        <w:rPr>
          <w:rFonts w:ascii="Arial Narrow" w:hAnsi="Arial Narrow"/>
        </w:rPr>
        <w:t>15.</w:t>
      </w:r>
      <w:r w:rsidR="006D6424" w:rsidRPr="00B25CC1">
        <w:rPr>
          <w:rFonts w:ascii="Arial Narrow" w:hAnsi="Arial Narrow"/>
        </w:rPr>
        <w:t>3</w:t>
      </w:r>
      <w:r w:rsidRPr="00B25CC1">
        <w:rPr>
          <w:rFonts w:ascii="Arial Narrow" w:hAnsi="Arial Narrow"/>
        </w:rPr>
        <w:t xml:space="preserve"> Notwithstanding the resort to a </w:t>
      </w:r>
      <w:r w:rsidR="006D6424" w:rsidRPr="00B25CC1">
        <w:rPr>
          <w:rFonts w:ascii="Arial Narrow" w:hAnsi="Arial Narrow"/>
        </w:rPr>
        <w:t>subsidiary order</w:t>
      </w:r>
      <w:r w:rsidRPr="00B25CC1">
        <w:rPr>
          <w:rFonts w:ascii="Arial Narrow" w:hAnsi="Arial Narrow"/>
        </w:rPr>
        <w:t>, the main company shall remain responsible of the execution of all the obligations resulting from the contract.</w:t>
      </w:r>
    </w:p>
    <w:p w14:paraId="14F4D42B" w14:textId="77777777" w:rsidR="006D6424" w:rsidRPr="00B25CC1" w:rsidRDefault="006D6424" w:rsidP="00F4176E">
      <w:pPr>
        <w:widowControl w:val="0"/>
        <w:autoSpaceDE w:val="0"/>
        <w:rPr>
          <w:rFonts w:ascii="Arial Narrow" w:hAnsi="Arial Narrow" w:cs="Tahoma"/>
          <w:iCs/>
          <w:szCs w:val="24"/>
        </w:rPr>
      </w:pPr>
    </w:p>
    <w:p w14:paraId="5A8359FA" w14:textId="4CE89DB1" w:rsidR="00F4176E" w:rsidRPr="00B25CC1" w:rsidRDefault="00F4176E" w:rsidP="00F4176E">
      <w:pPr>
        <w:widowControl w:val="0"/>
        <w:autoSpaceDE w:val="0"/>
        <w:rPr>
          <w:rFonts w:ascii="Arial Narrow" w:hAnsi="Arial Narrow" w:cs="Tahoma"/>
          <w:szCs w:val="24"/>
        </w:rPr>
      </w:pPr>
      <w:r w:rsidRPr="00B25CC1">
        <w:rPr>
          <w:rFonts w:ascii="Arial Narrow" w:hAnsi="Arial Narrow"/>
        </w:rPr>
        <w:t>15.</w:t>
      </w:r>
      <w:r w:rsidR="006D6424" w:rsidRPr="00B25CC1">
        <w:rPr>
          <w:rFonts w:ascii="Arial Narrow" w:hAnsi="Arial Narrow"/>
        </w:rPr>
        <w:t>4</w:t>
      </w:r>
      <w:r w:rsidRPr="00B25CC1">
        <w:rPr>
          <w:rFonts w:ascii="Arial Narrow" w:hAnsi="Arial Narrow"/>
        </w:rPr>
        <w:t xml:space="preserve"> The services subject of the sub</w:t>
      </w:r>
      <w:r w:rsidR="006D6424" w:rsidRPr="00B25CC1">
        <w:rPr>
          <w:rFonts w:ascii="Arial Narrow" w:hAnsi="Arial Narrow"/>
        </w:rPr>
        <w:t>sidiary orders</w:t>
      </w:r>
      <w:r w:rsidRPr="00B25CC1">
        <w:rPr>
          <w:rFonts w:ascii="Arial Narrow" w:hAnsi="Arial Narrow"/>
        </w:rPr>
        <w:t xml:space="preserve"> shall be </w:t>
      </w:r>
      <w:r w:rsidR="006D6424" w:rsidRPr="00B25CC1">
        <w:rPr>
          <w:rFonts w:ascii="Arial Narrow" w:hAnsi="Arial Narrow"/>
        </w:rPr>
        <w:t>granted</w:t>
      </w:r>
      <w:r w:rsidRPr="00B25CC1">
        <w:rPr>
          <w:rFonts w:ascii="Arial Narrow" w:hAnsi="Arial Narrow"/>
        </w:rPr>
        <w:t xml:space="preserve"> in priority to National Small and Medium </w:t>
      </w:r>
      <w:r w:rsidR="006D6424" w:rsidRPr="00B25CC1">
        <w:rPr>
          <w:rFonts w:ascii="Arial Narrow" w:hAnsi="Arial Narrow"/>
        </w:rPr>
        <w:t xml:space="preserve">Sized </w:t>
      </w:r>
      <w:r w:rsidRPr="00B25CC1">
        <w:rPr>
          <w:rFonts w:ascii="Arial Narrow" w:hAnsi="Arial Narrow"/>
        </w:rPr>
        <w:t xml:space="preserve">Enterprises of which fifty-one percent (51%) at least of the </w:t>
      </w:r>
      <w:r w:rsidR="006D6424" w:rsidRPr="00B25CC1">
        <w:rPr>
          <w:rFonts w:ascii="Arial Narrow" w:hAnsi="Arial Narrow"/>
        </w:rPr>
        <w:t xml:space="preserve">share capital </w:t>
      </w:r>
      <w:r w:rsidRPr="00B25CC1">
        <w:rPr>
          <w:rFonts w:ascii="Arial Narrow" w:hAnsi="Arial Narrow"/>
        </w:rPr>
        <w:t xml:space="preserve">is owned by the nationals and in case of insufficiency or deficiency, to SMEs and </w:t>
      </w:r>
      <w:r w:rsidR="00EB72F2" w:rsidRPr="00B25CC1">
        <w:rPr>
          <w:rFonts w:ascii="Arial Narrow" w:hAnsi="Arial Narrow"/>
        </w:rPr>
        <w:t>Large</w:t>
      </w:r>
      <w:r w:rsidRPr="00B25CC1">
        <w:rPr>
          <w:rFonts w:ascii="Arial Narrow" w:hAnsi="Arial Narrow"/>
        </w:rPr>
        <w:t xml:space="preserve"> </w:t>
      </w:r>
      <w:r w:rsidR="00EB72F2" w:rsidRPr="00B25CC1">
        <w:rPr>
          <w:rFonts w:ascii="Arial Narrow" w:hAnsi="Arial Narrow"/>
        </w:rPr>
        <w:t>Enterprises</w:t>
      </w:r>
      <w:r w:rsidRPr="00B25CC1">
        <w:rPr>
          <w:rFonts w:ascii="Arial Narrow" w:hAnsi="Arial Narrow"/>
        </w:rPr>
        <w:t xml:space="preserve"> among which thirty -three percent (33%) at least of the </w:t>
      </w:r>
      <w:r w:rsidR="00EB72F2" w:rsidRPr="00B25CC1">
        <w:rPr>
          <w:rFonts w:ascii="Arial Narrow" w:hAnsi="Arial Narrow"/>
        </w:rPr>
        <w:t>share capital belongs to</w:t>
      </w:r>
      <w:r w:rsidRPr="00B25CC1">
        <w:rPr>
          <w:rFonts w:ascii="Arial Narrow" w:hAnsi="Arial Narrow"/>
        </w:rPr>
        <w:t xml:space="preserve"> nationals. </w:t>
      </w:r>
    </w:p>
    <w:p w14:paraId="449B3D65" w14:textId="77777777" w:rsidR="00F4176E" w:rsidRPr="00B25CC1" w:rsidRDefault="00F4176E" w:rsidP="004700E7">
      <w:pPr>
        <w:widowControl w:val="0"/>
        <w:suppressAutoHyphens/>
        <w:autoSpaceDE w:val="0"/>
        <w:autoSpaceDN w:val="0"/>
        <w:spacing w:before="60" w:after="60" w:line="360" w:lineRule="auto"/>
        <w:ind w:left="0" w:firstLine="0"/>
        <w:textAlignment w:val="baseline"/>
        <w:rPr>
          <w:rFonts w:ascii="Arial Narrow" w:hAnsi="Arial Narrow"/>
        </w:rPr>
      </w:pPr>
    </w:p>
    <w:p w14:paraId="05136224" w14:textId="0F746406" w:rsidR="004700E7" w:rsidRPr="00B25CC1" w:rsidRDefault="00EB72F2" w:rsidP="004700E7">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15.5 </w:t>
      </w:r>
      <w:r w:rsidR="004700E7" w:rsidRPr="00B25CC1">
        <w:rPr>
          <w:rFonts w:ascii="Arial Narrow" w:hAnsi="Arial Narrow" w:cs="Arial"/>
          <w:szCs w:val="24"/>
        </w:rPr>
        <w:t>The contracting partner shall bear the professional charges and cover all health and accident risks within the framework of his mission.</w:t>
      </w:r>
    </w:p>
    <w:p w14:paraId="0CAB22AC" w14:textId="43439E44" w:rsidR="004700E7" w:rsidRPr="00BB183A" w:rsidRDefault="00EB72F2" w:rsidP="004700E7">
      <w:pPr>
        <w:widowControl w:val="0"/>
        <w:suppressAutoHyphens/>
        <w:autoSpaceDE w:val="0"/>
        <w:autoSpaceDN w:val="0"/>
        <w:spacing w:after="60" w:line="360" w:lineRule="auto"/>
        <w:ind w:left="0" w:firstLine="0"/>
        <w:textAlignment w:val="baseline"/>
        <w:rPr>
          <w:rFonts w:ascii="Arial Narrow" w:hAnsi="Arial Narrow" w:cs="Arial"/>
          <w:szCs w:val="24"/>
        </w:rPr>
      </w:pPr>
      <w:r w:rsidRPr="00BB183A">
        <w:rPr>
          <w:rFonts w:ascii="Arial Narrow" w:hAnsi="Arial Narrow" w:cs="Arial"/>
          <w:szCs w:val="24"/>
        </w:rPr>
        <w:t xml:space="preserve">15.6 </w:t>
      </w:r>
      <w:r w:rsidR="004700E7" w:rsidRPr="00BB183A">
        <w:rPr>
          <w:rFonts w:ascii="Arial Narrow" w:hAnsi="Arial Narrow" w:cs="Arial"/>
          <w:szCs w:val="24"/>
        </w:rPr>
        <w:t>For foreign companies, failure to reside, the Contracting partner shall maintain i</w:t>
      </w:r>
      <w:r w:rsidRPr="00BB183A">
        <w:rPr>
          <w:rFonts w:ascii="Arial Narrow" w:hAnsi="Arial Narrow" w:cs="Arial"/>
          <w:szCs w:val="24"/>
        </w:rPr>
        <w:t>n</w:t>
      </w:r>
      <w:r w:rsidR="004700E7" w:rsidRPr="00BB183A">
        <w:rPr>
          <w:rFonts w:ascii="Arial Narrow" w:hAnsi="Arial Narrow" w:cs="Arial"/>
          <w:szCs w:val="24"/>
        </w:rPr>
        <w:t xml:space="preserve"> the  Republic of  Cameroon through the execution  period of the contract, </w:t>
      </w:r>
      <w:r w:rsidRPr="00BB183A">
        <w:rPr>
          <w:rFonts w:ascii="Arial Narrow" w:hAnsi="Arial Narrow" w:cs="Arial"/>
          <w:szCs w:val="24"/>
        </w:rPr>
        <w:t xml:space="preserve">a </w:t>
      </w:r>
      <w:r w:rsidR="004700E7" w:rsidRPr="00BB183A">
        <w:rPr>
          <w:rFonts w:ascii="Arial Narrow" w:hAnsi="Arial Narrow" w:cs="Arial"/>
          <w:szCs w:val="24"/>
        </w:rPr>
        <w:t xml:space="preserve">permanent  representative duly authorised. </w:t>
      </w:r>
    </w:p>
    <w:p w14:paraId="42DF7C12" w14:textId="4A9A66C6" w:rsidR="003130CD" w:rsidRPr="00B25CC1" w:rsidRDefault="003130CD" w:rsidP="00355B91">
      <w:pPr>
        <w:widowControl w:val="0"/>
        <w:autoSpaceDE w:val="0"/>
        <w:ind w:left="0" w:right="-16" w:firstLine="0"/>
        <w:rPr>
          <w:rFonts w:ascii="Arial Narrow" w:hAnsi="Arial Narrow" w:cs="Tahoma"/>
          <w:szCs w:val="24"/>
        </w:rPr>
      </w:pPr>
    </w:p>
    <w:p w14:paraId="12A7A8B7" w14:textId="3B793F6C" w:rsidR="003130CD" w:rsidRPr="00B25CC1" w:rsidRDefault="003130CD" w:rsidP="00295EA0">
      <w:pPr>
        <w:widowControl w:val="0"/>
        <w:autoSpaceDE w:val="0"/>
        <w:spacing w:line="220" w:lineRule="exact"/>
        <w:ind w:left="114" w:right="-20" w:hanging="114"/>
        <w:rPr>
          <w:rFonts w:ascii="Arial Narrow" w:hAnsi="Arial Narrow" w:cs="Tahoma"/>
          <w:szCs w:val="24"/>
        </w:rPr>
      </w:pPr>
      <w:r w:rsidRPr="00B25CC1">
        <w:rPr>
          <w:rFonts w:ascii="Arial Narrow" w:hAnsi="Arial Narrow"/>
          <w:b/>
        </w:rPr>
        <w:t>Article 16:</w:t>
      </w:r>
      <w:r w:rsidR="00B736F3" w:rsidRPr="00B25CC1">
        <w:rPr>
          <w:rFonts w:ascii="Arial Narrow" w:hAnsi="Arial Narrow"/>
          <w:b/>
        </w:rPr>
        <w:t xml:space="preserve"> Patent</w:t>
      </w:r>
    </w:p>
    <w:p w14:paraId="343FFA33" w14:textId="169A0B10" w:rsidR="003130CD" w:rsidRPr="00B25CC1" w:rsidRDefault="003130CD" w:rsidP="003130CD">
      <w:pPr>
        <w:widowControl w:val="0"/>
        <w:autoSpaceDE w:val="0"/>
        <w:ind w:right="-16"/>
        <w:rPr>
          <w:rFonts w:ascii="Arial Narrow" w:hAnsi="Arial Narrow" w:cs="Tahoma"/>
          <w:szCs w:val="24"/>
        </w:rPr>
      </w:pPr>
      <w:r w:rsidRPr="00B25CC1">
        <w:rPr>
          <w:rFonts w:ascii="Arial Narrow" w:hAnsi="Arial Narrow"/>
        </w:rPr>
        <w:t xml:space="preserve">The supplier shall guarantee the Project Owner or the Delegated Project Owner against any claim of third parties relating to counterfeit or the </w:t>
      </w:r>
      <w:r w:rsidR="00843733" w:rsidRPr="00B25CC1">
        <w:rPr>
          <w:rFonts w:ascii="Arial Narrow" w:hAnsi="Arial Narrow"/>
        </w:rPr>
        <w:t>non-authorised</w:t>
      </w:r>
      <w:r w:rsidRPr="00B25CC1">
        <w:rPr>
          <w:rFonts w:ascii="Arial Narrow" w:hAnsi="Arial Narrow"/>
        </w:rPr>
        <w:t xml:space="preserve"> exploitation of </w:t>
      </w:r>
      <w:r w:rsidR="00B736F3" w:rsidRPr="00B25CC1">
        <w:rPr>
          <w:rFonts w:ascii="Arial Narrow" w:hAnsi="Arial Narrow"/>
        </w:rPr>
        <w:t>a patent</w:t>
      </w:r>
      <w:r w:rsidRPr="00B25CC1">
        <w:rPr>
          <w:rFonts w:ascii="Arial Narrow" w:hAnsi="Arial Narrow"/>
        </w:rPr>
        <w:t xml:space="preserve">, trademark or the rights of an industrial creation resulting from the services or the use of supplies or their </w:t>
      </w:r>
      <w:r w:rsidR="00B736F3" w:rsidRPr="00B25CC1">
        <w:rPr>
          <w:rFonts w:ascii="Arial Narrow" w:hAnsi="Arial Narrow"/>
        </w:rPr>
        <w:t>components.</w:t>
      </w:r>
    </w:p>
    <w:p w14:paraId="430E2355" w14:textId="10CD0C12" w:rsidR="003130CD" w:rsidRDefault="003130CD" w:rsidP="00295EA0">
      <w:pPr>
        <w:widowControl w:val="0"/>
        <w:autoSpaceDE w:val="0"/>
        <w:ind w:left="114" w:right="-20" w:hanging="114"/>
        <w:rPr>
          <w:rFonts w:ascii="Arial Narrow" w:hAnsi="Arial Narrow" w:cs="Tahoma"/>
          <w:szCs w:val="24"/>
        </w:rPr>
      </w:pPr>
    </w:p>
    <w:p w14:paraId="2554C4A4" w14:textId="77777777" w:rsidR="00355B91" w:rsidRPr="00754EE3" w:rsidRDefault="00355B91" w:rsidP="00295EA0">
      <w:pPr>
        <w:widowControl w:val="0"/>
        <w:autoSpaceDE w:val="0"/>
        <w:ind w:left="114" w:right="-20" w:hanging="114"/>
        <w:rPr>
          <w:rFonts w:ascii="Arial Narrow" w:hAnsi="Arial Narrow" w:cs="Tahoma"/>
          <w:sz w:val="20"/>
          <w:szCs w:val="24"/>
        </w:rPr>
      </w:pPr>
    </w:p>
    <w:p w14:paraId="106E3C6A" w14:textId="7EC5218E" w:rsidR="003130CD" w:rsidRPr="00B25CC1" w:rsidRDefault="003130CD" w:rsidP="003130CD">
      <w:pPr>
        <w:widowControl w:val="0"/>
        <w:autoSpaceDE w:val="0"/>
        <w:ind w:right="-20"/>
        <w:rPr>
          <w:rFonts w:ascii="Arial Narrow" w:hAnsi="Arial Narrow"/>
          <w:b/>
        </w:rPr>
      </w:pPr>
      <w:r w:rsidRPr="00B25CC1">
        <w:rPr>
          <w:rFonts w:ascii="Arial Narrow" w:hAnsi="Arial Narrow"/>
          <w:b/>
        </w:rPr>
        <w:t>Article17: Transport</w:t>
      </w:r>
      <w:r w:rsidR="005D12F8" w:rsidRPr="00B25CC1">
        <w:rPr>
          <w:rFonts w:ascii="Arial Narrow" w:hAnsi="Arial Narrow"/>
          <w:b/>
        </w:rPr>
        <w:t>ation</w:t>
      </w:r>
      <w:r w:rsidRPr="00B25CC1">
        <w:rPr>
          <w:rFonts w:ascii="Arial Narrow" w:hAnsi="Arial Narrow"/>
          <w:b/>
        </w:rPr>
        <w:t>, insurances and</w:t>
      </w:r>
      <w:r w:rsidR="00FE0F84" w:rsidRPr="00B25CC1">
        <w:rPr>
          <w:rFonts w:ascii="Arial Narrow" w:hAnsi="Arial Narrow"/>
          <w:b/>
        </w:rPr>
        <w:t xml:space="preserve"> </w:t>
      </w:r>
      <w:r w:rsidR="00BB183A">
        <w:rPr>
          <w:rFonts w:ascii="Arial Narrow" w:hAnsi="Arial Narrow"/>
          <w:b/>
        </w:rPr>
        <w:t>third party</w:t>
      </w:r>
      <w:r w:rsidR="00FE0F84" w:rsidRPr="00B25CC1">
        <w:rPr>
          <w:rFonts w:ascii="Arial Narrow" w:hAnsi="Arial Narrow"/>
          <w:b/>
        </w:rPr>
        <w:t xml:space="preserve"> insurance</w:t>
      </w:r>
    </w:p>
    <w:p w14:paraId="426310A1" w14:textId="16E1DEF9" w:rsidR="005D12F8" w:rsidRPr="00C356EA" w:rsidRDefault="005D12F8" w:rsidP="005D12F8">
      <w:pPr>
        <w:widowControl w:val="0"/>
        <w:suppressAutoHyphens/>
        <w:autoSpaceDE w:val="0"/>
        <w:autoSpaceDN w:val="0"/>
        <w:spacing w:after="60" w:line="360" w:lineRule="auto"/>
        <w:ind w:left="0" w:firstLine="0"/>
        <w:textAlignment w:val="baseline"/>
        <w:rPr>
          <w:rFonts w:ascii="Arial Narrow" w:hAnsi="Arial Narrow" w:cs="Arial"/>
          <w:b/>
          <w:szCs w:val="24"/>
        </w:rPr>
      </w:pPr>
      <w:r w:rsidRPr="00C356EA">
        <w:rPr>
          <w:rFonts w:ascii="Arial Narrow" w:hAnsi="Arial Narrow"/>
          <w:b/>
        </w:rPr>
        <w:t>1</w:t>
      </w:r>
      <w:r w:rsidR="00296077" w:rsidRPr="00C356EA">
        <w:rPr>
          <w:rFonts w:ascii="Arial Narrow" w:hAnsi="Arial Narrow"/>
          <w:b/>
        </w:rPr>
        <w:t>7</w:t>
      </w:r>
      <w:r w:rsidRPr="00C356EA">
        <w:rPr>
          <w:rFonts w:ascii="Arial Narrow" w:hAnsi="Arial Narrow"/>
          <w:b/>
        </w:rPr>
        <w:t xml:space="preserve">.1 </w:t>
      </w:r>
      <w:r w:rsidRPr="00C356EA">
        <w:rPr>
          <w:rFonts w:ascii="Arial Narrow" w:hAnsi="Arial Narrow" w:cs="Arial"/>
          <w:b/>
          <w:color w:val="ED7D31"/>
          <w:szCs w:val="24"/>
        </w:rPr>
        <w:t xml:space="preserve"> </w:t>
      </w:r>
      <w:r w:rsidRPr="00C356EA">
        <w:rPr>
          <w:rFonts w:ascii="Arial Narrow" w:hAnsi="Arial Narrow" w:cs="Arial"/>
          <w:b/>
          <w:szCs w:val="24"/>
        </w:rPr>
        <w:t xml:space="preserve">Packaging </w:t>
      </w:r>
      <w:r w:rsidR="001A18EF" w:rsidRPr="00C356EA">
        <w:rPr>
          <w:rFonts w:ascii="Arial Narrow" w:hAnsi="Arial Narrow" w:cs="Arial"/>
          <w:b/>
          <w:szCs w:val="24"/>
        </w:rPr>
        <w:t>for</w:t>
      </w:r>
      <w:r w:rsidRPr="00C356EA">
        <w:rPr>
          <w:rFonts w:ascii="Arial Narrow" w:hAnsi="Arial Narrow" w:cs="Arial"/>
          <w:b/>
          <w:szCs w:val="24"/>
        </w:rPr>
        <w:t xml:space="preserve"> transportation  </w:t>
      </w:r>
    </w:p>
    <w:p w14:paraId="291BD497" w14:textId="2778DBE9" w:rsidR="005D12F8" w:rsidRPr="006672A1" w:rsidRDefault="005D12F8" w:rsidP="00296077">
      <w:pPr>
        <w:widowControl w:val="0"/>
        <w:suppressAutoHyphens/>
        <w:autoSpaceDE w:val="0"/>
        <w:autoSpaceDN w:val="0"/>
        <w:spacing w:after="60" w:line="360" w:lineRule="auto"/>
        <w:ind w:left="0" w:firstLine="0"/>
        <w:textAlignment w:val="baseline"/>
        <w:rPr>
          <w:rFonts w:ascii="Arial Narrow" w:hAnsi="Arial Narrow" w:cs="Arial"/>
          <w:b/>
          <w:szCs w:val="24"/>
        </w:rPr>
      </w:pPr>
      <w:r w:rsidRPr="006672A1">
        <w:rPr>
          <w:rFonts w:ascii="Arial Narrow" w:hAnsi="Arial Narrow" w:cs="Arial"/>
          <w:b/>
          <w:szCs w:val="24"/>
        </w:rPr>
        <w:t xml:space="preserve">The </w:t>
      </w:r>
      <w:r w:rsidR="001A18EF" w:rsidRPr="006672A1">
        <w:rPr>
          <w:rFonts w:ascii="Arial Narrow" w:hAnsi="Arial Narrow" w:cs="Arial"/>
          <w:b/>
          <w:szCs w:val="24"/>
        </w:rPr>
        <w:t xml:space="preserve">contracting partner </w:t>
      </w:r>
      <w:r w:rsidRPr="006672A1">
        <w:rPr>
          <w:rFonts w:ascii="Arial Narrow" w:hAnsi="Arial Narrow" w:cs="Arial"/>
          <w:szCs w:val="24"/>
        </w:rPr>
        <w:t xml:space="preserve"> shall take all necessary measures so that the</w:t>
      </w:r>
      <w:r w:rsidR="001A18EF" w:rsidRPr="006672A1">
        <w:rPr>
          <w:rFonts w:ascii="Arial Narrow" w:hAnsi="Arial Narrow" w:cs="Arial"/>
          <w:szCs w:val="24"/>
        </w:rPr>
        <w:t xml:space="preserve"> supplies</w:t>
      </w:r>
      <w:r w:rsidRPr="006672A1">
        <w:rPr>
          <w:rFonts w:ascii="Arial Narrow" w:hAnsi="Arial Narrow" w:cs="Arial"/>
          <w:szCs w:val="24"/>
        </w:rPr>
        <w:t xml:space="preserve"> </w:t>
      </w:r>
      <w:r w:rsidR="001A18EF" w:rsidRPr="006672A1">
        <w:rPr>
          <w:rFonts w:ascii="Arial Narrow" w:hAnsi="Arial Narrow" w:cs="Arial"/>
          <w:szCs w:val="24"/>
        </w:rPr>
        <w:t xml:space="preserve">proposed </w:t>
      </w:r>
      <w:r w:rsidRPr="006672A1">
        <w:rPr>
          <w:rFonts w:ascii="Arial Narrow" w:hAnsi="Arial Narrow" w:cs="Arial"/>
          <w:szCs w:val="24"/>
        </w:rPr>
        <w:t xml:space="preserve">are protected </w:t>
      </w:r>
      <w:r w:rsidR="001A18EF" w:rsidRPr="006672A1">
        <w:rPr>
          <w:rFonts w:ascii="Arial Narrow" w:hAnsi="Arial Narrow" w:cs="Arial"/>
          <w:szCs w:val="24"/>
        </w:rPr>
        <w:t xml:space="preserve">by </w:t>
      </w:r>
      <w:r w:rsidRPr="006672A1">
        <w:rPr>
          <w:rFonts w:ascii="Arial Narrow" w:hAnsi="Arial Narrow" w:cs="Arial"/>
          <w:szCs w:val="24"/>
        </w:rPr>
        <w:t>an appropriate and suitable packaging for sea, air, railway or road transport</w:t>
      </w:r>
      <w:r w:rsidR="001A18EF" w:rsidRPr="006672A1">
        <w:rPr>
          <w:rFonts w:ascii="Arial Narrow" w:hAnsi="Arial Narrow" w:cs="Arial"/>
          <w:szCs w:val="24"/>
        </w:rPr>
        <w:t>ation</w:t>
      </w:r>
      <w:r w:rsidRPr="006672A1">
        <w:rPr>
          <w:rFonts w:ascii="Arial Narrow" w:hAnsi="Arial Narrow" w:cs="Arial"/>
          <w:szCs w:val="24"/>
        </w:rPr>
        <w:t xml:space="preserve">. The </w:t>
      </w:r>
      <w:r w:rsidR="001A18EF" w:rsidRPr="006672A1">
        <w:rPr>
          <w:rFonts w:ascii="Arial Narrow" w:hAnsi="Arial Narrow" w:cs="Arial"/>
          <w:szCs w:val="24"/>
        </w:rPr>
        <w:t>contracting partner</w:t>
      </w:r>
      <w:r w:rsidRPr="006672A1">
        <w:rPr>
          <w:rFonts w:ascii="Arial Narrow" w:hAnsi="Arial Narrow" w:cs="Arial"/>
          <w:szCs w:val="24"/>
        </w:rPr>
        <w:t xml:space="preserve"> shall make </w:t>
      </w:r>
      <w:r w:rsidRPr="006672A1">
        <w:rPr>
          <w:rFonts w:ascii="Arial Narrow" w:hAnsi="Arial Narrow" w:cs="Arial"/>
          <w:szCs w:val="24"/>
        </w:rPr>
        <w:lastRenderedPageBreak/>
        <w:t>all diligence to repair all the damages that may  eventually occur during transportation up to the place of delivery.</w:t>
      </w:r>
    </w:p>
    <w:p w14:paraId="5D650D70" w14:textId="06B03920" w:rsidR="00CB693C" w:rsidRPr="00B25CC1" w:rsidRDefault="005D12F8" w:rsidP="00CB693C">
      <w:pPr>
        <w:widowControl w:val="0"/>
        <w:autoSpaceDE w:val="0"/>
        <w:spacing w:after="120"/>
        <w:rPr>
          <w:rFonts w:ascii="Arial Narrow" w:hAnsi="Arial Narrow"/>
          <w:b/>
          <w:bCs/>
        </w:rPr>
      </w:pPr>
      <w:r w:rsidRPr="006672A1">
        <w:rPr>
          <w:rFonts w:ascii="Arial Narrow" w:hAnsi="Arial Narrow"/>
          <w:b/>
          <w:bCs/>
        </w:rPr>
        <w:t>1</w:t>
      </w:r>
      <w:r w:rsidR="00296077" w:rsidRPr="006672A1">
        <w:rPr>
          <w:rFonts w:ascii="Arial Narrow" w:hAnsi="Arial Narrow"/>
          <w:b/>
          <w:bCs/>
        </w:rPr>
        <w:t>7</w:t>
      </w:r>
      <w:r w:rsidR="001A18EF" w:rsidRPr="006672A1">
        <w:rPr>
          <w:rFonts w:ascii="Arial Narrow" w:hAnsi="Arial Narrow"/>
          <w:b/>
          <w:bCs/>
        </w:rPr>
        <w:t xml:space="preserve"> </w:t>
      </w:r>
      <w:r w:rsidRPr="006672A1">
        <w:rPr>
          <w:rFonts w:ascii="Arial Narrow" w:hAnsi="Arial Narrow"/>
          <w:b/>
          <w:bCs/>
        </w:rPr>
        <w:t>.2.</w:t>
      </w:r>
      <w:r w:rsidRPr="00B25CC1">
        <w:rPr>
          <w:rFonts w:ascii="Arial Narrow" w:hAnsi="Arial Narrow"/>
          <w:b/>
          <w:bCs/>
        </w:rPr>
        <w:t xml:space="preserve"> Insurances</w:t>
      </w:r>
    </w:p>
    <w:p w14:paraId="178245AB" w14:textId="49E3D7CF" w:rsidR="00CB693C" w:rsidRPr="00B25CC1" w:rsidRDefault="00CB693C" w:rsidP="00CB693C">
      <w:pPr>
        <w:widowControl w:val="0"/>
        <w:autoSpaceDE w:val="0"/>
        <w:rPr>
          <w:rFonts w:ascii="Arial Narrow" w:hAnsi="Arial Narrow" w:cs="Tahoma"/>
          <w:szCs w:val="24"/>
        </w:rPr>
      </w:pPr>
      <w:r w:rsidRPr="00B25CC1">
        <w:rPr>
          <w:rFonts w:ascii="Arial Narrow" w:hAnsi="Arial Narrow"/>
        </w:rPr>
        <w:t>The contracting partner shall, at his own costs, take out  and maintain in force within a time limit of fifteen (15) days as from the contract notification,  insurances throughout the duration of the contract execution.  The identity of insurers and the type of insurance policies shall be subject to the approval of the Project Owner.</w:t>
      </w:r>
    </w:p>
    <w:p w14:paraId="7BB75E87" w14:textId="77777777" w:rsidR="00CB693C" w:rsidRPr="00B25CC1" w:rsidRDefault="00CB693C" w:rsidP="00CB693C">
      <w:pPr>
        <w:widowControl w:val="0"/>
        <w:autoSpaceDE w:val="0"/>
        <w:rPr>
          <w:rFonts w:ascii="Arial Narrow" w:hAnsi="Arial Narrow" w:cs="Tahoma"/>
          <w:szCs w:val="24"/>
        </w:rPr>
      </w:pPr>
    </w:p>
    <w:p w14:paraId="44B2493B" w14:textId="5C45736C" w:rsidR="00CB693C" w:rsidRPr="00B25CC1" w:rsidRDefault="00CB693C" w:rsidP="00CB693C">
      <w:pPr>
        <w:widowControl w:val="0"/>
        <w:autoSpaceDE w:val="0"/>
        <w:rPr>
          <w:rFonts w:ascii="Arial Narrow" w:hAnsi="Arial Narrow" w:cs="Tahoma"/>
          <w:szCs w:val="24"/>
        </w:rPr>
      </w:pPr>
      <w:r w:rsidRPr="00B25CC1">
        <w:rPr>
          <w:rFonts w:ascii="Arial Narrow" w:hAnsi="Arial Narrow"/>
        </w:rPr>
        <w:t xml:space="preserve">The following insurances shall be provided at the amounts, franchises and under other conditions stated in the technical specifications/ [To be </w:t>
      </w:r>
      <w:r w:rsidR="0046451D" w:rsidRPr="00B25CC1">
        <w:rPr>
          <w:rFonts w:ascii="Arial Narrow" w:hAnsi="Arial Narrow"/>
        </w:rPr>
        <w:t>appraised</w:t>
      </w:r>
      <w:r w:rsidRPr="00B25CC1">
        <w:rPr>
          <w:rFonts w:ascii="Arial Narrow" w:hAnsi="Arial Narrow"/>
        </w:rPr>
        <w:t xml:space="preserve"> by the Project Owner </w:t>
      </w:r>
      <w:r w:rsidR="0046451D" w:rsidRPr="00B25CC1">
        <w:rPr>
          <w:rFonts w:ascii="Arial Narrow" w:hAnsi="Arial Narrow"/>
        </w:rPr>
        <w:t>considering</w:t>
      </w:r>
      <w:r w:rsidRPr="00B25CC1">
        <w:rPr>
          <w:rFonts w:ascii="Arial Narrow" w:hAnsi="Arial Narrow"/>
        </w:rPr>
        <w:t xml:space="preserve"> the nature and the scope of the services of the contract].</w:t>
      </w:r>
      <w:r w:rsidR="00853A8E" w:rsidRPr="00853A8E">
        <w:rPr>
          <w:iCs/>
          <w:noProof/>
          <w:sz w:val="28"/>
          <w:szCs w:val="26"/>
          <w:lang w:val="fr-FR"/>
        </w:rPr>
        <w:t xml:space="preserve"> </w:t>
      </w:r>
      <w:r w:rsidR="00853A8E" w:rsidRPr="00853A8E">
        <w:rPr>
          <w:iCs/>
          <w:noProof/>
          <w:sz w:val="28"/>
          <w:szCs w:val="26"/>
          <w:lang w:val="fr-FR"/>
        </w:rPr>
        <w:drawing>
          <wp:anchor distT="0" distB="0" distL="114300" distR="114300" simplePos="0" relativeHeight="251904000" behindDoc="1" locked="0" layoutInCell="1" allowOverlap="1" wp14:anchorId="3C724736" wp14:editId="0722C753">
            <wp:simplePos x="0" y="0"/>
            <wp:positionH relativeFrom="column">
              <wp:posOffset>0</wp:posOffset>
            </wp:positionH>
            <wp:positionV relativeFrom="paragraph">
              <wp:posOffset>349250</wp:posOffset>
            </wp:positionV>
            <wp:extent cx="2628900" cy="1924050"/>
            <wp:effectExtent l="0" t="0" r="0" b="0"/>
            <wp:wrapNone/>
            <wp:docPr id="8614059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07EB213" w14:textId="77777777" w:rsidR="00CB693C" w:rsidRPr="00B25CC1" w:rsidRDefault="00CB693C" w:rsidP="005D12F8">
      <w:pPr>
        <w:widowControl w:val="0"/>
        <w:autoSpaceDE w:val="0"/>
        <w:spacing w:after="120"/>
        <w:rPr>
          <w:rFonts w:ascii="Arial Narrow" w:hAnsi="Arial Narrow"/>
          <w:b/>
          <w:bCs/>
        </w:rPr>
      </w:pPr>
    </w:p>
    <w:p w14:paraId="1298728A" w14:textId="64BDE9F1" w:rsidR="0046451D" w:rsidRPr="00B25CC1" w:rsidRDefault="0046451D" w:rsidP="00A04930">
      <w:pPr>
        <w:pStyle w:val="Paragraphedeliste"/>
        <w:widowControl w:val="0"/>
        <w:numPr>
          <w:ilvl w:val="0"/>
          <w:numId w:val="82"/>
        </w:numPr>
        <w:autoSpaceDE w:val="0"/>
        <w:spacing w:after="120"/>
        <w:rPr>
          <w:rFonts w:ascii="Arial Narrow" w:eastAsia="Calibri" w:hAnsi="Arial Narrow" w:cs="Arial"/>
          <w:iCs/>
          <w:sz w:val="22"/>
          <w:szCs w:val="22"/>
          <w:lang w:eastAsia="en-US"/>
        </w:rPr>
      </w:pPr>
      <w:r w:rsidRPr="00B25CC1">
        <w:rPr>
          <w:rFonts w:ascii="Arial Narrow" w:hAnsi="Arial Narrow"/>
          <w:b/>
          <w:bCs/>
          <w:iCs/>
        </w:rPr>
        <w:t xml:space="preserve">Construction site comprehensive insurance </w:t>
      </w:r>
      <w:r w:rsidR="00014CD9" w:rsidRPr="00B25CC1">
        <w:rPr>
          <w:rFonts w:ascii="Arial Narrow" w:hAnsi="Arial Narrow"/>
          <w:b/>
          <w:bCs/>
          <w:iCs/>
        </w:rPr>
        <w:t xml:space="preserve">or of </w:t>
      </w:r>
      <w:r w:rsidR="000127BA" w:rsidRPr="00B25CC1">
        <w:rPr>
          <w:rFonts w:ascii="Arial Narrow" w:hAnsi="Arial Narrow"/>
          <w:b/>
          <w:bCs/>
          <w:iCs/>
        </w:rPr>
        <w:t>mounting</w:t>
      </w:r>
      <w:r w:rsidR="00014CD9" w:rsidRPr="00B25CC1">
        <w:rPr>
          <w:rFonts w:ascii="Arial Narrow" w:hAnsi="Arial Narrow"/>
          <w:b/>
          <w:bCs/>
          <w:iCs/>
        </w:rPr>
        <w:t xml:space="preserve"> operations: </w:t>
      </w:r>
      <w:r w:rsidRPr="00B25CC1">
        <w:rPr>
          <w:rFonts w:ascii="Arial Narrow" w:hAnsi="Arial Narrow"/>
          <w:iCs/>
        </w:rPr>
        <w:t xml:space="preserve">covering the loss or </w:t>
      </w:r>
      <w:r w:rsidRPr="00B25CC1">
        <w:rPr>
          <w:rFonts w:ascii="Arial Narrow" w:eastAsia="Calibri" w:hAnsi="Arial Narrow" w:cs="Arial"/>
          <w:iCs/>
          <w:sz w:val="22"/>
          <w:szCs w:val="22"/>
          <w:lang w:eastAsia="en-US"/>
        </w:rPr>
        <w:t xml:space="preserve">damages caused on Installations on the site, occurring before the completion of Installations, with a guarantee  extension covering the contracting partner’s liability for loss or  damages occurring during the guarantee period, as long as the contracting </w:t>
      </w:r>
      <w:r w:rsidR="00014CD9" w:rsidRPr="00B25CC1">
        <w:rPr>
          <w:rFonts w:ascii="Arial Narrow" w:eastAsia="Calibri" w:hAnsi="Arial Narrow" w:cs="Arial"/>
          <w:iCs/>
          <w:sz w:val="22"/>
          <w:szCs w:val="22"/>
          <w:lang w:eastAsia="en-US"/>
        </w:rPr>
        <w:t xml:space="preserve">partner </w:t>
      </w:r>
      <w:r w:rsidRPr="00B25CC1">
        <w:rPr>
          <w:rFonts w:ascii="Arial Narrow" w:eastAsia="Calibri" w:hAnsi="Arial Narrow" w:cs="Arial"/>
          <w:iCs/>
          <w:sz w:val="22"/>
          <w:szCs w:val="22"/>
          <w:lang w:eastAsia="en-US"/>
        </w:rPr>
        <w:t>will remain on the site to fulfil his</w:t>
      </w:r>
      <w:r w:rsidR="00014CD9" w:rsidRPr="00B25CC1">
        <w:rPr>
          <w:rFonts w:ascii="Arial Narrow" w:eastAsia="Calibri" w:hAnsi="Arial Narrow" w:cs="Arial"/>
          <w:iCs/>
          <w:sz w:val="22"/>
          <w:szCs w:val="22"/>
          <w:lang w:eastAsia="en-US"/>
        </w:rPr>
        <w:t xml:space="preserve"> </w:t>
      </w:r>
      <w:r w:rsidRPr="00B25CC1">
        <w:rPr>
          <w:rFonts w:ascii="Arial Narrow" w:eastAsia="Calibri" w:hAnsi="Arial Narrow" w:cs="Arial"/>
          <w:iCs/>
          <w:sz w:val="22"/>
          <w:szCs w:val="22"/>
          <w:lang w:eastAsia="en-US"/>
        </w:rPr>
        <w:t>obligations during the guarantee  period.</w:t>
      </w:r>
    </w:p>
    <w:p w14:paraId="48B07BEA" w14:textId="77777777" w:rsidR="00014CD9" w:rsidRPr="00B25CC1" w:rsidRDefault="00014CD9" w:rsidP="00014CD9">
      <w:pPr>
        <w:pStyle w:val="Paragraphedeliste"/>
        <w:widowControl w:val="0"/>
        <w:autoSpaceDE w:val="0"/>
        <w:spacing w:after="120"/>
        <w:ind w:firstLine="0"/>
        <w:rPr>
          <w:rFonts w:ascii="Arial Narrow" w:eastAsia="Calibri" w:hAnsi="Arial Narrow" w:cs="Arial"/>
          <w:iCs/>
          <w:sz w:val="22"/>
          <w:szCs w:val="22"/>
          <w:lang w:eastAsia="en-US"/>
        </w:rPr>
      </w:pPr>
    </w:p>
    <w:p w14:paraId="2633EA5A" w14:textId="0A95DB62" w:rsidR="005D12F8" w:rsidRPr="00B25CC1" w:rsidRDefault="00014CD9" w:rsidP="00A04930">
      <w:pPr>
        <w:pStyle w:val="Paragraphedeliste"/>
        <w:widowControl w:val="0"/>
        <w:numPr>
          <w:ilvl w:val="0"/>
          <w:numId w:val="82"/>
        </w:numPr>
        <w:autoSpaceDE w:val="0"/>
        <w:spacing w:after="120"/>
        <w:rPr>
          <w:rFonts w:ascii="Arial Narrow" w:hAnsi="Arial Narrow" w:cs="Arial"/>
          <w:iCs/>
          <w:szCs w:val="24"/>
        </w:rPr>
      </w:pPr>
      <w:r w:rsidRPr="00B25CC1">
        <w:rPr>
          <w:rFonts w:ascii="Arial Narrow" w:hAnsi="Arial Narrow"/>
          <w:b/>
          <w:bCs/>
          <w:iCs/>
        </w:rPr>
        <w:t>Liability</w:t>
      </w:r>
      <w:r w:rsidR="005D12F8" w:rsidRPr="00B25CC1">
        <w:rPr>
          <w:rFonts w:ascii="Arial Narrow" w:hAnsi="Arial Narrow"/>
          <w:b/>
          <w:bCs/>
          <w:iCs/>
        </w:rPr>
        <w:t xml:space="preserve"> insurance toward</w:t>
      </w:r>
      <w:r w:rsidRPr="00B25CC1">
        <w:rPr>
          <w:rFonts w:ascii="Arial Narrow" w:hAnsi="Arial Narrow"/>
          <w:b/>
          <w:bCs/>
          <w:iCs/>
        </w:rPr>
        <w:t>s</w:t>
      </w:r>
      <w:r w:rsidR="005D12F8" w:rsidRPr="00B25CC1">
        <w:rPr>
          <w:rFonts w:ascii="Arial Narrow" w:hAnsi="Arial Narrow"/>
          <w:b/>
          <w:bCs/>
          <w:iCs/>
        </w:rPr>
        <w:t xml:space="preserve"> third parties </w:t>
      </w:r>
      <w:r w:rsidR="005D12F8" w:rsidRPr="00B25CC1">
        <w:rPr>
          <w:rFonts w:ascii="Arial Narrow" w:hAnsi="Arial Narrow"/>
          <w:iCs/>
        </w:rPr>
        <w:t xml:space="preserve">covering risks for </w:t>
      </w:r>
      <w:r w:rsidR="000127BA" w:rsidRPr="00B25CC1">
        <w:rPr>
          <w:rFonts w:ascii="Arial Narrow" w:hAnsi="Arial Narrow"/>
          <w:iCs/>
        </w:rPr>
        <w:t>physical</w:t>
      </w:r>
      <w:r w:rsidR="005D12F8" w:rsidRPr="00B25CC1">
        <w:rPr>
          <w:rFonts w:ascii="Arial Narrow" w:hAnsi="Arial Narrow"/>
          <w:iCs/>
        </w:rPr>
        <w:t xml:space="preserve"> injury  caused to third parties or risks of third party’s death (including the Project Owner personnel), risks of loss or damages occurring within the framework of the contract execution on goods during the supply or the mounting </w:t>
      </w:r>
      <w:r w:rsidR="000127BA" w:rsidRPr="00B25CC1">
        <w:rPr>
          <w:rFonts w:ascii="Arial Narrow" w:hAnsi="Arial Narrow"/>
          <w:iCs/>
        </w:rPr>
        <w:t xml:space="preserve">of </w:t>
      </w:r>
      <w:r w:rsidR="005D12F8" w:rsidRPr="00B25CC1">
        <w:rPr>
          <w:rFonts w:ascii="Arial Narrow" w:hAnsi="Arial Narrow"/>
          <w:iCs/>
        </w:rPr>
        <w:t xml:space="preserve">installations, where applicable; </w:t>
      </w:r>
    </w:p>
    <w:p w14:paraId="5E2642C1" w14:textId="77777777" w:rsidR="000127BA" w:rsidRPr="00B25CC1" w:rsidRDefault="000127BA" w:rsidP="000127BA">
      <w:pPr>
        <w:pStyle w:val="Paragraphedeliste"/>
        <w:rPr>
          <w:rFonts w:ascii="Arial Narrow" w:hAnsi="Arial Narrow" w:cs="Arial"/>
          <w:iCs/>
          <w:szCs w:val="24"/>
        </w:rPr>
      </w:pPr>
    </w:p>
    <w:p w14:paraId="320E0017" w14:textId="2FD9E8DF" w:rsidR="000127BA" w:rsidRPr="00B25CC1" w:rsidRDefault="000127BA" w:rsidP="00A04930">
      <w:pPr>
        <w:pStyle w:val="Paragraphedeliste"/>
        <w:widowControl w:val="0"/>
        <w:numPr>
          <w:ilvl w:val="0"/>
          <w:numId w:val="82"/>
        </w:numPr>
        <w:autoSpaceDE w:val="0"/>
        <w:spacing w:after="120"/>
        <w:rPr>
          <w:rFonts w:ascii="Arial Narrow" w:hAnsi="Arial Narrow" w:cs="Arial"/>
          <w:iCs/>
          <w:szCs w:val="24"/>
        </w:rPr>
      </w:pPr>
      <w:r w:rsidRPr="00B25CC1">
        <w:rPr>
          <w:rFonts w:ascii="Arial Narrow" w:hAnsi="Arial Narrow" w:cs="Arial"/>
          <w:b/>
          <w:bCs/>
          <w:iCs/>
          <w:szCs w:val="24"/>
        </w:rPr>
        <w:t>Other insurances: [</w:t>
      </w:r>
      <w:r w:rsidR="00C900B4" w:rsidRPr="00B25CC1">
        <w:rPr>
          <w:rFonts w:ascii="Arial Narrow" w:hAnsi="Arial Narrow" w:cs="Arial"/>
          <w:iCs/>
          <w:szCs w:val="24"/>
        </w:rPr>
        <w:t>to be adapted as the case may be]</w:t>
      </w:r>
      <w:r w:rsidRPr="00B25CC1">
        <w:rPr>
          <w:rFonts w:ascii="Arial Narrow" w:hAnsi="Arial Narrow" w:cs="Arial"/>
          <w:iCs/>
          <w:szCs w:val="24"/>
        </w:rPr>
        <w:t xml:space="preserve"> All other insurances that may be specifically agreed between the parties to the contrac</w:t>
      </w:r>
      <w:r w:rsidR="00C900B4" w:rsidRPr="00B25CC1">
        <w:rPr>
          <w:rFonts w:ascii="Arial Narrow" w:hAnsi="Arial Narrow" w:cs="Arial"/>
          <w:iCs/>
          <w:szCs w:val="24"/>
        </w:rPr>
        <w:t xml:space="preserve">t are presented, as listed in the annex mentioned above. </w:t>
      </w:r>
    </w:p>
    <w:p w14:paraId="0AAE1003" w14:textId="4E8F1D40" w:rsidR="005D12F8" w:rsidRPr="00B25CC1" w:rsidRDefault="005D12F8" w:rsidP="00C900B4">
      <w:pPr>
        <w:widowControl w:val="0"/>
        <w:autoSpaceDE w:val="0"/>
        <w:spacing w:after="120"/>
        <w:ind w:left="0" w:firstLine="0"/>
        <w:rPr>
          <w:rFonts w:ascii="Arial Narrow" w:hAnsi="Arial Narrow"/>
        </w:rPr>
      </w:pPr>
      <w:r w:rsidRPr="00B25CC1">
        <w:rPr>
          <w:rFonts w:ascii="Arial Narrow" w:hAnsi="Arial Narrow"/>
          <w:iCs/>
        </w:rPr>
        <w:t xml:space="preserve"> In any</w:t>
      </w:r>
      <w:r w:rsidRPr="00B25CC1">
        <w:rPr>
          <w:rFonts w:ascii="Arial Narrow" w:hAnsi="Arial Narrow"/>
        </w:rPr>
        <w:t xml:space="preserve"> case, the policy shall cover all the physical</w:t>
      </w:r>
      <w:r w:rsidR="00C900B4" w:rsidRPr="00B25CC1">
        <w:rPr>
          <w:rFonts w:ascii="Arial Narrow" w:hAnsi="Arial Narrow"/>
        </w:rPr>
        <w:t xml:space="preserve"> injury</w:t>
      </w:r>
      <w:r w:rsidRPr="00B25CC1">
        <w:rPr>
          <w:rFonts w:ascii="Arial Narrow" w:hAnsi="Arial Narrow"/>
        </w:rPr>
        <w:t xml:space="preserve">, material and immaterial </w:t>
      </w:r>
      <w:r w:rsidR="00C900B4" w:rsidRPr="00B25CC1">
        <w:rPr>
          <w:rFonts w:ascii="Arial Narrow" w:hAnsi="Arial Narrow"/>
        </w:rPr>
        <w:t xml:space="preserve">damages </w:t>
      </w:r>
      <w:r w:rsidRPr="00B25CC1">
        <w:rPr>
          <w:rFonts w:ascii="Arial Narrow" w:hAnsi="Arial Narrow"/>
        </w:rPr>
        <w:t xml:space="preserve">caused to third parties or to the structures as from the following day of the subscription </w:t>
      </w:r>
      <w:r w:rsidR="00C900B4" w:rsidRPr="00B25CC1">
        <w:rPr>
          <w:rFonts w:ascii="Arial Narrow" w:hAnsi="Arial Narrow"/>
        </w:rPr>
        <w:t xml:space="preserve">up </w:t>
      </w:r>
      <w:r w:rsidRPr="00B25CC1">
        <w:rPr>
          <w:rFonts w:ascii="Arial Narrow" w:hAnsi="Arial Narrow"/>
        </w:rPr>
        <w:t>to the final acceptance of services</w:t>
      </w:r>
      <w:r w:rsidR="00C900B4" w:rsidRPr="00B25CC1">
        <w:rPr>
          <w:rFonts w:ascii="Arial Narrow" w:hAnsi="Arial Narrow"/>
        </w:rPr>
        <w:t xml:space="preserve">. </w:t>
      </w:r>
    </w:p>
    <w:p w14:paraId="20C41757" w14:textId="77777777" w:rsidR="00887CB6" w:rsidRPr="00B25CC1" w:rsidRDefault="00887CB6" w:rsidP="00C900B4">
      <w:pPr>
        <w:widowControl w:val="0"/>
        <w:suppressAutoHyphens/>
        <w:autoSpaceDE w:val="0"/>
        <w:autoSpaceDN w:val="0"/>
        <w:spacing w:after="60" w:line="360" w:lineRule="auto"/>
        <w:ind w:left="0" w:firstLine="0"/>
        <w:jc w:val="left"/>
        <w:textAlignment w:val="baseline"/>
        <w:rPr>
          <w:rFonts w:ascii="Arial Narrow" w:eastAsia="Calibri" w:hAnsi="Arial Narrow" w:cs="Arial"/>
          <w:sz w:val="22"/>
          <w:szCs w:val="22"/>
          <w:lang w:eastAsia="en-US"/>
        </w:rPr>
      </w:pPr>
    </w:p>
    <w:p w14:paraId="52A8F91D" w14:textId="753C2E2B" w:rsidR="005D12F8" w:rsidRPr="00B25CC1" w:rsidRDefault="005D12F8" w:rsidP="00C900B4">
      <w:pPr>
        <w:widowControl w:val="0"/>
        <w:suppressAutoHyphens/>
        <w:autoSpaceDE w:val="0"/>
        <w:autoSpaceDN w:val="0"/>
        <w:spacing w:after="60" w:line="360" w:lineRule="auto"/>
        <w:ind w:left="0" w:firstLine="0"/>
        <w:jc w:val="left"/>
        <w:textAlignment w:val="baseline"/>
        <w:rPr>
          <w:rFonts w:ascii="Arial Narrow" w:eastAsia="Calibri" w:hAnsi="Arial Narrow" w:cs="Arial"/>
          <w:sz w:val="22"/>
          <w:szCs w:val="22"/>
          <w:lang w:eastAsia="en-US"/>
        </w:rPr>
      </w:pPr>
      <w:r w:rsidRPr="00B25CC1">
        <w:rPr>
          <w:rFonts w:ascii="Arial Narrow" w:eastAsia="Calibri" w:hAnsi="Arial Narrow" w:cs="Arial"/>
          <w:sz w:val="22"/>
          <w:szCs w:val="22"/>
          <w:lang w:eastAsia="en-US"/>
        </w:rPr>
        <w:t>If the Contracting partner abstains from contracting and/or keeping the insurances referred to above, the Project Owner may</w:t>
      </w:r>
      <w:r w:rsidR="00267A7C" w:rsidRPr="00B25CC1">
        <w:rPr>
          <w:rFonts w:ascii="Arial Narrow" w:eastAsia="Calibri" w:hAnsi="Arial Narrow" w:cs="Arial"/>
          <w:sz w:val="22"/>
          <w:szCs w:val="22"/>
          <w:lang w:eastAsia="en-US"/>
        </w:rPr>
        <w:t xml:space="preserve"> take out</w:t>
      </w:r>
      <w:r w:rsidRPr="00B25CC1">
        <w:rPr>
          <w:rFonts w:ascii="Arial Narrow" w:eastAsia="Calibri" w:hAnsi="Arial Narrow" w:cs="Arial"/>
          <w:sz w:val="22"/>
          <w:szCs w:val="22"/>
          <w:lang w:eastAsia="en-US"/>
        </w:rPr>
        <w:t xml:space="preserve"> these insurances and keep them in  force, and  deduct from time to time any amount due to the contracting partner under the contract, any premium that the Project Owner would have paid to the insurer, or collecting otherwise the amount of the premium thus paid, shall be considered as if it was a debt due by the contracting partner.</w:t>
      </w:r>
    </w:p>
    <w:p w14:paraId="199E9EBB" w14:textId="77777777" w:rsidR="00887CB6" w:rsidRPr="00B25CC1" w:rsidRDefault="00887CB6" w:rsidP="00887CB6">
      <w:pPr>
        <w:widowControl w:val="0"/>
        <w:suppressAutoHyphens/>
        <w:autoSpaceDE w:val="0"/>
        <w:autoSpaceDN w:val="0"/>
        <w:spacing w:after="60" w:line="360" w:lineRule="auto"/>
        <w:ind w:left="0" w:firstLine="0"/>
        <w:jc w:val="left"/>
        <w:textAlignment w:val="baseline"/>
        <w:rPr>
          <w:rFonts w:ascii="Arial Narrow" w:eastAsia="Calibri" w:hAnsi="Arial Narrow" w:cs="Arial"/>
          <w:sz w:val="22"/>
          <w:szCs w:val="22"/>
          <w:lang w:eastAsia="en-US"/>
        </w:rPr>
      </w:pPr>
    </w:p>
    <w:p w14:paraId="3769A5F4" w14:textId="251E61E7" w:rsidR="005D12F8" w:rsidRPr="00B25CC1" w:rsidRDefault="005D12F8" w:rsidP="00887CB6">
      <w:pPr>
        <w:widowControl w:val="0"/>
        <w:suppressAutoHyphens/>
        <w:autoSpaceDE w:val="0"/>
        <w:autoSpaceDN w:val="0"/>
        <w:spacing w:after="60" w:line="360" w:lineRule="auto"/>
        <w:ind w:left="0" w:firstLine="0"/>
        <w:jc w:val="left"/>
        <w:textAlignment w:val="baseline"/>
        <w:rPr>
          <w:rFonts w:ascii="Arial Narrow" w:eastAsia="Calibri" w:hAnsi="Arial Narrow" w:cs="Arial"/>
          <w:sz w:val="22"/>
          <w:szCs w:val="22"/>
          <w:lang w:eastAsia="en-US"/>
        </w:rPr>
      </w:pPr>
      <w:r w:rsidRPr="00B25CC1">
        <w:rPr>
          <w:rFonts w:ascii="Arial Narrow" w:eastAsia="Calibri" w:hAnsi="Arial Narrow" w:cs="Arial"/>
          <w:sz w:val="22"/>
          <w:szCs w:val="22"/>
          <w:lang w:eastAsia="en-US"/>
        </w:rPr>
        <w:t xml:space="preserve">The contracting partner shall make sure that  his subcontractor(s) take out or keep in force, as far as possible, appropriate insurance policies covering their staff, cars and the services they executed under the  contract, unless these subcontractors are covered by </w:t>
      </w:r>
      <w:r w:rsidRPr="00B25CC1">
        <w:rPr>
          <w:rFonts w:ascii="Arial Narrow" w:eastAsia="Calibri" w:hAnsi="Arial Narrow" w:cs="Arial"/>
          <w:iCs/>
          <w:sz w:val="22"/>
          <w:szCs w:val="22"/>
          <w:lang w:eastAsia="en-US"/>
        </w:rPr>
        <w:t>insurance  policies contracted by the contracting partner.</w:t>
      </w:r>
    </w:p>
    <w:p w14:paraId="219092F9" w14:textId="77777777" w:rsidR="005D12F8" w:rsidRPr="00B25CC1" w:rsidRDefault="005D12F8" w:rsidP="003130CD">
      <w:pPr>
        <w:widowControl w:val="0"/>
        <w:autoSpaceDE w:val="0"/>
        <w:ind w:right="-20"/>
        <w:rPr>
          <w:rFonts w:ascii="Arial Narrow" w:hAnsi="Arial Narrow" w:cs="Tahoma"/>
          <w:szCs w:val="24"/>
        </w:rPr>
      </w:pPr>
    </w:p>
    <w:p w14:paraId="0C3D474D" w14:textId="01508918" w:rsidR="003130CD" w:rsidRPr="00B25CC1" w:rsidRDefault="003130CD" w:rsidP="003130CD">
      <w:pPr>
        <w:widowControl w:val="0"/>
        <w:tabs>
          <w:tab w:val="left" w:pos="6045"/>
        </w:tabs>
        <w:autoSpaceDE w:val="0"/>
        <w:spacing w:before="4" w:line="260" w:lineRule="exact"/>
        <w:rPr>
          <w:rFonts w:ascii="Arial Narrow" w:hAnsi="Arial Narrow" w:cs="Tahoma"/>
          <w:szCs w:val="24"/>
        </w:rPr>
      </w:pPr>
    </w:p>
    <w:p w14:paraId="25E502FB" w14:textId="5EE745BD" w:rsidR="003130CD" w:rsidRPr="00B25CC1" w:rsidRDefault="003130CD" w:rsidP="003130CD">
      <w:pPr>
        <w:widowControl w:val="0"/>
        <w:autoSpaceDE w:val="0"/>
        <w:ind w:right="-20"/>
        <w:rPr>
          <w:rFonts w:ascii="Arial Narrow" w:hAnsi="Arial Narrow"/>
          <w:b/>
        </w:rPr>
      </w:pPr>
      <w:r w:rsidRPr="00B25CC1">
        <w:rPr>
          <w:rFonts w:ascii="Arial Narrow" w:hAnsi="Arial Narrow"/>
          <w:b/>
        </w:rPr>
        <w:t xml:space="preserve">Article18: Trials and </w:t>
      </w:r>
      <w:r w:rsidR="003A3F73" w:rsidRPr="00B25CC1">
        <w:rPr>
          <w:rFonts w:ascii="Arial Narrow" w:hAnsi="Arial Narrow"/>
          <w:b/>
        </w:rPr>
        <w:t xml:space="preserve">ancillary </w:t>
      </w:r>
      <w:r w:rsidRPr="00B25CC1">
        <w:rPr>
          <w:rFonts w:ascii="Arial Narrow" w:hAnsi="Arial Narrow"/>
          <w:b/>
        </w:rPr>
        <w:t>services</w:t>
      </w:r>
    </w:p>
    <w:p w14:paraId="05CB1FE4" w14:textId="581AD397" w:rsidR="00B40473" w:rsidRPr="00B25CC1" w:rsidRDefault="00B40473" w:rsidP="00B40473">
      <w:pPr>
        <w:widowControl w:val="0"/>
        <w:autoSpaceDE w:val="0"/>
        <w:spacing w:after="120"/>
        <w:rPr>
          <w:rFonts w:ascii="Arial Narrow" w:hAnsi="Arial Narrow" w:cs="Arial"/>
          <w:szCs w:val="24"/>
        </w:rPr>
      </w:pPr>
      <w:r w:rsidRPr="00B25CC1">
        <w:rPr>
          <w:rFonts w:ascii="Arial Narrow" w:hAnsi="Arial Narrow"/>
        </w:rPr>
        <w:t>The Contracting partner is bound to have his own trials workshops to enable him carry out all identification trials and</w:t>
      </w:r>
      <w:r w:rsidR="00662228" w:rsidRPr="00B25CC1">
        <w:rPr>
          <w:rFonts w:ascii="Arial Narrow" w:hAnsi="Arial Narrow"/>
        </w:rPr>
        <w:t xml:space="preserve"> </w:t>
      </w:r>
      <w:r w:rsidR="00DC08C3" w:rsidRPr="006672A1">
        <w:rPr>
          <w:rFonts w:ascii="Arial Narrow" w:hAnsi="Arial Narrow"/>
        </w:rPr>
        <w:t>putting into functioning the</w:t>
      </w:r>
      <w:r w:rsidR="00DC08C3" w:rsidRPr="00B25CC1">
        <w:rPr>
          <w:rFonts w:ascii="Arial Narrow" w:hAnsi="Arial Narrow"/>
        </w:rPr>
        <w:t xml:space="preserve"> supplies defined in the Technical Specifications (CST)</w:t>
      </w:r>
      <w:r w:rsidRPr="00B25CC1">
        <w:rPr>
          <w:rFonts w:ascii="Arial Narrow" w:hAnsi="Arial Narrow"/>
        </w:rPr>
        <w:t xml:space="preserve">. </w:t>
      </w:r>
      <w:r w:rsidR="00DC08C3" w:rsidRPr="00B25CC1">
        <w:rPr>
          <w:rFonts w:ascii="Arial Narrow" w:hAnsi="Arial Narrow"/>
        </w:rPr>
        <w:t xml:space="preserve">Trials in the workshops shall be ensured by the contracting partner’s personnel and material. </w:t>
      </w:r>
    </w:p>
    <w:p w14:paraId="6C465F0B" w14:textId="2DC3D637" w:rsidR="003130CD" w:rsidRPr="00B25CC1" w:rsidRDefault="00DC08C3" w:rsidP="00662228">
      <w:pPr>
        <w:widowControl w:val="0"/>
        <w:autoSpaceDE w:val="0"/>
        <w:ind w:right="-20"/>
        <w:rPr>
          <w:rFonts w:ascii="Arial Narrow" w:hAnsi="Arial Narrow" w:cs="Tahoma"/>
          <w:szCs w:val="24"/>
        </w:rPr>
      </w:pPr>
      <w:r w:rsidRPr="00B25CC1">
        <w:rPr>
          <w:rFonts w:ascii="Arial Narrow" w:hAnsi="Arial Narrow" w:cs="Tahoma"/>
          <w:szCs w:val="24"/>
        </w:rPr>
        <w:t>Trials and ancillary services concern</w:t>
      </w:r>
      <w:r w:rsidR="00662228" w:rsidRPr="00B25CC1">
        <w:rPr>
          <w:rFonts w:ascii="Arial Narrow" w:hAnsi="Arial Narrow" w:cs="Tahoma"/>
          <w:szCs w:val="24"/>
        </w:rPr>
        <w:t xml:space="preserve"> </w:t>
      </w:r>
      <w:r w:rsidR="003130CD" w:rsidRPr="00B25CC1">
        <w:rPr>
          <w:rFonts w:ascii="Arial Narrow" w:hAnsi="Arial Narrow"/>
          <w:i/>
        </w:rPr>
        <w:t>[Specify the special provisions where necessary, notably on]</w:t>
      </w:r>
      <w:r w:rsidR="003130CD" w:rsidRPr="00B25CC1">
        <w:rPr>
          <w:rFonts w:ascii="Arial Narrow" w:hAnsi="Arial Narrow"/>
        </w:rPr>
        <w:t>:</w:t>
      </w:r>
    </w:p>
    <w:p w14:paraId="62B90FA5" w14:textId="77777777" w:rsidR="003130CD" w:rsidRPr="00B25CC1" w:rsidRDefault="003130CD" w:rsidP="00A04930">
      <w:pPr>
        <w:widowControl w:val="0"/>
        <w:numPr>
          <w:ilvl w:val="0"/>
          <w:numId w:val="34"/>
        </w:numPr>
        <w:suppressAutoHyphens/>
        <w:autoSpaceDE w:val="0"/>
        <w:autoSpaceDN w:val="0"/>
        <w:ind w:right="-20"/>
        <w:jc w:val="left"/>
        <w:textAlignment w:val="baseline"/>
        <w:rPr>
          <w:rFonts w:ascii="Arial Narrow" w:hAnsi="Arial Narrow" w:cs="Tahoma"/>
          <w:i/>
          <w:szCs w:val="24"/>
        </w:rPr>
      </w:pPr>
      <w:r w:rsidRPr="00B25CC1">
        <w:rPr>
          <w:rFonts w:ascii="Arial Narrow" w:hAnsi="Arial Narrow"/>
          <w:i/>
        </w:rPr>
        <w:t>The implementation operation;</w:t>
      </w:r>
    </w:p>
    <w:p w14:paraId="709A2772" w14:textId="77777777" w:rsidR="003130CD" w:rsidRPr="00B25CC1" w:rsidRDefault="003130CD" w:rsidP="00A04930">
      <w:pPr>
        <w:widowControl w:val="0"/>
        <w:numPr>
          <w:ilvl w:val="0"/>
          <w:numId w:val="34"/>
        </w:numPr>
        <w:suppressAutoHyphens/>
        <w:autoSpaceDE w:val="0"/>
        <w:autoSpaceDN w:val="0"/>
        <w:ind w:right="-20"/>
        <w:jc w:val="left"/>
        <w:textAlignment w:val="baseline"/>
        <w:rPr>
          <w:rFonts w:ascii="Arial Narrow" w:hAnsi="Arial Narrow" w:cs="Tahoma"/>
          <w:i/>
          <w:szCs w:val="24"/>
        </w:rPr>
      </w:pPr>
      <w:r w:rsidRPr="00B25CC1">
        <w:rPr>
          <w:rFonts w:ascii="Arial Narrow" w:hAnsi="Arial Narrow"/>
          <w:i/>
        </w:rPr>
        <w:t>The technical documents to be provided;</w:t>
      </w:r>
    </w:p>
    <w:p w14:paraId="64E83FF1" w14:textId="18341F86" w:rsidR="003130CD" w:rsidRPr="00B25CC1" w:rsidRDefault="003130CD" w:rsidP="00A04930">
      <w:pPr>
        <w:widowControl w:val="0"/>
        <w:numPr>
          <w:ilvl w:val="0"/>
          <w:numId w:val="34"/>
        </w:numPr>
        <w:suppressAutoHyphens/>
        <w:autoSpaceDE w:val="0"/>
        <w:autoSpaceDN w:val="0"/>
        <w:ind w:right="-20"/>
        <w:jc w:val="left"/>
        <w:textAlignment w:val="baseline"/>
        <w:rPr>
          <w:rFonts w:ascii="Arial Narrow" w:hAnsi="Arial Narrow" w:cs="Tahoma"/>
          <w:i/>
          <w:szCs w:val="24"/>
        </w:rPr>
      </w:pPr>
      <w:r w:rsidRPr="00B25CC1">
        <w:rPr>
          <w:rFonts w:ascii="Arial Narrow" w:hAnsi="Arial Narrow"/>
          <w:i/>
        </w:rPr>
        <w:lastRenderedPageBreak/>
        <w:t>The personnel training;</w:t>
      </w:r>
    </w:p>
    <w:p w14:paraId="22AA1F17" w14:textId="77777777" w:rsidR="00662228" w:rsidRPr="00B25CC1" w:rsidRDefault="00662228" w:rsidP="00662228">
      <w:pPr>
        <w:widowControl w:val="0"/>
        <w:suppressAutoHyphens/>
        <w:autoSpaceDE w:val="0"/>
        <w:autoSpaceDN w:val="0"/>
        <w:ind w:right="-20"/>
        <w:jc w:val="left"/>
        <w:textAlignment w:val="baseline"/>
        <w:rPr>
          <w:rFonts w:ascii="Arial Narrow" w:hAnsi="Arial Narrow" w:cs="Tahoma"/>
          <w:i/>
          <w:szCs w:val="24"/>
        </w:rPr>
      </w:pPr>
    </w:p>
    <w:p w14:paraId="3CE9E062" w14:textId="77777777" w:rsidR="003130CD" w:rsidRPr="00B25CC1" w:rsidRDefault="003130CD" w:rsidP="003130CD">
      <w:pPr>
        <w:widowControl w:val="0"/>
        <w:autoSpaceDE w:val="0"/>
        <w:spacing w:before="15" w:line="260" w:lineRule="exact"/>
        <w:rPr>
          <w:rFonts w:ascii="Arial Narrow" w:hAnsi="Arial Narrow" w:cs="Tahoma"/>
          <w:szCs w:val="24"/>
        </w:rPr>
      </w:pPr>
    </w:p>
    <w:p w14:paraId="7351F5A7" w14:textId="771A1CB7" w:rsidR="003130CD" w:rsidRPr="00B25CC1" w:rsidRDefault="003130CD" w:rsidP="000B1BE3">
      <w:pPr>
        <w:widowControl w:val="0"/>
        <w:autoSpaceDE w:val="0"/>
        <w:spacing w:line="276" w:lineRule="auto"/>
        <w:ind w:left="1247" w:right="-39" w:hanging="1247"/>
        <w:rPr>
          <w:rFonts w:ascii="Arial Narrow" w:hAnsi="Arial Narrow" w:cs="Tahoma"/>
          <w:szCs w:val="24"/>
        </w:rPr>
      </w:pPr>
      <w:r w:rsidRPr="00B25CC1">
        <w:rPr>
          <w:rFonts w:ascii="Arial Narrow" w:hAnsi="Arial Narrow"/>
          <w:b/>
        </w:rPr>
        <w:t>Article19: After</w:t>
      </w:r>
      <w:r w:rsidR="00662228" w:rsidRPr="00B25CC1">
        <w:rPr>
          <w:rFonts w:ascii="Arial Narrow" w:hAnsi="Arial Narrow"/>
          <w:b/>
        </w:rPr>
        <w:t>-</w:t>
      </w:r>
      <w:r w:rsidRPr="00B25CC1">
        <w:rPr>
          <w:rFonts w:ascii="Arial Narrow" w:hAnsi="Arial Narrow"/>
          <w:b/>
        </w:rPr>
        <w:t>sale</w:t>
      </w:r>
      <w:r w:rsidR="00662228" w:rsidRPr="00B25CC1">
        <w:rPr>
          <w:rFonts w:ascii="Arial Narrow" w:hAnsi="Arial Narrow"/>
          <w:b/>
        </w:rPr>
        <w:t>s service</w:t>
      </w:r>
      <w:r w:rsidRPr="00B25CC1">
        <w:rPr>
          <w:rFonts w:ascii="Arial Narrow" w:hAnsi="Arial Narrow"/>
          <w:b/>
        </w:rPr>
        <w:t xml:space="preserve"> and consumabl</w:t>
      </w:r>
      <w:r w:rsidR="00662228" w:rsidRPr="00B25CC1">
        <w:rPr>
          <w:rFonts w:ascii="Arial Narrow" w:hAnsi="Arial Narrow"/>
          <w:b/>
        </w:rPr>
        <w:t>es</w:t>
      </w:r>
    </w:p>
    <w:p w14:paraId="62E403BA" w14:textId="28985019" w:rsidR="003130CD" w:rsidRPr="00B25CC1" w:rsidRDefault="003130CD" w:rsidP="003130CD">
      <w:pPr>
        <w:widowControl w:val="0"/>
        <w:autoSpaceDE w:val="0"/>
        <w:ind w:right="95"/>
        <w:rPr>
          <w:rFonts w:ascii="Arial Narrow" w:hAnsi="Arial Narrow" w:cs="Tahoma"/>
          <w:szCs w:val="24"/>
        </w:rPr>
      </w:pPr>
      <w:r w:rsidRPr="00B25CC1">
        <w:rPr>
          <w:rFonts w:ascii="Arial Narrow" w:hAnsi="Arial Narrow"/>
        </w:rPr>
        <w:t xml:space="preserve">The </w:t>
      </w:r>
      <w:r w:rsidR="009850C9" w:rsidRPr="00B25CC1">
        <w:rPr>
          <w:rFonts w:ascii="Arial Narrow" w:hAnsi="Arial Narrow"/>
        </w:rPr>
        <w:t xml:space="preserve">Contracting Partner </w:t>
      </w:r>
      <w:r w:rsidRPr="00B25CC1">
        <w:rPr>
          <w:rFonts w:ascii="Arial Narrow" w:hAnsi="Arial Narrow"/>
        </w:rPr>
        <w:t xml:space="preserve"> shall maintain in the Republic of Cameroon during the period </w:t>
      </w:r>
      <w:r w:rsidRPr="00B25CC1">
        <w:rPr>
          <w:rFonts w:ascii="Arial Narrow" w:hAnsi="Arial Narrow"/>
          <w:i/>
        </w:rPr>
        <w:t>___ [to be specified]</w:t>
      </w:r>
      <w:r w:rsidRPr="00B25CC1">
        <w:rPr>
          <w:rFonts w:ascii="Arial Narrow" w:hAnsi="Arial Narrow"/>
        </w:rPr>
        <w:t xml:space="preserve">  as from the date of the final acceptance:</w:t>
      </w:r>
    </w:p>
    <w:p w14:paraId="3FD6F892" w14:textId="3CB34367" w:rsidR="003130CD" w:rsidRPr="00B25CC1" w:rsidRDefault="003130CD" w:rsidP="00942D7A">
      <w:pPr>
        <w:widowControl w:val="0"/>
        <w:numPr>
          <w:ilvl w:val="0"/>
          <w:numId w:val="27"/>
        </w:numPr>
        <w:suppressAutoHyphens/>
        <w:autoSpaceDE w:val="0"/>
        <w:autoSpaceDN w:val="0"/>
        <w:ind w:right="-20"/>
        <w:jc w:val="left"/>
        <w:textAlignment w:val="baseline"/>
        <w:rPr>
          <w:rFonts w:ascii="Arial Narrow" w:hAnsi="Arial Narrow" w:cs="Tahoma"/>
          <w:i/>
          <w:szCs w:val="24"/>
        </w:rPr>
      </w:pPr>
      <w:r w:rsidRPr="00B25CC1">
        <w:rPr>
          <w:rFonts w:ascii="Arial Narrow" w:hAnsi="Arial Narrow"/>
          <w:i/>
        </w:rPr>
        <w:t xml:space="preserve">A permanent representative duly </w:t>
      </w:r>
      <w:r w:rsidR="009850C9" w:rsidRPr="00B25CC1">
        <w:rPr>
          <w:rFonts w:ascii="Arial Narrow" w:hAnsi="Arial Narrow"/>
          <w:i/>
        </w:rPr>
        <w:t>au</w:t>
      </w:r>
      <w:r w:rsidR="00853A8E" w:rsidRPr="00853A8E">
        <w:rPr>
          <w:iCs/>
          <w:noProof/>
          <w:sz w:val="28"/>
          <w:szCs w:val="26"/>
          <w:lang w:val="fr-FR"/>
        </w:rPr>
        <w:drawing>
          <wp:anchor distT="0" distB="0" distL="114300" distR="114300" simplePos="0" relativeHeight="251906048" behindDoc="1" locked="0" layoutInCell="1" allowOverlap="1" wp14:anchorId="442D898E" wp14:editId="2202DCD6">
            <wp:simplePos x="0" y="0"/>
            <wp:positionH relativeFrom="column">
              <wp:posOffset>0</wp:posOffset>
            </wp:positionH>
            <wp:positionV relativeFrom="paragraph">
              <wp:posOffset>0</wp:posOffset>
            </wp:positionV>
            <wp:extent cx="2628900" cy="1924050"/>
            <wp:effectExtent l="0" t="0" r="0" b="0"/>
            <wp:wrapNone/>
            <wp:docPr id="8614059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850C9" w:rsidRPr="00B25CC1">
        <w:rPr>
          <w:rFonts w:ascii="Arial Narrow" w:hAnsi="Arial Narrow"/>
          <w:i/>
        </w:rPr>
        <w:t>thorised</w:t>
      </w:r>
      <w:r w:rsidRPr="00B25CC1">
        <w:rPr>
          <w:rFonts w:ascii="Arial Narrow" w:hAnsi="Arial Narrow"/>
          <w:i/>
        </w:rPr>
        <w:t>;</w:t>
      </w:r>
    </w:p>
    <w:p w14:paraId="350AD4D4" w14:textId="0872D73D" w:rsidR="003130CD" w:rsidRPr="00B25CC1" w:rsidRDefault="009850C9" w:rsidP="00942D7A">
      <w:pPr>
        <w:widowControl w:val="0"/>
        <w:numPr>
          <w:ilvl w:val="0"/>
          <w:numId w:val="27"/>
        </w:numPr>
        <w:suppressAutoHyphens/>
        <w:autoSpaceDE w:val="0"/>
        <w:autoSpaceDN w:val="0"/>
        <w:ind w:right="-20"/>
        <w:jc w:val="left"/>
        <w:textAlignment w:val="baseline"/>
        <w:rPr>
          <w:rFonts w:ascii="Arial Narrow" w:hAnsi="Arial Narrow" w:cs="Tahoma"/>
          <w:i/>
          <w:szCs w:val="24"/>
        </w:rPr>
      </w:pPr>
      <w:r w:rsidRPr="00B25CC1">
        <w:rPr>
          <w:rFonts w:ascii="Arial Narrow" w:hAnsi="Arial Narrow"/>
          <w:i/>
        </w:rPr>
        <w:t>R</w:t>
      </w:r>
      <w:r w:rsidR="003130CD" w:rsidRPr="00B25CC1">
        <w:rPr>
          <w:rFonts w:ascii="Arial Narrow" w:hAnsi="Arial Narrow"/>
          <w:i/>
        </w:rPr>
        <w:t>epair workshops, if need be;</w:t>
      </w:r>
    </w:p>
    <w:p w14:paraId="7B93900B" w14:textId="2630C286" w:rsidR="003130CD" w:rsidRPr="00B25CC1" w:rsidRDefault="003130CD" w:rsidP="00942D7A">
      <w:pPr>
        <w:widowControl w:val="0"/>
        <w:numPr>
          <w:ilvl w:val="0"/>
          <w:numId w:val="27"/>
        </w:numPr>
        <w:suppressAutoHyphens/>
        <w:autoSpaceDE w:val="0"/>
        <w:autoSpaceDN w:val="0"/>
        <w:ind w:right="95"/>
        <w:textAlignment w:val="baseline"/>
        <w:rPr>
          <w:rFonts w:ascii="Arial Narrow" w:hAnsi="Arial Narrow" w:cs="Tahoma"/>
          <w:i/>
          <w:szCs w:val="24"/>
        </w:rPr>
      </w:pPr>
      <w:r w:rsidRPr="00B25CC1">
        <w:rPr>
          <w:rFonts w:ascii="Arial Narrow" w:hAnsi="Arial Narrow"/>
          <w:i/>
        </w:rPr>
        <w:t xml:space="preserve">A </w:t>
      </w:r>
      <w:r w:rsidR="009850C9" w:rsidRPr="00B25CC1">
        <w:rPr>
          <w:rFonts w:ascii="Arial Narrow" w:hAnsi="Arial Narrow"/>
          <w:i/>
        </w:rPr>
        <w:t>qualified</w:t>
      </w:r>
      <w:r w:rsidRPr="00B25CC1">
        <w:rPr>
          <w:rFonts w:ascii="Arial Narrow" w:hAnsi="Arial Narrow"/>
          <w:i/>
        </w:rPr>
        <w:t xml:space="preserve"> personnel able </w:t>
      </w:r>
      <w:r w:rsidR="009850C9" w:rsidRPr="00B25CC1">
        <w:rPr>
          <w:rFonts w:ascii="Arial Narrow" w:hAnsi="Arial Narrow"/>
          <w:i/>
        </w:rPr>
        <w:t>make</w:t>
      </w:r>
      <w:r w:rsidRPr="00B25CC1">
        <w:rPr>
          <w:rFonts w:ascii="Arial Narrow" w:hAnsi="Arial Narrow"/>
          <w:i/>
        </w:rPr>
        <w:t xml:space="preserve"> all the repairs required for the good functioning of equipment and/or accessories he </w:t>
      </w:r>
      <w:r w:rsidR="009850C9" w:rsidRPr="00B25CC1">
        <w:rPr>
          <w:rFonts w:ascii="Arial Narrow" w:hAnsi="Arial Narrow"/>
          <w:i/>
        </w:rPr>
        <w:t>supplied</w:t>
      </w:r>
      <w:r w:rsidRPr="00B25CC1">
        <w:rPr>
          <w:rFonts w:ascii="Arial Narrow" w:hAnsi="Arial Narrow"/>
          <w:i/>
        </w:rPr>
        <w:t>;</w:t>
      </w:r>
    </w:p>
    <w:p w14:paraId="6709FDB0" w14:textId="55054F7E" w:rsidR="003130CD" w:rsidRPr="00B25CC1" w:rsidRDefault="00843733" w:rsidP="00942D7A">
      <w:pPr>
        <w:widowControl w:val="0"/>
        <w:numPr>
          <w:ilvl w:val="0"/>
          <w:numId w:val="27"/>
        </w:numPr>
        <w:suppressAutoHyphens/>
        <w:autoSpaceDE w:val="0"/>
        <w:autoSpaceDN w:val="0"/>
        <w:ind w:right="-20"/>
        <w:jc w:val="left"/>
        <w:textAlignment w:val="baseline"/>
        <w:rPr>
          <w:rFonts w:ascii="Arial Narrow" w:hAnsi="Arial Narrow" w:cs="Tahoma"/>
          <w:i/>
          <w:szCs w:val="24"/>
        </w:rPr>
      </w:pPr>
      <w:r w:rsidRPr="00B25CC1">
        <w:rPr>
          <w:rFonts w:ascii="Arial Narrow" w:hAnsi="Arial Narrow"/>
          <w:i/>
        </w:rPr>
        <w:t xml:space="preserve">A sufficient stock of </w:t>
      </w:r>
      <w:r w:rsidR="003130CD" w:rsidRPr="00B25CC1">
        <w:rPr>
          <w:rFonts w:ascii="Arial Narrow" w:hAnsi="Arial Narrow"/>
          <w:i/>
        </w:rPr>
        <w:t>spare parts or consumables.</w:t>
      </w:r>
    </w:p>
    <w:p w14:paraId="05564758" w14:textId="3283E87B" w:rsidR="003130CD" w:rsidRPr="00B25CC1" w:rsidRDefault="003130CD" w:rsidP="003130CD">
      <w:pPr>
        <w:widowControl w:val="0"/>
        <w:autoSpaceDE w:val="0"/>
        <w:ind w:right="-20"/>
        <w:rPr>
          <w:rFonts w:ascii="Arial Narrow" w:hAnsi="Arial Narrow" w:cs="Tahoma"/>
          <w:szCs w:val="24"/>
        </w:rPr>
      </w:pPr>
    </w:p>
    <w:p w14:paraId="097A95B2" w14:textId="77777777" w:rsidR="00295EA0" w:rsidRPr="00B25CC1" w:rsidRDefault="00295EA0" w:rsidP="003130CD">
      <w:pPr>
        <w:widowControl w:val="0"/>
        <w:autoSpaceDE w:val="0"/>
        <w:ind w:right="-20"/>
        <w:rPr>
          <w:rFonts w:ascii="Arial Narrow" w:hAnsi="Arial Narrow" w:cs="Tahoma"/>
          <w:szCs w:val="24"/>
        </w:rPr>
      </w:pPr>
    </w:p>
    <w:p w14:paraId="59FBBEDA" w14:textId="56334305" w:rsidR="003130CD" w:rsidRPr="00B25CC1" w:rsidRDefault="00073BE0" w:rsidP="003130CD">
      <w:pPr>
        <w:widowControl w:val="0"/>
        <w:autoSpaceDE w:val="0"/>
        <w:spacing w:before="49"/>
        <w:ind w:right="49"/>
        <w:jc w:val="center"/>
        <w:rPr>
          <w:rFonts w:ascii="Arial Narrow" w:hAnsi="Arial Narrow" w:cs="Tahoma"/>
          <w:b/>
          <w:bCs/>
          <w:sz w:val="32"/>
          <w:szCs w:val="24"/>
        </w:rPr>
      </w:pPr>
      <w:r w:rsidRPr="00B25CC1">
        <w:rPr>
          <w:rFonts w:ascii="Arial Narrow" w:hAnsi="Arial Narrow"/>
          <w:b/>
          <w:sz w:val="32"/>
        </w:rPr>
        <w:t>CHAPTER III: ACCEPTANCE OF SERVICES</w:t>
      </w:r>
    </w:p>
    <w:p w14:paraId="29D5A0C4" w14:textId="77777777" w:rsidR="003130CD" w:rsidRPr="00B25CC1" w:rsidRDefault="003130CD" w:rsidP="003130CD">
      <w:pPr>
        <w:widowControl w:val="0"/>
        <w:autoSpaceDE w:val="0"/>
        <w:spacing w:before="44"/>
        <w:ind w:right="-20"/>
        <w:jc w:val="center"/>
        <w:rPr>
          <w:rFonts w:ascii="Arial Narrow" w:hAnsi="Arial Narrow" w:cs="Tahoma"/>
          <w:szCs w:val="24"/>
        </w:rPr>
      </w:pPr>
    </w:p>
    <w:p w14:paraId="03854471" w14:textId="25591C90" w:rsidR="003130CD" w:rsidRPr="00B25CC1" w:rsidRDefault="003130CD" w:rsidP="003130CD">
      <w:pPr>
        <w:widowControl w:val="0"/>
        <w:tabs>
          <w:tab w:val="left" w:pos="2820"/>
          <w:tab w:val="left" w:pos="3180"/>
          <w:tab w:val="left" w:pos="4160"/>
          <w:tab w:val="left" w:pos="5000"/>
        </w:tabs>
        <w:autoSpaceDE w:val="0"/>
        <w:spacing w:line="220" w:lineRule="exact"/>
        <w:ind w:right="-149"/>
        <w:rPr>
          <w:rFonts w:ascii="Arial Narrow" w:hAnsi="Arial Narrow" w:cs="Tahoma"/>
          <w:szCs w:val="24"/>
        </w:rPr>
      </w:pPr>
      <w:r w:rsidRPr="00B25CC1">
        <w:rPr>
          <w:rFonts w:ascii="Arial Narrow" w:hAnsi="Arial Narrow"/>
          <w:b/>
        </w:rPr>
        <w:t>Article 20: Documents to be provided be</w:t>
      </w:r>
      <w:r w:rsidR="00021E78" w:rsidRPr="00B25CC1">
        <w:rPr>
          <w:rFonts w:ascii="Arial Narrow" w:hAnsi="Arial Narrow"/>
          <w:b/>
        </w:rPr>
        <w:t>fore the technical acceptance</w:t>
      </w:r>
      <w:r w:rsidRPr="00B25CC1">
        <w:rPr>
          <w:rFonts w:ascii="Arial Narrow" w:hAnsi="Arial Narrow"/>
          <w:b/>
        </w:rPr>
        <w:t>.</w:t>
      </w:r>
    </w:p>
    <w:p w14:paraId="4932B2B6" w14:textId="77777777" w:rsidR="00511CB5" w:rsidRPr="00B25CC1" w:rsidRDefault="00511CB5" w:rsidP="00511CB5">
      <w:pPr>
        <w:suppressAutoHyphens/>
        <w:autoSpaceDN w:val="0"/>
        <w:spacing w:after="120" w:line="276" w:lineRule="auto"/>
        <w:ind w:left="0" w:firstLine="0"/>
        <w:textAlignment w:val="baseline"/>
        <w:rPr>
          <w:rFonts w:ascii="Arial Narrow" w:hAnsi="Arial Narrow"/>
          <w:szCs w:val="24"/>
        </w:rPr>
      </w:pPr>
    </w:p>
    <w:p w14:paraId="266FD950" w14:textId="121E4D74" w:rsidR="00511CB5" w:rsidRPr="00B25CC1" w:rsidRDefault="00511CB5" w:rsidP="00511CB5">
      <w:pPr>
        <w:suppressAutoHyphens/>
        <w:autoSpaceDN w:val="0"/>
        <w:spacing w:after="120" w:line="276" w:lineRule="auto"/>
        <w:ind w:left="0" w:firstLine="0"/>
        <w:textAlignment w:val="baseline"/>
        <w:rPr>
          <w:rFonts w:ascii="Arial Narrow" w:hAnsi="Arial Narrow"/>
          <w:szCs w:val="24"/>
        </w:rPr>
      </w:pPr>
      <w:r w:rsidRPr="00B25CC1">
        <w:rPr>
          <w:rFonts w:ascii="Arial Narrow" w:hAnsi="Arial Narrow"/>
          <w:szCs w:val="24"/>
        </w:rPr>
        <w:t xml:space="preserve">The contracting partner shall,  within at least ten (10) days timeframe before the provisional acceptance, forward to the Project Owners or the Delegated Project Owner </w:t>
      </w:r>
      <w:r w:rsidRPr="00B25CC1">
        <w:rPr>
          <w:rFonts w:ascii="Arial Narrow" w:hAnsi="Arial Narrow"/>
          <w:iCs/>
          <w:szCs w:val="24"/>
        </w:rPr>
        <w:t xml:space="preserve"> </w:t>
      </w:r>
      <w:r w:rsidRPr="00B25CC1">
        <w:rPr>
          <w:rFonts w:ascii="Arial Narrow" w:hAnsi="Arial Narrow"/>
          <w:szCs w:val="24"/>
        </w:rPr>
        <w:t xml:space="preserve">the following documents </w:t>
      </w:r>
      <w:r w:rsidRPr="00B25CC1">
        <w:rPr>
          <w:rFonts w:ascii="Arial Narrow" w:hAnsi="Arial Narrow"/>
          <w:iCs/>
          <w:szCs w:val="24"/>
        </w:rPr>
        <w:t>[</w:t>
      </w:r>
      <w:r w:rsidR="0086143E" w:rsidRPr="00B25CC1">
        <w:rPr>
          <w:rFonts w:ascii="Arial Narrow" w:hAnsi="Arial Narrow"/>
          <w:iCs/>
          <w:szCs w:val="24"/>
        </w:rPr>
        <w:t>State</w:t>
      </w:r>
      <w:r w:rsidRPr="00B25CC1">
        <w:rPr>
          <w:rFonts w:ascii="Arial Narrow" w:hAnsi="Arial Narrow"/>
          <w:iCs/>
          <w:szCs w:val="24"/>
        </w:rPr>
        <w:t xml:space="preserve"> the special provisions where applicable ] </w:t>
      </w:r>
      <w:r w:rsidRPr="00B25CC1">
        <w:rPr>
          <w:rFonts w:ascii="Arial Narrow" w:hAnsi="Arial Narrow"/>
          <w:szCs w:val="24"/>
        </w:rPr>
        <w:t>:</w:t>
      </w:r>
    </w:p>
    <w:p w14:paraId="2BF0A143" w14:textId="6E7C69B8" w:rsidR="00511CB5" w:rsidRPr="00B25CC1" w:rsidRDefault="00511CB5" w:rsidP="00A04930">
      <w:pPr>
        <w:numPr>
          <w:ilvl w:val="0"/>
          <w:numId w:val="83"/>
        </w:numPr>
        <w:suppressAutoHyphens/>
        <w:autoSpaceDN w:val="0"/>
        <w:spacing w:after="120" w:line="276" w:lineRule="auto"/>
        <w:jc w:val="left"/>
        <w:textAlignment w:val="baseline"/>
        <w:rPr>
          <w:rFonts w:ascii="Arial Narrow" w:hAnsi="Arial Narrow"/>
          <w:szCs w:val="24"/>
        </w:rPr>
      </w:pPr>
      <w:r w:rsidRPr="00B25CC1">
        <w:rPr>
          <w:rFonts w:ascii="Arial Narrow" w:hAnsi="Arial Narrow"/>
          <w:iCs/>
          <w:szCs w:val="24"/>
        </w:rPr>
        <w:t>Copy of the invoice describing the</w:t>
      </w:r>
      <w:r w:rsidR="0086143E" w:rsidRPr="00B25CC1">
        <w:rPr>
          <w:rFonts w:ascii="Arial Narrow" w:hAnsi="Arial Narrow"/>
          <w:iCs/>
          <w:szCs w:val="24"/>
        </w:rPr>
        <w:t xml:space="preserve"> supplies</w:t>
      </w:r>
      <w:r w:rsidRPr="00B25CC1">
        <w:rPr>
          <w:rFonts w:ascii="Arial Narrow" w:hAnsi="Arial Narrow"/>
          <w:iCs/>
          <w:szCs w:val="24"/>
        </w:rPr>
        <w:t xml:space="preserve"> indicating their quantities, their price and the total amount;</w:t>
      </w:r>
    </w:p>
    <w:p w14:paraId="496760F4" w14:textId="601ABE84" w:rsidR="00511CB5" w:rsidRPr="00B25CC1" w:rsidRDefault="00511CB5" w:rsidP="00A04930">
      <w:pPr>
        <w:numPr>
          <w:ilvl w:val="0"/>
          <w:numId w:val="83"/>
        </w:numPr>
        <w:suppressAutoHyphens/>
        <w:autoSpaceDN w:val="0"/>
        <w:spacing w:after="120" w:line="276" w:lineRule="auto"/>
        <w:jc w:val="left"/>
        <w:textAlignment w:val="baseline"/>
        <w:rPr>
          <w:rFonts w:ascii="Arial Narrow" w:hAnsi="Arial Narrow"/>
          <w:szCs w:val="24"/>
        </w:rPr>
      </w:pPr>
      <w:r w:rsidRPr="00B25CC1">
        <w:rPr>
          <w:rFonts w:ascii="Arial Narrow" w:hAnsi="Arial Narrow"/>
          <w:iCs/>
          <w:szCs w:val="24"/>
        </w:rPr>
        <w:t xml:space="preserve">Notification of the </w:t>
      </w:r>
      <w:r w:rsidR="0086143E" w:rsidRPr="00B25CC1">
        <w:rPr>
          <w:rFonts w:ascii="Arial Narrow" w:hAnsi="Arial Narrow"/>
          <w:iCs/>
          <w:szCs w:val="24"/>
        </w:rPr>
        <w:t>delivery or delivery slip</w:t>
      </w:r>
      <w:r w:rsidRPr="00B25CC1">
        <w:rPr>
          <w:rFonts w:ascii="Arial Narrow" w:hAnsi="Arial Narrow"/>
          <w:iCs/>
          <w:szCs w:val="24"/>
        </w:rPr>
        <w:t xml:space="preserve">; </w:t>
      </w:r>
    </w:p>
    <w:p w14:paraId="7D0BABE9" w14:textId="58C259DF" w:rsidR="0086143E" w:rsidRPr="00B25CC1" w:rsidRDefault="00BC54EE" w:rsidP="00A04930">
      <w:pPr>
        <w:numPr>
          <w:ilvl w:val="0"/>
          <w:numId w:val="83"/>
        </w:numPr>
        <w:suppressAutoHyphens/>
        <w:autoSpaceDN w:val="0"/>
        <w:spacing w:after="120" w:line="276" w:lineRule="auto"/>
        <w:jc w:val="left"/>
        <w:textAlignment w:val="baseline"/>
        <w:rPr>
          <w:rFonts w:ascii="Arial Narrow" w:hAnsi="Arial Narrow"/>
          <w:szCs w:val="24"/>
        </w:rPr>
      </w:pPr>
      <w:r w:rsidRPr="00B25CC1">
        <w:rPr>
          <w:rFonts w:ascii="Arial Narrow" w:hAnsi="Arial Narrow"/>
          <w:iCs/>
          <w:szCs w:val="24"/>
        </w:rPr>
        <w:t>A guarantee certificate  from the manufacturer or approved supplier;</w:t>
      </w:r>
    </w:p>
    <w:p w14:paraId="7209970F" w14:textId="5C890797" w:rsidR="00BC54EE" w:rsidRPr="00B25CC1" w:rsidRDefault="00BC54EE" w:rsidP="00A04930">
      <w:pPr>
        <w:numPr>
          <w:ilvl w:val="0"/>
          <w:numId w:val="83"/>
        </w:numPr>
        <w:suppressAutoHyphens/>
        <w:autoSpaceDN w:val="0"/>
        <w:spacing w:after="120" w:line="276" w:lineRule="auto"/>
        <w:jc w:val="left"/>
        <w:textAlignment w:val="baseline"/>
        <w:rPr>
          <w:rFonts w:ascii="Arial Narrow" w:hAnsi="Arial Narrow"/>
          <w:szCs w:val="24"/>
        </w:rPr>
      </w:pPr>
      <w:r w:rsidRPr="00B25CC1">
        <w:rPr>
          <w:rFonts w:ascii="Arial Narrow" w:hAnsi="Arial Narrow"/>
          <w:iCs/>
          <w:szCs w:val="24"/>
        </w:rPr>
        <w:t>Certificate of origin;</w:t>
      </w:r>
    </w:p>
    <w:p w14:paraId="1DFF53C6" w14:textId="77777777" w:rsidR="00511CB5" w:rsidRPr="00B25CC1" w:rsidRDefault="00511CB5" w:rsidP="00A04930">
      <w:pPr>
        <w:numPr>
          <w:ilvl w:val="0"/>
          <w:numId w:val="83"/>
        </w:numPr>
        <w:suppressAutoHyphens/>
        <w:autoSpaceDN w:val="0"/>
        <w:spacing w:after="120" w:line="276" w:lineRule="auto"/>
        <w:jc w:val="left"/>
        <w:textAlignment w:val="baseline"/>
        <w:rPr>
          <w:rFonts w:ascii="Arial Narrow" w:hAnsi="Arial Narrow"/>
          <w:szCs w:val="24"/>
        </w:rPr>
      </w:pPr>
      <w:r w:rsidRPr="00B25CC1">
        <w:rPr>
          <w:rFonts w:ascii="Arial Narrow" w:hAnsi="Arial Narrow"/>
          <w:iCs/>
          <w:szCs w:val="24"/>
        </w:rPr>
        <w:t>Copy of the final bond;</w:t>
      </w:r>
    </w:p>
    <w:p w14:paraId="402320E4" w14:textId="20D474AA" w:rsidR="00511CB5" w:rsidRPr="00B25CC1" w:rsidRDefault="00511CB5" w:rsidP="00A04930">
      <w:pPr>
        <w:numPr>
          <w:ilvl w:val="0"/>
          <w:numId w:val="83"/>
        </w:numPr>
        <w:suppressAutoHyphens/>
        <w:autoSpaceDN w:val="0"/>
        <w:spacing w:after="120" w:line="276" w:lineRule="auto"/>
        <w:jc w:val="left"/>
        <w:textAlignment w:val="baseline"/>
        <w:rPr>
          <w:rFonts w:ascii="Arial Narrow" w:hAnsi="Arial Narrow"/>
          <w:iCs/>
          <w:szCs w:val="24"/>
        </w:rPr>
      </w:pPr>
      <w:r w:rsidRPr="00B25CC1">
        <w:rPr>
          <w:rFonts w:ascii="Arial Narrow" w:hAnsi="Arial Narrow"/>
          <w:iCs/>
          <w:szCs w:val="24"/>
        </w:rPr>
        <w:t>Copy of insurance wh</w:t>
      </w:r>
      <w:r w:rsidR="00BC54EE" w:rsidRPr="00B25CC1">
        <w:rPr>
          <w:rFonts w:ascii="Arial Narrow" w:hAnsi="Arial Narrow"/>
          <w:iCs/>
          <w:szCs w:val="24"/>
        </w:rPr>
        <w:t>e</w:t>
      </w:r>
      <w:r w:rsidRPr="00B25CC1">
        <w:rPr>
          <w:rFonts w:ascii="Arial Narrow" w:hAnsi="Arial Narrow"/>
          <w:iCs/>
          <w:szCs w:val="24"/>
        </w:rPr>
        <w:t>re applicabl</w:t>
      </w:r>
      <w:r w:rsidR="00BC54EE" w:rsidRPr="00B25CC1">
        <w:rPr>
          <w:rFonts w:ascii="Arial Narrow" w:hAnsi="Arial Narrow"/>
          <w:iCs/>
          <w:szCs w:val="24"/>
        </w:rPr>
        <w:t>e.</w:t>
      </w:r>
    </w:p>
    <w:p w14:paraId="497869F7" w14:textId="77777777" w:rsidR="00511CB5" w:rsidRPr="00B25CC1" w:rsidRDefault="00511CB5" w:rsidP="003130CD">
      <w:pPr>
        <w:widowControl w:val="0"/>
        <w:autoSpaceDE w:val="0"/>
        <w:ind w:right="-15"/>
        <w:rPr>
          <w:rFonts w:ascii="Arial Narrow" w:hAnsi="Arial Narrow"/>
        </w:rPr>
      </w:pPr>
    </w:p>
    <w:p w14:paraId="7510F40F" w14:textId="77777777" w:rsidR="00511CB5" w:rsidRPr="00B25CC1" w:rsidRDefault="00511CB5" w:rsidP="003130CD">
      <w:pPr>
        <w:widowControl w:val="0"/>
        <w:autoSpaceDE w:val="0"/>
        <w:ind w:right="-15"/>
        <w:rPr>
          <w:rFonts w:ascii="Arial Narrow" w:hAnsi="Arial Narrow"/>
        </w:rPr>
      </w:pPr>
    </w:p>
    <w:p w14:paraId="1CB5B050" w14:textId="06D082FD" w:rsidR="003130CD" w:rsidRPr="00B25CC1" w:rsidRDefault="003130CD" w:rsidP="003130CD">
      <w:pPr>
        <w:widowControl w:val="0"/>
        <w:autoSpaceDE w:val="0"/>
        <w:ind w:right="-20"/>
        <w:rPr>
          <w:rFonts w:ascii="Arial Narrow" w:hAnsi="Arial Narrow"/>
          <w:b/>
        </w:rPr>
      </w:pPr>
      <w:r w:rsidRPr="00B25CC1">
        <w:rPr>
          <w:rFonts w:ascii="Arial Narrow" w:hAnsi="Arial Narrow"/>
          <w:b/>
        </w:rPr>
        <w:t xml:space="preserve">Article 21: Provisional acceptance </w:t>
      </w:r>
    </w:p>
    <w:p w14:paraId="083DE434" w14:textId="328ED9FD" w:rsidR="004229AA" w:rsidRPr="00B25CC1" w:rsidRDefault="004229AA" w:rsidP="003130CD">
      <w:pPr>
        <w:widowControl w:val="0"/>
        <w:autoSpaceDE w:val="0"/>
        <w:ind w:right="-20"/>
        <w:rPr>
          <w:rFonts w:ascii="Arial Narrow" w:hAnsi="Arial Narrow" w:cs="Tahoma"/>
          <w:szCs w:val="24"/>
        </w:rPr>
      </w:pPr>
    </w:p>
    <w:p w14:paraId="158AC82F" w14:textId="05E19C63" w:rsidR="00767A7F" w:rsidRPr="00B25CC1" w:rsidRDefault="00767A7F" w:rsidP="00767A7F">
      <w:pPr>
        <w:widowControl w:val="0"/>
        <w:tabs>
          <w:tab w:val="left" w:pos="900"/>
          <w:tab w:val="left" w:pos="1300"/>
          <w:tab w:val="left" w:pos="2480"/>
          <w:tab w:val="left" w:pos="3760"/>
        </w:tabs>
        <w:autoSpaceDE w:val="0"/>
        <w:spacing w:after="120"/>
        <w:rPr>
          <w:rFonts w:ascii="Arial Narrow" w:hAnsi="Arial Narrow" w:cs="Arial"/>
          <w:b/>
          <w:spacing w:val="5"/>
          <w:szCs w:val="24"/>
        </w:rPr>
      </w:pPr>
      <w:r w:rsidRPr="00B25CC1">
        <w:rPr>
          <w:rFonts w:ascii="Arial Narrow" w:hAnsi="Arial Narrow"/>
          <w:b/>
        </w:rPr>
        <w:t>21.1. Operations preliminary to acceptance</w:t>
      </w:r>
    </w:p>
    <w:p w14:paraId="082E6581" w14:textId="536F9A97" w:rsidR="00767A7F" w:rsidRPr="00B25CC1" w:rsidRDefault="00767A7F" w:rsidP="00767A7F">
      <w:pPr>
        <w:widowControl w:val="0"/>
        <w:tabs>
          <w:tab w:val="left" w:pos="900"/>
          <w:tab w:val="left" w:pos="1300"/>
          <w:tab w:val="left" w:pos="2480"/>
          <w:tab w:val="left" w:pos="3760"/>
        </w:tabs>
        <w:autoSpaceDE w:val="0"/>
        <w:spacing w:after="120"/>
        <w:rPr>
          <w:rFonts w:ascii="Arial Narrow" w:hAnsi="Arial Narrow" w:cs="Arial"/>
          <w:szCs w:val="24"/>
        </w:rPr>
      </w:pPr>
      <w:r w:rsidRPr="00B25CC1">
        <w:rPr>
          <w:rFonts w:ascii="Arial Narrow" w:hAnsi="Arial Narrow"/>
        </w:rPr>
        <w:t>Before provisional acceptance, the Contract</w:t>
      </w:r>
      <w:r w:rsidR="0011173C" w:rsidRPr="00B25CC1">
        <w:rPr>
          <w:rFonts w:ascii="Arial Narrow" w:hAnsi="Arial Narrow"/>
        </w:rPr>
        <w:t>ing partner</w:t>
      </w:r>
      <w:r w:rsidRPr="00B25CC1">
        <w:rPr>
          <w:rFonts w:ascii="Arial Narrow" w:hAnsi="Arial Narrow"/>
        </w:rPr>
        <w:t xml:space="preserve"> shall send a written request to the Project Owner or the Delegated Project Owner with copy to the Contract Engineer, asking for the organisation of a technical visit prior to acceptance.</w:t>
      </w:r>
    </w:p>
    <w:p w14:paraId="76F8C2B4" w14:textId="77777777" w:rsidR="00767A7F" w:rsidRPr="00B25CC1" w:rsidRDefault="00767A7F" w:rsidP="00767A7F">
      <w:pPr>
        <w:widowControl w:val="0"/>
        <w:tabs>
          <w:tab w:val="left" w:pos="900"/>
          <w:tab w:val="left" w:pos="1300"/>
          <w:tab w:val="left" w:pos="2480"/>
          <w:tab w:val="left" w:pos="3760"/>
        </w:tabs>
        <w:autoSpaceDE w:val="0"/>
        <w:spacing w:after="120"/>
        <w:rPr>
          <w:rFonts w:ascii="Arial Narrow" w:hAnsi="Arial Narrow"/>
        </w:rPr>
      </w:pPr>
      <w:r w:rsidRPr="00B25CC1">
        <w:rPr>
          <w:rFonts w:ascii="Arial Narrow" w:hAnsi="Arial Narrow"/>
        </w:rPr>
        <w:t>This visit shall include among other operations:</w:t>
      </w:r>
      <w:r w:rsidRPr="00B25CC1">
        <w:rPr>
          <w:rFonts w:ascii="Arial Narrow" w:hAnsi="Arial Narrow" w:cs="Arial"/>
          <w:szCs w:val="24"/>
        </w:rPr>
        <w:t xml:space="preserve"> </w:t>
      </w:r>
      <w:r w:rsidRPr="00B25CC1">
        <w:rPr>
          <w:rFonts w:ascii="Arial Narrow" w:hAnsi="Arial Narrow"/>
          <w:i/>
        </w:rPr>
        <w:t xml:space="preserve">[List the operations] </w:t>
      </w:r>
      <w:r w:rsidRPr="00B25CC1">
        <w:rPr>
          <w:rFonts w:ascii="Arial Narrow" w:hAnsi="Arial Narrow"/>
        </w:rPr>
        <w:t xml:space="preserve"> </w:t>
      </w:r>
    </w:p>
    <w:p w14:paraId="4052601D" w14:textId="3AF1F8D5" w:rsidR="00767A7F" w:rsidRPr="00B25CC1" w:rsidRDefault="00767A7F" w:rsidP="00A04930">
      <w:pPr>
        <w:pStyle w:val="Paragraphedeliste"/>
        <w:widowControl w:val="0"/>
        <w:numPr>
          <w:ilvl w:val="2"/>
          <w:numId w:val="84"/>
        </w:numPr>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bCs/>
          <w:spacing w:val="5"/>
          <w:sz w:val="22"/>
          <w:szCs w:val="22"/>
          <w:lang w:eastAsia="en-US"/>
        </w:rPr>
        <w:t>The acceptance committee</w:t>
      </w:r>
      <w:r w:rsidRPr="00B25CC1">
        <w:rPr>
          <w:rFonts w:ascii="Arial Narrow" w:eastAsia="Calibri" w:hAnsi="Arial Narrow" w:cs="Arial"/>
          <w:spacing w:val="5"/>
          <w:sz w:val="22"/>
          <w:szCs w:val="22"/>
          <w:lang w:eastAsia="en-US"/>
        </w:rPr>
        <w:t xml:space="preserve"> or a technician appointed to</w:t>
      </w:r>
      <w:r w:rsidR="0011173C" w:rsidRPr="00B25CC1">
        <w:rPr>
          <w:rFonts w:ascii="Arial Narrow" w:eastAsia="Calibri" w:hAnsi="Arial Narrow" w:cs="Arial"/>
          <w:spacing w:val="5"/>
          <w:sz w:val="22"/>
          <w:szCs w:val="22"/>
          <w:lang w:eastAsia="en-US"/>
        </w:rPr>
        <w:t xml:space="preserve"> this </w:t>
      </w:r>
      <w:r w:rsidRPr="00B25CC1">
        <w:rPr>
          <w:rFonts w:ascii="Arial Narrow" w:eastAsia="Calibri" w:hAnsi="Arial Narrow" w:cs="Arial"/>
          <w:spacing w:val="5"/>
          <w:sz w:val="22"/>
          <w:szCs w:val="22"/>
          <w:lang w:eastAsia="en-US"/>
        </w:rPr>
        <w:t>effect, conduct</w:t>
      </w:r>
      <w:r w:rsidR="0011173C" w:rsidRPr="00B25CC1">
        <w:rPr>
          <w:rFonts w:ascii="Arial Narrow" w:eastAsia="Calibri" w:hAnsi="Arial Narrow" w:cs="Arial"/>
          <w:spacing w:val="5"/>
          <w:sz w:val="22"/>
          <w:szCs w:val="22"/>
          <w:lang w:eastAsia="en-US"/>
        </w:rPr>
        <w:t>s</w:t>
      </w:r>
      <w:r w:rsidRPr="00B25CC1">
        <w:rPr>
          <w:rFonts w:ascii="Arial Narrow" w:eastAsia="Calibri" w:hAnsi="Arial Narrow" w:cs="Arial"/>
          <w:spacing w:val="5"/>
          <w:sz w:val="22"/>
          <w:szCs w:val="22"/>
          <w:lang w:eastAsia="en-US"/>
        </w:rPr>
        <w:t xml:space="preserve"> the verifications in terms of  quality and quantities, (to be specified either in manufacturing </w:t>
      </w:r>
      <w:r w:rsidR="000B336A" w:rsidRPr="00B25CC1">
        <w:rPr>
          <w:rFonts w:ascii="Arial Narrow" w:eastAsia="Calibri" w:hAnsi="Arial Narrow" w:cs="Arial"/>
          <w:spacing w:val="5"/>
          <w:sz w:val="22"/>
          <w:szCs w:val="22"/>
          <w:lang w:eastAsia="en-US"/>
        </w:rPr>
        <w:t>factories</w:t>
      </w:r>
      <w:r w:rsidRPr="00B25CC1">
        <w:rPr>
          <w:rFonts w:ascii="Arial Narrow" w:eastAsia="Calibri" w:hAnsi="Arial Narrow" w:cs="Arial"/>
          <w:spacing w:val="5"/>
          <w:sz w:val="22"/>
          <w:szCs w:val="22"/>
          <w:lang w:eastAsia="en-US"/>
        </w:rPr>
        <w:t xml:space="preserve"> and the modalities</w:t>
      </w:r>
      <w:r w:rsidR="000B336A" w:rsidRPr="00B25CC1">
        <w:rPr>
          <w:rFonts w:ascii="Arial Narrow" w:eastAsia="Calibri" w:hAnsi="Arial Narrow" w:cs="Arial"/>
          <w:spacing w:val="5"/>
          <w:sz w:val="22"/>
          <w:szCs w:val="22"/>
          <w:lang w:eastAsia="en-US"/>
        </w:rPr>
        <w:t xml:space="preserve"> if applicable</w:t>
      </w:r>
      <w:r w:rsidRPr="00B25CC1">
        <w:rPr>
          <w:rFonts w:ascii="Arial Narrow" w:eastAsia="Calibri" w:hAnsi="Arial Narrow" w:cs="Arial"/>
          <w:spacing w:val="5"/>
          <w:sz w:val="22"/>
          <w:szCs w:val="22"/>
          <w:lang w:eastAsia="en-US"/>
        </w:rPr>
        <w:t>, trial workshops, warehouses  or the places of execution of the</w:t>
      </w:r>
      <w:r w:rsidR="000B336A" w:rsidRPr="00B25CC1">
        <w:rPr>
          <w:rFonts w:ascii="Arial Narrow" w:eastAsia="Calibri" w:hAnsi="Arial Narrow" w:cs="Arial"/>
          <w:spacing w:val="5"/>
          <w:sz w:val="22"/>
          <w:szCs w:val="22"/>
          <w:lang w:eastAsia="en-US"/>
        </w:rPr>
        <w:t xml:space="preserve"> contractor’s </w:t>
      </w:r>
      <w:r w:rsidRPr="00B25CC1">
        <w:rPr>
          <w:rFonts w:ascii="Arial Narrow" w:eastAsia="Calibri" w:hAnsi="Arial Narrow" w:cs="Arial"/>
          <w:spacing w:val="5"/>
          <w:sz w:val="22"/>
          <w:szCs w:val="22"/>
          <w:lang w:eastAsia="en-US"/>
        </w:rPr>
        <w:t xml:space="preserve">services, trial workshops of State public structures, or in  Project Owners’ or Delegated Project Owners’ sites).  </w:t>
      </w:r>
    </w:p>
    <w:p w14:paraId="333E0197" w14:textId="7E7A500C" w:rsidR="00767A7F" w:rsidRPr="00B25CC1" w:rsidRDefault="00767A7F" w:rsidP="00767A7F">
      <w:pPr>
        <w:widowControl w:val="0"/>
        <w:tabs>
          <w:tab w:val="left" w:pos="900"/>
          <w:tab w:val="left" w:pos="1300"/>
          <w:tab w:val="left" w:pos="2480"/>
          <w:tab w:val="left" w:pos="3760"/>
        </w:tabs>
        <w:autoSpaceDE w:val="0"/>
        <w:spacing w:after="120"/>
        <w:rPr>
          <w:rFonts w:ascii="Arial Narrow" w:hAnsi="Arial Narrow" w:cs="Arial"/>
          <w:i/>
          <w:iCs/>
          <w:szCs w:val="24"/>
        </w:rPr>
      </w:pPr>
      <w:r w:rsidRPr="00B25CC1">
        <w:rPr>
          <w:rFonts w:ascii="Arial Narrow" w:hAnsi="Arial Narrow"/>
        </w:rPr>
        <w:t xml:space="preserve">These operations shall be the subject of a </w:t>
      </w:r>
      <w:r w:rsidR="000B336A" w:rsidRPr="00B25CC1">
        <w:rPr>
          <w:rFonts w:ascii="Arial Narrow" w:hAnsi="Arial Narrow"/>
        </w:rPr>
        <w:t>report</w:t>
      </w:r>
      <w:r w:rsidRPr="00B25CC1">
        <w:rPr>
          <w:rFonts w:ascii="Arial Narrow" w:hAnsi="Arial Narrow"/>
        </w:rPr>
        <w:t xml:space="preserve"> prepared on the spot and signed by the Project Manager</w:t>
      </w:r>
      <w:r w:rsidR="000B336A" w:rsidRPr="00B25CC1">
        <w:rPr>
          <w:rFonts w:ascii="Arial Narrow" w:hAnsi="Arial Narrow"/>
        </w:rPr>
        <w:t xml:space="preserve"> as the </w:t>
      </w:r>
      <w:r w:rsidR="000B336A" w:rsidRPr="00B25CC1">
        <w:rPr>
          <w:rFonts w:ascii="Arial Narrow" w:hAnsi="Arial Narrow"/>
        </w:rPr>
        <w:lastRenderedPageBreak/>
        <w:t>case may be</w:t>
      </w:r>
      <w:r w:rsidRPr="00B25CC1">
        <w:rPr>
          <w:rFonts w:ascii="Arial Narrow" w:hAnsi="Arial Narrow"/>
        </w:rPr>
        <w:t>, the Contract Engineer and the Contracting Partner.</w:t>
      </w:r>
    </w:p>
    <w:p w14:paraId="6CCFDB83" w14:textId="6B5FF373" w:rsidR="00767A7F" w:rsidRPr="00B25CC1" w:rsidRDefault="000B336A" w:rsidP="000B336A">
      <w:pPr>
        <w:widowControl w:val="0"/>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spacing w:val="5"/>
          <w:sz w:val="22"/>
          <w:szCs w:val="22"/>
          <w:lang w:eastAsia="en-US"/>
        </w:rPr>
        <w:t xml:space="preserve">21.1.2. </w:t>
      </w:r>
      <w:r w:rsidR="00767A7F" w:rsidRPr="00B25CC1">
        <w:rPr>
          <w:rFonts w:ascii="Arial Narrow" w:eastAsia="Calibri" w:hAnsi="Arial Narrow" w:cs="Arial"/>
          <w:spacing w:val="5"/>
          <w:sz w:val="22"/>
          <w:szCs w:val="22"/>
          <w:lang w:eastAsia="en-US"/>
        </w:rPr>
        <w:t>When these operations are carried out by a technician, he shall draft a report on the acceptance  proposal, repair, bonification or rejection, which will be forwarded to the committee for decision.</w:t>
      </w:r>
    </w:p>
    <w:p w14:paraId="7D2532BD" w14:textId="78B032FE" w:rsidR="00767A7F" w:rsidRPr="00B25CC1" w:rsidRDefault="00767A7F" w:rsidP="00A04930">
      <w:pPr>
        <w:pStyle w:val="Paragraphedeliste"/>
        <w:widowControl w:val="0"/>
        <w:numPr>
          <w:ilvl w:val="2"/>
          <w:numId w:val="85"/>
        </w:numPr>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bCs/>
          <w:spacing w:val="5"/>
          <w:sz w:val="22"/>
          <w:szCs w:val="22"/>
          <w:lang w:eastAsia="en-US"/>
        </w:rPr>
        <w:t>The  technical acceptance committee</w:t>
      </w:r>
      <w:r w:rsidRPr="00B25CC1">
        <w:rPr>
          <w:rFonts w:ascii="Arial Narrow" w:eastAsia="Calibri" w:hAnsi="Arial Narrow" w:cs="Arial"/>
          <w:b/>
          <w:spacing w:val="5"/>
          <w:sz w:val="22"/>
          <w:szCs w:val="22"/>
          <w:lang w:eastAsia="en-US"/>
        </w:rPr>
        <w:t xml:space="preserve"> </w:t>
      </w:r>
      <w:r w:rsidRPr="00B25CC1">
        <w:rPr>
          <w:rFonts w:ascii="Arial Narrow" w:eastAsia="Calibri" w:hAnsi="Arial Narrow" w:cs="Arial"/>
          <w:spacing w:val="5"/>
          <w:sz w:val="22"/>
          <w:szCs w:val="22"/>
          <w:lang w:eastAsia="en-US"/>
        </w:rPr>
        <w:t xml:space="preserve"> or  </w:t>
      </w:r>
      <w:r w:rsidR="004C6331" w:rsidRPr="00B25CC1">
        <w:rPr>
          <w:rFonts w:ascii="Arial Narrow" w:eastAsia="Calibri" w:hAnsi="Arial Narrow" w:cs="Arial"/>
          <w:spacing w:val="5"/>
          <w:sz w:val="22"/>
          <w:szCs w:val="22"/>
          <w:lang w:eastAsia="en-US"/>
        </w:rPr>
        <w:t xml:space="preserve">the </w:t>
      </w:r>
      <w:r w:rsidRPr="00B25CC1">
        <w:rPr>
          <w:rFonts w:ascii="Arial Narrow" w:eastAsia="Calibri" w:hAnsi="Arial Narrow" w:cs="Arial"/>
          <w:spacing w:val="5"/>
          <w:sz w:val="22"/>
          <w:szCs w:val="22"/>
          <w:lang w:eastAsia="en-US"/>
        </w:rPr>
        <w:t>technician assigned to this task, shall verify</w:t>
      </w:r>
      <w:r w:rsidR="004C6331" w:rsidRPr="00B25CC1">
        <w:rPr>
          <w:rFonts w:ascii="Arial Narrow" w:eastAsia="Calibri" w:hAnsi="Arial Narrow" w:cs="Arial"/>
          <w:spacing w:val="5"/>
          <w:sz w:val="22"/>
          <w:szCs w:val="22"/>
          <w:lang w:eastAsia="en-US"/>
        </w:rPr>
        <w:t xml:space="preserve"> just the</w:t>
      </w:r>
      <w:r w:rsidRPr="00B25CC1">
        <w:rPr>
          <w:rFonts w:ascii="Arial Narrow" w:eastAsia="Calibri" w:hAnsi="Arial Narrow" w:cs="Arial"/>
          <w:spacing w:val="5"/>
          <w:sz w:val="22"/>
          <w:szCs w:val="22"/>
          <w:lang w:eastAsia="en-US"/>
        </w:rPr>
        <w:t xml:space="preserve"> technical conformity</w:t>
      </w:r>
      <w:r w:rsidR="004C6331" w:rsidRPr="00B25CC1">
        <w:rPr>
          <w:rFonts w:ascii="Arial Narrow" w:eastAsia="Calibri" w:hAnsi="Arial Narrow" w:cs="Arial"/>
          <w:spacing w:val="5"/>
          <w:sz w:val="22"/>
          <w:szCs w:val="22"/>
          <w:lang w:eastAsia="en-US"/>
        </w:rPr>
        <w:t xml:space="preserve"> of the technical specifications</w:t>
      </w:r>
    </w:p>
    <w:p w14:paraId="17186A22" w14:textId="77777777" w:rsidR="00767A7F" w:rsidRPr="00B25CC1" w:rsidRDefault="00767A7F" w:rsidP="00767A7F">
      <w:pPr>
        <w:widowControl w:val="0"/>
        <w:tabs>
          <w:tab w:val="left" w:pos="900"/>
          <w:tab w:val="left" w:pos="1300"/>
          <w:tab w:val="left" w:pos="2480"/>
          <w:tab w:val="left" w:pos="3760"/>
        </w:tabs>
        <w:suppressAutoHyphens/>
        <w:autoSpaceDE w:val="0"/>
        <w:autoSpaceDN w:val="0"/>
        <w:spacing w:after="60" w:line="360" w:lineRule="auto"/>
        <w:ind w:left="0" w:firstLine="0"/>
        <w:textAlignment w:val="baseline"/>
        <w:rPr>
          <w:rFonts w:ascii="Arial Narrow" w:hAnsi="Arial Narrow" w:cs="Arial"/>
          <w:spacing w:val="5"/>
          <w:szCs w:val="24"/>
        </w:rPr>
      </w:pPr>
      <w:r w:rsidRPr="00B25CC1">
        <w:rPr>
          <w:rFonts w:ascii="Arial Narrow" w:hAnsi="Arial Narrow" w:cs="Arial"/>
          <w:spacing w:val="5"/>
          <w:szCs w:val="24"/>
        </w:rPr>
        <w:t>Concerning technical acceptance, the committee takes one of the following decisions on all or part of the service:</w:t>
      </w:r>
    </w:p>
    <w:p w14:paraId="1EAC5C5E" w14:textId="42CDAD71" w:rsidR="00767A7F" w:rsidRPr="00B25CC1" w:rsidRDefault="00767A7F" w:rsidP="001C7990">
      <w:pPr>
        <w:pStyle w:val="Paragraphedeliste"/>
        <w:widowControl w:val="0"/>
        <w:numPr>
          <w:ilvl w:val="1"/>
          <w:numId w:val="106"/>
        </w:numPr>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spacing w:val="5"/>
          <w:sz w:val="22"/>
          <w:szCs w:val="22"/>
          <w:lang w:eastAsia="en-US"/>
        </w:rPr>
        <w:t xml:space="preserve">It accepts in quality and in quantity </w:t>
      </w:r>
      <w:r w:rsidR="006F508F" w:rsidRPr="00B25CC1">
        <w:rPr>
          <w:rFonts w:ascii="Arial Narrow" w:eastAsia="Calibri" w:hAnsi="Arial Narrow" w:cs="Arial"/>
          <w:spacing w:val="5"/>
          <w:sz w:val="22"/>
          <w:szCs w:val="22"/>
          <w:lang w:eastAsia="en-US"/>
        </w:rPr>
        <w:t>the service</w:t>
      </w:r>
      <w:r w:rsidRPr="00B25CC1">
        <w:rPr>
          <w:rFonts w:ascii="Arial Narrow" w:eastAsia="Calibri" w:hAnsi="Arial Narrow" w:cs="Arial"/>
          <w:spacing w:val="5"/>
          <w:sz w:val="22"/>
          <w:szCs w:val="22"/>
          <w:lang w:eastAsia="en-US"/>
        </w:rPr>
        <w:t>, in this case, its decision shall be executed immediately;</w:t>
      </w:r>
    </w:p>
    <w:p w14:paraId="4D1DA75D" w14:textId="77777777" w:rsidR="006F508F" w:rsidRPr="00B25CC1" w:rsidRDefault="006F508F" w:rsidP="006F508F">
      <w:pPr>
        <w:pStyle w:val="Paragraphedeliste"/>
        <w:widowControl w:val="0"/>
        <w:tabs>
          <w:tab w:val="left" w:pos="900"/>
          <w:tab w:val="left" w:pos="1300"/>
          <w:tab w:val="left" w:pos="2480"/>
          <w:tab w:val="left" w:pos="3760"/>
        </w:tabs>
        <w:suppressAutoHyphens/>
        <w:autoSpaceDE w:val="0"/>
        <w:autoSpaceDN w:val="0"/>
        <w:spacing w:after="60" w:line="360" w:lineRule="auto"/>
        <w:ind w:left="1547" w:firstLine="0"/>
        <w:jc w:val="left"/>
        <w:textAlignment w:val="baseline"/>
        <w:rPr>
          <w:rFonts w:ascii="Arial Narrow" w:eastAsia="Calibri" w:hAnsi="Arial Narrow" w:cs="Arial"/>
          <w:spacing w:val="5"/>
          <w:sz w:val="22"/>
          <w:szCs w:val="22"/>
          <w:lang w:eastAsia="en-US"/>
        </w:rPr>
      </w:pPr>
    </w:p>
    <w:p w14:paraId="55603699" w14:textId="1BFA8B9E" w:rsidR="00767A7F" w:rsidRPr="00B25CC1" w:rsidRDefault="00767A7F" w:rsidP="001C7990">
      <w:pPr>
        <w:pStyle w:val="Paragraphedeliste"/>
        <w:widowControl w:val="0"/>
        <w:numPr>
          <w:ilvl w:val="1"/>
          <w:numId w:val="106"/>
        </w:numPr>
        <w:tabs>
          <w:tab w:val="left" w:pos="900"/>
          <w:tab w:val="left" w:pos="1300"/>
          <w:tab w:val="left" w:pos="2480"/>
          <w:tab w:val="left" w:pos="3760"/>
        </w:tabs>
        <w:suppressAutoHyphens/>
        <w:autoSpaceDE w:val="0"/>
        <w:autoSpaceDN w:val="0"/>
        <w:spacing w:after="60" w:line="360" w:lineRule="auto"/>
        <w:jc w:val="left"/>
        <w:textAlignment w:val="baseline"/>
        <w:rPr>
          <w:rFonts w:ascii="Arial Narrow" w:eastAsia="Calibri" w:hAnsi="Arial Narrow" w:cs="Arial"/>
          <w:spacing w:val="5"/>
          <w:sz w:val="22"/>
          <w:szCs w:val="22"/>
          <w:lang w:eastAsia="en-US"/>
        </w:rPr>
      </w:pPr>
      <w:r w:rsidRPr="00B25CC1">
        <w:rPr>
          <w:rFonts w:ascii="Arial Narrow" w:eastAsia="Calibri" w:hAnsi="Arial Narrow" w:cs="Arial"/>
          <w:spacing w:val="5"/>
          <w:sz w:val="22"/>
          <w:szCs w:val="22"/>
          <w:lang w:eastAsia="en-US"/>
        </w:rPr>
        <w:t xml:space="preserve">  It ascertains that the </w:t>
      </w:r>
      <w:r w:rsidR="006F508F" w:rsidRPr="00B25CC1">
        <w:rPr>
          <w:rFonts w:ascii="Arial Narrow" w:eastAsia="Calibri" w:hAnsi="Arial Narrow" w:cs="Arial"/>
          <w:spacing w:val="5"/>
          <w:sz w:val="22"/>
          <w:szCs w:val="22"/>
          <w:lang w:eastAsia="en-US"/>
        </w:rPr>
        <w:t>service</w:t>
      </w:r>
      <w:r w:rsidRPr="00B25CC1">
        <w:rPr>
          <w:rFonts w:ascii="Arial Narrow" w:eastAsia="Calibri" w:hAnsi="Arial Narrow" w:cs="Arial"/>
          <w:spacing w:val="5"/>
          <w:sz w:val="22"/>
          <w:szCs w:val="22"/>
          <w:lang w:eastAsia="en-US"/>
        </w:rPr>
        <w:t xml:space="preserve"> </w:t>
      </w:r>
      <w:r w:rsidR="006F508F" w:rsidRPr="00B25CC1">
        <w:rPr>
          <w:rFonts w:ascii="Arial Narrow" w:eastAsia="Calibri" w:hAnsi="Arial Narrow" w:cs="Arial"/>
          <w:spacing w:val="5"/>
          <w:sz w:val="22"/>
          <w:szCs w:val="22"/>
          <w:lang w:eastAsia="en-US"/>
        </w:rPr>
        <w:t>is</w:t>
      </w:r>
      <w:r w:rsidRPr="00B25CC1">
        <w:rPr>
          <w:rFonts w:ascii="Arial Narrow" w:eastAsia="Calibri" w:hAnsi="Arial Narrow" w:cs="Arial"/>
          <w:spacing w:val="5"/>
          <w:sz w:val="22"/>
          <w:szCs w:val="22"/>
          <w:lang w:eastAsia="en-US"/>
        </w:rPr>
        <w:t xml:space="preserve"> not compliant and pronounces </w:t>
      </w:r>
      <w:r w:rsidR="006F508F" w:rsidRPr="00B25CC1">
        <w:rPr>
          <w:rFonts w:ascii="Arial Narrow" w:eastAsia="Calibri" w:hAnsi="Arial Narrow" w:cs="Arial"/>
          <w:spacing w:val="5"/>
          <w:sz w:val="22"/>
          <w:szCs w:val="22"/>
          <w:lang w:eastAsia="en-US"/>
        </w:rPr>
        <w:t>its</w:t>
      </w:r>
      <w:r w:rsidRPr="00B25CC1">
        <w:rPr>
          <w:rFonts w:ascii="Arial Narrow" w:eastAsia="Calibri" w:hAnsi="Arial Narrow" w:cs="Arial"/>
          <w:spacing w:val="5"/>
          <w:sz w:val="22"/>
          <w:szCs w:val="22"/>
          <w:lang w:eastAsia="en-US"/>
        </w:rPr>
        <w:t xml:space="preserve"> rejection. However, in this   hypothesis, it may either admit that the service be put in conformity, or that it shall be the subject of  of reduction. The rejection of the service shall be notified to the Contracting partner through registered mail or  simple letter against receipt he has not signed the minutes that sanctioned this decision. </w:t>
      </w:r>
      <w:r w:rsidR="00853A8E" w:rsidRPr="00853A8E">
        <w:rPr>
          <w:iCs/>
          <w:noProof/>
          <w:sz w:val="28"/>
          <w:szCs w:val="26"/>
          <w:lang w:val="fr-FR"/>
        </w:rPr>
        <w:drawing>
          <wp:anchor distT="0" distB="0" distL="114300" distR="114300" simplePos="0" relativeHeight="251908096" behindDoc="1" locked="0" layoutInCell="1" allowOverlap="1" wp14:anchorId="75CAEABC" wp14:editId="049C334C">
            <wp:simplePos x="0" y="0"/>
            <wp:positionH relativeFrom="column">
              <wp:posOffset>0</wp:posOffset>
            </wp:positionH>
            <wp:positionV relativeFrom="paragraph">
              <wp:posOffset>961390</wp:posOffset>
            </wp:positionV>
            <wp:extent cx="2628900" cy="1924050"/>
            <wp:effectExtent l="0" t="0" r="0" b="0"/>
            <wp:wrapNone/>
            <wp:docPr id="8614059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71B6B1D" w14:textId="212F79F5" w:rsidR="00767A7F" w:rsidRPr="00B25CC1" w:rsidRDefault="00767A7F" w:rsidP="00767A7F">
      <w:pPr>
        <w:widowControl w:val="0"/>
        <w:tabs>
          <w:tab w:val="left" w:pos="900"/>
          <w:tab w:val="left" w:pos="1300"/>
          <w:tab w:val="left" w:pos="2480"/>
          <w:tab w:val="left" w:pos="3760"/>
        </w:tabs>
        <w:suppressAutoHyphens/>
        <w:autoSpaceDE w:val="0"/>
        <w:autoSpaceDN w:val="0"/>
        <w:spacing w:after="60" w:line="360" w:lineRule="auto"/>
        <w:textAlignment w:val="baseline"/>
        <w:rPr>
          <w:rFonts w:ascii="Arial Narrow" w:hAnsi="Arial Narrow" w:cs="Arial"/>
          <w:b/>
          <w:bCs/>
          <w:spacing w:val="5"/>
          <w:szCs w:val="24"/>
        </w:rPr>
      </w:pPr>
      <w:r w:rsidRPr="00B25CC1">
        <w:rPr>
          <w:rFonts w:ascii="Arial Narrow" w:hAnsi="Arial Narrow" w:cs="Arial"/>
          <w:b/>
          <w:bCs/>
          <w:spacing w:val="5"/>
          <w:szCs w:val="24"/>
        </w:rPr>
        <w:t>2</w:t>
      </w:r>
      <w:r w:rsidR="001D7FAB" w:rsidRPr="00B25CC1">
        <w:rPr>
          <w:rFonts w:ascii="Arial Narrow" w:hAnsi="Arial Narrow" w:cs="Arial"/>
          <w:b/>
          <w:bCs/>
          <w:spacing w:val="5"/>
          <w:szCs w:val="24"/>
        </w:rPr>
        <w:t>1</w:t>
      </w:r>
      <w:r w:rsidRPr="00B25CC1">
        <w:rPr>
          <w:rFonts w:ascii="Arial Narrow" w:hAnsi="Arial Narrow" w:cs="Arial"/>
          <w:b/>
          <w:bCs/>
          <w:spacing w:val="5"/>
          <w:szCs w:val="24"/>
        </w:rPr>
        <w:t>.2. Provisional acceptance</w:t>
      </w:r>
    </w:p>
    <w:p w14:paraId="21E92814" w14:textId="6EA8F270" w:rsidR="00767A7F" w:rsidRPr="00B25CC1" w:rsidRDefault="00767A7F" w:rsidP="00767A7F">
      <w:pPr>
        <w:widowControl w:val="0"/>
        <w:tabs>
          <w:tab w:val="left" w:pos="900"/>
          <w:tab w:val="left" w:pos="1300"/>
          <w:tab w:val="left" w:pos="2480"/>
          <w:tab w:val="left" w:pos="3760"/>
        </w:tabs>
        <w:suppressAutoHyphens/>
        <w:autoSpaceDE w:val="0"/>
        <w:autoSpaceDN w:val="0"/>
        <w:spacing w:after="60" w:line="360" w:lineRule="auto"/>
        <w:textAlignment w:val="baseline"/>
        <w:rPr>
          <w:rFonts w:ascii="Arial Narrow" w:hAnsi="Arial Narrow" w:cs="Arial"/>
          <w:b/>
          <w:bCs/>
          <w:spacing w:val="5"/>
          <w:szCs w:val="24"/>
        </w:rPr>
      </w:pPr>
      <w:r w:rsidRPr="00B25CC1">
        <w:rPr>
          <w:rFonts w:ascii="Arial Narrow" w:hAnsi="Arial Narrow" w:cs="Arial"/>
          <w:szCs w:val="24"/>
        </w:rPr>
        <w:t>The Contract</w:t>
      </w:r>
      <w:r w:rsidR="001D7FAB" w:rsidRPr="00B25CC1">
        <w:rPr>
          <w:rFonts w:ascii="Arial Narrow" w:hAnsi="Arial Narrow" w:cs="Arial"/>
          <w:szCs w:val="24"/>
        </w:rPr>
        <w:t>ing partner</w:t>
      </w:r>
      <w:r w:rsidRPr="00B25CC1">
        <w:rPr>
          <w:rFonts w:ascii="Arial Narrow" w:hAnsi="Arial Narrow" w:cs="Arial"/>
          <w:szCs w:val="24"/>
        </w:rPr>
        <w:t xml:space="preserve"> shall be bound to let the Contract Manager know no later than </w:t>
      </w:r>
      <w:r w:rsidRPr="00B25CC1">
        <w:rPr>
          <w:rFonts w:ascii="Arial Narrow" w:hAnsi="Arial Narrow" w:cs="Arial"/>
          <w:i/>
          <w:iCs/>
          <w:szCs w:val="24"/>
        </w:rPr>
        <w:t xml:space="preserve">[to be specified] </w:t>
      </w:r>
      <w:r w:rsidRPr="00B25CC1">
        <w:rPr>
          <w:rFonts w:ascii="Arial Narrow" w:hAnsi="Arial Narrow" w:cs="Arial"/>
          <w:szCs w:val="24"/>
        </w:rPr>
        <w:t xml:space="preserve">days before the expiry  of the contractual deadline, the date on which  he would like </w:t>
      </w:r>
      <w:r w:rsidR="001D7FAB" w:rsidRPr="00B25CC1">
        <w:rPr>
          <w:rFonts w:ascii="Arial Narrow" w:hAnsi="Arial Narrow" w:cs="Arial"/>
          <w:szCs w:val="24"/>
        </w:rPr>
        <w:t>services</w:t>
      </w:r>
      <w:r w:rsidRPr="00B25CC1">
        <w:rPr>
          <w:rFonts w:ascii="Arial Narrow" w:hAnsi="Arial Narrow" w:cs="Arial"/>
          <w:szCs w:val="24"/>
        </w:rPr>
        <w:t xml:space="preserve"> acceptance exercise to take place.</w:t>
      </w:r>
    </w:p>
    <w:p w14:paraId="59DEF882" w14:textId="77777777" w:rsidR="00D8175A" w:rsidRPr="00B25CC1" w:rsidRDefault="00767A7F" w:rsidP="00767A7F">
      <w:pPr>
        <w:widowControl w:val="0"/>
        <w:tabs>
          <w:tab w:val="left" w:pos="900"/>
          <w:tab w:val="left" w:pos="1300"/>
          <w:tab w:val="left" w:pos="2480"/>
          <w:tab w:val="left" w:pos="3760"/>
        </w:tabs>
        <w:suppressAutoHyphens/>
        <w:autoSpaceDE w:val="0"/>
        <w:autoSpaceDN w:val="0"/>
        <w:spacing w:after="60" w:line="360" w:lineRule="auto"/>
        <w:textAlignment w:val="baseline"/>
        <w:rPr>
          <w:rFonts w:ascii="Arial Narrow" w:hAnsi="Arial Narrow"/>
        </w:rPr>
      </w:pPr>
      <w:r w:rsidRPr="00B25CC1">
        <w:rPr>
          <w:rFonts w:ascii="Arial Narrow" w:hAnsi="Arial Narrow"/>
        </w:rPr>
        <w:t>The provisional acceptance shall be pronounced immediately at the end of the</w:t>
      </w:r>
      <w:r w:rsidR="00D8175A" w:rsidRPr="00B25CC1">
        <w:rPr>
          <w:rFonts w:ascii="Arial Narrow" w:hAnsi="Arial Narrow"/>
        </w:rPr>
        <w:t xml:space="preserve"> supplies delivery </w:t>
      </w:r>
      <w:r w:rsidRPr="00B25CC1">
        <w:rPr>
          <w:rFonts w:ascii="Arial Narrow" w:hAnsi="Arial Narrow"/>
        </w:rPr>
        <w:t xml:space="preserve"> subject of this contract and after preliminary acceptance operations.</w:t>
      </w:r>
    </w:p>
    <w:p w14:paraId="08B35A5D" w14:textId="61D7B165" w:rsidR="00767A7F" w:rsidRPr="00B25CC1" w:rsidRDefault="00767A7F" w:rsidP="00767A7F">
      <w:pPr>
        <w:widowControl w:val="0"/>
        <w:tabs>
          <w:tab w:val="left" w:pos="900"/>
          <w:tab w:val="left" w:pos="1300"/>
          <w:tab w:val="left" w:pos="2480"/>
          <w:tab w:val="left" w:pos="3760"/>
        </w:tabs>
        <w:suppressAutoHyphens/>
        <w:autoSpaceDE w:val="0"/>
        <w:autoSpaceDN w:val="0"/>
        <w:spacing w:after="60" w:line="360" w:lineRule="auto"/>
        <w:textAlignment w:val="baseline"/>
        <w:rPr>
          <w:rFonts w:ascii="Arial Narrow" w:hAnsi="Arial Narrow" w:cs="Arial"/>
          <w:b/>
          <w:bCs/>
          <w:spacing w:val="5"/>
          <w:szCs w:val="24"/>
        </w:rPr>
      </w:pPr>
      <w:r w:rsidRPr="00B25CC1">
        <w:rPr>
          <w:rFonts w:ascii="Arial Narrow" w:hAnsi="Arial Narrow"/>
        </w:rPr>
        <w:t xml:space="preserve">The Committee, after </w:t>
      </w:r>
      <w:r w:rsidR="00D8175A" w:rsidRPr="00B25CC1">
        <w:rPr>
          <w:rFonts w:ascii="Arial Narrow" w:hAnsi="Arial Narrow"/>
        </w:rPr>
        <w:t xml:space="preserve">verification of the technical specifications and commissioning of the equipment, </w:t>
      </w:r>
      <w:r w:rsidRPr="00B25CC1">
        <w:rPr>
          <w:rFonts w:ascii="Arial Narrow" w:hAnsi="Arial Narrow"/>
        </w:rPr>
        <w:t xml:space="preserve"> shall examine the report of prior acceptance operations and</w:t>
      </w:r>
      <w:r w:rsidR="00D8175A" w:rsidRPr="00B25CC1">
        <w:rPr>
          <w:rFonts w:ascii="Arial Narrow" w:hAnsi="Arial Narrow"/>
        </w:rPr>
        <w:t xml:space="preserve"> go for</w:t>
      </w:r>
      <w:r w:rsidRPr="00B25CC1">
        <w:rPr>
          <w:rFonts w:ascii="Arial Narrow" w:hAnsi="Arial Narrow"/>
        </w:rPr>
        <w:t xml:space="preserve"> </w:t>
      </w:r>
      <w:r w:rsidR="00D8175A" w:rsidRPr="00B25CC1">
        <w:rPr>
          <w:rFonts w:ascii="Arial Narrow" w:hAnsi="Arial Narrow"/>
        </w:rPr>
        <w:t xml:space="preserve">the </w:t>
      </w:r>
      <w:r w:rsidRPr="00B25CC1">
        <w:rPr>
          <w:rFonts w:ascii="Arial Narrow" w:hAnsi="Arial Narrow"/>
        </w:rPr>
        <w:t xml:space="preserve">provisional acceptance </w:t>
      </w:r>
      <w:r w:rsidR="00D8175A" w:rsidRPr="00B25CC1">
        <w:rPr>
          <w:rFonts w:ascii="Arial Narrow" w:hAnsi="Arial Narrow"/>
        </w:rPr>
        <w:t xml:space="preserve">of services, </w:t>
      </w:r>
      <w:r w:rsidRPr="00B25CC1">
        <w:rPr>
          <w:rFonts w:ascii="Arial Narrow" w:hAnsi="Arial Narrow"/>
        </w:rPr>
        <w:t>if it is the case.  .</w:t>
      </w:r>
      <w:r w:rsidRPr="00B25CC1">
        <w:rPr>
          <w:rFonts w:ascii="Arial Narrow" w:hAnsi="Arial Narrow"/>
          <w:i/>
        </w:rPr>
        <w:t xml:space="preserve">  </w:t>
      </w:r>
    </w:p>
    <w:p w14:paraId="639E661E" w14:textId="770BD01D" w:rsidR="00767A7F" w:rsidRPr="00B25CC1" w:rsidRDefault="00767A7F" w:rsidP="00767A7F">
      <w:pPr>
        <w:widowControl w:val="0"/>
        <w:autoSpaceDE w:val="0"/>
        <w:spacing w:after="120"/>
        <w:rPr>
          <w:rFonts w:ascii="Arial Narrow" w:hAnsi="Arial Narrow" w:cs="Arial"/>
          <w:bCs/>
          <w:szCs w:val="24"/>
        </w:rPr>
      </w:pPr>
      <w:r w:rsidRPr="00B25CC1">
        <w:rPr>
          <w:rFonts w:ascii="Arial Narrow" w:hAnsi="Arial Narrow"/>
        </w:rPr>
        <w:t xml:space="preserve">For contracts with many tranches, the Project Owner or the Delegated Project Owner shall proceed to the provisional acceptance of the </w:t>
      </w:r>
      <w:r w:rsidR="00D8175A" w:rsidRPr="00B25CC1">
        <w:rPr>
          <w:rFonts w:ascii="Arial Narrow" w:hAnsi="Arial Narrow"/>
        </w:rPr>
        <w:t>services</w:t>
      </w:r>
      <w:r w:rsidRPr="00B25CC1">
        <w:rPr>
          <w:rFonts w:ascii="Arial Narrow" w:hAnsi="Arial Narrow"/>
        </w:rPr>
        <w:t xml:space="preserve"> of the tranche considered. This acceptance exercise shall be the condition for the start of the following conditional tranche.</w:t>
      </w:r>
    </w:p>
    <w:p w14:paraId="4EC07FEA" w14:textId="500D96F2" w:rsidR="00767A7F" w:rsidRPr="00B25CC1" w:rsidRDefault="00767A7F" w:rsidP="00767A7F">
      <w:pPr>
        <w:widowControl w:val="0"/>
        <w:autoSpaceDE w:val="0"/>
        <w:spacing w:after="120"/>
        <w:rPr>
          <w:rFonts w:ascii="Arial Narrow" w:hAnsi="Arial Narrow" w:cs="Arial"/>
          <w:szCs w:val="24"/>
        </w:rPr>
      </w:pPr>
      <w:r w:rsidRPr="00B25CC1">
        <w:rPr>
          <w:rFonts w:ascii="Arial Narrow" w:hAnsi="Arial Narrow"/>
        </w:rPr>
        <w:t xml:space="preserve">The acceptance visit shall be marked by the signature, on the spot,  by all the participants, of an acceptance report, mentioning </w:t>
      </w:r>
      <w:r w:rsidR="00D8175A" w:rsidRPr="00B25CC1">
        <w:rPr>
          <w:rFonts w:ascii="Arial Narrow" w:hAnsi="Arial Narrow"/>
        </w:rPr>
        <w:t>it has</w:t>
      </w:r>
      <w:r w:rsidRPr="00B25CC1">
        <w:rPr>
          <w:rFonts w:ascii="Arial Narrow" w:hAnsi="Arial Narrow"/>
        </w:rPr>
        <w:t xml:space="preserve"> been </w:t>
      </w:r>
      <w:r w:rsidR="00D8175A" w:rsidRPr="00B25CC1">
        <w:rPr>
          <w:rFonts w:ascii="Arial Narrow" w:hAnsi="Arial Narrow"/>
        </w:rPr>
        <w:t>pro</w:t>
      </w:r>
      <w:r w:rsidR="0058033D" w:rsidRPr="00B25CC1">
        <w:rPr>
          <w:rFonts w:ascii="Arial Narrow" w:hAnsi="Arial Narrow"/>
        </w:rPr>
        <w:t xml:space="preserve">nounced </w:t>
      </w:r>
      <w:r w:rsidRPr="00B25CC1">
        <w:rPr>
          <w:rFonts w:ascii="Arial Narrow" w:hAnsi="Arial Narrow"/>
        </w:rPr>
        <w:t>or not and, where necessary, the reservations to be lifted with the time limits, before the said acceptance is pronounced.  In case where the acceptance is not pronounced, the acceptance minutes shall specify the reservations to be lifted along with the time limits before the said acceptance is pronounced.</w:t>
      </w:r>
    </w:p>
    <w:p w14:paraId="49F806E1" w14:textId="6C1B1BE5" w:rsidR="00767A7F" w:rsidRPr="00B25CC1" w:rsidRDefault="00767A7F" w:rsidP="00767A7F">
      <w:pPr>
        <w:widowControl w:val="0"/>
        <w:tabs>
          <w:tab w:val="left" w:pos="3620"/>
        </w:tabs>
        <w:autoSpaceDE w:val="0"/>
        <w:spacing w:after="120"/>
        <w:ind w:right="102"/>
        <w:rPr>
          <w:rFonts w:ascii="Arial Narrow" w:hAnsi="Arial Narrow" w:cs="Arial"/>
          <w:szCs w:val="24"/>
        </w:rPr>
      </w:pPr>
      <w:r w:rsidRPr="00B25CC1">
        <w:rPr>
          <w:rFonts w:ascii="Arial Narrow" w:hAnsi="Arial Narrow"/>
        </w:rPr>
        <w:t xml:space="preserve">To be valid, the acceptance minutes shall be signed by at least the two thirds (2/3) of members </w:t>
      </w:r>
      <w:r w:rsidR="0058033D" w:rsidRPr="00B25CC1">
        <w:rPr>
          <w:rFonts w:ascii="Arial Narrow" w:hAnsi="Arial Narrow"/>
        </w:rPr>
        <w:t xml:space="preserve">of the Commission </w:t>
      </w:r>
      <w:r w:rsidRPr="00B25CC1">
        <w:rPr>
          <w:rFonts w:ascii="Arial Narrow" w:hAnsi="Arial Narrow"/>
        </w:rPr>
        <w:t>among wh</w:t>
      </w:r>
      <w:r w:rsidR="0058033D" w:rsidRPr="00B25CC1">
        <w:rPr>
          <w:rFonts w:ascii="Arial Narrow" w:hAnsi="Arial Narrow"/>
        </w:rPr>
        <w:t>om,</w:t>
      </w:r>
      <w:r w:rsidRPr="00B25CC1">
        <w:rPr>
          <w:rFonts w:ascii="Arial Narrow" w:hAnsi="Arial Narrow"/>
        </w:rPr>
        <w:t xml:space="preserve"> the Chairperson.</w:t>
      </w:r>
    </w:p>
    <w:p w14:paraId="4B2CBB88" w14:textId="36CA4EA3" w:rsidR="00767A7F" w:rsidRPr="00B25CC1" w:rsidRDefault="00767A7F" w:rsidP="00767A7F">
      <w:pPr>
        <w:widowControl w:val="0"/>
        <w:autoSpaceDE w:val="0"/>
        <w:spacing w:after="120"/>
        <w:rPr>
          <w:rFonts w:ascii="Arial Narrow" w:hAnsi="Arial Narrow" w:cs="Arial"/>
          <w:b/>
          <w:szCs w:val="24"/>
        </w:rPr>
      </w:pPr>
      <w:r w:rsidRPr="00B25CC1">
        <w:rPr>
          <w:rFonts w:ascii="Arial Narrow" w:hAnsi="Arial Narrow"/>
          <w:b/>
        </w:rPr>
        <w:t>2</w:t>
      </w:r>
      <w:r w:rsidR="0058033D" w:rsidRPr="00B25CC1">
        <w:rPr>
          <w:rFonts w:ascii="Arial Narrow" w:hAnsi="Arial Narrow"/>
          <w:b/>
        </w:rPr>
        <w:t>1</w:t>
      </w:r>
      <w:r w:rsidRPr="00B25CC1">
        <w:rPr>
          <w:rFonts w:ascii="Arial Narrow" w:hAnsi="Arial Narrow"/>
          <w:b/>
        </w:rPr>
        <w:t xml:space="preserve">.3. </w:t>
      </w:r>
      <w:r w:rsidR="0058033D" w:rsidRPr="00B25CC1">
        <w:rPr>
          <w:rFonts w:ascii="Arial Narrow" w:hAnsi="Arial Narrow"/>
          <w:b/>
        </w:rPr>
        <w:t>The acceptance committee shall be composed as follows for information:</w:t>
      </w:r>
    </w:p>
    <w:p w14:paraId="0E23296D" w14:textId="77777777" w:rsidR="00767A7F" w:rsidRPr="00B25CC1" w:rsidRDefault="00767A7F" w:rsidP="00767A7F">
      <w:pPr>
        <w:widowControl w:val="0"/>
        <w:autoSpaceDE w:val="0"/>
        <w:spacing w:after="120"/>
        <w:rPr>
          <w:rFonts w:ascii="Arial Narrow" w:hAnsi="Arial Narrow" w:cs="Arial"/>
          <w:szCs w:val="24"/>
        </w:rPr>
      </w:pPr>
      <w:r w:rsidRPr="00B25CC1">
        <w:rPr>
          <w:rFonts w:ascii="Arial Narrow" w:hAnsi="Arial Narrow"/>
        </w:rPr>
        <w:t xml:space="preserve">The Acceptance Committee shall include the following members [For iformation only]: </w:t>
      </w:r>
    </w:p>
    <w:p w14:paraId="75F8E5FA" w14:textId="2E045683" w:rsidR="00767A7F" w:rsidRPr="00B25CC1" w:rsidRDefault="00767A7F" w:rsidP="00F501A0">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rPr>
        <w:lastRenderedPageBreak/>
        <w:t>Chairperson</w:t>
      </w:r>
      <w:r w:rsidRPr="00B25CC1">
        <w:rPr>
          <w:rFonts w:ascii="Arial Narrow" w:hAnsi="Arial Narrow"/>
          <w:b/>
          <w:bCs/>
        </w:rPr>
        <w:t xml:space="preserve">: </w:t>
      </w:r>
      <w:r w:rsidRPr="00B25CC1">
        <w:rPr>
          <w:rFonts w:ascii="Arial Narrow" w:hAnsi="Arial Narrow"/>
        </w:rPr>
        <w:t>The Project Owner or the Delegated Project Owner or his representative;</w:t>
      </w:r>
    </w:p>
    <w:p w14:paraId="689BAE8A" w14:textId="79AF813A" w:rsidR="00767A7F" w:rsidRPr="00B25CC1" w:rsidRDefault="00767A7F" w:rsidP="00F501A0">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rPr>
        <w:t>Rapporteur</w:t>
      </w:r>
      <w:r w:rsidRPr="00B25CC1">
        <w:rPr>
          <w:rFonts w:ascii="Arial Narrow" w:hAnsi="Arial Narrow"/>
          <w:b/>
          <w:bCs/>
        </w:rPr>
        <w:t xml:space="preserve">:  </w:t>
      </w:r>
      <w:r w:rsidRPr="00B25CC1">
        <w:rPr>
          <w:rFonts w:ascii="Arial Narrow" w:hAnsi="Arial Narrow"/>
        </w:rPr>
        <w:t>The Project Manager or the Contract Engineer ( in case of absence of Project Management);</w:t>
      </w:r>
    </w:p>
    <w:p w14:paraId="3783D4C0" w14:textId="74783CF1" w:rsidR="00767A7F" w:rsidRPr="00B25CC1" w:rsidRDefault="00767A7F" w:rsidP="00F501A0">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rPr>
        <w:t>Members</w:t>
      </w:r>
      <w:r w:rsidR="00F501A0" w:rsidRPr="00B25CC1">
        <w:rPr>
          <w:rFonts w:ascii="Arial Narrow" w:hAnsi="Arial Narrow"/>
        </w:rPr>
        <w:t>:</w:t>
      </w:r>
    </w:p>
    <w:p w14:paraId="5785A3D0" w14:textId="77777777" w:rsidR="00767A7F" w:rsidRPr="00B25CC1" w:rsidRDefault="00767A7F"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Contract Manager or his representative;  </w:t>
      </w:r>
    </w:p>
    <w:p w14:paraId="3CEA4924" w14:textId="77777777" w:rsidR="00767A7F" w:rsidRPr="00B25CC1" w:rsidRDefault="00767A7F"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Contract Engineer (in case of presence of a project management) / Rapporteur case of absence of the Project Management];  </w:t>
      </w:r>
    </w:p>
    <w:p w14:paraId="66F15628" w14:textId="04BD2952" w:rsidR="00767A7F" w:rsidRPr="00B25CC1" w:rsidRDefault="00767A7F"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 xml:space="preserve">The Project Owner’s or Delegated Project Owner’s </w:t>
      </w:r>
      <w:r w:rsidR="00F501A0" w:rsidRPr="00B25CC1">
        <w:rPr>
          <w:rFonts w:ascii="Arial Narrow" w:hAnsi="Arial Narrow"/>
        </w:rPr>
        <w:t>S</w:t>
      </w:r>
      <w:r w:rsidRPr="00B25CC1">
        <w:rPr>
          <w:rFonts w:ascii="Arial Narrow" w:hAnsi="Arial Narrow"/>
        </w:rPr>
        <w:t xml:space="preserve">tores-accountant in accordance with the Circular on the application of the finance law of year(to be specified); </w:t>
      </w:r>
    </w:p>
    <w:p w14:paraId="53832415" w14:textId="67E6F19F" w:rsidR="00767A7F" w:rsidRPr="00B25CC1" w:rsidRDefault="00767A7F"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cs="Arial"/>
          <w:szCs w:val="24"/>
        </w:rPr>
        <w:t>Observer: MINMAP representative;</w:t>
      </w:r>
    </w:p>
    <w:p w14:paraId="690C2B85" w14:textId="0594E7BA" w:rsidR="00767A7F" w:rsidRPr="00B25CC1" w:rsidRDefault="00767A7F"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cs="Arial"/>
          <w:szCs w:val="24"/>
        </w:rPr>
        <w:t>Guest</w:t>
      </w:r>
      <w:r w:rsidRPr="00B25CC1">
        <w:rPr>
          <w:rFonts w:ascii="Arial Narrow" w:hAnsi="Arial Narrow" w:cs="Arial"/>
          <w:i/>
          <w:iCs/>
          <w:szCs w:val="24"/>
        </w:rPr>
        <w:t>:</w:t>
      </w:r>
      <w:r w:rsidRPr="00B25CC1">
        <w:rPr>
          <w:rFonts w:ascii="Arial Narrow" w:hAnsi="Arial Narrow" w:cs="Arial"/>
          <w:b/>
          <w:bCs/>
          <w:szCs w:val="24"/>
        </w:rPr>
        <w:t xml:space="preserve"> </w:t>
      </w:r>
      <w:r w:rsidRPr="00B25CC1">
        <w:rPr>
          <w:rFonts w:ascii="Arial Narrow" w:hAnsi="Arial Narrow" w:cs="Arial"/>
          <w:szCs w:val="24"/>
        </w:rPr>
        <w:t>The Contract</w:t>
      </w:r>
      <w:r w:rsidR="00F501A0" w:rsidRPr="00B25CC1">
        <w:rPr>
          <w:rFonts w:ascii="Arial Narrow" w:hAnsi="Arial Narrow" w:cs="Arial"/>
          <w:szCs w:val="24"/>
        </w:rPr>
        <w:t>ing partner</w:t>
      </w:r>
      <w:r w:rsidRPr="00B25CC1">
        <w:rPr>
          <w:rFonts w:ascii="Arial Narrow" w:hAnsi="Arial Narrow" w:cs="Arial"/>
          <w:szCs w:val="24"/>
        </w:rPr>
        <w:t>.</w:t>
      </w:r>
    </w:p>
    <w:p w14:paraId="12EE6AC1" w14:textId="77777777" w:rsidR="00767A7F" w:rsidRPr="00B25CC1" w:rsidRDefault="00767A7F" w:rsidP="00767A7F">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cs="Arial"/>
          <w:szCs w:val="24"/>
        </w:rPr>
        <w:t xml:space="preserve">The members of the acceptance committee are convened at least ten (10) days before the acceptance date </w:t>
      </w:r>
    </w:p>
    <w:p w14:paraId="5F8234FE" w14:textId="77777777" w:rsidR="00767A7F" w:rsidRPr="00B25CC1" w:rsidRDefault="00767A7F" w:rsidP="00767A7F">
      <w:pPr>
        <w:widowControl w:val="0"/>
        <w:autoSpaceDE w:val="0"/>
        <w:spacing w:after="120"/>
        <w:rPr>
          <w:rFonts w:ascii="Arial Narrow" w:hAnsi="Arial Narrow"/>
        </w:rPr>
      </w:pPr>
      <w:r w:rsidRPr="00B25CC1">
        <w:rPr>
          <w:rFonts w:ascii="Arial Narrow" w:hAnsi="Arial Narrow"/>
        </w:rPr>
        <w:t xml:space="preserve">The Contracting Partner or the service provider shall be convened at the acceptance exercise by a correspondence at least </w:t>
      </w:r>
      <w:r w:rsidRPr="00B25CC1">
        <w:rPr>
          <w:rFonts w:ascii="Arial Narrow" w:hAnsi="Arial Narrow"/>
          <w:i/>
        </w:rPr>
        <w:t xml:space="preserve">[10 days] before the acceptance date. </w:t>
      </w:r>
      <w:r w:rsidRPr="00B25CC1">
        <w:rPr>
          <w:rFonts w:ascii="Arial Narrow" w:hAnsi="Arial Narrow"/>
        </w:rPr>
        <w:t xml:space="preserve"> He shall be bound to attend (or be represented). His absence means acceptance without reservations of the findings of the Acceptance Committee</w:t>
      </w:r>
    </w:p>
    <w:p w14:paraId="2137EE09" w14:textId="77777777" w:rsidR="00767A7F" w:rsidRPr="00B25CC1" w:rsidRDefault="00767A7F" w:rsidP="00767A7F">
      <w:pPr>
        <w:widowControl w:val="0"/>
        <w:autoSpaceDE w:val="0"/>
        <w:spacing w:after="120"/>
        <w:rPr>
          <w:rFonts w:ascii="Arial Narrow" w:hAnsi="Arial Narrow" w:cs="Arial"/>
          <w:szCs w:val="24"/>
        </w:rPr>
      </w:pPr>
    </w:p>
    <w:p w14:paraId="79B3891C" w14:textId="20A5189A" w:rsidR="00767A7F" w:rsidRPr="00B25CC1" w:rsidRDefault="00767A7F" w:rsidP="00767A7F">
      <w:pPr>
        <w:widowControl w:val="0"/>
        <w:autoSpaceDE w:val="0"/>
        <w:spacing w:after="120"/>
        <w:rPr>
          <w:rFonts w:ascii="Arial Narrow" w:hAnsi="Arial Narrow"/>
          <w:i/>
        </w:rPr>
      </w:pPr>
      <w:r w:rsidRPr="00B25CC1">
        <w:rPr>
          <w:rFonts w:ascii="Arial Narrow" w:hAnsi="Arial Narrow"/>
          <w:b/>
          <w:bCs/>
        </w:rPr>
        <w:t>2</w:t>
      </w:r>
      <w:r w:rsidR="00663D42" w:rsidRPr="00B25CC1">
        <w:rPr>
          <w:rFonts w:ascii="Arial Narrow" w:hAnsi="Arial Narrow"/>
          <w:b/>
          <w:bCs/>
        </w:rPr>
        <w:t>1</w:t>
      </w:r>
      <w:r w:rsidRPr="00B25CC1">
        <w:rPr>
          <w:rFonts w:ascii="Arial Narrow" w:hAnsi="Arial Narrow"/>
          <w:b/>
          <w:bCs/>
        </w:rPr>
        <w:t>.4.</w:t>
      </w:r>
      <w:r w:rsidRPr="00B25CC1">
        <w:rPr>
          <w:rFonts w:ascii="Arial Narrow" w:hAnsi="Arial Narrow"/>
        </w:rPr>
        <w:t xml:space="preserve"> </w:t>
      </w:r>
      <w:r w:rsidRPr="00B25CC1">
        <w:rPr>
          <w:rFonts w:ascii="Arial Narrow" w:hAnsi="Arial Narrow"/>
          <w:b/>
          <w:bCs/>
        </w:rPr>
        <w:t>Partial acceptance</w:t>
      </w:r>
      <w:r w:rsidRPr="00B25CC1">
        <w:rPr>
          <w:rFonts w:ascii="Arial Narrow" w:hAnsi="Arial Narrow"/>
        </w:rPr>
        <w:t xml:space="preserve"> </w:t>
      </w:r>
      <w:r w:rsidRPr="00B25CC1">
        <w:rPr>
          <w:rFonts w:ascii="Arial Narrow" w:hAnsi="Arial Narrow"/>
          <w:i/>
        </w:rPr>
        <w:t>[indica</w:t>
      </w:r>
      <w:r w:rsidR="00853A8E" w:rsidRPr="00853A8E">
        <w:rPr>
          <w:iCs/>
          <w:noProof/>
          <w:sz w:val="28"/>
          <w:szCs w:val="26"/>
          <w:lang w:val="fr-FR"/>
        </w:rPr>
        <w:drawing>
          <wp:anchor distT="0" distB="0" distL="114300" distR="114300" simplePos="0" relativeHeight="251910144" behindDoc="1" locked="0" layoutInCell="1" allowOverlap="1" wp14:anchorId="78AD7DFF" wp14:editId="32C7865D">
            <wp:simplePos x="0" y="0"/>
            <wp:positionH relativeFrom="column">
              <wp:posOffset>0</wp:posOffset>
            </wp:positionH>
            <wp:positionV relativeFrom="paragraph">
              <wp:posOffset>0</wp:posOffset>
            </wp:positionV>
            <wp:extent cx="2628900" cy="1924050"/>
            <wp:effectExtent l="0" t="0" r="0" b="0"/>
            <wp:wrapNone/>
            <wp:docPr id="8614059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i/>
        </w:rPr>
        <w:t>te if partial acceptance is provided for]</w:t>
      </w:r>
    </w:p>
    <w:p w14:paraId="77A00010" w14:textId="56B01F02" w:rsidR="00767A7F" w:rsidRPr="00B25CC1" w:rsidRDefault="00767A7F" w:rsidP="00767A7F">
      <w:pPr>
        <w:widowControl w:val="0"/>
        <w:suppressAutoHyphens/>
        <w:autoSpaceDE w:val="0"/>
        <w:autoSpaceDN w:val="0"/>
        <w:spacing w:after="60" w:line="360" w:lineRule="auto"/>
        <w:ind w:left="0" w:firstLine="0"/>
        <w:textAlignment w:val="baseline"/>
        <w:rPr>
          <w:rFonts w:ascii="Arial Narrow" w:hAnsi="Arial Narrow" w:cs="Arial"/>
          <w:i/>
          <w:iCs/>
          <w:szCs w:val="24"/>
        </w:rPr>
      </w:pPr>
      <w:r w:rsidRPr="00B25CC1">
        <w:rPr>
          <w:rFonts w:ascii="Arial Narrow" w:hAnsi="Arial Narrow" w:cs="Arial"/>
          <w:i/>
          <w:iCs/>
          <w:szCs w:val="24"/>
        </w:rPr>
        <w:t>The contract</w:t>
      </w:r>
      <w:r w:rsidR="00663D42" w:rsidRPr="00B25CC1">
        <w:rPr>
          <w:rFonts w:ascii="Arial Narrow" w:hAnsi="Arial Narrow" w:cs="Arial"/>
          <w:i/>
          <w:iCs/>
          <w:szCs w:val="24"/>
        </w:rPr>
        <w:t>ing partner</w:t>
      </w:r>
      <w:r w:rsidRPr="00B25CC1">
        <w:rPr>
          <w:rFonts w:ascii="Arial Narrow" w:hAnsi="Arial Narrow" w:cs="Arial"/>
          <w:i/>
          <w:iCs/>
          <w:szCs w:val="24"/>
        </w:rPr>
        <w:t xml:space="preserve"> might, as the nature of the services so requires or for case </w:t>
      </w:r>
      <w:r w:rsidR="00663D42" w:rsidRPr="00B25CC1">
        <w:rPr>
          <w:rFonts w:ascii="Arial Narrow" w:hAnsi="Arial Narrow" w:cs="Arial"/>
          <w:i/>
          <w:iCs/>
          <w:szCs w:val="24"/>
        </w:rPr>
        <w:t xml:space="preserve">of </w:t>
      </w:r>
      <w:r w:rsidRPr="00B25CC1">
        <w:rPr>
          <w:rFonts w:ascii="Arial Narrow" w:hAnsi="Arial Narrow" w:cs="Arial"/>
          <w:i/>
          <w:iCs/>
          <w:szCs w:val="24"/>
        </w:rPr>
        <w:t>force majeure, request for partial acceptance. In this case, committee in charge of partial acceptance shall be</w:t>
      </w:r>
      <w:r w:rsidR="00663D42" w:rsidRPr="00B25CC1">
        <w:rPr>
          <w:rFonts w:ascii="Arial Narrow" w:hAnsi="Arial Narrow" w:cs="Arial"/>
          <w:i/>
          <w:iCs/>
          <w:szCs w:val="24"/>
        </w:rPr>
        <w:t xml:space="preserve"> the</w:t>
      </w:r>
      <w:r w:rsidRPr="00B25CC1">
        <w:rPr>
          <w:rFonts w:ascii="Arial Narrow" w:hAnsi="Arial Narrow" w:cs="Arial"/>
          <w:i/>
          <w:iCs/>
          <w:szCs w:val="24"/>
        </w:rPr>
        <w:t xml:space="preserve"> same as the one to conduct provisional acceptance. A partial acceptance report shall be drawn up and signed by all parties </w:t>
      </w:r>
      <w:r w:rsidRPr="00B25CC1">
        <w:rPr>
          <w:rFonts w:ascii="Arial Narrow" w:hAnsi="Arial Narrow"/>
          <w:i/>
        </w:rPr>
        <w:t>[indicate if partial acceptance is provided for]</w:t>
      </w:r>
    </w:p>
    <w:p w14:paraId="6F2E84B4" w14:textId="77777777" w:rsidR="00E014AB" w:rsidRPr="00B25CC1" w:rsidRDefault="00767A7F" w:rsidP="00767A7F">
      <w:pPr>
        <w:widowControl w:val="0"/>
        <w:autoSpaceDE w:val="0"/>
        <w:spacing w:after="120"/>
        <w:rPr>
          <w:rFonts w:ascii="Arial Narrow" w:hAnsi="Arial Narrow"/>
          <w:b/>
          <w:bCs/>
        </w:rPr>
      </w:pPr>
      <w:r w:rsidRPr="00B25CC1">
        <w:rPr>
          <w:rFonts w:ascii="Arial Narrow" w:hAnsi="Arial Narrow"/>
          <w:b/>
          <w:bCs/>
        </w:rPr>
        <w:t>2</w:t>
      </w:r>
      <w:r w:rsidR="00E014AB" w:rsidRPr="00B25CC1">
        <w:rPr>
          <w:rFonts w:ascii="Arial Narrow" w:hAnsi="Arial Narrow"/>
          <w:b/>
          <w:bCs/>
        </w:rPr>
        <w:t>1</w:t>
      </w:r>
      <w:r w:rsidRPr="00B25CC1">
        <w:rPr>
          <w:rFonts w:ascii="Arial Narrow" w:hAnsi="Arial Narrow"/>
          <w:b/>
          <w:bCs/>
        </w:rPr>
        <w:t>.5</w:t>
      </w:r>
      <w:r w:rsidRPr="00B25CC1">
        <w:rPr>
          <w:rFonts w:ascii="Arial Narrow" w:hAnsi="Arial Narrow"/>
        </w:rPr>
        <w:t xml:space="preserve">. </w:t>
      </w:r>
      <w:r w:rsidRPr="00B25CC1">
        <w:rPr>
          <w:rFonts w:ascii="Arial Narrow" w:hAnsi="Arial Narrow"/>
          <w:b/>
          <w:bCs/>
        </w:rPr>
        <w:t>Start of the guarantee period</w:t>
      </w:r>
    </w:p>
    <w:p w14:paraId="502F609F" w14:textId="5807AFE7" w:rsidR="00767A7F" w:rsidRPr="00B25CC1" w:rsidRDefault="00767A7F" w:rsidP="00767A7F">
      <w:pPr>
        <w:widowControl w:val="0"/>
        <w:autoSpaceDE w:val="0"/>
        <w:spacing w:after="120"/>
        <w:rPr>
          <w:rFonts w:ascii="Arial Narrow" w:hAnsi="Arial Narrow" w:cs="Arial"/>
          <w:i/>
          <w:iCs/>
          <w:szCs w:val="24"/>
        </w:rPr>
      </w:pPr>
      <w:r w:rsidRPr="00B25CC1">
        <w:rPr>
          <w:rFonts w:ascii="Arial Narrow" w:hAnsi="Arial Narrow"/>
          <w:b/>
          <w:bCs/>
        </w:rPr>
        <w:t xml:space="preserve"> </w:t>
      </w:r>
      <w:r w:rsidR="00E014AB" w:rsidRPr="00B25CC1">
        <w:rPr>
          <w:rFonts w:ascii="Arial Narrow" w:hAnsi="Arial Narrow"/>
        </w:rPr>
        <w:t>[</w:t>
      </w:r>
      <w:r w:rsidRPr="00B25CC1">
        <w:rPr>
          <w:rFonts w:ascii="Arial Narrow" w:hAnsi="Arial Narrow"/>
        </w:rPr>
        <w:t>Indicate if the guarantee period commences or not at the date of this partial provisional acceptance</w:t>
      </w:r>
      <w:r w:rsidR="00E014AB" w:rsidRPr="00B25CC1">
        <w:rPr>
          <w:rFonts w:ascii="Arial Narrow" w:hAnsi="Arial Narrow"/>
        </w:rPr>
        <w:t xml:space="preserve"> or partial acceptance]</w:t>
      </w:r>
      <w:r w:rsidRPr="00B25CC1">
        <w:rPr>
          <w:rFonts w:ascii="Arial Narrow" w:hAnsi="Arial Narrow"/>
        </w:rPr>
        <w:t xml:space="preserve">. </w:t>
      </w:r>
    </w:p>
    <w:p w14:paraId="449A8283" w14:textId="721A6907" w:rsidR="00767A7F" w:rsidRPr="00B25CC1" w:rsidRDefault="00767A7F" w:rsidP="00767A7F">
      <w:pPr>
        <w:widowControl w:val="0"/>
        <w:autoSpaceDE w:val="0"/>
        <w:spacing w:after="120"/>
        <w:rPr>
          <w:rFonts w:ascii="Arial Narrow" w:hAnsi="Arial Narrow" w:cs="Arial"/>
          <w:szCs w:val="24"/>
        </w:rPr>
      </w:pPr>
      <w:r w:rsidRPr="00B25CC1">
        <w:rPr>
          <w:rFonts w:ascii="Arial Narrow" w:hAnsi="Arial Narrow"/>
          <w:b/>
          <w:bCs/>
        </w:rPr>
        <w:t>2</w:t>
      </w:r>
      <w:r w:rsidR="00E014AB" w:rsidRPr="00B25CC1">
        <w:rPr>
          <w:rFonts w:ascii="Arial Narrow" w:hAnsi="Arial Narrow"/>
          <w:b/>
          <w:bCs/>
        </w:rPr>
        <w:t>1</w:t>
      </w:r>
      <w:r w:rsidRPr="00B25CC1">
        <w:rPr>
          <w:rFonts w:ascii="Arial Narrow" w:hAnsi="Arial Narrow"/>
          <w:b/>
          <w:bCs/>
        </w:rPr>
        <w:t>.6</w:t>
      </w:r>
      <w:r w:rsidRPr="00B25CC1">
        <w:rPr>
          <w:rFonts w:ascii="Arial Narrow" w:hAnsi="Arial Narrow"/>
        </w:rPr>
        <w:t xml:space="preserve">. </w:t>
      </w:r>
      <w:r w:rsidRPr="00B25CC1">
        <w:rPr>
          <w:rFonts w:ascii="Arial Narrow" w:hAnsi="Arial Narrow"/>
          <w:b/>
          <w:bCs/>
        </w:rPr>
        <w:t>Taking possession of s</w:t>
      </w:r>
      <w:r w:rsidR="00E014AB" w:rsidRPr="00B25CC1">
        <w:rPr>
          <w:rFonts w:ascii="Arial Narrow" w:hAnsi="Arial Narrow"/>
          <w:b/>
          <w:bCs/>
        </w:rPr>
        <w:t>upplies</w:t>
      </w:r>
    </w:p>
    <w:p w14:paraId="768DB1C1" w14:textId="67BA048E" w:rsidR="00767A7F" w:rsidRPr="00B25CC1" w:rsidRDefault="00767A7F" w:rsidP="00767A7F">
      <w:pPr>
        <w:widowControl w:val="0"/>
        <w:autoSpaceDE w:val="0"/>
        <w:spacing w:after="120"/>
        <w:rPr>
          <w:rFonts w:ascii="Arial Narrow" w:hAnsi="Arial Narrow"/>
        </w:rPr>
      </w:pPr>
      <w:r w:rsidRPr="00B25CC1">
        <w:rPr>
          <w:rFonts w:ascii="Arial Narrow" w:hAnsi="Arial Narrow"/>
        </w:rPr>
        <w:t>Taking possession of the s</w:t>
      </w:r>
      <w:r w:rsidR="00E014AB" w:rsidRPr="00B25CC1">
        <w:rPr>
          <w:rFonts w:ascii="Arial Narrow" w:hAnsi="Arial Narrow"/>
        </w:rPr>
        <w:t>upplies</w:t>
      </w:r>
      <w:r w:rsidRPr="00B25CC1">
        <w:rPr>
          <w:rFonts w:ascii="Arial Narrow" w:hAnsi="Arial Narrow"/>
        </w:rPr>
        <w:t xml:space="preserve"> must be preceded by a partial or provisional acceptance. However, in cae of urgency,  taking possession may occur previous to acceptance, subject to the prior establishment of joint statement of the situation.</w:t>
      </w:r>
    </w:p>
    <w:p w14:paraId="34E934F9" w14:textId="4EB42B5B" w:rsidR="00767A7F" w:rsidRPr="00B25CC1" w:rsidRDefault="00767A7F" w:rsidP="00767A7F">
      <w:pPr>
        <w:widowControl w:val="0"/>
        <w:suppressAutoHyphens/>
        <w:autoSpaceDE w:val="0"/>
        <w:autoSpaceDN w:val="0"/>
        <w:spacing w:after="60" w:line="360" w:lineRule="auto"/>
        <w:ind w:left="0" w:firstLine="0"/>
        <w:textAlignment w:val="baseline"/>
        <w:rPr>
          <w:rFonts w:ascii="Arial Narrow" w:hAnsi="Arial Narrow" w:cs="Arial"/>
          <w:b/>
          <w:szCs w:val="24"/>
        </w:rPr>
      </w:pPr>
      <w:r w:rsidRPr="00B25CC1">
        <w:rPr>
          <w:rFonts w:ascii="Arial Narrow" w:hAnsi="Arial Narrow" w:cs="Arial"/>
          <w:b/>
          <w:szCs w:val="24"/>
        </w:rPr>
        <w:t>2</w:t>
      </w:r>
      <w:r w:rsidR="00E014AB" w:rsidRPr="00B25CC1">
        <w:rPr>
          <w:rFonts w:ascii="Arial Narrow" w:hAnsi="Arial Narrow" w:cs="Arial"/>
          <w:b/>
          <w:szCs w:val="24"/>
        </w:rPr>
        <w:t>1</w:t>
      </w:r>
      <w:r w:rsidRPr="00B25CC1">
        <w:rPr>
          <w:rFonts w:ascii="Arial Narrow" w:hAnsi="Arial Narrow" w:cs="Arial"/>
          <w:b/>
          <w:szCs w:val="24"/>
        </w:rPr>
        <w:t xml:space="preserve">.7 : Rejection </w:t>
      </w:r>
    </w:p>
    <w:p w14:paraId="71A1F1AC" w14:textId="70BCA93A" w:rsidR="00767A7F" w:rsidRPr="00B25CC1" w:rsidRDefault="00767A7F" w:rsidP="00767A7F">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When the Commission considers that </w:t>
      </w:r>
      <w:r w:rsidR="00E014AB" w:rsidRPr="00B25CC1">
        <w:rPr>
          <w:rFonts w:ascii="Arial Narrow" w:hAnsi="Arial Narrow" w:cs="Arial"/>
          <w:szCs w:val="24"/>
        </w:rPr>
        <w:t>the services</w:t>
      </w:r>
      <w:r w:rsidRPr="00B25CC1">
        <w:rPr>
          <w:rFonts w:ascii="Arial Narrow" w:hAnsi="Arial Narrow" w:cs="Arial"/>
          <w:szCs w:val="24"/>
        </w:rPr>
        <w:t xml:space="preserve"> are the subject of reservations such that it seems impossible to pronounce their acceptance either partial acceptance or</w:t>
      </w:r>
      <w:r w:rsidRPr="00B25CC1">
        <w:rPr>
          <w:rFonts w:ascii="Arial Narrow" w:hAnsi="Arial Narrow" w:cs="Arial"/>
          <w:color w:val="C00000"/>
          <w:szCs w:val="24"/>
        </w:rPr>
        <w:t xml:space="preserve"> </w:t>
      </w:r>
      <w:r w:rsidRPr="006672A1">
        <w:rPr>
          <w:rFonts w:ascii="Arial Narrow" w:hAnsi="Arial Narrow" w:cs="Arial"/>
          <w:szCs w:val="24"/>
        </w:rPr>
        <w:t>with reduction,</w:t>
      </w:r>
      <w:r w:rsidRPr="00B25CC1">
        <w:rPr>
          <w:rFonts w:ascii="Arial Narrow" w:hAnsi="Arial Narrow" w:cs="Arial"/>
          <w:szCs w:val="24"/>
        </w:rPr>
        <w:t xml:space="preserve"> the Contract Manager shall notifiy a reasoned rejection decision . </w:t>
      </w:r>
    </w:p>
    <w:p w14:paraId="6CC13CAE" w14:textId="742D4CA3" w:rsidR="00767A7F" w:rsidRPr="00B25CC1" w:rsidRDefault="00767A7F" w:rsidP="00767A7F">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The Contract</w:t>
      </w:r>
      <w:r w:rsidR="00E014AB" w:rsidRPr="00B25CC1">
        <w:rPr>
          <w:rFonts w:ascii="Arial Narrow" w:hAnsi="Arial Narrow" w:cs="Arial"/>
          <w:szCs w:val="24"/>
        </w:rPr>
        <w:t xml:space="preserve">ing partner </w:t>
      </w:r>
      <w:r w:rsidRPr="00B25CC1">
        <w:rPr>
          <w:rFonts w:ascii="Arial Narrow" w:hAnsi="Arial Narrow" w:cs="Arial"/>
          <w:szCs w:val="24"/>
        </w:rPr>
        <w:t xml:space="preserve">then has fifteen (15) days </w:t>
      </w:r>
      <w:r w:rsidR="00E014AB" w:rsidRPr="00B25CC1">
        <w:rPr>
          <w:rFonts w:ascii="Arial Narrow" w:hAnsi="Arial Narrow" w:cs="Arial"/>
          <w:szCs w:val="24"/>
        </w:rPr>
        <w:t xml:space="preserve">to </w:t>
      </w:r>
      <w:r w:rsidRPr="00B25CC1">
        <w:rPr>
          <w:rFonts w:ascii="Arial Narrow" w:hAnsi="Arial Narrow" w:cs="Arial"/>
          <w:szCs w:val="24"/>
        </w:rPr>
        <w:t>present his observations ; Beyond this deadline, he is deemed to have accepted the Contract Manager’s decision. If the Contract</w:t>
      </w:r>
      <w:r w:rsidR="00E014AB" w:rsidRPr="00B25CC1">
        <w:rPr>
          <w:rFonts w:ascii="Arial Narrow" w:hAnsi="Arial Narrow" w:cs="Arial"/>
          <w:szCs w:val="24"/>
        </w:rPr>
        <w:t>ing partner</w:t>
      </w:r>
      <w:r w:rsidRPr="00B25CC1">
        <w:rPr>
          <w:rFonts w:ascii="Arial Narrow" w:hAnsi="Arial Narrow" w:cs="Arial"/>
          <w:szCs w:val="24"/>
        </w:rPr>
        <w:t xml:space="preserve">  makes observations, the Contract Manager  then has  fifteen (15)  days to notify a new decision, after opinion of the  Acceptance Commission, as the case may be ; failure to make such notification, the Contract Manager shall be deemed to have accepted the </w:t>
      </w:r>
      <w:r w:rsidRPr="00B25CC1">
        <w:rPr>
          <w:rFonts w:ascii="Arial Narrow" w:hAnsi="Arial Narrow" w:cs="Arial"/>
          <w:szCs w:val="24"/>
        </w:rPr>
        <w:lastRenderedPageBreak/>
        <w:t>observations from the  Contract</w:t>
      </w:r>
      <w:r w:rsidR="00B87C09" w:rsidRPr="00B25CC1">
        <w:rPr>
          <w:rFonts w:ascii="Arial Narrow" w:hAnsi="Arial Narrow" w:cs="Arial"/>
          <w:szCs w:val="24"/>
        </w:rPr>
        <w:t>ing partner</w:t>
      </w:r>
      <w:r w:rsidRPr="00B25CC1">
        <w:rPr>
          <w:rFonts w:ascii="Arial Narrow" w:hAnsi="Arial Narrow" w:cs="Arial"/>
          <w:szCs w:val="24"/>
        </w:rPr>
        <w:t xml:space="preserve"> </w:t>
      </w:r>
    </w:p>
    <w:p w14:paraId="2D4D9CF2" w14:textId="2111E1DE" w:rsidR="00767A7F" w:rsidRPr="00B25CC1" w:rsidRDefault="00767A7F" w:rsidP="00FB56F6">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 xml:space="preserve"> In case of rejection, Contract</w:t>
      </w:r>
      <w:r w:rsidR="00B87C09" w:rsidRPr="00B25CC1">
        <w:rPr>
          <w:rFonts w:ascii="Arial Narrow" w:hAnsi="Arial Narrow" w:cs="Arial"/>
          <w:szCs w:val="24"/>
        </w:rPr>
        <w:t>ing partner</w:t>
      </w:r>
      <w:r w:rsidRPr="00B25CC1">
        <w:rPr>
          <w:rFonts w:ascii="Arial Narrow" w:hAnsi="Arial Narrow" w:cs="Arial"/>
          <w:szCs w:val="24"/>
        </w:rPr>
        <w:t xml:space="preserve"> shall be bound to reimburse the advances and payments </w:t>
      </w:r>
      <w:r w:rsidR="00B87C09" w:rsidRPr="00B25CC1">
        <w:rPr>
          <w:rFonts w:ascii="Arial Narrow" w:hAnsi="Arial Narrow" w:cs="Arial"/>
          <w:szCs w:val="24"/>
        </w:rPr>
        <w:t xml:space="preserve">on accounts </w:t>
      </w:r>
      <w:r w:rsidRPr="00B25CC1">
        <w:rPr>
          <w:rFonts w:ascii="Arial Narrow" w:hAnsi="Arial Narrow" w:cs="Arial"/>
          <w:szCs w:val="24"/>
        </w:rPr>
        <w:t>already received</w:t>
      </w:r>
    </w:p>
    <w:p w14:paraId="7594109A" w14:textId="77777777" w:rsidR="003130CD" w:rsidRPr="00B25CC1" w:rsidRDefault="003130CD" w:rsidP="003130CD">
      <w:pPr>
        <w:widowControl w:val="0"/>
        <w:autoSpaceDE w:val="0"/>
        <w:spacing w:before="4" w:line="240" w:lineRule="exact"/>
        <w:rPr>
          <w:rFonts w:ascii="Arial Narrow" w:hAnsi="Arial Narrow" w:cs="Tahoma"/>
          <w:szCs w:val="24"/>
        </w:rPr>
      </w:pPr>
    </w:p>
    <w:p w14:paraId="3FB1B606" w14:textId="20492603" w:rsidR="00CF5AFD" w:rsidRPr="00B25CC1" w:rsidRDefault="00FB56F6" w:rsidP="00FB56F6">
      <w:pPr>
        <w:pStyle w:val="Titre3"/>
        <w:numPr>
          <w:ilvl w:val="0"/>
          <w:numId w:val="0"/>
        </w:numPr>
        <w:rPr>
          <w:rFonts w:ascii="Arial Narrow" w:hAnsi="Arial Narrow"/>
          <w:caps w:val="0"/>
          <w:sz w:val="24"/>
        </w:rPr>
      </w:pPr>
      <w:bookmarkStart w:id="474" w:name="_Toc166060558"/>
      <w:r w:rsidRPr="00B25CC1">
        <w:rPr>
          <w:rFonts w:ascii="Arial Narrow" w:hAnsi="Arial Narrow"/>
          <w:caps w:val="0"/>
          <w:sz w:val="24"/>
        </w:rPr>
        <w:t xml:space="preserve">Article 22: </w:t>
      </w:r>
      <w:r w:rsidR="009945C8" w:rsidRPr="00B25CC1">
        <w:rPr>
          <w:rFonts w:ascii="Arial Narrow" w:hAnsi="Arial Narrow"/>
          <w:caps w:val="0"/>
          <w:sz w:val="24"/>
        </w:rPr>
        <w:t>D</w:t>
      </w:r>
      <w:r w:rsidRPr="00B25CC1">
        <w:rPr>
          <w:rFonts w:ascii="Arial Narrow" w:hAnsi="Arial Narrow"/>
          <w:caps w:val="0"/>
          <w:sz w:val="24"/>
        </w:rPr>
        <w:t>ocuments to be provided after provisional acceptance</w:t>
      </w:r>
      <w:bookmarkEnd w:id="474"/>
    </w:p>
    <w:p w14:paraId="5EA9B146" w14:textId="57570042" w:rsidR="00FB56F6" w:rsidRPr="00B25CC1" w:rsidRDefault="00FB56F6" w:rsidP="00FB56F6">
      <w:pPr>
        <w:pStyle w:val="Titre3"/>
        <w:numPr>
          <w:ilvl w:val="0"/>
          <w:numId w:val="0"/>
        </w:numPr>
        <w:rPr>
          <w:rFonts w:ascii="Arial Narrow" w:hAnsi="Arial Narrow" w:cs="Arial"/>
          <w:bCs/>
          <w:sz w:val="24"/>
          <w:szCs w:val="24"/>
        </w:rPr>
      </w:pPr>
      <w:r w:rsidRPr="00B25CC1">
        <w:rPr>
          <w:rFonts w:ascii="Arial Narrow" w:hAnsi="Arial Narrow"/>
          <w:sz w:val="24"/>
        </w:rPr>
        <w:t xml:space="preserve"> </w:t>
      </w:r>
    </w:p>
    <w:p w14:paraId="2F02B6C7" w14:textId="027BD4DE" w:rsidR="00FB56F6" w:rsidRPr="00B25CC1" w:rsidRDefault="00FB56F6" w:rsidP="00FB56F6">
      <w:pPr>
        <w:widowControl w:val="0"/>
        <w:autoSpaceDE w:val="0"/>
        <w:spacing w:after="120"/>
        <w:rPr>
          <w:rFonts w:ascii="Arial Narrow" w:hAnsi="Arial Narrow" w:cs="Arial"/>
          <w:szCs w:val="24"/>
        </w:rPr>
      </w:pPr>
      <w:r w:rsidRPr="00B25CC1">
        <w:rPr>
          <w:rFonts w:ascii="Arial Narrow" w:hAnsi="Arial Narrow"/>
        </w:rPr>
        <w:t>The Contract</w:t>
      </w:r>
      <w:r w:rsidR="00CF5AFD" w:rsidRPr="00B25CC1">
        <w:rPr>
          <w:rFonts w:ascii="Arial Narrow" w:hAnsi="Arial Narrow"/>
        </w:rPr>
        <w:t>ing partner</w:t>
      </w:r>
      <w:r w:rsidRPr="00B25CC1">
        <w:rPr>
          <w:rFonts w:ascii="Arial Narrow" w:hAnsi="Arial Narrow"/>
        </w:rPr>
        <w:t xml:space="preserve"> shall submit to the Project Manager as the case may be or the Contract Engineer within the thirty days following the provisional acceptance date of all the </w:t>
      </w:r>
      <w:r w:rsidR="009945C8" w:rsidRPr="00B25CC1">
        <w:rPr>
          <w:rFonts w:ascii="Arial Narrow" w:hAnsi="Arial Narrow"/>
        </w:rPr>
        <w:t>services</w:t>
      </w:r>
      <w:r w:rsidRPr="00B25CC1">
        <w:rPr>
          <w:rFonts w:ascii="Arial Narrow" w:hAnsi="Arial Narrow"/>
        </w:rPr>
        <w:t>, the</w:t>
      </w:r>
      <w:r w:rsidR="009945C8" w:rsidRPr="00B25CC1">
        <w:rPr>
          <w:rFonts w:ascii="Arial Narrow" w:hAnsi="Arial Narrow"/>
        </w:rPr>
        <w:t xml:space="preserve"> following documents:</w:t>
      </w:r>
      <w:r w:rsidRPr="00B25CC1">
        <w:rPr>
          <w:rFonts w:ascii="Arial Narrow" w:hAnsi="Arial Narrow"/>
        </w:rPr>
        <w:t>.</w:t>
      </w:r>
    </w:p>
    <w:p w14:paraId="162ABCCC" w14:textId="59A4167E" w:rsidR="00FB56F6" w:rsidRPr="00B25CC1" w:rsidRDefault="009945C8" w:rsidP="009945C8">
      <w:pPr>
        <w:widowControl w:val="0"/>
        <w:autoSpaceDE w:val="0"/>
        <w:spacing w:after="120"/>
        <w:ind w:left="0" w:firstLine="0"/>
        <w:rPr>
          <w:rFonts w:ascii="Arial Narrow" w:hAnsi="Arial Narrow" w:cs="Arial"/>
          <w:szCs w:val="24"/>
        </w:rPr>
      </w:pPr>
      <w:r w:rsidRPr="00B25CC1">
        <w:rPr>
          <w:rFonts w:ascii="Arial Narrow" w:hAnsi="Arial Narrow"/>
        </w:rPr>
        <w:t xml:space="preserve">- </w:t>
      </w:r>
      <w:r w:rsidR="00FB56F6" w:rsidRPr="00B25CC1">
        <w:rPr>
          <w:rFonts w:ascii="Arial Narrow" w:hAnsi="Arial Narrow"/>
          <w:i/>
        </w:rPr>
        <w:t>[Indicate the list of documents to be provided within 30 days after the provisional acceptance].</w:t>
      </w:r>
    </w:p>
    <w:p w14:paraId="0099A30C" w14:textId="4160BBDC" w:rsidR="00FB56F6" w:rsidRPr="00B25CC1" w:rsidRDefault="009945C8" w:rsidP="00FB56F6">
      <w:pPr>
        <w:widowControl w:val="0"/>
        <w:autoSpaceDE w:val="0"/>
        <w:spacing w:after="120"/>
        <w:rPr>
          <w:rFonts w:ascii="Arial Narrow" w:hAnsi="Arial Narrow"/>
          <w:i/>
        </w:rPr>
      </w:pPr>
      <w:r w:rsidRPr="00B25CC1">
        <w:rPr>
          <w:rFonts w:ascii="Arial Narrow" w:hAnsi="Arial Narrow"/>
        </w:rPr>
        <w:t xml:space="preserve">- </w:t>
      </w:r>
      <w:r w:rsidR="00FB56F6" w:rsidRPr="00B25CC1">
        <w:rPr>
          <w:rFonts w:ascii="Arial Narrow" w:hAnsi="Arial Narrow"/>
          <w:i/>
        </w:rPr>
        <w:t xml:space="preserve">[Indicate the amount to retain on the bond in terms of penalty for non provision </w:t>
      </w:r>
      <w:r w:rsidRPr="00B25CC1">
        <w:rPr>
          <w:rFonts w:ascii="Arial Narrow" w:hAnsi="Arial Narrow"/>
          <w:i/>
        </w:rPr>
        <w:t xml:space="preserve">of </w:t>
      </w:r>
      <w:r w:rsidR="00FB56F6" w:rsidRPr="00B25CC1">
        <w:rPr>
          <w:rFonts w:ascii="Arial Narrow" w:hAnsi="Arial Narrow"/>
          <w:i/>
        </w:rPr>
        <w:t xml:space="preserve"> the said documents]</w:t>
      </w:r>
    </w:p>
    <w:p w14:paraId="2110BB09" w14:textId="77777777" w:rsidR="00FB56F6" w:rsidRPr="00B25CC1" w:rsidRDefault="00FB56F6" w:rsidP="00FB56F6">
      <w:pPr>
        <w:widowControl w:val="0"/>
        <w:autoSpaceDE w:val="0"/>
        <w:spacing w:after="120"/>
        <w:rPr>
          <w:rFonts w:ascii="Arial Narrow" w:hAnsi="Arial Narrow" w:cs="Arial"/>
          <w:i/>
          <w:iCs/>
          <w:szCs w:val="24"/>
        </w:rPr>
      </w:pPr>
      <w:r w:rsidRPr="00B25CC1">
        <w:rPr>
          <w:rFonts w:ascii="Arial Narrow" w:hAnsi="Arial Narrow"/>
          <w:i/>
        </w:rPr>
        <w:t>.</w:t>
      </w:r>
    </w:p>
    <w:p w14:paraId="19E3FA2D" w14:textId="7BD22829" w:rsidR="00FB56F6" w:rsidRPr="00B25CC1" w:rsidRDefault="00603011" w:rsidP="00FB56F6">
      <w:pPr>
        <w:pStyle w:val="Titre3"/>
        <w:numPr>
          <w:ilvl w:val="0"/>
          <w:numId w:val="0"/>
        </w:numPr>
        <w:rPr>
          <w:rFonts w:ascii="Arial Narrow" w:hAnsi="Arial Narrow" w:cs="Arial"/>
          <w:bCs/>
          <w:sz w:val="24"/>
          <w:szCs w:val="24"/>
        </w:rPr>
      </w:pPr>
      <w:bookmarkStart w:id="475" w:name="_Toc166060559"/>
      <w:r w:rsidRPr="00B25CC1">
        <w:rPr>
          <w:rFonts w:ascii="Arial Narrow" w:hAnsi="Arial Narrow"/>
          <w:caps w:val="0"/>
          <w:sz w:val="24"/>
        </w:rPr>
        <w:t xml:space="preserve">Article 23: Contractual </w:t>
      </w:r>
      <w:r w:rsidR="00853A8E" w:rsidRPr="00853A8E">
        <w:rPr>
          <w:rFonts w:ascii="Times New Roman" w:hAnsi="Times New Roman"/>
          <w:b w:val="0"/>
          <w:iCs/>
          <w:caps w:val="0"/>
          <w:noProof/>
          <w:szCs w:val="26"/>
          <w:lang w:val="fr-FR"/>
        </w:rPr>
        <w:drawing>
          <wp:anchor distT="0" distB="0" distL="114300" distR="114300" simplePos="0" relativeHeight="251912192" behindDoc="1" locked="0" layoutInCell="1" allowOverlap="1" wp14:anchorId="485B9A11" wp14:editId="7D324AAD">
            <wp:simplePos x="0" y="0"/>
            <wp:positionH relativeFrom="column">
              <wp:posOffset>0</wp:posOffset>
            </wp:positionH>
            <wp:positionV relativeFrom="paragraph">
              <wp:posOffset>-635</wp:posOffset>
            </wp:positionV>
            <wp:extent cx="2628900" cy="1924050"/>
            <wp:effectExtent l="0" t="0" r="0" b="0"/>
            <wp:wrapNone/>
            <wp:docPr id="8614059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aps w:val="0"/>
          <w:sz w:val="24"/>
        </w:rPr>
        <w:t>guarantee</w:t>
      </w:r>
      <w:bookmarkEnd w:id="475"/>
    </w:p>
    <w:p w14:paraId="5A014E46" w14:textId="77777777" w:rsidR="00FB56F6" w:rsidRPr="00B25CC1" w:rsidRDefault="00FB56F6" w:rsidP="00FB56F6">
      <w:pPr>
        <w:widowControl w:val="0"/>
        <w:autoSpaceDE w:val="0"/>
        <w:spacing w:after="120"/>
        <w:rPr>
          <w:rFonts w:ascii="Arial Narrow" w:hAnsi="Arial Narrow"/>
          <w:b/>
          <w:bCs/>
        </w:rPr>
      </w:pPr>
    </w:p>
    <w:p w14:paraId="7F24C548" w14:textId="70C99E6D" w:rsidR="00FB56F6" w:rsidRPr="00B25CC1" w:rsidRDefault="00FB56F6" w:rsidP="00FB56F6">
      <w:pPr>
        <w:widowControl w:val="0"/>
        <w:autoSpaceDE w:val="0"/>
        <w:spacing w:after="120"/>
        <w:rPr>
          <w:rFonts w:ascii="Arial Narrow" w:hAnsi="Arial Narrow" w:cs="Arial"/>
          <w:b/>
          <w:bCs/>
          <w:szCs w:val="24"/>
        </w:rPr>
      </w:pPr>
      <w:r w:rsidRPr="00B25CC1">
        <w:rPr>
          <w:rFonts w:ascii="Arial Narrow" w:hAnsi="Arial Narrow"/>
          <w:b/>
          <w:bCs/>
        </w:rPr>
        <w:t>2</w:t>
      </w:r>
      <w:r w:rsidR="00B96ED3" w:rsidRPr="00B25CC1">
        <w:rPr>
          <w:rFonts w:ascii="Arial Narrow" w:hAnsi="Arial Narrow"/>
          <w:b/>
          <w:bCs/>
        </w:rPr>
        <w:t>3</w:t>
      </w:r>
      <w:r w:rsidRPr="00B25CC1">
        <w:rPr>
          <w:rFonts w:ascii="Arial Narrow" w:hAnsi="Arial Narrow"/>
          <w:b/>
          <w:bCs/>
        </w:rPr>
        <w:t>.1. Guarantee deadline</w:t>
      </w:r>
    </w:p>
    <w:p w14:paraId="40B14841" w14:textId="177C7A3E" w:rsidR="00FB56F6" w:rsidRPr="00B25CC1" w:rsidRDefault="00FB56F6" w:rsidP="00FB56F6">
      <w:pPr>
        <w:widowControl w:val="0"/>
        <w:autoSpaceDE w:val="0"/>
        <w:spacing w:after="120"/>
        <w:rPr>
          <w:rFonts w:ascii="Arial Narrow" w:hAnsi="Arial Narrow"/>
        </w:rPr>
      </w:pPr>
      <w:r w:rsidRPr="00B25CC1">
        <w:rPr>
          <w:rFonts w:ascii="Arial Narrow" w:hAnsi="Arial Narrow"/>
        </w:rPr>
        <w:t xml:space="preserve">The guarantee </w:t>
      </w:r>
      <w:r w:rsidR="003D050B" w:rsidRPr="00B25CC1">
        <w:rPr>
          <w:rFonts w:ascii="Arial Narrow" w:hAnsi="Arial Narrow"/>
        </w:rPr>
        <w:t xml:space="preserve">duration </w:t>
      </w:r>
      <w:r w:rsidRPr="00B25CC1">
        <w:rPr>
          <w:rFonts w:ascii="Arial Narrow" w:hAnsi="Arial Narrow"/>
        </w:rPr>
        <w:t xml:space="preserve">shall be </w:t>
      </w:r>
      <w:r w:rsidRPr="00B25CC1">
        <w:rPr>
          <w:rFonts w:ascii="Arial Narrow" w:hAnsi="Arial Narrow"/>
          <w:i/>
        </w:rPr>
        <w:t>[To be specified</w:t>
      </w:r>
      <w:r w:rsidR="003D050B" w:rsidRPr="00B25CC1">
        <w:rPr>
          <w:rFonts w:ascii="Arial Narrow" w:hAnsi="Arial Narrow"/>
          <w:i/>
        </w:rPr>
        <w:t xml:space="preserve"> (6 months for new supplies)</w:t>
      </w:r>
      <w:r w:rsidR="003D050B" w:rsidRPr="00B25CC1">
        <w:rPr>
          <w:rStyle w:val="Appelnotedebasdep"/>
          <w:i/>
        </w:rPr>
        <w:footnoteReference w:id="7"/>
      </w:r>
      <w:r w:rsidRPr="00B25CC1">
        <w:rPr>
          <w:rFonts w:ascii="Arial Narrow" w:hAnsi="Arial Narrow"/>
          <w:i/>
        </w:rPr>
        <w:t xml:space="preserve">] </w:t>
      </w:r>
      <w:r w:rsidRPr="00B25CC1">
        <w:rPr>
          <w:rFonts w:ascii="Arial Narrow" w:hAnsi="Arial Narrow"/>
        </w:rPr>
        <w:t xml:space="preserve">as from the date of the provisional acceptance of </w:t>
      </w:r>
      <w:r w:rsidR="00782FEB" w:rsidRPr="00B25CC1">
        <w:rPr>
          <w:rFonts w:ascii="Arial Narrow" w:hAnsi="Arial Narrow"/>
        </w:rPr>
        <w:t>services</w:t>
      </w:r>
      <w:r w:rsidRPr="00B25CC1">
        <w:rPr>
          <w:rFonts w:ascii="Arial Narrow" w:hAnsi="Arial Narrow"/>
        </w:rPr>
        <w:t xml:space="preserve"> or of the partial acceptance as the case may be (to be specified).</w:t>
      </w:r>
    </w:p>
    <w:p w14:paraId="2F08B9FE" w14:textId="123737BF" w:rsidR="00FB56F6" w:rsidRPr="00B25CC1" w:rsidRDefault="00FB56F6" w:rsidP="00782FEB">
      <w:pPr>
        <w:widowControl w:val="0"/>
        <w:suppressAutoHyphens/>
        <w:autoSpaceDE w:val="0"/>
        <w:autoSpaceDN w:val="0"/>
        <w:spacing w:after="60" w:line="360" w:lineRule="auto"/>
        <w:ind w:left="0" w:firstLine="0"/>
        <w:textAlignment w:val="baseline"/>
        <w:rPr>
          <w:rFonts w:ascii="Arial Narrow" w:hAnsi="Arial Narrow" w:cs="Arial"/>
          <w:color w:val="ED7D31"/>
          <w:szCs w:val="24"/>
        </w:rPr>
      </w:pPr>
      <w:r w:rsidRPr="00B25CC1">
        <w:rPr>
          <w:rFonts w:ascii="Arial Narrow" w:hAnsi="Arial Narrow" w:cs="Arial"/>
          <w:szCs w:val="24"/>
        </w:rPr>
        <w:t>The Contract</w:t>
      </w:r>
      <w:r w:rsidR="00782FEB" w:rsidRPr="00B25CC1">
        <w:rPr>
          <w:rFonts w:ascii="Arial Narrow" w:hAnsi="Arial Narrow" w:cs="Arial"/>
          <w:szCs w:val="24"/>
        </w:rPr>
        <w:t>ing partner</w:t>
      </w:r>
      <w:r w:rsidRPr="00B25CC1">
        <w:rPr>
          <w:rFonts w:ascii="Arial Narrow" w:hAnsi="Arial Narrow" w:cs="Arial"/>
          <w:szCs w:val="24"/>
        </w:rPr>
        <w:t xml:space="preserve"> guarantees that the  equipment </w:t>
      </w:r>
      <w:r w:rsidR="00782FEB" w:rsidRPr="00B25CC1">
        <w:rPr>
          <w:rFonts w:ascii="Arial Narrow" w:hAnsi="Arial Narrow" w:cs="Arial"/>
          <w:szCs w:val="24"/>
        </w:rPr>
        <w:t xml:space="preserve">supplied </w:t>
      </w:r>
      <w:r w:rsidRPr="00B25CC1">
        <w:rPr>
          <w:rFonts w:ascii="Arial Narrow" w:hAnsi="Arial Narrow" w:cs="Arial"/>
          <w:szCs w:val="24"/>
        </w:rPr>
        <w:t>in execution of the contract is new</w:t>
      </w:r>
      <w:r w:rsidR="00782FEB" w:rsidRPr="00B25CC1">
        <w:rPr>
          <w:rFonts w:ascii="Arial Narrow" w:hAnsi="Arial Narrow" w:cs="Arial"/>
          <w:color w:val="ED7D31"/>
          <w:szCs w:val="24"/>
        </w:rPr>
        <w:t xml:space="preserve">. </w:t>
      </w:r>
      <w:r w:rsidRPr="00B25CC1">
        <w:rPr>
          <w:rFonts w:ascii="Arial Narrow" w:hAnsi="Arial Narrow" w:cs="Arial"/>
          <w:color w:val="ED7D31"/>
          <w:szCs w:val="24"/>
        </w:rPr>
        <w:t xml:space="preserve"> </w:t>
      </w:r>
    </w:p>
    <w:p w14:paraId="7CD400D7" w14:textId="602C680B" w:rsidR="00FB56F6" w:rsidRPr="00B25CC1" w:rsidRDefault="00FB56F6" w:rsidP="00FB56F6">
      <w:pPr>
        <w:widowControl w:val="0"/>
        <w:autoSpaceDE w:val="0"/>
        <w:spacing w:after="120"/>
        <w:rPr>
          <w:rFonts w:ascii="Arial Narrow" w:hAnsi="Arial Narrow" w:cs="Arial"/>
          <w:b/>
          <w:bCs/>
          <w:szCs w:val="24"/>
        </w:rPr>
      </w:pPr>
      <w:r w:rsidRPr="00B25CC1">
        <w:rPr>
          <w:rFonts w:ascii="Arial Narrow" w:hAnsi="Arial Narrow"/>
          <w:b/>
          <w:bCs/>
        </w:rPr>
        <w:t>2</w:t>
      </w:r>
      <w:r w:rsidR="008F1246" w:rsidRPr="00B25CC1">
        <w:rPr>
          <w:rFonts w:ascii="Arial Narrow" w:hAnsi="Arial Narrow"/>
          <w:b/>
          <w:bCs/>
        </w:rPr>
        <w:t>3</w:t>
      </w:r>
      <w:r w:rsidRPr="00B25CC1">
        <w:rPr>
          <w:rFonts w:ascii="Arial Narrow" w:hAnsi="Arial Narrow"/>
          <w:b/>
          <w:bCs/>
        </w:rPr>
        <w:t xml:space="preserve">.2. </w:t>
      </w:r>
      <w:r w:rsidR="008F1246" w:rsidRPr="00B25CC1">
        <w:rPr>
          <w:rFonts w:ascii="Arial Narrow" w:hAnsi="Arial Narrow"/>
          <w:b/>
          <w:bCs/>
        </w:rPr>
        <w:t>Obligations</w:t>
      </w:r>
      <w:r w:rsidRPr="00B25CC1">
        <w:rPr>
          <w:rFonts w:ascii="Arial Narrow" w:hAnsi="Arial Narrow"/>
          <w:b/>
          <w:bCs/>
        </w:rPr>
        <w:t xml:space="preserve"> during the guarantee period</w:t>
      </w:r>
    </w:p>
    <w:p w14:paraId="6C312174" w14:textId="525E8A75" w:rsidR="00FB56F6" w:rsidRPr="00B25CC1" w:rsidRDefault="00FB56F6" w:rsidP="00FB56F6">
      <w:pPr>
        <w:widowControl w:val="0"/>
        <w:autoSpaceDE w:val="0"/>
        <w:spacing w:after="120"/>
        <w:rPr>
          <w:rFonts w:ascii="Arial Narrow" w:hAnsi="Arial Narrow" w:cs="Arial"/>
          <w:szCs w:val="24"/>
        </w:rPr>
      </w:pPr>
      <w:r w:rsidRPr="00B25CC1">
        <w:rPr>
          <w:rFonts w:ascii="Arial Narrow" w:hAnsi="Arial Narrow"/>
        </w:rPr>
        <w:t>During the guarantee period, the Contract</w:t>
      </w:r>
      <w:r w:rsidR="00782FEB" w:rsidRPr="00B25CC1">
        <w:rPr>
          <w:rFonts w:ascii="Arial Narrow" w:hAnsi="Arial Narrow"/>
        </w:rPr>
        <w:t xml:space="preserve">ing partner </w:t>
      </w:r>
      <w:r w:rsidRPr="00B25CC1">
        <w:rPr>
          <w:rFonts w:ascii="Arial Narrow" w:hAnsi="Arial Narrow"/>
        </w:rPr>
        <w:t xml:space="preserve"> shall </w:t>
      </w:r>
      <w:r w:rsidR="00782FEB" w:rsidRPr="00B25CC1">
        <w:rPr>
          <w:rFonts w:ascii="Arial Narrow" w:hAnsi="Arial Narrow"/>
        </w:rPr>
        <w:t>maintain</w:t>
      </w:r>
      <w:r w:rsidRPr="00B25CC1">
        <w:rPr>
          <w:rFonts w:ascii="Arial Narrow" w:hAnsi="Arial Narrow"/>
        </w:rPr>
        <w:t xml:space="preserve"> at his own costs</w:t>
      </w:r>
      <w:r w:rsidR="00782FEB" w:rsidRPr="00B25CC1">
        <w:rPr>
          <w:rFonts w:ascii="Arial Narrow" w:hAnsi="Arial Narrow"/>
        </w:rPr>
        <w:t xml:space="preserve">, in the functioning state, </w:t>
      </w:r>
      <w:r w:rsidRPr="00B25CC1">
        <w:rPr>
          <w:rFonts w:ascii="Arial Narrow" w:hAnsi="Arial Narrow"/>
        </w:rPr>
        <w:t xml:space="preserve"> that is, ensure within the ten (10) days of the notification of the </w:t>
      </w:r>
      <w:r w:rsidR="00782FEB" w:rsidRPr="00B25CC1">
        <w:rPr>
          <w:rFonts w:ascii="Arial Narrow" w:hAnsi="Arial Narrow"/>
        </w:rPr>
        <w:t>breakdown</w:t>
      </w:r>
      <w:r w:rsidRPr="00B25CC1">
        <w:rPr>
          <w:rFonts w:ascii="Arial Narrow" w:hAnsi="Arial Narrow"/>
        </w:rPr>
        <w:t xml:space="preserve"> by the Administration, and on the site of use, the restoration of the </w:t>
      </w:r>
      <w:r w:rsidR="00BD5863" w:rsidRPr="00B25CC1">
        <w:rPr>
          <w:rFonts w:ascii="Arial Narrow" w:hAnsi="Arial Narrow"/>
        </w:rPr>
        <w:t>equipment</w:t>
      </w:r>
      <w:r w:rsidRPr="00B25CC1">
        <w:rPr>
          <w:rFonts w:ascii="Arial Narrow" w:hAnsi="Arial Narrow"/>
        </w:rPr>
        <w:t xml:space="preserve">  for all the </w:t>
      </w:r>
      <w:r w:rsidR="00BD5863" w:rsidRPr="00B25CC1">
        <w:rPr>
          <w:rFonts w:ascii="Arial Narrow" w:hAnsi="Arial Narrow"/>
        </w:rPr>
        <w:t>failures</w:t>
      </w:r>
      <w:r w:rsidRPr="00B25CC1">
        <w:rPr>
          <w:rFonts w:ascii="Arial Narrow" w:hAnsi="Arial Narrow"/>
        </w:rPr>
        <w:t xml:space="preserve"> </w:t>
      </w:r>
      <w:r w:rsidR="00BD5863" w:rsidRPr="00B25CC1">
        <w:rPr>
          <w:rFonts w:ascii="Arial Narrow" w:hAnsi="Arial Narrow"/>
        </w:rPr>
        <w:t>consecutive to construction defects or manufacturing defaults that</w:t>
      </w:r>
      <w:r w:rsidRPr="00B25CC1">
        <w:rPr>
          <w:rFonts w:ascii="Arial Narrow" w:hAnsi="Arial Narrow"/>
        </w:rPr>
        <w:t xml:space="preserve"> appear on the equipment  </w:t>
      </w:r>
      <w:r w:rsidR="00BD5863" w:rsidRPr="00B25CC1">
        <w:rPr>
          <w:rFonts w:ascii="Arial Narrow" w:hAnsi="Arial Narrow"/>
        </w:rPr>
        <w:t>[</w:t>
      </w:r>
      <w:r w:rsidR="00BD5863" w:rsidRPr="00B25CC1">
        <w:rPr>
          <w:rFonts w:ascii="Arial Narrow" w:hAnsi="Arial Narrow"/>
          <w:i/>
          <w:iCs/>
        </w:rPr>
        <w:t xml:space="preserve">Specify the contracting partner’s obligations during the guarantee period </w:t>
      </w:r>
      <w:r w:rsidR="00BD5863" w:rsidRPr="00B25CC1">
        <w:rPr>
          <w:rFonts w:ascii="Arial Narrow" w:hAnsi="Arial Narrow"/>
        </w:rPr>
        <w:t>]</w:t>
      </w:r>
      <w:r w:rsidR="00C51AA4" w:rsidRPr="00B25CC1">
        <w:rPr>
          <w:rFonts w:ascii="Arial Narrow" w:hAnsi="Arial Narrow"/>
        </w:rPr>
        <w:t xml:space="preserve"> </w:t>
      </w:r>
      <w:r w:rsidRPr="00B25CC1">
        <w:rPr>
          <w:rFonts w:ascii="Arial Narrow" w:hAnsi="Arial Narrow"/>
        </w:rPr>
        <w:t>and  pointed out by the Contract Manager or the Project Manager as the case may be.</w:t>
      </w:r>
    </w:p>
    <w:p w14:paraId="33DD47F7" w14:textId="3E9C65B3" w:rsidR="00FB56F6" w:rsidRDefault="00FB56F6" w:rsidP="00FB56F6">
      <w:pPr>
        <w:widowControl w:val="0"/>
        <w:autoSpaceDE w:val="0"/>
        <w:spacing w:after="120"/>
        <w:rPr>
          <w:rFonts w:ascii="Arial Narrow" w:hAnsi="Arial Narrow"/>
        </w:rPr>
      </w:pPr>
      <w:r w:rsidRPr="00B25CC1">
        <w:rPr>
          <w:rFonts w:ascii="Arial Narrow" w:hAnsi="Arial Narrow"/>
        </w:rPr>
        <w:t xml:space="preserve">If after the provisional acceptance, the Contracting Partner did not comply within fifteen (15) days with the </w:t>
      </w:r>
      <w:r w:rsidR="00C51AA4" w:rsidRPr="00B25CC1">
        <w:rPr>
          <w:rFonts w:ascii="Arial Narrow" w:hAnsi="Arial Narrow"/>
        </w:rPr>
        <w:t xml:space="preserve">(preoccupation) </w:t>
      </w:r>
      <w:r w:rsidRPr="00B25CC1">
        <w:rPr>
          <w:rFonts w:ascii="Arial Narrow" w:hAnsi="Arial Narrow"/>
        </w:rPr>
        <w:t>prescriptions of an administrative order concerning possible repair</w:t>
      </w:r>
      <w:r w:rsidR="00C51AA4" w:rsidRPr="00B25CC1">
        <w:rPr>
          <w:rFonts w:ascii="Arial Narrow" w:hAnsi="Arial Narrow"/>
        </w:rPr>
        <w:t xml:space="preserve">s </w:t>
      </w:r>
      <w:r w:rsidRPr="00B25CC1">
        <w:rPr>
          <w:rFonts w:ascii="Arial Narrow" w:hAnsi="Arial Narrow"/>
        </w:rPr>
        <w:t xml:space="preserve">or restoration, the Contract Manager shall have the right </w:t>
      </w:r>
      <w:r w:rsidR="00C51AA4" w:rsidRPr="00B25CC1">
        <w:rPr>
          <w:rFonts w:ascii="Arial Narrow" w:hAnsi="Arial Narrow"/>
        </w:rPr>
        <w:t xml:space="preserve">have them executed </w:t>
      </w:r>
      <w:r w:rsidRPr="00B25CC1">
        <w:rPr>
          <w:rFonts w:ascii="Arial Narrow" w:hAnsi="Arial Narrow"/>
        </w:rPr>
        <w:t xml:space="preserve">by his own workers or by another </w:t>
      </w:r>
      <w:r w:rsidR="00C51AA4" w:rsidRPr="00B25CC1">
        <w:rPr>
          <w:rFonts w:ascii="Arial Narrow" w:hAnsi="Arial Narrow"/>
        </w:rPr>
        <w:t>supplier</w:t>
      </w:r>
      <w:r w:rsidRPr="00B25CC1">
        <w:rPr>
          <w:rFonts w:ascii="Arial Narrow" w:hAnsi="Arial Narrow"/>
        </w:rPr>
        <w:t xml:space="preserve"> and to collect the amount to the detriment of the Contracting Partner by deduction </w:t>
      </w:r>
      <w:r w:rsidR="00C51AA4" w:rsidRPr="00B25CC1">
        <w:rPr>
          <w:rFonts w:ascii="Arial Narrow" w:hAnsi="Arial Narrow"/>
        </w:rPr>
        <w:t xml:space="preserve">on </w:t>
      </w:r>
      <w:r w:rsidRPr="00B25CC1">
        <w:rPr>
          <w:rFonts w:ascii="Arial Narrow" w:hAnsi="Arial Narrow"/>
        </w:rPr>
        <w:t xml:space="preserve">all the sums due  or guarantee </w:t>
      </w:r>
      <w:r w:rsidR="00C640AE" w:rsidRPr="00B25CC1">
        <w:rPr>
          <w:rFonts w:ascii="Arial Narrow" w:hAnsi="Arial Narrow"/>
        </w:rPr>
        <w:t>or be owed by the latter</w:t>
      </w:r>
      <w:r w:rsidRPr="00B25CC1">
        <w:rPr>
          <w:rFonts w:ascii="Arial Narrow" w:hAnsi="Arial Narrow"/>
        </w:rPr>
        <w:t xml:space="preserve"> within the framework of the contract.</w:t>
      </w:r>
    </w:p>
    <w:p w14:paraId="10F648E4" w14:textId="77777777" w:rsidR="003E1672" w:rsidRPr="00B25CC1" w:rsidRDefault="003E1672" w:rsidP="00FB56F6">
      <w:pPr>
        <w:widowControl w:val="0"/>
        <w:autoSpaceDE w:val="0"/>
        <w:spacing w:after="120"/>
        <w:rPr>
          <w:rFonts w:ascii="Arial Narrow" w:hAnsi="Arial Narrow" w:cs="Arial"/>
          <w:szCs w:val="24"/>
        </w:rPr>
      </w:pPr>
    </w:p>
    <w:p w14:paraId="4B1EAD11" w14:textId="2B856699" w:rsidR="00FB56F6" w:rsidRPr="00B25CC1" w:rsidRDefault="008F1246" w:rsidP="00FB56F6">
      <w:pPr>
        <w:pStyle w:val="Titre3"/>
        <w:numPr>
          <w:ilvl w:val="0"/>
          <w:numId w:val="0"/>
        </w:numPr>
        <w:rPr>
          <w:rFonts w:ascii="Arial Narrow" w:hAnsi="Arial Narrow"/>
          <w:sz w:val="24"/>
        </w:rPr>
      </w:pPr>
      <w:bookmarkStart w:id="476" w:name="_Toc166060560"/>
      <w:r w:rsidRPr="00B25CC1">
        <w:rPr>
          <w:rFonts w:ascii="Arial Narrow" w:hAnsi="Arial Narrow"/>
          <w:caps w:val="0"/>
          <w:sz w:val="24"/>
        </w:rPr>
        <w:t>Article 24: Final acceptance</w:t>
      </w:r>
      <w:bookmarkEnd w:id="476"/>
      <w:r w:rsidR="00FB56F6" w:rsidRPr="00B25CC1">
        <w:rPr>
          <w:rFonts w:ascii="Arial Narrow" w:hAnsi="Arial Narrow"/>
          <w:sz w:val="24"/>
        </w:rPr>
        <w:t xml:space="preserve"> </w:t>
      </w:r>
    </w:p>
    <w:p w14:paraId="72E232F3" w14:textId="77777777" w:rsidR="00FB56F6" w:rsidRPr="00B25CC1" w:rsidRDefault="00FB56F6" w:rsidP="00FB56F6"/>
    <w:p w14:paraId="6AC982F2" w14:textId="77BD30BA" w:rsidR="00FB56F6" w:rsidRPr="00B25CC1" w:rsidRDefault="00FB56F6" w:rsidP="00FB56F6">
      <w:pPr>
        <w:widowControl w:val="0"/>
        <w:autoSpaceDE w:val="0"/>
        <w:spacing w:after="120"/>
        <w:rPr>
          <w:rFonts w:ascii="Arial Narrow" w:hAnsi="Arial Narrow" w:cs="Arial"/>
          <w:szCs w:val="24"/>
        </w:rPr>
      </w:pPr>
      <w:r w:rsidRPr="00B25CC1">
        <w:rPr>
          <w:rFonts w:ascii="Arial Narrow" w:hAnsi="Arial Narrow"/>
        </w:rPr>
        <w:t>2</w:t>
      </w:r>
      <w:r w:rsidR="00BF0BB1" w:rsidRPr="00B25CC1">
        <w:rPr>
          <w:rFonts w:ascii="Arial Narrow" w:hAnsi="Arial Narrow"/>
        </w:rPr>
        <w:t>4</w:t>
      </w:r>
      <w:r w:rsidRPr="00B25CC1">
        <w:rPr>
          <w:rFonts w:ascii="Arial Narrow" w:hAnsi="Arial Narrow"/>
        </w:rPr>
        <w:t xml:space="preserve">.1. The final acceptance </w:t>
      </w:r>
      <w:r w:rsidR="001B29D6" w:rsidRPr="00B25CC1">
        <w:rPr>
          <w:rFonts w:ascii="Arial Narrow" w:hAnsi="Arial Narrow"/>
        </w:rPr>
        <w:t xml:space="preserve">exercise </w:t>
      </w:r>
      <w:r w:rsidRPr="00B25CC1">
        <w:rPr>
          <w:rFonts w:ascii="Arial Narrow" w:hAnsi="Arial Narrow"/>
        </w:rPr>
        <w:t xml:space="preserve">shall be </w:t>
      </w:r>
      <w:r w:rsidR="001B29D6" w:rsidRPr="00B25CC1">
        <w:rPr>
          <w:rFonts w:ascii="Arial Narrow" w:hAnsi="Arial Narrow"/>
        </w:rPr>
        <w:t>conducted</w:t>
      </w:r>
      <w:r w:rsidRPr="00B25CC1">
        <w:rPr>
          <w:rFonts w:ascii="Arial Narrow" w:hAnsi="Arial Narrow"/>
        </w:rPr>
        <w:t xml:space="preserve"> within a maximum timeframe of </w:t>
      </w:r>
      <w:r w:rsidRPr="00B25CC1">
        <w:rPr>
          <w:rFonts w:ascii="Arial Narrow" w:hAnsi="Arial Narrow"/>
          <w:i/>
        </w:rPr>
        <w:t xml:space="preserve">[fifteen (15) days] </w:t>
      </w:r>
      <w:r w:rsidRPr="00B25CC1">
        <w:rPr>
          <w:rFonts w:ascii="Arial Narrow" w:hAnsi="Arial Narrow"/>
        </w:rPr>
        <w:t xml:space="preserve"> from the expiry  of the guarantee </w:t>
      </w:r>
      <w:r w:rsidR="001B29D6" w:rsidRPr="00B25CC1">
        <w:rPr>
          <w:rFonts w:ascii="Arial Narrow" w:hAnsi="Arial Narrow"/>
        </w:rPr>
        <w:t>deadline</w:t>
      </w:r>
      <w:r w:rsidRPr="00B25CC1">
        <w:rPr>
          <w:rFonts w:ascii="Arial Narrow" w:hAnsi="Arial Narrow"/>
          <w:i/>
        </w:rPr>
        <w:t xml:space="preserve">.  </w:t>
      </w:r>
    </w:p>
    <w:p w14:paraId="632405FA" w14:textId="1E595E9B" w:rsidR="00FB56F6" w:rsidRPr="00B25CC1" w:rsidRDefault="00FB56F6" w:rsidP="00FB56F6">
      <w:pPr>
        <w:widowControl w:val="0"/>
        <w:autoSpaceDE w:val="0"/>
        <w:spacing w:after="120"/>
        <w:rPr>
          <w:rFonts w:ascii="Arial Narrow" w:hAnsi="Arial Narrow"/>
        </w:rPr>
      </w:pPr>
      <w:r w:rsidRPr="00B25CC1">
        <w:rPr>
          <w:rFonts w:ascii="Arial Narrow" w:hAnsi="Arial Narrow"/>
        </w:rPr>
        <w:t>2</w:t>
      </w:r>
      <w:r w:rsidR="00BF0BB1" w:rsidRPr="00B25CC1">
        <w:rPr>
          <w:rFonts w:ascii="Arial Narrow" w:hAnsi="Arial Narrow"/>
        </w:rPr>
        <w:t>4</w:t>
      </w:r>
      <w:r w:rsidRPr="00B25CC1">
        <w:rPr>
          <w:rFonts w:ascii="Arial Narrow" w:hAnsi="Arial Narrow"/>
        </w:rPr>
        <w:t xml:space="preserve">.3. The Composition </w:t>
      </w:r>
      <w:r w:rsidR="001B29D6" w:rsidRPr="00B25CC1">
        <w:rPr>
          <w:rFonts w:ascii="Arial Narrow" w:hAnsi="Arial Narrow"/>
        </w:rPr>
        <w:t xml:space="preserve">of the commission as well as </w:t>
      </w:r>
      <w:r w:rsidRPr="00B25CC1">
        <w:rPr>
          <w:rFonts w:ascii="Arial Narrow" w:hAnsi="Arial Narrow"/>
        </w:rPr>
        <w:t>the final acceptance procedure shall be the same as th</w:t>
      </w:r>
      <w:r w:rsidR="001B29D6" w:rsidRPr="00B25CC1">
        <w:rPr>
          <w:rFonts w:ascii="Arial Narrow" w:hAnsi="Arial Narrow"/>
        </w:rPr>
        <w:t>ose</w:t>
      </w:r>
      <w:r w:rsidRPr="00B25CC1">
        <w:rPr>
          <w:rFonts w:ascii="Arial Narrow" w:hAnsi="Arial Narrow"/>
        </w:rPr>
        <w:t xml:space="preserve"> of the provisional acceptance.</w:t>
      </w:r>
    </w:p>
    <w:p w14:paraId="0AFEC69A" w14:textId="27F14F04" w:rsidR="001B29D6" w:rsidRPr="0055336F" w:rsidRDefault="001B29D6" w:rsidP="0055336F">
      <w:pPr>
        <w:widowControl w:val="0"/>
        <w:autoSpaceDE w:val="0"/>
        <w:spacing w:after="120"/>
        <w:rPr>
          <w:rFonts w:ascii="Arial Narrow" w:hAnsi="Arial Narrow" w:cs="Arial"/>
          <w:szCs w:val="24"/>
        </w:rPr>
      </w:pPr>
      <w:r w:rsidRPr="00B25CC1">
        <w:rPr>
          <w:rFonts w:ascii="Arial Narrow" w:hAnsi="Arial Narrow"/>
        </w:rPr>
        <w:t xml:space="preserve">24.2. The Project Manager </w:t>
      </w:r>
      <w:r w:rsidRPr="00B25CC1">
        <w:rPr>
          <w:rFonts w:ascii="Arial Narrow" w:hAnsi="Arial Narrow"/>
          <w:i/>
        </w:rPr>
        <w:t xml:space="preserve">[shall or shall not be] member of the Commission. </w:t>
      </w:r>
    </w:p>
    <w:p w14:paraId="78063450" w14:textId="4032B272" w:rsidR="00FB56F6" w:rsidRPr="00B25CC1" w:rsidRDefault="00FB56F6" w:rsidP="00FB56F6">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2</w:t>
      </w:r>
      <w:r w:rsidR="00BF0BB1" w:rsidRPr="00B25CC1">
        <w:rPr>
          <w:rFonts w:ascii="Arial Narrow" w:hAnsi="Arial Narrow" w:cs="Arial"/>
          <w:szCs w:val="24"/>
        </w:rPr>
        <w:t>4</w:t>
      </w:r>
      <w:r w:rsidRPr="00B25CC1">
        <w:rPr>
          <w:rFonts w:ascii="Arial Narrow" w:hAnsi="Arial Narrow" w:cs="Arial"/>
          <w:szCs w:val="24"/>
        </w:rPr>
        <w:t>.4- the contract shall be closed definitely under the  conditions laid down in  Article 3</w:t>
      </w:r>
      <w:r w:rsidR="001B29D6" w:rsidRPr="00B25CC1">
        <w:rPr>
          <w:rFonts w:ascii="Arial Narrow" w:hAnsi="Arial Narrow" w:cs="Arial"/>
          <w:szCs w:val="24"/>
        </w:rPr>
        <w:t>2</w:t>
      </w:r>
      <w:r w:rsidRPr="00B25CC1">
        <w:rPr>
          <w:rFonts w:ascii="Arial Narrow" w:hAnsi="Arial Narrow" w:cs="Arial"/>
          <w:szCs w:val="24"/>
        </w:rPr>
        <w:t xml:space="preserve"> (4) of these Speciaf </w:t>
      </w:r>
      <w:r w:rsidRPr="00B25CC1">
        <w:rPr>
          <w:rFonts w:ascii="Arial Narrow" w:hAnsi="Arial Narrow" w:cs="Arial"/>
          <w:szCs w:val="24"/>
        </w:rPr>
        <w:lastRenderedPageBreak/>
        <w:t>Administrative conditions on the General and Final Detailed Account.</w:t>
      </w:r>
    </w:p>
    <w:p w14:paraId="6E6F285C" w14:textId="77777777" w:rsidR="003130CD" w:rsidRPr="00B25CC1" w:rsidRDefault="003130CD" w:rsidP="003130CD">
      <w:pPr>
        <w:widowControl w:val="0"/>
        <w:autoSpaceDE w:val="0"/>
        <w:spacing w:before="3" w:line="280" w:lineRule="exact"/>
        <w:rPr>
          <w:rFonts w:ascii="Arial Narrow" w:hAnsi="Arial Narrow" w:cs="Tahoma"/>
          <w:szCs w:val="24"/>
        </w:rPr>
      </w:pPr>
    </w:p>
    <w:p w14:paraId="1071CD52" w14:textId="77777777" w:rsidR="003130CD" w:rsidRPr="00B25CC1" w:rsidRDefault="003130CD" w:rsidP="003130CD">
      <w:pPr>
        <w:widowControl w:val="0"/>
        <w:autoSpaceDE w:val="0"/>
        <w:spacing w:before="49"/>
        <w:ind w:right="49"/>
        <w:jc w:val="center"/>
        <w:rPr>
          <w:rFonts w:ascii="Arial Narrow" w:hAnsi="Arial Narrow" w:cs="Tahoma"/>
          <w:b/>
          <w:bCs/>
          <w:sz w:val="32"/>
          <w:szCs w:val="24"/>
        </w:rPr>
      </w:pPr>
      <w:r w:rsidRPr="00B25CC1">
        <w:rPr>
          <w:rFonts w:ascii="Arial Narrow" w:hAnsi="Arial Narrow"/>
          <w:b/>
          <w:sz w:val="32"/>
        </w:rPr>
        <w:t>Chapter IV: Financial clauses</w:t>
      </w:r>
    </w:p>
    <w:p w14:paraId="0A4EF629" w14:textId="77777777" w:rsidR="003130CD" w:rsidRPr="00B25CC1" w:rsidRDefault="003130CD" w:rsidP="003130CD">
      <w:pPr>
        <w:widowControl w:val="0"/>
        <w:autoSpaceDE w:val="0"/>
        <w:spacing w:before="49"/>
        <w:ind w:right="-20"/>
        <w:rPr>
          <w:rFonts w:ascii="Arial Narrow" w:hAnsi="Arial Narrow" w:cs="Tahoma"/>
          <w:b/>
          <w:bCs/>
          <w:szCs w:val="24"/>
        </w:rPr>
      </w:pPr>
    </w:p>
    <w:p w14:paraId="124649B4" w14:textId="77777777" w:rsidR="003130CD" w:rsidRPr="00B25CC1" w:rsidRDefault="003130CD" w:rsidP="0055336F">
      <w:pPr>
        <w:widowControl w:val="0"/>
        <w:autoSpaceDE w:val="0"/>
        <w:spacing w:after="240"/>
        <w:ind w:right="-20"/>
        <w:rPr>
          <w:rFonts w:ascii="Arial Narrow" w:hAnsi="Arial Narrow" w:cs="Tahoma"/>
          <w:szCs w:val="24"/>
        </w:rPr>
      </w:pPr>
      <w:r w:rsidRPr="00B25CC1">
        <w:rPr>
          <w:rFonts w:ascii="Arial Narrow" w:hAnsi="Arial Narrow"/>
          <w:b/>
        </w:rPr>
        <w:t>Article 25: Contract amount</w:t>
      </w:r>
    </w:p>
    <w:p w14:paraId="626F70E8" w14:textId="1E26FDB3" w:rsidR="009F1B33" w:rsidRPr="00B25CC1" w:rsidRDefault="003130CD" w:rsidP="00A32EF8">
      <w:pPr>
        <w:widowControl w:val="0"/>
        <w:tabs>
          <w:tab w:val="left" w:pos="9923"/>
        </w:tabs>
        <w:autoSpaceDE w:val="0"/>
        <w:ind w:right="-144"/>
        <w:rPr>
          <w:rFonts w:ascii="Arial Narrow" w:hAnsi="Arial Narrow"/>
        </w:rPr>
      </w:pPr>
      <w:r w:rsidRPr="00B25CC1">
        <w:rPr>
          <w:rFonts w:ascii="Arial Narrow" w:hAnsi="Arial Narrow"/>
        </w:rPr>
        <w:t xml:space="preserve">The amount of this contract as provided for in the </w:t>
      </w:r>
      <w:r w:rsidR="009F1B33" w:rsidRPr="00B25CC1">
        <w:rPr>
          <w:rFonts w:ascii="Arial Narrow" w:hAnsi="Arial Narrow"/>
        </w:rPr>
        <w:t xml:space="preserve">detailed estimate </w:t>
      </w:r>
      <w:r w:rsidRPr="00B25CC1">
        <w:rPr>
          <w:rFonts w:ascii="Arial Narrow" w:hAnsi="Arial Narrow"/>
        </w:rPr>
        <w:t xml:space="preserve">shall be the price set in the bidding letter as </w:t>
      </w:r>
      <w:r w:rsidR="009F1B33" w:rsidRPr="00B25CC1">
        <w:rPr>
          <w:rFonts w:ascii="Arial Narrow" w:hAnsi="Arial Narrow"/>
        </w:rPr>
        <w:t xml:space="preserve">it appears from </w:t>
      </w:r>
      <w:r w:rsidRPr="00B25CC1">
        <w:rPr>
          <w:rFonts w:ascii="Arial Narrow" w:hAnsi="Arial Narrow"/>
        </w:rPr>
        <w:t xml:space="preserve">the attached </w:t>
      </w:r>
      <w:r w:rsidRPr="00B25CC1">
        <w:rPr>
          <w:rFonts w:ascii="Arial Narrow" w:hAnsi="Arial Narrow"/>
          <w:i/>
        </w:rPr>
        <w:t>[</w:t>
      </w:r>
      <w:r w:rsidR="00A32EF8" w:rsidRPr="00B25CC1">
        <w:rPr>
          <w:rFonts w:ascii="Arial Narrow" w:hAnsi="Arial Narrow"/>
          <w:i/>
        </w:rPr>
        <w:t>detailed or cost estimate</w:t>
      </w:r>
      <w:r w:rsidRPr="00B25CC1">
        <w:rPr>
          <w:rFonts w:ascii="Arial Narrow" w:hAnsi="Arial Narrow"/>
          <w:i/>
          <w:iCs/>
        </w:rPr>
        <w:t>.</w:t>
      </w:r>
      <w:r w:rsidRPr="00B25CC1">
        <w:rPr>
          <w:rFonts w:ascii="Arial Narrow" w:hAnsi="Arial Narrow"/>
        </w:rPr>
        <w:t xml:space="preserve"> This amount shall be</w:t>
      </w:r>
      <w:r w:rsidR="00A32EF8" w:rsidRPr="00B25CC1">
        <w:rPr>
          <w:rFonts w:ascii="Arial Narrow" w:hAnsi="Arial Narrow"/>
        </w:rPr>
        <w:t xml:space="preserve"> </w:t>
      </w:r>
      <w:r w:rsidRPr="00B25CC1">
        <w:rPr>
          <w:rFonts w:ascii="Arial Narrow" w:hAnsi="Arial Narrow"/>
        </w:rPr>
        <w:t>(</w:t>
      </w:r>
      <w:r w:rsidR="00A32EF8" w:rsidRPr="00B25CC1">
        <w:rPr>
          <w:rFonts w:ascii="Arial Narrow" w:hAnsi="Arial Narrow"/>
        </w:rPr>
        <w:t xml:space="preserve">in </w:t>
      </w:r>
      <w:r w:rsidRPr="00B25CC1">
        <w:rPr>
          <w:rFonts w:ascii="Arial Narrow" w:hAnsi="Arial Narrow"/>
        </w:rPr>
        <w:t>figures) (</w:t>
      </w:r>
      <w:r w:rsidR="00A32EF8" w:rsidRPr="00B25CC1">
        <w:rPr>
          <w:rFonts w:ascii="Arial Narrow" w:hAnsi="Arial Narrow"/>
        </w:rPr>
        <w:t>in</w:t>
      </w:r>
      <w:r w:rsidRPr="00B25CC1">
        <w:rPr>
          <w:rFonts w:ascii="Arial Narrow" w:hAnsi="Arial Narrow"/>
        </w:rPr>
        <w:t>l</w:t>
      </w:r>
      <w:r w:rsidR="00A32EF8" w:rsidRPr="00B25CC1">
        <w:rPr>
          <w:rFonts w:ascii="Arial Narrow" w:hAnsi="Arial Narrow"/>
        </w:rPr>
        <w:t>words</w:t>
      </w:r>
      <w:r w:rsidRPr="00B25CC1">
        <w:rPr>
          <w:rFonts w:ascii="Arial Narrow" w:hAnsi="Arial Narrow"/>
        </w:rPr>
        <w:t xml:space="preserve">) </w:t>
      </w:r>
      <w:r w:rsidR="00A32EF8" w:rsidRPr="00B25CC1">
        <w:rPr>
          <w:rFonts w:ascii="Arial Narrow" w:hAnsi="Arial Narrow"/>
        </w:rPr>
        <w:t xml:space="preserve">CFA Francs all taxes </w:t>
      </w:r>
      <w:r w:rsidRPr="00B25CC1">
        <w:rPr>
          <w:rFonts w:ascii="Arial Narrow" w:hAnsi="Arial Narrow"/>
        </w:rPr>
        <w:t>inclusive</w:t>
      </w:r>
      <w:r w:rsidR="00A32EF8" w:rsidRPr="00B25CC1">
        <w:rPr>
          <w:rFonts w:ascii="Arial Narrow" w:hAnsi="Arial Narrow"/>
        </w:rPr>
        <w:t xml:space="preserve">(ATI) </w:t>
      </w:r>
      <w:r w:rsidRPr="00B25CC1">
        <w:rPr>
          <w:rFonts w:ascii="Arial Narrow" w:hAnsi="Arial Narrow"/>
        </w:rPr>
        <w:t>; that is:</w:t>
      </w:r>
      <w:r w:rsidR="009F1B33" w:rsidRPr="00B25CC1">
        <w:rPr>
          <w:rFonts w:ascii="Arial Narrow" w:hAnsi="Arial Narrow"/>
        </w:rPr>
        <w:t xml:space="preserve"> </w:t>
      </w:r>
    </w:p>
    <w:p w14:paraId="684B6858" w14:textId="77777777" w:rsidR="009F1B33" w:rsidRPr="00B25CC1" w:rsidRDefault="009F1B33"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Amount EVAT: ______(______) CFA francs;</w:t>
      </w:r>
    </w:p>
    <w:p w14:paraId="2FEEDFAC" w14:textId="77777777" w:rsidR="009F1B33" w:rsidRPr="00B25CC1" w:rsidRDefault="009F1B33"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Amount of the VAT:  ______(______) CFA francs;</w:t>
      </w:r>
    </w:p>
    <w:p w14:paraId="7A078BF1" w14:textId="77777777" w:rsidR="009F1B33" w:rsidRPr="00B25CC1" w:rsidRDefault="009F1B33"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Amount of AIR:: ______(______) CFA francs.</w:t>
      </w:r>
    </w:p>
    <w:p w14:paraId="0E90A12D" w14:textId="6B271E41" w:rsidR="009F1B33" w:rsidRPr="00B25CC1" w:rsidRDefault="009F1B33"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Amount of the TSR</w:t>
      </w:r>
      <w:r w:rsidR="00ED2FDF" w:rsidRPr="00B25CC1">
        <w:rPr>
          <w:rFonts w:ascii="Arial Narrow" w:hAnsi="Arial Narrow"/>
        </w:rPr>
        <w:t xml:space="preserve"> (Income tax)</w:t>
      </w:r>
      <w:r w:rsidRPr="00B25CC1">
        <w:rPr>
          <w:rFonts w:ascii="Arial Narrow" w:hAnsi="Arial Narrow"/>
        </w:rPr>
        <w:t>, where applicable: ------------- (___) CFA francs [applicable only for contract</w:t>
      </w:r>
      <w:r w:rsidR="00A32EF8" w:rsidRPr="00B25CC1">
        <w:rPr>
          <w:rFonts w:ascii="Arial Narrow" w:hAnsi="Arial Narrow"/>
        </w:rPr>
        <w:t>s</w:t>
      </w:r>
      <w:r w:rsidRPr="00B25CC1">
        <w:rPr>
          <w:rFonts w:ascii="Arial Narrow" w:hAnsi="Arial Narrow"/>
        </w:rPr>
        <w:t xml:space="preserve"> signed with the Contrac</w:t>
      </w:r>
      <w:r w:rsidR="00A32EF8" w:rsidRPr="00B25CC1">
        <w:rPr>
          <w:rFonts w:ascii="Arial Narrow" w:hAnsi="Arial Narrow"/>
        </w:rPr>
        <w:t>t holders</w:t>
      </w:r>
      <w:r w:rsidRPr="00B25CC1">
        <w:rPr>
          <w:rFonts w:ascii="Arial Narrow" w:hAnsi="Arial Narrow"/>
        </w:rPr>
        <w:t xml:space="preserve"> whos</w:t>
      </w:r>
      <w:r w:rsidR="00A32EF8" w:rsidRPr="00B25CC1">
        <w:rPr>
          <w:rFonts w:ascii="Arial Narrow" w:hAnsi="Arial Narrow"/>
        </w:rPr>
        <w:t>e Head Office is</w:t>
      </w:r>
      <w:r w:rsidRPr="00B25CC1">
        <w:rPr>
          <w:rFonts w:ascii="Arial Narrow" w:hAnsi="Arial Narrow"/>
        </w:rPr>
        <w:t xml:space="preserve"> located abroad];</w:t>
      </w:r>
    </w:p>
    <w:p w14:paraId="10C04C2C" w14:textId="04509100" w:rsidR="003130CD" w:rsidRPr="00B25CC1" w:rsidRDefault="009F1B33" w:rsidP="00942D7A">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Net to be paid = Net amount with all the duties and taxes deducted: ___ (___).CFA francs</w:t>
      </w:r>
    </w:p>
    <w:p w14:paraId="21D74CD9" w14:textId="44782B66" w:rsidR="00A32EF8" w:rsidRPr="00B25CC1" w:rsidRDefault="00853A8E" w:rsidP="00ED2FDF">
      <w:pPr>
        <w:widowControl w:val="0"/>
        <w:suppressAutoHyphens/>
        <w:autoSpaceDE w:val="0"/>
        <w:autoSpaceDN w:val="0"/>
        <w:spacing w:after="120"/>
        <w:ind w:left="567" w:firstLine="0"/>
        <w:textAlignment w:val="baseline"/>
        <w:rPr>
          <w:rFonts w:ascii="Arial Narrow" w:hAnsi="Arial Narrow" w:cs="Arial"/>
          <w:szCs w:val="24"/>
        </w:rPr>
      </w:pPr>
      <w:r w:rsidRPr="00853A8E">
        <w:rPr>
          <w:iCs/>
          <w:noProof/>
          <w:sz w:val="28"/>
          <w:szCs w:val="26"/>
          <w:lang w:val="fr-FR"/>
        </w:rPr>
        <w:drawing>
          <wp:anchor distT="0" distB="0" distL="114300" distR="114300" simplePos="0" relativeHeight="251914240" behindDoc="1" locked="0" layoutInCell="1" allowOverlap="1" wp14:anchorId="5125B24F" wp14:editId="2E365AC4">
            <wp:simplePos x="0" y="0"/>
            <wp:positionH relativeFrom="column">
              <wp:posOffset>0</wp:posOffset>
            </wp:positionH>
            <wp:positionV relativeFrom="paragraph">
              <wp:posOffset>-635</wp:posOffset>
            </wp:positionV>
            <wp:extent cx="2628900" cy="1924050"/>
            <wp:effectExtent l="0" t="0" r="0" b="0"/>
            <wp:wrapNone/>
            <wp:docPr id="861405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55470CE" w14:textId="63DD1BA4" w:rsidR="00AB37B6" w:rsidRPr="00B25CC1" w:rsidRDefault="00AB37B6" w:rsidP="00ED2FDF">
      <w:pPr>
        <w:pStyle w:val="Titre3"/>
        <w:numPr>
          <w:ilvl w:val="0"/>
          <w:numId w:val="0"/>
        </w:numPr>
        <w:rPr>
          <w:rFonts w:ascii="Arial Narrow" w:hAnsi="Arial Narrow"/>
          <w:caps w:val="0"/>
          <w:sz w:val="24"/>
        </w:rPr>
      </w:pPr>
      <w:bookmarkStart w:id="477" w:name="_Toc166060561"/>
      <w:r w:rsidRPr="00B25CC1">
        <w:rPr>
          <w:rFonts w:ascii="Arial Narrow" w:hAnsi="Arial Narrow"/>
          <w:caps w:val="0"/>
          <w:sz w:val="24"/>
        </w:rPr>
        <w:t xml:space="preserve">Article 26:  Guarantees </w:t>
      </w:r>
      <w:r w:rsidR="00AA64CF">
        <w:rPr>
          <w:rFonts w:ascii="Arial Narrow" w:hAnsi="Arial Narrow"/>
          <w:caps w:val="0"/>
          <w:sz w:val="24"/>
        </w:rPr>
        <w:t>or</w:t>
      </w:r>
      <w:r w:rsidRPr="00B25CC1">
        <w:rPr>
          <w:rFonts w:ascii="Arial Narrow" w:hAnsi="Arial Narrow"/>
          <w:caps w:val="0"/>
          <w:sz w:val="24"/>
        </w:rPr>
        <w:t xml:space="preserve"> bonds</w:t>
      </w:r>
      <w:bookmarkEnd w:id="477"/>
    </w:p>
    <w:p w14:paraId="152B83C8" w14:textId="506D8A03" w:rsidR="00ED2FDF" w:rsidRPr="00B25CC1" w:rsidRDefault="00AB37B6" w:rsidP="00ED2FDF">
      <w:pPr>
        <w:pStyle w:val="Titre3"/>
        <w:numPr>
          <w:ilvl w:val="0"/>
          <w:numId w:val="0"/>
        </w:numPr>
        <w:rPr>
          <w:rFonts w:ascii="Arial Narrow" w:hAnsi="Arial Narrow" w:cs="Arial"/>
          <w:bCs/>
          <w:sz w:val="24"/>
          <w:szCs w:val="24"/>
        </w:rPr>
      </w:pPr>
      <w:r w:rsidRPr="00B25CC1">
        <w:rPr>
          <w:rFonts w:ascii="Arial Narrow" w:hAnsi="Arial Narrow"/>
          <w:caps w:val="0"/>
          <w:sz w:val="24"/>
        </w:rPr>
        <w:t xml:space="preserve"> </w:t>
      </w:r>
    </w:p>
    <w:p w14:paraId="4BB8F87D" w14:textId="5DF1AEC0" w:rsidR="00ED2FDF" w:rsidRPr="00B25CC1" w:rsidRDefault="00ED2FDF" w:rsidP="00FE268D">
      <w:pPr>
        <w:spacing w:after="120"/>
        <w:rPr>
          <w:rFonts w:ascii="Arial Narrow" w:hAnsi="Arial Narrow"/>
        </w:rPr>
      </w:pPr>
      <w:r w:rsidRPr="00B25CC1">
        <w:rPr>
          <w:rFonts w:ascii="Arial Narrow" w:hAnsi="Arial Narrow"/>
        </w:rPr>
        <w:t xml:space="preserve">The Contracting Partner shall provide </w:t>
      </w:r>
      <w:r w:rsidR="00736676" w:rsidRPr="00B25CC1">
        <w:rPr>
          <w:rFonts w:ascii="Arial Narrow" w:hAnsi="Arial Narrow"/>
        </w:rPr>
        <w:t xml:space="preserve">the </w:t>
      </w:r>
      <w:r w:rsidRPr="00B25CC1">
        <w:rPr>
          <w:rFonts w:ascii="Arial Narrow" w:hAnsi="Arial Narrow"/>
        </w:rPr>
        <w:t xml:space="preserve">guarantees  </w:t>
      </w:r>
      <w:r w:rsidR="00736676" w:rsidRPr="00B25CC1">
        <w:rPr>
          <w:rFonts w:ascii="Arial Narrow" w:hAnsi="Arial Narrow"/>
        </w:rPr>
        <w:t xml:space="preserve">described below </w:t>
      </w:r>
      <w:r w:rsidRPr="00B25CC1">
        <w:rPr>
          <w:rFonts w:ascii="Arial Narrow" w:hAnsi="Arial Narrow"/>
        </w:rPr>
        <w:t xml:space="preserve">issued by  financial bodies approved by the Ministry in charge of Finance </w:t>
      </w:r>
      <w:r w:rsidR="00736676" w:rsidRPr="00B25CC1">
        <w:rPr>
          <w:rFonts w:ascii="Arial Narrow" w:hAnsi="Arial Narrow"/>
        </w:rPr>
        <w:t xml:space="preserve">for the Project Owner or the Delegated Project Owner within the deadiles, for the </w:t>
      </w:r>
      <w:r w:rsidR="00FE268D" w:rsidRPr="00B25CC1">
        <w:rPr>
          <w:rFonts w:ascii="Arial Narrow" w:hAnsi="Arial Narrow"/>
        </w:rPr>
        <w:t xml:space="preserve">amount, </w:t>
      </w:r>
      <w:r w:rsidR="00736676" w:rsidRPr="00B25CC1">
        <w:rPr>
          <w:rFonts w:ascii="Arial Narrow" w:hAnsi="Arial Narrow"/>
        </w:rPr>
        <w:t>in the manner and under the form indicated below:</w:t>
      </w:r>
      <w:r w:rsidRPr="00B25CC1">
        <w:rPr>
          <w:rFonts w:ascii="Arial Narrow" w:hAnsi="Arial Narrow"/>
        </w:rPr>
        <w:t xml:space="preserve">  </w:t>
      </w:r>
    </w:p>
    <w:p w14:paraId="1221A95B" w14:textId="103EB334" w:rsidR="00ED2FDF" w:rsidRPr="00B25CC1" w:rsidRDefault="00AB37B6" w:rsidP="00ED2FDF">
      <w:pPr>
        <w:widowControl w:val="0"/>
        <w:autoSpaceDE w:val="0"/>
        <w:spacing w:after="120"/>
        <w:rPr>
          <w:rFonts w:ascii="Arial Narrow" w:hAnsi="Arial Narrow" w:cs="Arial"/>
          <w:b/>
          <w:bCs/>
          <w:i/>
          <w:iCs/>
          <w:szCs w:val="24"/>
        </w:rPr>
      </w:pPr>
      <w:r w:rsidRPr="00B25CC1">
        <w:rPr>
          <w:rFonts w:ascii="Arial Narrow" w:hAnsi="Arial Narrow"/>
          <w:b/>
          <w:bCs/>
          <w:i/>
        </w:rPr>
        <w:t>26</w:t>
      </w:r>
      <w:r w:rsidR="00ED2FDF" w:rsidRPr="00B25CC1">
        <w:rPr>
          <w:rFonts w:ascii="Arial Narrow" w:hAnsi="Arial Narrow"/>
          <w:b/>
          <w:bCs/>
          <w:i/>
        </w:rPr>
        <w:t>.1. Final  bond</w:t>
      </w:r>
    </w:p>
    <w:p w14:paraId="306AC8A6" w14:textId="2591ECB1" w:rsidR="00ED2FDF" w:rsidRPr="00B25CC1" w:rsidRDefault="00FE268D" w:rsidP="00A04930">
      <w:pPr>
        <w:pStyle w:val="Paragraphedeliste"/>
        <w:widowControl w:val="0"/>
        <w:numPr>
          <w:ilvl w:val="0"/>
          <w:numId w:val="87"/>
        </w:numPr>
        <w:suppressAutoHyphens/>
        <w:autoSpaceDE w:val="0"/>
        <w:autoSpaceDN w:val="0"/>
        <w:spacing w:after="120"/>
        <w:textAlignment w:val="baseline"/>
        <w:rPr>
          <w:rFonts w:ascii="Arial Narrow" w:hAnsi="Arial Narrow" w:cs="Arial"/>
          <w:szCs w:val="24"/>
        </w:rPr>
      </w:pPr>
      <w:r w:rsidRPr="00B25CC1">
        <w:rPr>
          <w:rFonts w:ascii="Arial Narrow" w:hAnsi="Arial Narrow"/>
        </w:rPr>
        <w:t>The Final bond</w:t>
      </w:r>
      <w:r w:rsidR="00ED2FDF" w:rsidRPr="00B25CC1">
        <w:rPr>
          <w:rFonts w:ascii="Arial Narrow" w:hAnsi="Arial Narrow"/>
        </w:rPr>
        <w:t xml:space="preserve"> shall be constituted and forwarded to the Contract Manager within at most twenty (20) calendar days from the date of notification of the contract and, in any case before the first payment:</w:t>
      </w:r>
    </w:p>
    <w:p w14:paraId="71934BCD" w14:textId="35B0D742" w:rsidR="00AB37B6" w:rsidRPr="00B25CC1" w:rsidRDefault="00ED2FDF" w:rsidP="00AB37B6">
      <w:pPr>
        <w:widowControl w:val="0"/>
        <w:suppressAutoHyphens/>
        <w:autoSpaceDE w:val="0"/>
        <w:autoSpaceDN w:val="0"/>
        <w:spacing w:after="120"/>
        <w:textAlignment w:val="baseline"/>
        <w:rPr>
          <w:rFonts w:ascii="Arial Narrow" w:hAnsi="Arial Narrow"/>
          <w:i/>
        </w:rPr>
      </w:pPr>
      <w:r w:rsidRPr="00B25CC1">
        <w:rPr>
          <w:rFonts w:ascii="Arial Narrow" w:hAnsi="Arial Narrow"/>
        </w:rPr>
        <w:t xml:space="preserve">Its amount is set at: </w:t>
      </w:r>
      <w:r w:rsidRPr="00B25CC1">
        <w:rPr>
          <w:rFonts w:ascii="Arial Narrow" w:hAnsi="Arial Narrow"/>
          <w:i/>
        </w:rPr>
        <w:t xml:space="preserve"> [ between 2 and 5 %] </w:t>
      </w:r>
      <w:r w:rsidR="008B73FD" w:rsidRPr="00B25CC1">
        <w:rPr>
          <w:rFonts w:ascii="Arial Narrow" w:hAnsi="Arial Narrow"/>
          <w:i/>
        </w:rPr>
        <w:t xml:space="preserve">at most at the appreciation of the Project Owner or Delegated Project Owner ] </w:t>
      </w:r>
      <w:r w:rsidRPr="00B25CC1">
        <w:rPr>
          <w:rFonts w:ascii="Arial Narrow" w:hAnsi="Arial Narrow"/>
          <w:iCs/>
        </w:rPr>
        <w:t>of the contract amount all taxes inclusive</w:t>
      </w:r>
      <w:r w:rsidR="000C3325" w:rsidRPr="00B25CC1">
        <w:rPr>
          <w:rFonts w:ascii="Arial Narrow" w:hAnsi="Arial Narrow"/>
          <w:iCs/>
        </w:rPr>
        <w:t>,</w:t>
      </w:r>
      <w:r w:rsidRPr="00B25CC1">
        <w:rPr>
          <w:rFonts w:ascii="Arial Narrow" w:hAnsi="Arial Narrow"/>
          <w:iCs/>
        </w:rPr>
        <w:t xml:space="preserve"> increased</w:t>
      </w:r>
      <w:r w:rsidR="000C3325" w:rsidRPr="00B25CC1">
        <w:rPr>
          <w:rFonts w:ascii="Arial Narrow" w:hAnsi="Arial Narrow"/>
          <w:iCs/>
        </w:rPr>
        <w:t xml:space="preserve"> </w:t>
      </w:r>
      <w:r w:rsidRPr="00B25CC1">
        <w:rPr>
          <w:rFonts w:ascii="Arial Narrow" w:hAnsi="Arial Narrow"/>
          <w:iCs/>
        </w:rPr>
        <w:t>as the case may be, by the amount of the contract amendments.</w:t>
      </w:r>
    </w:p>
    <w:p w14:paraId="206F534F" w14:textId="13D0B1B4" w:rsidR="00ED2FDF" w:rsidRPr="00B25CC1" w:rsidRDefault="00ED2FDF" w:rsidP="00A04930">
      <w:pPr>
        <w:pStyle w:val="Paragraphedeliste"/>
        <w:widowControl w:val="0"/>
        <w:numPr>
          <w:ilvl w:val="0"/>
          <w:numId w:val="87"/>
        </w:numPr>
        <w:suppressAutoHyphens/>
        <w:autoSpaceDE w:val="0"/>
        <w:autoSpaceDN w:val="0"/>
        <w:spacing w:after="120"/>
        <w:textAlignment w:val="baseline"/>
        <w:rPr>
          <w:rFonts w:ascii="Arial Narrow" w:hAnsi="Arial Narrow" w:cs="Arial"/>
          <w:szCs w:val="24"/>
        </w:rPr>
      </w:pPr>
      <w:r w:rsidRPr="00B25CC1">
        <w:rPr>
          <w:rFonts w:ascii="Arial Narrow" w:hAnsi="Arial Narrow"/>
          <w:i/>
        </w:rPr>
        <w:t xml:space="preserve"> </w:t>
      </w:r>
      <w:r w:rsidRPr="00B25CC1">
        <w:rPr>
          <w:rFonts w:ascii="Arial Narrow" w:hAnsi="Arial Narrow"/>
        </w:rPr>
        <w:t xml:space="preserve">The guarantee shall be drawn up in the currency (ies) of the Contract, or in a freely convertible currency satisfying the Project Owner or the Delegated Project Owner and shall respect one of the models provided in the </w:t>
      </w:r>
      <w:r w:rsidR="007B36DC">
        <w:rPr>
          <w:rFonts w:ascii="Arial Narrow" w:hAnsi="Arial Narrow" w:cs="Arial"/>
          <w:szCs w:val="24"/>
        </w:rPr>
        <w:t>Request for Quotation</w:t>
      </w:r>
      <w:r w:rsidRPr="00B25CC1">
        <w:rPr>
          <w:rFonts w:ascii="Arial Narrow" w:hAnsi="Arial Narrow"/>
        </w:rPr>
        <w:t xml:space="preserve"> as indicated by the Project Owner or the Delegated Project Owner in the SAC or any other document satisfying the Project Owner or the Delegated Project Owner.</w:t>
      </w:r>
    </w:p>
    <w:p w14:paraId="7321C650" w14:textId="77777777" w:rsidR="000C3325" w:rsidRPr="00B25CC1" w:rsidRDefault="000C3325" w:rsidP="000C3325">
      <w:pPr>
        <w:pStyle w:val="Paragraphedeliste"/>
        <w:widowControl w:val="0"/>
        <w:suppressAutoHyphens/>
        <w:autoSpaceDE w:val="0"/>
        <w:autoSpaceDN w:val="0"/>
        <w:spacing w:after="120"/>
        <w:ind w:firstLine="0"/>
        <w:textAlignment w:val="baseline"/>
        <w:rPr>
          <w:rFonts w:ascii="Arial Narrow" w:hAnsi="Arial Narrow" w:cs="Arial"/>
          <w:szCs w:val="24"/>
        </w:rPr>
      </w:pPr>
    </w:p>
    <w:p w14:paraId="69DBC0C2" w14:textId="2C44B409" w:rsidR="00ED2FDF" w:rsidRPr="00B25CC1" w:rsidRDefault="00ED2FDF" w:rsidP="00A04930">
      <w:pPr>
        <w:pStyle w:val="Paragraphedeliste"/>
        <w:widowControl w:val="0"/>
        <w:numPr>
          <w:ilvl w:val="0"/>
          <w:numId w:val="87"/>
        </w:numPr>
        <w:suppressAutoHyphens/>
        <w:autoSpaceDE w:val="0"/>
        <w:autoSpaceDN w:val="0"/>
        <w:spacing w:after="120"/>
        <w:textAlignment w:val="baseline"/>
        <w:rPr>
          <w:rFonts w:ascii="Arial Narrow" w:hAnsi="Arial Narrow" w:cs="Arial"/>
          <w:szCs w:val="24"/>
        </w:rPr>
      </w:pPr>
      <w:r w:rsidRPr="00B25CC1">
        <w:rPr>
          <w:rFonts w:ascii="Arial Narrow" w:hAnsi="Arial Narrow"/>
        </w:rPr>
        <w:t xml:space="preserve">The substitution methods of the bond are provided </w:t>
      </w:r>
      <w:r w:rsidR="000C3325" w:rsidRPr="00B25CC1">
        <w:rPr>
          <w:rFonts w:ascii="Arial Narrow" w:hAnsi="Arial Narrow"/>
        </w:rPr>
        <w:t xml:space="preserve">for in accordance with </w:t>
      </w:r>
      <w:r w:rsidRPr="00B25CC1">
        <w:rPr>
          <w:rFonts w:ascii="Arial Narrow" w:hAnsi="Arial Narrow"/>
        </w:rPr>
        <w:t xml:space="preserve"> Article 140 of the Public Contracts Code.</w:t>
      </w:r>
    </w:p>
    <w:p w14:paraId="233ABF46" w14:textId="77777777" w:rsidR="00AB37B6" w:rsidRPr="00B25CC1" w:rsidRDefault="00AB37B6" w:rsidP="00AB37B6">
      <w:pPr>
        <w:pStyle w:val="Paragraphedeliste"/>
        <w:widowControl w:val="0"/>
        <w:suppressAutoHyphens/>
        <w:autoSpaceDE w:val="0"/>
        <w:autoSpaceDN w:val="0"/>
        <w:spacing w:after="120"/>
        <w:ind w:firstLine="0"/>
        <w:textAlignment w:val="baseline"/>
        <w:rPr>
          <w:rFonts w:ascii="Arial Narrow" w:hAnsi="Arial Narrow" w:cs="Arial"/>
          <w:szCs w:val="24"/>
        </w:rPr>
      </w:pPr>
    </w:p>
    <w:p w14:paraId="6F5480A1" w14:textId="26F5EE1A" w:rsidR="00AB37B6" w:rsidRPr="00B25CC1" w:rsidRDefault="00ED2FDF" w:rsidP="00A04930">
      <w:pPr>
        <w:pStyle w:val="Paragraphedeliste"/>
        <w:widowControl w:val="0"/>
        <w:numPr>
          <w:ilvl w:val="0"/>
          <w:numId w:val="87"/>
        </w:numPr>
        <w:suppressAutoHyphens/>
        <w:autoSpaceDE w:val="0"/>
        <w:autoSpaceDN w:val="0"/>
        <w:spacing w:after="120"/>
        <w:textAlignment w:val="baseline"/>
        <w:rPr>
          <w:rFonts w:ascii="Arial Narrow" w:hAnsi="Arial Narrow" w:cs="Arial"/>
          <w:szCs w:val="24"/>
        </w:rPr>
      </w:pPr>
      <w:r w:rsidRPr="00B25CC1">
        <w:rPr>
          <w:rFonts w:ascii="Arial Narrow" w:hAnsi="Arial Narrow"/>
        </w:rPr>
        <w:t xml:space="preserve">The final bond shall be refunded consecutively  by the Project Owner or the Delegated Project Owner within one month following the date of the provisional acceptance of the </w:t>
      </w:r>
      <w:r w:rsidR="00230D50" w:rsidRPr="00B25CC1">
        <w:rPr>
          <w:rFonts w:ascii="Arial Narrow" w:hAnsi="Arial Narrow"/>
        </w:rPr>
        <w:t>services</w:t>
      </w:r>
      <w:r w:rsidRPr="00B25CC1">
        <w:rPr>
          <w:rFonts w:ascii="Arial Narrow" w:hAnsi="Arial Narrow"/>
        </w:rPr>
        <w:t>, after a release order  issued by the Project Owner or the Delegated Project Owner after a request from the Contracting partner.</w:t>
      </w:r>
    </w:p>
    <w:p w14:paraId="17D78C17" w14:textId="77777777" w:rsidR="00AB37B6" w:rsidRPr="00B25CC1" w:rsidRDefault="00AB37B6" w:rsidP="00AB37B6">
      <w:pPr>
        <w:pStyle w:val="Paragraphedeliste"/>
        <w:rPr>
          <w:rFonts w:ascii="Arial Narrow" w:hAnsi="Arial Narrow"/>
        </w:rPr>
      </w:pPr>
    </w:p>
    <w:p w14:paraId="4FE9EB77" w14:textId="2E9F69FB" w:rsidR="00ED2FDF" w:rsidRPr="00B25CC1" w:rsidRDefault="00ED2FDF" w:rsidP="00A04930">
      <w:pPr>
        <w:pStyle w:val="Paragraphedeliste"/>
        <w:widowControl w:val="0"/>
        <w:numPr>
          <w:ilvl w:val="0"/>
          <w:numId w:val="87"/>
        </w:numPr>
        <w:suppressAutoHyphens/>
        <w:autoSpaceDE w:val="0"/>
        <w:autoSpaceDN w:val="0"/>
        <w:spacing w:after="120"/>
        <w:textAlignment w:val="baseline"/>
        <w:rPr>
          <w:rFonts w:ascii="Arial Narrow" w:hAnsi="Arial Narrow" w:cs="Arial"/>
          <w:szCs w:val="24"/>
        </w:rPr>
      </w:pPr>
      <w:r w:rsidRPr="00B25CC1">
        <w:rPr>
          <w:rFonts w:ascii="Arial Narrow" w:hAnsi="Arial Narrow"/>
        </w:rPr>
        <w:t xml:space="preserve"> </w:t>
      </w:r>
      <w:r w:rsidRPr="00B25CC1">
        <w:rPr>
          <w:rFonts w:ascii="Arial" w:hAnsi="Arial" w:cs="Arial"/>
          <w:sz w:val="22"/>
          <w:szCs w:val="22"/>
        </w:rPr>
        <w:t>Small and Medium-</w:t>
      </w:r>
      <w:r w:rsidR="00230D50" w:rsidRPr="00B25CC1">
        <w:rPr>
          <w:rFonts w:ascii="Arial" w:hAnsi="Arial" w:cs="Arial"/>
          <w:sz w:val="22"/>
          <w:szCs w:val="22"/>
        </w:rPr>
        <w:t>S</w:t>
      </w:r>
      <w:r w:rsidRPr="00B25CC1">
        <w:rPr>
          <w:rFonts w:ascii="Arial" w:hAnsi="Arial" w:cs="Arial"/>
          <w:sz w:val="22"/>
          <w:szCs w:val="22"/>
        </w:rPr>
        <w:t>ize</w:t>
      </w:r>
      <w:r w:rsidR="00230D50" w:rsidRPr="00B25CC1">
        <w:rPr>
          <w:rFonts w:ascii="Arial" w:hAnsi="Arial" w:cs="Arial"/>
          <w:sz w:val="22"/>
          <w:szCs w:val="22"/>
        </w:rPr>
        <w:t>d</w:t>
      </w:r>
      <w:r w:rsidRPr="00B25CC1">
        <w:rPr>
          <w:rFonts w:ascii="Arial" w:hAnsi="Arial" w:cs="Arial"/>
          <w:sz w:val="22"/>
          <w:szCs w:val="22"/>
        </w:rPr>
        <w:t xml:space="preserve"> Enterprises with national share capital and managed by nationals, as well as civil society organizations may, in lieu of security, provide a certified cheque, bank cheque, a legal mortgage or a bond issued by a banking institution or financial institution authorized in accordance with the instruments in force.</w:t>
      </w:r>
    </w:p>
    <w:p w14:paraId="5BFB03A7" w14:textId="77777777" w:rsidR="00ED2FDF" w:rsidRPr="00B25CC1" w:rsidRDefault="00ED2FDF" w:rsidP="00ED2FDF">
      <w:pPr>
        <w:widowControl w:val="0"/>
        <w:suppressAutoHyphens/>
        <w:autoSpaceDE w:val="0"/>
        <w:autoSpaceDN w:val="0"/>
        <w:spacing w:after="120"/>
        <w:ind w:left="567" w:firstLine="0"/>
        <w:textAlignment w:val="baseline"/>
        <w:rPr>
          <w:rFonts w:ascii="Arial Narrow" w:hAnsi="Arial Narrow" w:cs="Arial"/>
          <w:sz w:val="22"/>
          <w:szCs w:val="22"/>
        </w:rPr>
      </w:pPr>
    </w:p>
    <w:p w14:paraId="1CDF191B" w14:textId="7E39C75A" w:rsidR="00ED2FDF" w:rsidRPr="00B25CC1" w:rsidRDefault="00AB37B6" w:rsidP="00ED2FDF">
      <w:pPr>
        <w:widowControl w:val="0"/>
        <w:autoSpaceDE w:val="0"/>
        <w:spacing w:after="120"/>
        <w:rPr>
          <w:rFonts w:ascii="Arial Narrow" w:hAnsi="Arial Narrow" w:cs="Arial"/>
          <w:b/>
          <w:bCs/>
          <w:i/>
          <w:iCs/>
          <w:szCs w:val="24"/>
        </w:rPr>
      </w:pPr>
      <w:r w:rsidRPr="00B25CC1">
        <w:rPr>
          <w:rFonts w:ascii="Arial Narrow" w:hAnsi="Arial Narrow"/>
          <w:b/>
          <w:bCs/>
          <w:i/>
        </w:rPr>
        <w:t>26</w:t>
      </w:r>
      <w:r w:rsidR="00ED2FDF" w:rsidRPr="00B25CC1">
        <w:rPr>
          <w:rFonts w:ascii="Arial Narrow" w:hAnsi="Arial Narrow"/>
          <w:b/>
          <w:bCs/>
          <w:i/>
        </w:rPr>
        <w:t>.</w:t>
      </w:r>
      <w:r w:rsidR="00230D50" w:rsidRPr="00B25CC1">
        <w:rPr>
          <w:rFonts w:ascii="Arial Narrow" w:hAnsi="Arial Narrow"/>
          <w:b/>
          <w:bCs/>
          <w:i/>
        </w:rPr>
        <w:t>2</w:t>
      </w:r>
      <w:r w:rsidR="00ED2FDF" w:rsidRPr="00B25CC1">
        <w:rPr>
          <w:rFonts w:ascii="Arial Narrow" w:hAnsi="Arial Narrow"/>
          <w:b/>
          <w:bCs/>
          <w:i/>
        </w:rPr>
        <w:t>. The performance bond (in replacement of the retention bond)</w:t>
      </w:r>
    </w:p>
    <w:p w14:paraId="35D2DFAD" w14:textId="77777777" w:rsidR="00ED2FDF" w:rsidRPr="00B25CC1" w:rsidRDefault="00ED2FDF" w:rsidP="00ED2FDF">
      <w:pPr>
        <w:widowControl w:val="0"/>
        <w:tabs>
          <w:tab w:val="left" w:pos="5180"/>
        </w:tabs>
        <w:autoSpaceDE w:val="0"/>
        <w:spacing w:after="120"/>
        <w:rPr>
          <w:rFonts w:ascii="Arial Narrow" w:hAnsi="Arial Narrow" w:cs="Arial"/>
          <w:szCs w:val="24"/>
        </w:rPr>
      </w:pPr>
      <w:r w:rsidRPr="00B25CC1">
        <w:rPr>
          <w:rFonts w:ascii="Arial Narrow" w:hAnsi="Arial Narrow"/>
          <w:i/>
        </w:rPr>
        <w:t>[When the contract contains a guarantee or maintenance period, the retention bond is set at [maximum 10%] of the contract amount all taxes inclusive, increased by the amendments amount, where applicable]</w:t>
      </w:r>
      <w:r w:rsidRPr="00B25CC1">
        <w:rPr>
          <w:rFonts w:ascii="Arial Narrow" w:hAnsi="Arial Narrow"/>
        </w:rPr>
        <w:t>.</w:t>
      </w:r>
    </w:p>
    <w:p w14:paraId="75DBB288" w14:textId="1F3A7025" w:rsidR="00ED2FDF" w:rsidRPr="00B25CC1" w:rsidRDefault="00ED2FDF" w:rsidP="00ED2FDF">
      <w:pPr>
        <w:widowControl w:val="0"/>
        <w:autoSpaceDE w:val="0"/>
        <w:spacing w:after="120"/>
        <w:rPr>
          <w:rFonts w:ascii="Arial Narrow" w:hAnsi="Arial Narrow" w:cs="Arial"/>
          <w:szCs w:val="24"/>
        </w:rPr>
      </w:pPr>
      <w:r w:rsidRPr="00B25CC1">
        <w:rPr>
          <w:rFonts w:ascii="Arial Narrow" w:hAnsi="Arial Narrow"/>
        </w:rPr>
        <w:t xml:space="preserve">The refund of the retention bond or the performance bond  shall be done </w:t>
      </w:r>
      <w:r w:rsidR="00D542C2" w:rsidRPr="00B25CC1">
        <w:rPr>
          <w:rFonts w:ascii="Arial Narrow" w:hAnsi="Arial Narrow"/>
        </w:rPr>
        <w:t xml:space="preserve">within 30 calendar days </w:t>
      </w:r>
      <w:r w:rsidR="00963F44" w:rsidRPr="00B25CC1">
        <w:rPr>
          <w:rFonts w:ascii="Arial Narrow" w:hAnsi="Arial Narrow"/>
        </w:rPr>
        <w:t>after</w:t>
      </w:r>
      <w:r w:rsidRPr="00B25CC1">
        <w:rPr>
          <w:rFonts w:ascii="Arial Narrow" w:hAnsi="Arial Narrow"/>
        </w:rPr>
        <w:t xml:space="preserve"> final acceptance of </w:t>
      </w:r>
      <w:r w:rsidR="00963F44" w:rsidRPr="00B25CC1">
        <w:rPr>
          <w:rFonts w:ascii="Arial Narrow" w:hAnsi="Arial Narrow"/>
        </w:rPr>
        <w:t>services</w:t>
      </w:r>
      <w:r w:rsidRPr="00B25CC1">
        <w:rPr>
          <w:rFonts w:ascii="Arial Narrow" w:hAnsi="Arial Narrow"/>
        </w:rPr>
        <w:t xml:space="preserve"> </w:t>
      </w:r>
      <w:r w:rsidR="00963F44" w:rsidRPr="00B25CC1">
        <w:rPr>
          <w:rFonts w:ascii="Arial Narrow" w:hAnsi="Arial Narrow"/>
        </w:rPr>
        <w:t xml:space="preserve">following </w:t>
      </w:r>
      <w:r w:rsidRPr="00B25CC1">
        <w:rPr>
          <w:rFonts w:ascii="Arial Narrow" w:hAnsi="Arial Narrow"/>
        </w:rPr>
        <w:t>a release order  issued by the Project Owner or the Delegated Project Owner after the expiry of the guarantee period.</w:t>
      </w:r>
    </w:p>
    <w:p w14:paraId="085CFE93" w14:textId="77777777" w:rsidR="00ED2FDF" w:rsidRPr="00B25CC1" w:rsidRDefault="00ED2FDF" w:rsidP="00ED2FDF">
      <w:pPr>
        <w:widowControl w:val="0"/>
        <w:autoSpaceDE w:val="0"/>
        <w:spacing w:after="120"/>
        <w:rPr>
          <w:rFonts w:ascii="Arial Narrow" w:hAnsi="Arial Narrow" w:cs="Arial"/>
          <w:szCs w:val="24"/>
        </w:rPr>
      </w:pPr>
      <w:r w:rsidRPr="00B25CC1">
        <w:rPr>
          <w:rFonts w:ascii="Arial Narrow" w:hAnsi="Arial Narrow"/>
        </w:rPr>
        <w:t xml:space="preserve">Upon expiry of the  30 calendar days timeframe, the bonds cease to have effect; the competent body shall be bound to refund those bonds or release the retention bond or the performance bond at the simple request of the Administration’s Contracting Partner, unless the Project Owner or the Delegated Project Owner has duly notified the Contracting Partner that he has not fulfilled all his obligations. </w:t>
      </w:r>
    </w:p>
    <w:p w14:paraId="729F07EB" w14:textId="544FFA56" w:rsidR="00ED2FDF" w:rsidRPr="00B25CC1" w:rsidRDefault="00ED2FDF" w:rsidP="00ED2FDF">
      <w:pPr>
        <w:widowControl w:val="0"/>
        <w:autoSpaceDE w:val="0"/>
        <w:spacing w:after="120"/>
        <w:rPr>
          <w:rFonts w:ascii="Arial Narrow" w:hAnsi="Arial Narrow"/>
        </w:rPr>
      </w:pPr>
      <w:r w:rsidRPr="00B25CC1">
        <w:rPr>
          <w:rFonts w:ascii="Arial Narrow" w:hAnsi="Arial Narrow"/>
        </w:rPr>
        <w:t>In this case, the bond commitment may cease to have effect only following a release order issued by the Project Owner or the Delegated Project Owner.</w:t>
      </w:r>
    </w:p>
    <w:p w14:paraId="403CD050" w14:textId="4425F86A" w:rsidR="00230D50" w:rsidRPr="00B25CC1" w:rsidRDefault="00230D50" w:rsidP="00230D50">
      <w:pPr>
        <w:widowControl w:val="0"/>
        <w:autoSpaceDE w:val="0"/>
        <w:spacing w:after="120"/>
        <w:rPr>
          <w:rFonts w:ascii="Arial Narrow" w:hAnsi="Arial Narrow" w:cs="Arial"/>
          <w:b/>
          <w:bCs/>
          <w:i/>
          <w:iCs/>
          <w:szCs w:val="24"/>
        </w:rPr>
      </w:pPr>
      <w:r w:rsidRPr="00B25CC1">
        <w:rPr>
          <w:rFonts w:ascii="Arial Narrow" w:hAnsi="Arial Narrow"/>
          <w:b/>
          <w:bCs/>
          <w:i/>
        </w:rPr>
        <w:t>26.3. Start-off advance bond</w:t>
      </w:r>
      <w:r w:rsidR="005C4CF0" w:rsidRPr="005C4CF0">
        <w:rPr>
          <w:iCs/>
          <w:noProof/>
          <w:sz w:val="28"/>
          <w:szCs w:val="26"/>
          <w:lang w:val="fr-FR"/>
        </w:rPr>
        <w:drawing>
          <wp:anchor distT="0" distB="0" distL="114300" distR="114300" simplePos="0" relativeHeight="251916288" behindDoc="1" locked="0" layoutInCell="1" allowOverlap="1" wp14:anchorId="7FB7DAC9" wp14:editId="4B5160E2">
            <wp:simplePos x="0" y="0"/>
            <wp:positionH relativeFrom="column">
              <wp:posOffset>0</wp:posOffset>
            </wp:positionH>
            <wp:positionV relativeFrom="paragraph">
              <wp:posOffset>0</wp:posOffset>
            </wp:positionV>
            <wp:extent cx="2628900" cy="1924050"/>
            <wp:effectExtent l="0" t="0" r="0" b="0"/>
            <wp:wrapNone/>
            <wp:docPr id="8614059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81065ED" w14:textId="1A336490" w:rsidR="00230D50" w:rsidRPr="00B25CC1" w:rsidRDefault="00230D50" w:rsidP="00230D50">
      <w:pPr>
        <w:widowControl w:val="0"/>
        <w:autoSpaceDE w:val="0"/>
        <w:spacing w:after="120"/>
        <w:rPr>
          <w:rFonts w:ascii="Arial Narrow" w:hAnsi="Arial Narrow"/>
        </w:rPr>
      </w:pPr>
      <w:r w:rsidRPr="00B25CC1">
        <w:rPr>
          <w:rFonts w:ascii="Arial Narrow" w:hAnsi="Arial Narrow"/>
          <w:i/>
        </w:rPr>
        <w:t>[</w:t>
      </w:r>
      <w:r w:rsidRPr="00B25CC1">
        <w:rPr>
          <w:rFonts w:ascii="Arial Narrow" w:hAnsi="Arial Narrow"/>
        </w:rPr>
        <w:t xml:space="preserve">Specify where necessary the rates (maximum </w:t>
      </w:r>
      <w:r w:rsidR="00963F44" w:rsidRPr="00B25CC1">
        <w:rPr>
          <w:rFonts w:ascii="Arial Narrow" w:hAnsi="Arial Narrow"/>
        </w:rPr>
        <w:t xml:space="preserve">40 </w:t>
      </w:r>
      <w:r w:rsidRPr="00B25CC1">
        <w:rPr>
          <w:rFonts w:ascii="Arial Narrow" w:hAnsi="Arial Narrow"/>
        </w:rPr>
        <w:t xml:space="preserve">% of the ATI amount of the </w:t>
      </w:r>
      <w:r w:rsidR="00963F44" w:rsidRPr="00B25CC1">
        <w:rPr>
          <w:rFonts w:ascii="Arial Narrow" w:hAnsi="Arial Narrow"/>
        </w:rPr>
        <w:t xml:space="preserve">initial </w:t>
      </w:r>
      <w:r w:rsidRPr="00B25CC1">
        <w:rPr>
          <w:rFonts w:ascii="Arial Narrow" w:hAnsi="Arial Narrow"/>
        </w:rPr>
        <w:t>contract guaranteed at 100% by a Cameroon law banking establishment or a first-rate financial institution approved  in accordance with the regulations in force) and the modalities to refund the bond</w:t>
      </w:r>
      <w:r w:rsidRPr="00B25CC1">
        <w:rPr>
          <w:rFonts w:ascii="Arial Narrow" w:hAnsi="Arial Narrow"/>
          <w:i/>
        </w:rPr>
        <w:t>]</w:t>
      </w:r>
      <w:r w:rsidRPr="00B25CC1">
        <w:rPr>
          <w:rFonts w:ascii="Arial Narrow" w:hAnsi="Arial Narrow"/>
        </w:rPr>
        <w:t>.</w:t>
      </w:r>
    </w:p>
    <w:p w14:paraId="28231F46" w14:textId="3182E4D9" w:rsidR="00230D50" w:rsidRPr="00B25CC1" w:rsidRDefault="00230D50" w:rsidP="00230D50">
      <w:pPr>
        <w:widowControl w:val="0"/>
        <w:autoSpaceDE w:val="0"/>
        <w:spacing w:after="120"/>
        <w:rPr>
          <w:rFonts w:ascii="Arial Narrow" w:hAnsi="Arial Narrow" w:cs="Arial"/>
          <w:szCs w:val="24"/>
        </w:rPr>
      </w:pPr>
      <w:r w:rsidRPr="00B25CC1">
        <w:rPr>
          <w:rFonts w:ascii="Arial Narrow" w:hAnsi="Arial Narrow"/>
          <w:i/>
        </w:rPr>
        <w:t xml:space="preserve">The modalities to refund the bond are provided for in Article </w:t>
      </w:r>
      <w:r w:rsidR="008225B6">
        <w:rPr>
          <w:rFonts w:ascii="Arial Narrow" w:hAnsi="Arial Narrow"/>
          <w:i/>
        </w:rPr>
        <w:t>13</w:t>
      </w:r>
      <w:r w:rsidRPr="006672A1">
        <w:rPr>
          <w:rFonts w:ascii="Arial Narrow" w:hAnsi="Arial Narrow"/>
          <w:i/>
        </w:rPr>
        <w:t>9</w:t>
      </w:r>
      <w:r w:rsidR="008225B6">
        <w:rPr>
          <w:rFonts w:ascii="Arial Narrow" w:hAnsi="Arial Narrow"/>
          <w:i/>
        </w:rPr>
        <w:t xml:space="preserve"> (4)</w:t>
      </w:r>
      <w:r w:rsidRPr="006672A1">
        <w:rPr>
          <w:rFonts w:ascii="Arial Narrow" w:hAnsi="Arial Narrow"/>
          <w:i/>
        </w:rPr>
        <w:t xml:space="preserve"> </w:t>
      </w:r>
      <w:r w:rsidRPr="00B25CC1">
        <w:rPr>
          <w:rFonts w:ascii="Arial Narrow" w:hAnsi="Arial Narrow"/>
          <w:i/>
        </w:rPr>
        <w:t>of the Public Contracts Code</w:t>
      </w:r>
    </w:p>
    <w:p w14:paraId="1B438D96" w14:textId="77777777" w:rsidR="00AB37B6" w:rsidRPr="00B25CC1" w:rsidRDefault="00AB37B6" w:rsidP="00ED2FDF">
      <w:pPr>
        <w:widowControl w:val="0"/>
        <w:autoSpaceDE w:val="0"/>
        <w:spacing w:after="120"/>
        <w:rPr>
          <w:rFonts w:ascii="Arial Narrow" w:hAnsi="Arial Narrow" w:cs="Arial"/>
          <w:szCs w:val="24"/>
        </w:rPr>
      </w:pPr>
    </w:p>
    <w:p w14:paraId="14184D19" w14:textId="57860C2B" w:rsidR="00ED2FDF" w:rsidRPr="00B25CC1" w:rsidRDefault="00AB37B6" w:rsidP="00ED2FDF">
      <w:pPr>
        <w:pStyle w:val="Titre3"/>
        <w:numPr>
          <w:ilvl w:val="0"/>
          <w:numId w:val="0"/>
        </w:numPr>
        <w:rPr>
          <w:rFonts w:ascii="Arial Narrow" w:hAnsi="Arial Narrow"/>
          <w:sz w:val="24"/>
        </w:rPr>
      </w:pPr>
      <w:bookmarkStart w:id="478" w:name="_Toc166060562"/>
      <w:r w:rsidRPr="00B25CC1">
        <w:rPr>
          <w:rFonts w:ascii="Arial Narrow" w:hAnsi="Arial Narrow"/>
          <w:caps w:val="0"/>
          <w:sz w:val="24"/>
        </w:rPr>
        <w:t>A</w:t>
      </w:r>
      <w:r w:rsidR="00ED2FDF" w:rsidRPr="00B25CC1">
        <w:rPr>
          <w:rFonts w:ascii="Arial Narrow" w:hAnsi="Arial Narrow"/>
          <w:caps w:val="0"/>
          <w:sz w:val="24"/>
        </w:rPr>
        <w:t xml:space="preserve">rticle </w:t>
      </w:r>
      <w:r w:rsidRPr="00B25CC1">
        <w:rPr>
          <w:rFonts w:ascii="Arial Narrow" w:hAnsi="Arial Narrow"/>
          <w:caps w:val="0"/>
          <w:sz w:val="24"/>
        </w:rPr>
        <w:t>27</w:t>
      </w:r>
      <w:r w:rsidR="00ED2FDF" w:rsidRPr="00B25CC1">
        <w:rPr>
          <w:rFonts w:ascii="Arial Narrow" w:hAnsi="Arial Narrow"/>
          <w:caps w:val="0"/>
          <w:sz w:val="24"/>
        </w:rPr>
        <w:t xml:space="preserve">: </w:t>
      </w:r>
      <w:r w:rsidRPr="00B25CC1">
        <w:rPr>
          <w:rFonts w:ascii="Arial Narrow" w:hAnsi="Arial Narrow"/>
          <w:caps w:val="0"/>
          <w:sz w:val="24"/>
        </w:rPr>
        <w:t>P</w:t>
      </w:r>
      <w:r w:rsidR="000B1BE3">
        <w:rPr>
          <w:rFonts w:ascii="Arial Narrow" w:hAnsi="Arial Narrow"/>
          <w:caps w:val="0"/>
          <w:sz w:val="24"/>
        </w:rPr>
        <w:t>lace and method</w:t>
      </w:r>
      <w:r w:rsidR="00ED2FDF" w:rsidRPr="00B25CC1">
        <w:rPr>
          <w:rFonts w:ascii="Arial Narrow" w:hAnsi="Arial Narrow"/>
          <w:caps w:val="0"/>
          <w:sz w:val="24"/>
        </w:rPr>
        <w:t xml:space="preserve"> of payment</w:t>
      </w:r>
      <w:bookmarkEnd w:id="478"/>
    </w:p>
    <w:p w14:paraId="03526DCF" w14:textId="77777777" w:rsidR="00ED2FDF" w:rsidRPr="00B25CC1" w:rsidRDefault="00ED2FDF" w:rsidP="00ED2FDF"/>
    <w:p w14:paraId="0C4B5ABF" w14:textId="77777777" w:rsidR="00ED2FDF" w:rsidRPr="00B25CC1" w:rsidRDefault="00ED2FDF" w:rsidP="00ED2FDF">
      <w:pPr>
        <w:widowControl w:val="0"/>
        <w:autoSpaceDE w:val="0"/>
        <w:spacing w:after="120"/>
        <w:rPr>
          <w:rFonts w:ascii="Arial Narrow" w:hAnsi="Arial Narrow" w:cs="Arial"/>
          <w:szCs w:val="24"/>
        </w:rPr>
      </w:pPr>
      <w:r w:rsidRPr="00B25CC1">
        <w:rPr>
          <w:rFonts w:ascii="Arial Narrow" w:hAnsi="Arial Narrow"/>
        </w:rPr>
        <w:t>Any payment for a public contract  shall be done through bank transfer to an account located in a Cameroon law  first rate credit establishment  approved by the Minister in charge of Finance, in accordance with the instruments in force or by documentary credit.:</w:t>
      </w:r>
    </w:p>
    <w:p w14:paraId="41E4FBE0" w14:textId="77777777" w:rsidR="00ED2FDF" w:rsidRPr="00B25CC1" w:rsidRDefault="00ED2FDF" w:rsidP="00ED2FDF"/>
    <w:p w14:paraId="089F8A79" w14:textId="42A6682F" w:rsidR="00ED2FDF" w:rsidRPr="00B25CC1" w:rsidRDefault="00ED2FDF" w:rsidP="00ED2FDF">
      <w:pPr>
        <w:widowControl w:val="0"/>
        <w:autoSpaceDE w:val="0"/>
        <w:spacing w:after="120"/>
        <w:ind w:left="0" w:firstLine="0"/>
        <w:rPr>
          <w:rFonts w:ascii="Arial Narrow" w:hAnsi="Arial Narrow" w:cs="Arial"/>
          <w:szCs w:val="24"/>
        </w:rPr>
      </w:pPr>
      <w:r w:rsidRPr="00B25CC1">
        <w:rPr>
          <w:rFonts w:ascii="Arial Narrow" w:hAnsi="Arial Narrow" w:cs="Arial"/>
          <w:szCs w:val="24"/>
        </w:rPr>
        <w:t>The Project Owner shall pay the sums du</w:t>
      </w:r>
      <w:r w:rsidR="00641680" w:rsidRPr="00B25CC1">
        <w:rPr>
          <w:rFonts w:ascii="Arial Narrow" w:hAnsi="Arial Narrow" w:cs="Arial"/>
          <w:szCs w:val="24"/>
        </w:rPr>
        <w:t>e</w:t>
      </w:r>
      <w:r w:rsidRPr="00B25CC1">
        <w:rPr>
          <w:rFonts w:ascii="Arial Narrow" w:hAnsi="Arial Narrow" w:cs="Arial"/>
          <w:szCs w:val="24"/>
        </w:rPr>
        <w:t xml:space="preserve"> through a bank transfer in the name of the contract</w:t>
      </w:r>
      <w:r w:rsidR="00641680" w:rsidRPr="00B25CC1">
        <w:rPr>
          <w:rFonts w:ascii="Arial Narrow" w:hAnsi="Arial Narrow" w:cs="Arial"/>
          <w:szCs w:val="24"/>
        </w:rPr>
        <w:t>ing partner</w:t>
      </w:r>
      <w:r w:rsidRPr="00B25CC1">
        <w:rPr>
          <w:rFonts w:ascii="Arial Narrow" w:hAnsi="Arial Narrow" w:cs="Arial"/>
          <w:szCs w:val="24"/>
        </w:rPr>
        <w:t xml:space="preserve"> as follows: </w:t>
      </w:r>
    </w:p>
    <w:p w14:paraId="6B9000CC" w14:textId="77777777" w:rsidR="00ED2FDF" w:rsidRPr="00B25CC1" w:rsidRDefault="00ED2FDF" w:rsidP="00ED2FDF"/>
    <w:p w14:paraId="0E7B7ED5" w14:textId="77777777" w:rsidR="00ED2FDF" w:rsidRPr="00B25CC1" w:rsidRDefault="00ED2FDF" w:rsidP="00ED2FDF">
      <w:pPr>
        <w:widowControl w:val="0"/>
        <w:autoSpaceDE w:val="0"/>
        <w:spacing w:after="120"/>
        <w:rPr>
          <w:rFonts w:ascii="Arial Narrow" w:hAnsi="Arial Narrow" w:cs="Arial"/>
          <w:szCs w:val="24"/>
        </w:rPr>
      </w:pPr>
      <w:r w:rsidRPr="00B25CC1">
        <w:rPr>
          <w:rFonts w:ascii="Arial Narrow" w:hAnsi="Arial Narrow"/>
          <w:i/>
        </w:rPr>
        <w:t>[The bank domiciliation shall be the same as for the final bond ]</w:t>
      </w:r>
    </w:p>
    <w:p w14:paraId="32BD7A6F" w14:textId="04F7AB1E" w:rsidR="00ED2FDF" w:rsidRPr="00B25CC1" w:rsidRDefault="00ED2FDF" w:rsidP="00A04930">
      <w:pPr>
        <w:pStyle w:val="Paragraphedeliste"/>
        <w:widowControl w:val="0"/>
        <w:numPr>
          <w:ilvl w:val="0"/>
          <w:numId w:val="8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For payment</w:t>
      </w:r>
      <w:r w:rsidR="00641680" w:rsidRPr="00B25CC1">
        <w:rPr>
          <w:rFonts w:ascii="Arial Narrow" w:hAnsi="Arial Narrow"/>
        </w:rPr>
        <w:t>s</w:t>
      </w:r>
      <w:r w:rsidRPr="00B25CC1">
        <w:rPr>
          <w:rFonts w:ascii="Arial Narrow" w:hAnsi="Arial Narrow"/>
        </w:rPr>
        <w:t xml:space="preserve"> in CFA francs, that is </w:t>
      </w:r>
      <w:r w:rsidRPr="00B25CC1">
        <w:rPr>
          <w:rFonts w:ascii="Arial Narrow" w:hAnsi="Arial Narrow"/>
          <w:i/>
          <w:iCs/>
        </w:rPr>
        <w:t>(the net amount to be paid in figures and in words</w:t>
      </w:r>
      <w:r w:rsidRPr="00B25CC1">
        <w:rPr>
          <w:rFonts w:ascii="Arial Narrow" w:hAnsi="Arial Narrow"/>
        </w:rPr>
        <w:t xml:space="preserve">),  by crediting account No. _________ opened in the name of the Contracting Partner at the _________ bank  </w:t>
      </w:r>
    </w:p>
    <w:p w14:paraId="2A0ED1FC" w14:textId="77777777" w:rsidR="00ED2FDF" w:rsidRPr="00B25CC1" w:rsidRDefault="00ED2FDF" w:rsidP="00ED2FDF">
      <w:pPr>
        <w:widowControl w:val="0"/>
        <w:autoSpaceDE w:val="0"/>
        <w:spacing w:after="120"/>
        <w:rPr>
          <w:rFonts w:ascii="Arial Narrow" w:hAnsi="Arial Narrow" w:cs="Arial"/>
          <w:szCs w:val="24"/>
        </w:rPr>
      </w:pPr>
    </w:p>
    <w:p w14:paraId="159A8C56" w14:textId="2C6C61C9" w:rsidR="00ED2FDF" w:rsidRPr="00B25CC1" w:rsidRDefault="00ED2FDF" w:rsidP="00A04930">
      <w:pPr>
        <w:pStyle w:val="Paragraphedeliste"/>
        <w:widowControl w:val="0"/>
        <w:numPr>
          <w:ilvl w:val="0"/>
          <w:numId w:val="86"/>
        </w:numPr>
        <w:suppressAutoHyphens/>
        <w:autoSpaceDE w:val="0"/>
        <w:autoSpaceDN w:val="0"/>
        <w:spacing w:after="120" w:line="244" w:lineRule="auto"/>
        <w:contextualSpacing w:val="0"/>
        <w:textAlignment w:val="baseline"/>
        <w:rPr>
          <w:rFonts w:ascii="Arial Narrow" w:hAnsi="Arial Narrow" w:cs="Arial"/>
          <w:szCs w:val="24"/>
        </w:rPr>
      </w:pPr>
      <w:r w:rsidRPr="00B25CC1">
        <w:rPr>
          <w:rFonts w:ascii="Arial Narrow" w:hAnsi="Arial Narrow"/>
        </w:rPr>
        <w:t>For payment</w:t>
      </w:r>
      <w:r w:rsidR="00641680" w:rsidRPr="00B25CC1">
        <w:rPr>
          <w:rFonts w:ascii="Arial Narrow" w:hAnsi="Arial Narrow"/>
        </w:rPr>
        <w:t>s</w:t>
      </w:r>
      <w:r w:rsidRPr="00B25CC1">
        <w:rPr>
          <w:rFonts w:ascii="Arial Narrow" w:hAnsi="Arial Narrow"/>
        </w:rPr>
        <w:t xml:space="preserve"> in currencies, (</w:t>
      </w:r>
      <w:r w:rsidRPr="00B25CC1">
        <w:rPr>
          <w:rFonts w:ascii="Arial Narrow" w:hAnsi="Arial Narrow"/>
          <w:i/>
          <w:iCs/>
        </w:rPr>
        <w:t>where applicable</w:t>
      </w:r>
      <w:r w:rsidRPr="00B25CC1">
        <w:rPr>
          <w:rFonts w:ascii="Arial Narrow" w:hAnsi="Arial Narrow"/>
        </w:rPr>
        <w:t>) that is (</w:t>
      </w:r>
      <w:r w:rsidRPr="00B25CC1">
        <w:rPr>
          <w:rFonts w:ascii="Arial Narrow" w:hAnsi="Arial Narrow"/>
          <w:i/>
          <w:iCs/>
        </w:rPr>
        <w:t>net amount to be paid in figures and in words</w:t>
      </w:r>
      <w:r w:rsidRPr="00B25CC1">
        <w:rPr>
          <w:rFonts w:ascii="Arial Narrow" w:hAnsi="Arial Narrow"/>
        </w:rPr>
        <w:t xml:space="preserve">),  by crediting account No. _________ opened in the name of the Contracting Partner at the _________ bank  </w:t>
      </w:r>
    </w:p>
    <w:p w14:paraId="1893D3BA" w14:textId="3C48BCF5" w:rsidR="003130CD" w:rsidRPr="00B25CC1" w:rsidRDefault="003130CD" w:rsidP="00881C1E">
      <w:pPr>
        <w:widowControl w:val="0"/>
        <w:autoSpaceDE w:val="0"/>
        <w:ind w:left="0" w:right="-19" w:firstLine="0"/>
        <w:rPr>
          <w:rFonts w:ascii="Arial Narrow" w:hAnsi="Arial Narrow" w:cs="Tahoma"/>
          <w:szCs w:val="24"/>
        </w:rPr>
      </w:pPr>
    </w:p>
    <w:p w14:paraId="595BFCB4" w14:textId="6091EA3F" w:rsidR="003130CD" w:rsidRPr="00B25CC1" w:rsidRDefault="003130CD" w:rsidP="003130CD">
      <w:pPr>
        <w:widowControl w:val="0"/>
        <w:autoSpaceDE w:val="0"/>
        <w:ind w:right="-150"/>
        <w:rPr>
          <w:rFonts w:ascii="Arial Narrow" w:hAnsi="Arial Narrow" w:cs="Tahoma"/>
          <w:szCs w:val="24"/>
        </w:rPr>
      </w:pPr>
      <w:r w:rsidRPr="00B25CC1">
        <w:rPr>
          <w:rFonts w:ascii="Arial Narrow" w:hAnsi="Arial Narrow"/>
          <w:b/>
        </w:rPr>
        <w:t xml:space="preserve">Article 28: </w:t>
      </w:r>
      <w:r w:rsidR="00641680" w:rsidRPr="00B25CC1">
        <w:rPr>
          <w:rFonts w:ascii="Arial Narrow" w:hAnsi="Arial Narrow"/>
          <w:b/>
        </w:rPr>
        <w:t>V</w:t>
      </w:r>
      <w:r w:rsidRPr="00B25CC1">
        <w:rPr>
          <w:rFonts w:ascii="Arial Narrow" w:hAnsi="Arial Narrow"/>
          <w:b/>
        </w:rPr>
        <w:t xml:space="preserve">ariation </w:t>
      </w:r>
      <w:r w:rsidR="00641680" w:rsidRPr="00B25CC1">
        <w:rPr>
          <w:rFonts w:ascii="Arial Narrow" w:hAnsi="Arial Narrow"/>
          <w:b/>
        </w:rPr>
        <w:t>of prices</w:t>
      </w:r>
    </w:p>
    <w:p w14:paraId="7B1B09F6" w14:textId="7BA8C275" w:rsidR="003130CD" w:rsidRPr="00B25CC1" w:rsidRDefault="003130CD" w:rsidP="003130CD">
      <w:pPr>
        <w:widowControl w:val="0"/>
        <w:tabs>
          <w:tab w:val="left" w:pos="4300"/>
        </w:tabs>
        <w:autoSpaceDE w:val="0"/>
        <w:ind w:left="624" w:right="-34" w:hanging="624"/>
        <w:rPr>
          <w:rFonts w:ascii="Arial Narrow" w:hAnsi="Arial Narrow" w:cs="Tahoma"/>
          <w:szCs w:val="24"/>
        </w:rPr>
      </w:pPr>
      <w:r w:rsidRPr="00B25CC1">
        <w:rPr>
          <w:rFonts w:ascii="Arial Narrow" w:hAnsi="Arial Narrow"/>
        </w:rPr>
        <w:t xml:space="preserve">28.1. Prices shall be firm or revisable </w:t>
      </w:r>
      <w:r w:rsidRPr="00B25CC1">
        <w:rPr>
          <w:rFonts w:ascii="Arial Narrow" w:hAnsi="Arial Narrow"/>
          <w:i/>
        </w:rPr>
        <w:t>[</w:t>
      </w:r>
      <w:r w:rsidR="00641680" w:rsidRPr="00B25CC1">
        <w:rPr>
          <w:rFonts w:ascii="Arial Narrow" w:hAnsi="Arial Narrow"/>
          <w:i/>
        </w:rPr>
        <w:t xml:space="preserve">retain one of the two options </w:t>
      </w:r>
      <w:r w:rsidRPr="00B25CC1">
        <w:rPr>
          <w:rFonts w:ascii="Arial Narrow" w:hAnsi="Arial Narrow"/>
          <w:i/>
        </w:rPr>
        <w:t>to be specified according to the terms of the Code]</w:t>
      </w:r>
    </w:p>
    <w:p w14:paraId="43CDC427" w14:textId="0B352F36" w:rsidR="003130CD" w:rsidRPr="00B25CC1" w:rsidRDefault="003130CD" w:rsidP="00DE63E2">
      <w:pPr>
        <w:widowControl w:val="0"/>
        <w:autoSpaceDE w:val="0"/>
        <w:ind w:right="-34"/>
        <w:rPr>
          <w:rFonts w:ascii="Arial Narrow" w:hAnsi="Arial Narrow" w:cs="Tahoma"/>
          <w:szCs w:val="24"/>
        </w:rPr>
      </w:pPr>
      <w:r w:rsidRPr="00B25CC1">
        <w:rPr>
          <w:rFonts w:ascii="Arial Narrow" w:hAnsi="Arial Narrow"/>
        </w:rPr>
        <w:t xml:space="preserve">The payments on account made to the </w:t>
      </w:r>
      <w:r w:rsidR="00641680" w:rsidRPr="00B25CC1">
        <w:rPr>
          <w:rFonts w:ascii="Arial Narrow" w:hAnsi="Arial Narrow"/>
        </w:rPr>
        <w:t>Contracting Partner</w:t>
      </w:r>
      <w:r w:rsidRPr="00B25CC1">
        <w:rPr>
          <w:rFonts w:ascii="Arial Narrow" w:hAnsi="Arial Narrow"/>
        </w:rPr>
        <w:t xml:space="preserve"> as advances shall not be revisable.</w:t>
      </w:r>
    </w:p>
    <w:p w14:paraId="49285D50" w14:textId="77777777" w:rsidR="003130CD" w:rsidRPr="00B25CC1" w:rsidRDefault="003130CD" w:rsidP="003130CD">
      <w:pPr>
        <w:widowControl w:val="0"/>
        <w:autoSpaceDE w:val="0"/>
        <w:ind w:left="624" w:right="-35" w:hanging="624"/>
        <w:rPr>
          <w:rFonts w:ascii="Arial Narrow" w:hAnsi="Arial Narrow"/>
        </w:rPr>
      </w:pPr>
      <w:r w:rsidRPr="00B25CC1">
        <w:rPr>
          <w:rFonts w:ascii="Arial Narrow" w:hAnsi="Arial Narrow"/>
        </w:rPr>
        <w:t>28.2. Price updating modalities (where necessary)</w:t>
      </w:r>
    </w:p>
    <w:p w14:paraId="5C0CC678" w14:textId="77777777" w:rsidR="00274961" w:rsidRPr="00B25CC1" w:rsidRDefault="00274961" w:rsidP="003130CD">
      <w:pPr>
        <w:widowControl w:val="0"/>
        <w:autoSpaceDE w:val="0"/>
        <w:ind w:left="624" w:right="-35" w:hanging="624"/>
        <w:rPr>
          <w:rFonts w:ascii="Arial Narrow" w:hAnsi="Arial Narrow" w:cs="Tahoma"/>
          <w:szCs w:val="24"/>
        </w:rPr>
      </w:pPr>
    </w:p>
    <w:p w14:paraId="53C4D194" w14:textId="06EC0765" w:rsidR="003130CD" w:rsidRPr="00B25CC1" w:rsidRDefault="00B90654" w:rsidP="00274961">
      <w:pPr>
        <w:widowControl w:val="0"/>
        <w:autoSpaceDE w:val="0"/>
        <w:ind w:left="624" w:right="-35" w:hanging="624"/>
        <w:rPr>
          <w:rFonts w:ascii="Arial Narrow" w:hAnsi="Arial Narrow" w:cs="Tahoma"/>
          <w:szCs w:val="24"/>
        </w:rPr>
      </w:pPr>
      <w:r w:rsidRPr="00B25CC1">
        <w:rPr>
          <w:rFonts w:ascii="Arial Narrow" w:hAnsi="Arial Narrow"/>
        </w:rPr>
        <w:t xml:space="preserve">Price </w:t>
      </w:r>
      <w:r w:rsidR="003130CD" w:rsidRPr="00B25CC1">
        <w:rPr>
          <w:rFonts w:ascii="Arial Narrow" w:hAnsi="Arial Narrow"/>
        </w:rPr>
        <w:t xml:space="preserve">updating modalities are those provided </w:t>
      </w:r>
      <w:r w:rsidRPr="00B25CC1">
        <w:rPr>
          <w:rFonts w:ascii="Arial Narrow" w:hAnsi="Arial Narrow"/>
        </w:rPr>
        <w:t xml:space="preserve">for </w:t>
      </w:r>
      <w:r w:rsidR="003130CD" w:rsidRPr="00B25CC1">
        <w:rPr>
          <w:rFonts w:ascii="Arial Narrow" w:hAnsi="Arial Narrow"/>
        </w:rPr>
        <w:t>in the Public Contract</w:t>
      </w:r>
      <w:r w:rsidRPr="00B25CC1">
        <w:rPr>
          <w:rFonts w:ascii="Arial Narrow" w:hAnsi="Arial Narrow"/>
        </w:rPr>
        <w:t>s</w:t>
      </w:r>
      <w:r w:rsidR="003130CD" w:rsidRPr="00B25CC1">
        <w:rPr>
          <w:rFonts w:ascii="Arial Narrow" w:hAnsi="Arial Narrow"/>
        </w:rPr>
        <w:t xml:space="preserve"> Code.</w:t>
      </w:r>
    </w:p>
    <w:p w14:paraId="2FDBCC07" w14:textId="00681C1D" w:rsidR="003130CD" w:rsidRPr="00B25CC1" w:rsidRDefault="00B90654" w:rsidP="00947C84">
      <w:pPr>
        <w:widowControl w:val="0"/>
        <w:autoSpaceDE w:val="0"/>
        <w:spacing w:after="240"/>
        <w:rPr>
          <w:rFonts w:ascii="Arial Narrow" w:hAnsi="Arial Narrow" w:cs="Tahoma"/>
          <w:i/>
          <w:iCs/>
          <w:szCs w:val="24"/>
        </w:rPr>
      </w:pPr>
      <w:r w:rsidRPr="00B25CC1">
        <w:rPr>
          <w:rFonts w:ascii="Arial Narrow" w:hAnsi="Arial Narrow"/>
          <w:i/>
          <w:iCs/>
        </w:rPr>
        <w:lastRenderedPageBreak/>
        <w:t>[</w:t>
      </w:r>
      <w:r w:rsidR="003130CD" w:rsidRPr="00B25CC1">
        <w:rPr>
          <w:rFonts w:ascii="Arial Narrow" w:hAnsi="Arial Narrow"/>
          <w:i/>
          <w:iCs/>
        </w:rPr>
        <w:t xml:space="preserve">The price updating or revision in application of the contractual clauses shall not give rise to the </w:t>
      </w:r>
      <w:r w:rsidRPr="00B25CC1">
        <w:rPr>
          <w:rFonts w:ascii="Arial Narrow" w:hAnsi="Arial Narrow"/>
          <w:i/>
          <w:iCs/>
        </w:rPr>
        <w:t xml:space="preserve">signing of </w:t>
      </w:r>
      <w:r w:rsidR="003130CD" w:rsidRPr="00B25CC1">
        <w:rPr>
          <w:rFonts w:ascii="Arial Narrow" w:hAnsi="Arial Narrow"/>
          <w:i/>
          <w:iCs/>
        </w:rPr>
        <w:t>an amendment</w:t>
      </w:r>
      <w:r w:rsidRPr="00B25CC1">
        <w:rPr>
          <w:rFonts w:ascii="Arial Narrow" w:hAnsi="Arial Narrow"/>
          <w:i/>
          <w:iCs/>
        </w:rPr>
        <w:t>]</w:t>
      </w:r>
      <w:r w:rsidR="003130CD" w:rsidRPr="00B25CC1">
        <w:rPr>
          <w:rFonts w:ascii="Arial Narrow" w:hAnsi="Arial Narrow"/>
          <w:i/>
          <w:iCs/>
        </w:rPr>
        <w:t>.</w:t>
      </w:r>
    </w:p>
    <w:p w14:paraId="1E2F072E" w14:textId="4FABE875" w:rsidR="003130CD" w:rsidRPr="00B25CC1" w:rsidRDefault="003130CD" w:rsidP="00DE63E2">
      <w:pPr>
        <w:widowControl w:val="0"/>
        <w:autoSpaceDE w:val="0"/>
        <w:spacing w:line="360" w:lineRule="auto"/>
        <w:ind w:right="-20"/>
        <w:rPr>
          <w:rFonts w:ascii="Arial Narrow" w:hAnsi="Arial Narrow" w:cs="Tahoma"/>
          <w:szCs w:val="24"/>
        </w:rPr>
      </w:pPr>
      <w:r w:rsidRPr="00B25CC1">
        <w:rPr>
          <w:rFonts w:ascii="Arial Narrow" w:hAnsi="Arial Narrow"/>
          <w:b/>
        </w:rPr>
        <w:t>Article 29: Price</w:t>
      </w:r>
      <w:r w:rsidR="0024253B">
        <w:rPr>
          <w:rFonts w:ascii="Arial Narrow" w:hAnsi="Arial Narrow"/>
          <w:b/>
        </w:rPr>
        <w:t xml:space="preserve"> revision formulae</w:t>
      </w:r>
    </w:p>
    <w:p w14:paraId="00383ED3" w14:textId="6D8F821C" w:rsidR="003130CD" w:rsidRPr="00B25CC1" w:rsidRDefault="003130CD" w:rsidP="003130CD">
      <w:pPr>
        <w:widowControl w:val="0"/>
        <w:autoSpaceDE w:val="0"/>
        <w:rPr>
          <w:rFonts w:ascii="Arial Narrow" w:hAnsi="Arial Narrow" w:cs="Tahoma"/>
          <w:szCs w:val="24"/>
        </w:rPr>
      </w:pPr>
      <w:r w:rsidRPr="00B25CC1">
        <w:rPr>
          <w:rFonts w:ascii="Arial Narrow" w:hAnsi="Arial Narrow"/>
        </w:rPr>
        <w:t>The prices o</w:t>
      </w:r>
      <w:r w:rsidR="00754ADC" w:rsidRPr="00B25CC1">
        <w:rPr>
          <w:rFonts w:ascii="Arial Narrow" w:hAnsi="Arial Narrow"/>
        </w:rPr>
        <w:t>f</w:t>
      </w:r>
      <w:r w:rsidRPr="00B25CC1">
        <w:rPr>
          <w:rFonts w:ascii="Arial Narrow" w:hAnsi="Arial Narrow"/>
        </w:rPr>
        <w:t xml:space="preserve"> the unit price schedule are revisable</w:t>
      </w:r>
      <w:r w:rsidR="00754ADC" w:rsidRPr="00B25CC1">
        <w:rPr>
          <w:rFonts w:ascii="Arial Narrow" w:hAnsi="Arial Narrow"/>
        </w:rPr>
        <w:t>: [</w:t>
      </w:r>
      <w:r w:rsidR="00754ADC" w:rsidRPr="00B25CC1">
        <w:rPr>
          <w:rFonts w:ascii="Arial Narrow" w:hAnsi="Arial Narrow"/>
          <w:i/>
          <w:iCs/>
        </w:rPr>
        <w:t>to be specified yes or no</w:t>
      </w:r>
      <w:r w:rsidR="00F41C82" w:rsidRPr="00B25CC1">
        <w:rPr>
          <w:rFonts w:ascii="Arial Narrow" w:hAnsi="Arial Narrow"/>
        </w:rPr>
        <w:t xml:space="preserve">] if yes, </w:t>
      </w:r>
      <w:r w:rsidRPr="00B25CC1">
        <w:rPr>
          <w:rFonts w:ascii="Arial Narrow" w:hAnsi="Arial Narrow"/>
        </w:rPr>
        <w:t xml:space="preserve">by application of the following formula: </w:t>
      </w:r>
      <w:r w:rsidRPr="00B25CC1">
        <w:rPr>
          <w:rFonts w:ascii="Arial Narrow" w:hAnsi="Arial Narrow"/>
          <w:i/>
        </w:rPr>
        <w:t>[Insert, where need be, the formulae and define the parameters and indices]</w:t>
      </w:r>
    </w:p>
    <w:p w14:paraId="08CEE47F" w14:textId="77777777" w:rsidR="003130CD" w:rsidRPr="00B25CC1" w:rsidRDefault="003130CD" w:rsidP="003130CD">
      <w:pPr>
        <w:widowControl w:val="0"/>
        <w:autoSpaceDE w:val="0"/>
        <w:rPr>
          <w:rFonts w:ascii="Arial Narrow" w:hAnsi="Arial Narrow" w:cs="Tahoma"/>
          <w:szCs w:val="24"/>
        </w:rPr>
      </w:pPr>
    </w:p>
    <w:p w14:paraId="04208654" w14:textId="52E4C434" w:rsidR="003130CD" w:rsidRPr="00B25CC1" w:rsidRDefault="003130CD" w:rsidP="003130CD">
      <w:pPr>
        <w:widowControl w:val="0"/>
        <w:autoSpaceDE w:val="0"/>
        <w:rPr>
          <w:rFonts w:ascii="Arial Narrow" w:hAnsi="Arial Narrow" w:cs="Tahoma"/>
          <w:szCs w:val="24"/>
        </w:rPr>
      </w:pPr>
      <w:r w:rsidRPr="00B25CC1">
        <w:rPr>
          <w:rFonts w:ascii="Arial Narrow" w:hAnsi="Arial Narrow"/>
        </w:rPr>
        <w:t xml:space="preserve">For each </w:t>
      </w:r>
      <w:r w:rsidR="00F41C82" w:rsidRPr="00B25CC1">
        <w:rPr>
          <w:rFonts w:ascii="Arial Narrow" w:hAnsi="Arial Narrow"/>
        </w:rPr>
        <w:t xml:space="preserve">of the </w:t>
      </w:r>
      <w:r w:rsidRPr="00B25CC1">
        <w:rPr>
          <w:rFonts w:ascii="Arial Narrow" w:hAnsi="Arial Narrow"/>
        </w:rPr>
        <w:t>pa</w:t>
      </w:r>
      <w:r w:rsidR="00274961" w:rsidRPr="00B25CC1">
        <w:rPr>
          <w:rFonts w:ascii="Arial Narrow" w:hAnsi="Arial Narrow"/>
        </w:rPr>
        <w:t>rameters, the ind</w:t>
      </w:r>
      <w:r w:rsidR="00F41C82" w:rsidRPr="00B25CC1">
        <w:rPr>
          <w:rFonts w:ascii="Arial Narrow" w:hAnsi="Arial Narrow"/>
        </w:rPr>
        <w:t>ex</w:t>
      </w:r>
      <w:r w:rsidR="00274961" w:rsidRPr="00B25CC1">
        <w:rPr>
          <w:rFonts w:ascii="Arial Narrow" w:hAnsi="Arial Narrow"/>
        </w:rPr>
        <w:t xml:space="preserve"> “0” shall</w:t>
      </w:r>
      <w:r w:rsidRPr="00B25CC1">
        <w:rPr>
          <w:rFonts w:ascii="Arial Narrow" w:hAnsi="Arial Narrow"/>
        </w:rPr>
        <w:t xml:space="preserve"> indicate “the basic value” at the date of the month preceding that of the bids opening.</w:t>
      </w:r>
    </w:p>
    <w:p w14:paraId="6C9B78E2" w14:textId="4EA4A1F0" w:rsidR="003130CD" w:rsidRPr="00B25CC1" w:rsidRDefault="003130CD" w:rsidP="00274961">
      <w:pPr>
        <w:widowControl w:val="0"/>
        <w:autoSpaceDE w:val="0"/>
        <w:ind w:left="0" w:firstLine="0"/>
        <w:rPr>
          <w:rFonts w:ascii="Arial Narrow" w:hAnsi="Arial Narrow" w:cs="Tahoma"/>
          <w:i/>
          <w:iCs/>
          <w:szCs w:val="24"/>
        </w:rPr>
      </w:pPr>
      <w:r w:rsidRPr="00B25CC1">
        <w:rPr>
          <w:rFonts w:ascii="Arial Narrow" w:hAnsi="Arial Narrow"/>
          <w:i/>
        </w:rPr>
        <w:t xml:space="preserve">[To comply </w:t>
      </w:r>
      <w:r w:rsidR="00EC1CE0" w:rsidRPr="00B25CC1">
        <w:rPr>
          <w:rFonts w:ascii="Arial Narrow" w:hAnsi="Arial Narrow"/>
          <w:i/>
        </w:rPr>
        <w:t>with</w:t>
      </w:r>
      <w:r w:rsidRPr="00B25CC1">
        <w:rPr>
          <w:rFonts w:ascii="Arial Narrow" w:hAnsi="Arial Narrow"/>
          <w:i/>
        </w:rPr>
        <w:t xml:space="preserve"> the Public Contract</w:t>
      </w:r>
      <w:r w:rsidR="00F41C82" w:rsidRPr="00B25CC1">
        <w:rPr>
          <w:rFonts w:ascii="Arial Narrow" w:hAnsi="Arial Narrow"/>
          <w:i/>
        </w:rPr>
        <w:t>s</w:t>
      </w:r>
      <w:r w:rsidRPr="00B25CC1">
        <w:rPr>
          <w:rFonts w:ascii="Arial Narrow" w:hAnsi="Arial Narrow"/>
          <w:i/>
        </w:rPr>
        <w:t xml:space="preserve"> Code]</w:t>
      </w:r>
      <w:r w:rsidR="00DE63E2">
        <w:rPr>
          <w:rFonts w:ascii="Arial Narrow" w:hAnsi="Arial Narrow"/>
          <w:i/>
        </w:rPr>
        <w:t xml:space="preserve">. </w:t>
      </w:r>
    </w:p>
    <w:p w14:paraId="2379764E" w14:textId="77777777" w:rsidR="003130CD" w:rsidRPr="00B25CC1" w:rsidRDefault="003130CD" w:rsidP="003130CD">
      <w:pPr>
        <w:widowControl w:val="0"/>
        <w:autoSpaceDE w:val="0"/>
        <w:spacing w:before="4" w:line="260" w:lineRule="exact"/>
        <w:rPr>
          <w:rFonts w:ascii="Arial Narrow" w:hAnsi="Arial Narrow" w:cs="Tahoma"/>
          <w:szCs w:val="24"/>
        </w:rPr>
      </w:pPr>
    </w:p>
    <w:p w14:paraId="05BC6016" w14:textId="12134845" w:rsidR="003130CD" w:rsidRPr="00B25CC1" w:rsidRDefault="003130CD" w:rsidP="003130CD">
      <w:pPr>
        <w:widowControl w:val="0"/>
        <w:autoSpaceDE w:val="0"/>
        <w:ind w:right="-39"/>
        <w:rPr>
          <w:rFonts w:ascii="Arial Narrow" w:hAnsi="Arial Narrow" w:cs="Tahoma"/>
          <w:szCs w:val="24"/>
        </w:rPr>
      </w:pPr>
      <w:r w:rsidRPr="00B25CC1">
        <w:rPr>
          <w:rFonts w:ascii="Arial Narrow" w:hAnsi="Arial Narrow"/>
          <w:b/>
        </w:rPr>
        <w:t xml:space="preserve">Article 30: Price updating formulae </w:t>
      </w:r>
    </w:p>
    <w:p w14:paraId="0489E505" w14:textId="3BD01D5F" w:rsidR="003130CD" w:rsidRPr="00B25CC1" w:rsidRDefault="003130CD" w:rsidP="003130CD">
      <w:pPr>
        <w:widowControl w:val="0"/>
        <w:autoSpaceDE w:val="0"/>
        <w:ind w:right="-54"/>
        <w:rPr>
          <w:rFonts w:ascii="Arial Narrow" w:hAnsi="Arial Narrow" w:cs="Tahoma"/>
          <w:szCs w:val="24"/>
        </w:rPr>
      </w:pPr>
      <w:r w:rsidRPr="00B25CC1">
        <w:rPr>
          <w:rFonts w:ascii="Arial Narrow" w:hAnsi="Arial Narrow"/>
        </w:rPr>
        <w:t xml:space="preserve">The prices of the </w:t>
      </w:r>
      <w:r w:rsidR="00CD5A03" w:rsidRPr="00B25CC1">
        <w:rPr>
          <w:rFonts w:ascii="Arial Narrow" w:hAnsi="Arial Narrow"/>
        </w:rPr>
        <w:t xml:space="preserve">unit </w:t>
      </w:r>
      <w:r w:rsidRPr="00B25CC1">
        <w:rPr>
          <w:rFonts w:ascii="Arial Narrow" w:hAnsi="Arial Narrow"/>
        </w:rPr>
        <w:t>prices schedule are updat</w:t>
      </w:r>
      <w:r w:rsidR="00CD5A03" w:rsidRPr="00B25CC1">
        <w:rPr>
          <w:rFonts w:ascii="Arial Narrow" w:hAnsi="Arial Narrow"/>
        </w:rPr>
        <w:t>able</w:t>
      </w:r>
      <w:r w:rsidRPr="00B25CC1">
        <w:rPr>
          <w:rFonts w:ascii="Arial Narrow" w:hAnsi="Arial Narrow"/>
        </w:rPr>
        <w:t xml:space="preserve"> by application of the following formula: </w:t>
      </w:r>
      <w:r w:rsidRPr="00B25CC1">
        <w:rPr>
          <w:rFonts w:ascii="Arial Narrow" w:hAnsi="Arial Narrow"/>
          <w:i/>
        </w:rPr>
        <w:t>[Insert, if necessary, the formulae and define the parameters and indices to be applied where applicable]</w:t>
      </w:r>
    </w:p>
    <w:p w14:paraId="39239695" w14:textId="77777777" w:rsidR="003130CD" w:rsidRPr="00B25CC1" w:rsidRDefault="003130CD" w:rsidP="003130CD">
      <w:pPr>
        <w:widowControl w:val="0"/>
        <w:autoSpaceDE w:val="0"/>
        <w:spacing w:before="4" w:line="180" w:lineRule="exact"/>
        <w:rPr>
          <w:rFonts w:ascii="Arial Narrow" w:hAnsi="Arial Narrow" w:cs="Tahoma"/>
          <w:szCs w:val="24"/>
        </w:rPr>
      </w:pPr>
    </w:p>
    <w:p w14:paraId="25549A96" w14:textId="71C4B721" w:rsidR="003130CD" w:rsidRPr="00B25CC1" w:rsidRDefault="003130CD" w:rsidP="003130CD">
      <w:pPr>
        <w:widowControl w:val="0"/>
        <w:autoSpaceDE w:val="0"/>
        <w:ind w:right="-34"/>
        <w:rPr>
          <w:rFonts w:ascii="Arial Narrow" w:hAnsi="Arial Narrow" w:cs="Tahoma"/>
          <w:szCs w:val="24"/>
        </w:rPr>
      </w:pPr>
      <w:r w:rsidRPr="00B25CC1">
        <w:rPr>
          <w:rFonts w:ascii="Arial Narrow" w:hAnsi="Arial Narrow"/>
        </w:rPr>
        <w:t>The indices are, where applicable, those define</w:t>
      </w:r>
      <w:r w:rsidR="00CD5A03" w:rsidRPr="00B25CC1">
        <w:rPr>
          <w:rFonts w:ascii="Arial Narrow" w:hAnsi="Arial Narrow"/>
        </w:rPr>
        <w:t>d</w:t>
      </w:r>
      <w:r w:rsidRPr="00B25CC1">
        <w:rPr>
          <w:rFonts w:ascii="Arial Narrow" w:hAnsi="Arial Narrow"/>
        </w:rPr>
        <w:t xml:space="preserve"> for </w:t>
      </w:r>
      <w:r w:rsidR="00CD5A03" w:rsidRPr="00B25CC1">
        <w:rPr>
          <w:rFonts w:ascii="Arial Narrow" w:hAnsi="Arial Narrow"/>
        </w:rPr>
        <w:t xml:space="preserve">prices </w:t>
      </w:r>
      <w:r w:rsidRPr="00B25CC1">
        <w:rPr>
          <w:rFonts w:ascii="Arial Narrow" w:hAnsi="Arial Narrow"/>
        </w:rPr>
        <w:t>revision formulae.</w:t>
      </w:r>
    </w:p>
    <w:p w14:paraId="39BB38C5" w14:textId="77777777" w:rsidR="003130CD" w:rsidRPr="00B25CC1" w:rsidRDefault="003130CD" w:rsidP="003130CD">
      <w:pPr>
        <w:widowControl w:val="0"/>
        <w:autoSpaceDE w:val="0"/>
        <w:spacing w:before="4" w:line="260" w:lineRule="exact"/>
        <w:rPr>
          <w:rFonts w:ascii="Arial Narrow" w:hAnsi="Arial Narrow" w:cs="Tahoma"/>
          <w:szCs w:val="24"/>
        </w:rPr>
      </w:pPr>
    </w:p>
    <w:p w14:paraId="5E7DB3F5" w14:textId="37E3494F" w:rsidR="003130CD" w:rsidRPr="00B25CC1" w:rsidRDefault="003130CD" w:rsidP="003130CD">
      <w:pPr>
        <w:widowControl w:val="0"/>
        <w:autoSpaceDE w:val="0"/>
        <w:ind w:right="-20"/>
        <w:rPr>
          <w:rFonts w:ascii="Arial Narrow" w:hAnsi="Arial Narrow"/>
          <w:b/>
        </w:rPr>
      </w:pPr>
      <w:r w:rsidRPr="00B25CC1">
        <w:rPr>
          <w:rFonts w:ascii="Arial Narrow" w:hAnsi="Arial Narrow"/>
          <w:b/>
        </w:rPr>
        <w:t>Article 31: Advance</w:t>
      </w:r>
      <w:r w:rsidR="00AF0F04" w:rsidRPr="00B25CC1">
        <w:rPr>
          <w:rFonts w:ascii="Arial Narrow" w:hAnsi="Arial Narrow"/>
          <w:b/>
        </w:rPr>
        <w:t>s</w:t>
      </w:r>
    </w:p>
    <w:p w14:paraId="258039BC" w14:textId="77777777" w:rsidR="005A75F2" w:rsidRPr="00B25CC1" w:rsidRDefault="005A75F2" w:rsidP="003130CD">
      <w:pPr>
        <w:widowControl w:val="0"/>
        <w:autoSpaceDE w:val="0"/>
        <w:ind w:right="-20"/>
        <w:rPr>
          <w:rFonts w:ascii="Arial Narrow" w:hAnsi="Arial Narrow"/>
          <w:b/>
        </w:rPr>
      </w:pPr>
    </w:p>
    <w:p w14:paraId="3F8183EF" w14:textId="5EB4F2F2" w:rsidR="005A75F2" w:rsidRPr="00B25CC1" w:rsidRDefault="005A75F2" w:rsidP="005A75F2">
      <w:pPr>
        <w:widowControl w:val="0"/>
        <w:autoSpaceDE w:val="0"/>
        <w:spacing w:after="120"/>
        <w:rPr>
          <w:rFonts w:ascii="Arial Narrow" w:hAnsi="Arial Narrow" w:cs="Arial"/>
          <w:szCs w:val="24"/>
        </w:rPr>
      </w:pPr>
      <w:r w:rsidRPr="00B25CC1">
        <w:rPr>
          <w:rFonts w:ascii="Arial Narrow" w:hAnsi="Arial Narrow"/>
        </w:rPr>
        <w:t>3</w:t>
      </w:r>
      <w:r w:rsidR="00ED660F" w:rsidRPr="00B25CC1">
        <w:rPr>
          <w:rFonts w:ascii="Arial Narrow" w:hAnsi="Arial Narrow"/>
        </w:rPr>
        <w:t>1</w:t>
      </w:r>
      <w:r w:rsidRPr="00B25CC1">
        <w:rPr>
          <w:rFonts w:ascii="Arial Narrow" w:hAnsi="Arial Narrow"/>
        </w:rPr>
        <w:t xml:space="preserve">.1. The Project Owner or the Delegated Project Owner [shall or shall not grant] a start-off advance </w:t>
      </w:r>
      <w:r w:rsidRPr="00B25CC1">
        <w:rPr>
          <w:rFonts w:ascii="Arial Narrow" w:hAnsi="Arial Narrow"/>
          <w:i/>
        </w:rPr>
        <w:t xml:space="preserve">[equal to  % of the contract amount] [ the value shall not exceed forty percent (40%) all taxes inclusive of the initial contract price] guaranteed at one hundred percent </w:t>
      </w:r>
      <w:r w:rsidR="00ED660F" w:rsidRPr="00B25CC1">
        <w:rPr>
          <w:rFonts w:ascii="Arial Narrow" w:hAnsi="Arial Narrow"/>
          <w:i/>
        </w:rPr>
        <w:t>(100%) by a camerron law banking establishment or a first rate  approved financial body in accordance with the instruments in force.</w:t>
      </w:r>
    </w:p>
    <w:p w14:paraId="3D3EECB0" w14:textId="720C116A" w:rsidR="00ED660F" w:rsidRPr="00B25CC1" w:rsidRDefault="005A75F2" w:rsidP="005A75F2">
      <w:pPr>
        <w:widowControl w:val="0"/>
        <w:autoSpaceDE w:val="0"/>
        <w:spacing w:after="120"/>
        <w:rPr>
          <w:rFonts w:ascii="Arial Narrow" w:hAnsi="Arial Narrow"/>
        </w:rPr>
      </w:pPr>
      <w:r w:rsidRPr="00B25CC1">
        <w:rPr>
          <w:rFonts w:ascii="Arial Narrow" w:hAnsi="Arial Narrow"/>
        </w:rPr>
        <w:t>3</w:t>
      </w:r>
      <w:r w:rsidR="00ED660F" w:rsidRPr="00B25CC1">
        <w:rPr>
          <w:rFonts w:ascii="Arial Narrow" w:hAnsi="Arial Narrow"/>
        </w:rPr>
        <w:t>1</w:t>
      </w:r>
      <w:r w:rsidRPr="00B25CC1">
        <w:rPr>
          <w:rFonts w:ascii="Arial Narrow" w:hAnsi="Arial Narrow"/>
        </w:rPr>
        <w:t>.2 The start-off advance may be obtained by the Administration’s Contracting Partner upon simple request to the Project Owner or the Deleg</w:t>
      </w:r>
      <w:r w:rsidR="005C4CF0" w:rsidRPr="005C4CF0">
        <w:rPr>
          <w:iCs/>
          <w:noProof/>
          <w:sz w:val="28"/>
          <w:szCs w:val="26"/>
          <w:lang w:val="fr-FR"/>
        </w:rPr>
        <w:drawing>
          <wp:anchor distT="0" distB="0" distL="114300" distR="114300" simplePos="0" relativeHeight="251918336" behindDoc="1" locked="0" layoutInCell="1" allowOverlap="1" wp14:anchorId="540506DE" wp14:editId="5FE55A1F">
            <wp:simplePos x="0" y="0"/>
            <wp:positionH relativeFrom="column">
              <wp:posOffset>0</wp:posOffset>
            </wp:positionH>
            <wp:positionV relativeFrom="paragraph">
              <wp:posOffset>174625</wp:posOffset>
            </wp:positionV>
            <wp:extent cx="2628900" cy="1924050"/>
            <wp:effectExtent l="0" t="0" r="0" b="0"/>
            <wp:wrapNone/>
            <wp:docPr id="8614059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 xml:space="preserve">ated Project Owner without any justification. </w:t>
      </w:r>
    </w:p>
    <w:p w14:paraId="6D291CF5" w14:textId="4CA3A3A5" w:rsidR="00D93CDD" w:rsidRPr="00B25CC1" w:rsidRDefault="00ED660F" w:rsidP="005A75F2">
      <w:pPr>
        <w:widowControl w:val="0"/>
        <w:autoSpaceDE w:val="0"/>
        <w:spacing w:after="120"/>
        <w:rPr>
          <w:rFonts w:ascii="Arial Narrow" w:hAnsi="Arial Narrow"/>
        </w:rPr>
      </w:pPr>
      <w:r w:rsidRPr="00B25CC1">
        <w:rPr>
          <w:rFonts w:ascii="Arial Narrow" w:hAnsi="Arial Narrow"/>
        </w:rPr>
        <w:t xml:space="preserve">31.3 </w:t>
      </w:r>
      <w:r w:rsidR="005A75F2" w:rsidRPr="00B25CC1">
        <w:rPr>
          <w:rFonts w:ascii="Arial Narrow" w:hAnsi="Arial Narrow"/>
        </w:rPr>
        <w:t xml:space="preserve">The start-off advance reimbursement shall be done by  deduction of a percentage </w:t>
      </w:r>
      <w:r w:rsidR="005A75F2" w:rsidRPr="00B25CC1">
        <w:rPr>
          <w:rFonts w:ascii="Arial Narrow" w:hAnsi="Arial Narrow"/>
          <w:i/>
          <w:iCs/>
        </w:rPr>
        <w:t>[To be specified]</w:t>
      </w:r>
      <w:r w:rsidR="005A75F2" w:rsidRPr="00B25CC1">
        <w:rPr>
          <w:rFonts w:ascii="Arial Narrow" w:hAnsi="Arial Narrow"/>
        </w:rPr>
        <w:t xml:space="preserve"> from the amounts owed to the contract holder during the execution of the contract</w:t>
      </w:r>
      <w:r w:rsidR="00F93CC3" w:rsidRPr="00B25CC1">
        <w:rPr>
          <w:rFonts w:ascii="Arial Narrow" w:hAnsi="Arial Narrow"/>
        </w:rPr>
        <w:t xml:space="preserve"> and </w:t>
      </w:r>
      <w:r w:rsidR="005A75F2" w:rsidRPr="00B25CC1">
        <w:rPr>
          <w:rFonts w:ascii="Arial Narrow" w:hAnsi="Arial Narrow"/>
        </w:rPr>
        <w:t xml:space="preserve"> in accordance with the contract terms and conditions. Such refund shall start</w:t>
      </w:r>
      <w:r w:rsidR="00F93CC3" w:rsidRPr="00B25CC1">
        <w:rPr>
          <w:rFonts w:ascii="Arial Narrow" w:hAnsi="Arial Narrow"/>
        </w:rPr>
        <w:t xml:space="preserve"> under the contract on each detailed account or bill, </w:t>
      </w:r>
      <w:r w:rsidR="005A75F2" w:rsidRPr="00B25CC1">
        <w:rPr>
          <w:rFonts w:ascii="Arial Narrow" w:hAnsi="Arial Narrow"/>
        </w:rPr>
        <w:t xml:space="preserve"> as soon as the total</w:t>
      </w:r>
      <w:r w:rsidR="00F93CC3" w:rsidRPr="00B25CC1">
        <w:rPr>
          <w:rFonts w:ascii="Arial Narrow" w:hAnsi="Arial Narrow"/>
        </w:rPr>
        <w:t xml:space="preserve"> of supplies </w:t>
      </w:r>
      <w:r w:rsidR="005A75F2" w:rsidRPr="00B25CC1">
        <w:rPr>
          <w:rFonts w:ascii="Arial Narrow" w:hAnsi="Arial Narrow"/>
        </w:rPr>
        <w:t xml:space="preserve">reaches or exceeds </w:t>
      </w:r>
      <w:r w:rsidR="00F93CC3" w:rsidRPr="00B25CC1">
        <w:rPr>
          <w:rFonts w:ascii="Arial Narrow" w:hAnsi="Arial Narrow"/>
        </w:rPr>
        <w:t>forty percent (</w:t>
      </w:r>
      <w:r w:rsidR="005A75F2" w:rsidRPr="00B25CC1">
        <w:rPr>
          <w:rFonts w:ascii="Arial Narrow" w:hAnsi="Arial Narrow"/>
        </w:rPr>
        <w:t>40%</w:t>
      </w:r>
      <w:r w:rsidR="00F93CC3" w:rsidRPr="00B25CC1">
        <w:rPr>
          <w:rFonts w:ascii="Arial Narrow" w:hAnsi="Arial Narrow"/>
        </w:rPr>
        <w:t xml:space="preserve">) </w:t>
      </w:r>
      <w:r w:rsidR="005A75F2" w:rsidRPr="00B25CC1">
        <w:rPr>
          <w:rFonts w:ascii="Arial Narrow" w:hAnsi="Arial Narrow"/>
        </w:rPr>
        <w:t>of the contract amount</w:t>
      </w:r>
      <w:r w:rsidR="00F93CC3" w:rsidRPr="00B25CC1">
        <w:rPr>
          <w:rFonts w:ascii="Arial Narrow" w:hAnsi="Arial Narrow"/>
        </w:rPr>
        <w:t xml:space="preserve"> or of the tranche concerned and ends </w:t>
      </w:r>
      <w:r w:rsidR="00D93CDD" w:rsidRPr="00B25CC1">
        <w:rPr>
          <w:rFonts w:ascii="Arial Narrow" w:hAnsi="Arial Narrow"/>
        </w:rPr>
        <w:t>latest when the value in basic price of the services executed reaches eighty percent (80%) of the contract amount</w:t>
      </w:r>
      <w:r w:rsidR="005A75F2" w:rsidRPr="00B25CC1">
        <w:rPr>
          <w:rFonts w:ascii="Arial Narrow" w:hAnsi="Arial Narrow"/>
        </w:rPr>
        <w:t xml:space="preserve">. </w:t>
      </w:r>
    </w:p>
    <w:p w14:paraId="6C4F51C7" w14:textId="77777777" w:rsidR="00BF30B9" w:rsidRPr="00B25CC1" w:rsidRDefault="005A75F2" w:rsidP="005A75F2">
      <w:pPr>
        <w:widowControl w:val="0"/>
        <w:autoSpaceDE w:val="0"/>
        <w:spacing w:after="120"/>
        <w:rPr>
          <w:rFonts w:ascii="Arial Narrow" w:hAnsi="Arial Narrow"/>
        </w:rPr>
      </w:pPr>
      <w:r w:rsidRPr="00B25CC1">
        <w:rPr>
          <w:rFonts w:ascii="Arial Narrow" w:hAnsi="Arial Narrow"/>
        </w:rPr>
        <w:t>The payment of the start-off advance shall take place after the required guarantees have been put in place, in accordance with the provisions of the Public Contracts Code</w:t>
      </w:r>
      <w:r w:rsidR="00D93CDD" w:rsidRPr="00B25CC1">
        <w:rPr>
          <w:rFonts w:ascii="Arial Narrow" w:hAnsi="Arial Narrow"/>
        </w:rPr>
        <w:t xml:space="preserve">. </w:t>
      </w:r>
      <w:r w:rsidRPr="00B25CC1">
        <w:rPr>
          <w:rFonts w:ascii="Arial Narrow" w:hAnsi="Arial Narrow"/>
        </w:rPr>
        <w:t xml:space="preserve"> </w:t>
      </w:r>
    </w:p>
    <w:p w14:paraId="6D03C217" w14:textId="0B557A5D" w:rsidR="005A75F2" w:rsidRPr="00B25CC1" w:rsidRDefault="00BF30B9" w:rsidP="00BF30B9">
      <w:pPr>
        <w:widowControl w:val="0"/>
        <w:autoSpaceDE w:val="0"/>
        <w:spacing w:after="120"/>
        <w:rPr>
          <w:rFonts w:ascii="Arial Narrow" w:hAnsi="Arial Narrow" w:cs="Arial"/>
          <w:szCs w:val="24"/>
        </w:rPr>
      </w:pPr>
      <w:r w:rsidRPr="00B25CC1">
        <w:rPr>
          <w:rFonts w:ascii="Arial Narrow" w:hAnsi="Arial Narrow"/>
        </w:rPr>
        <w:t xml:space="preserve">31.4 </w:t>
      </w:r>
      <w:r w:rsidR="005A75F2" w:rsidRPr="00B25CC1">
        <w:rPr>
          <w:rFonts w:ascii="Arial Narrow" w:hAnsi="Arial Narrow"/>
        </w:rPr>
        <w:t>Where the contract does not provide for payment</w:t>
      </w:r>
      <w:r w:rsidR="00D93CDD" w:rsidRPr="00B25CC1">
        <w:rPr>
          <w:rFonts w:ascii="Arial Narrow" w:hAnsi="Arial Narrow"/>
        </w:rPr>
        <w:t>s</w:t>
      </w:r>
      <w:r w:rsidR="005A75F2" w:rsidRPr="00B25CC1">
        <w:rPr>
          <w:rFonts w:ascii="Arial Narrow" w:hAnsi="Arial Narrow"/>
        </w:rPr>
        <w:t xml:space="preserve"> on account and is subject of a single payment, the start</w:t>
      </w:r>
      <w:r w:rsidR="00D93CDD" w:rsidRPr="00B25CC1">
        <w:rPr>
          <w:rFonts w:ascii="Arial Narrow" w:hAnsi="Arial Narrow"/>
        </w:rPr>
        <w:t>-</w:t>
      </w:r>
      <w:r w:rsidR="005A75F2" w:rsidRPr="00B25CC1">
        <w:rPr>
          <w:rFonts w:ascii="Arial Narrow" w:hAnsi="Arial Narrow"/>
        </w:rPr>
        <w:t xml:space="preserve">off advance shall be deducted once from the single payment.  </w:t>
      </w:r>
    </w:p>
    <w:p w14:paraId="4439E1FE" w14:textId="6E27E864" w:rsidR="005A75F2" w:rsidRPr="00B25CC1" w:rsidRDefault="005A75F2" w:rsidP="005A75F2">
      <w:pPr>
        <w:widowControl w:val="0"/>
        <w:autoSpaceDE w:val="0"/>
        <w:spacing w:after="120"/>
        <w:rPr>
          <w:rFonts w:ascii="Arial Narrow" w:hAnsi="Arial Narrow" w:cs="Arial"/>
          <w:szCs w:val="24"/>
        </w:rPr>
      </w:pPr>
      <w:r w:rsidRPr="00B25CC1">
        <w:rPr>
          <w:rFonts w:ascii="Arial Narrow" w:hAnsi="Arial Narrow"/>
        </w:rPr>
        <w:t>3</w:t>
      </w:r>
      <w:r w:rsidR="00ED660F" w:rsidRPr="00B25CC1">
        <w:rPr>
          <w:rFonts w:ascii="Arial Narrow" w:hAnsi="Arial Narrow"/>
        </w:rPr>
        <w:t>1</w:t>
      </w:r>
      <w:r w:rsidRPr="00B25CC1">
        <w:rPr>
          <w:rFonts w:ascii="Arial Narrow" w:hAnsi="Arial Narrow"/>
        </w:rPr>
        <w:t>.</w:t>
      </w:r>
      <w:r w:rsidR="00BF30B9" w:rsidRPr="00B25CC1">
        <w:rPr>
          <w:rFonts w:ascii="Arial Narrow" w:hAnsi="Arial Narrow"/>
        </w:rPr>
        <w:t>5</w:t>
      </w:r>
      <w:r w:rsidRPr="00B25CC1">
        <w:rPr>
          <w:rFonts w:ascii="Arial Narrow" w:hAnsi="Arial Narrow"/>
        </w:rPr>
        <w:t xml:space="preserve"> As the advance payments are gradually reimbursed, the Project Owner or the Delegated Project Owner shall give a release order for the corresponding part of the bond, upon written request by the Administration’s Contracting Partner.</w:t>
      </w:r>
    </w:p>
    <w:p w14:paraId="166BEA4D" w14:textId="2DF64F5C" w:rsidR="003130CD" w:rsidRPr="00B25CC1" w:rsidRDefault="005A75F2" w:rsidP="00F67681">
      <w:pPr>
        <w:widowControl w:val="0"/>
        <w:autoSpaceDE w:val="0"/>
        <w:spacing w:after="120"/>
        <w:rPr>
          <w:rFonts w:ascii="Arial Narrow" w:hAnsi="Arial Narrow"/>
        </w:rPr>
      </w:pPr>
      <w:r w:rsidRPr="00B25CC1">
        <w:rPr>
          <w:rFonts w:ascii="Arial Narrow" w:hAnsi="Arial Narrow"/>
        </w:rPr>
        <w:t>3</w:t>
      </w:r>
      <w:r w:rsidR="00ED660F" w:rsidRPr="00B25CC1">
        <w:rPr>
          <w:rFonts w:ascii="Arial Narrow" w:hAnsi="Arial Narrow"/>
        </w:rPr>
        <w:t>1</w:t>
      </w:r>
      <w:r w:rsidRPr="00B25CC1">
        <w:rPr>
          <w:rFonts w:ascii="Arial Narrow" w:hAnsi="Arial Narrow"/>
        </w:rPr>
        <w:t>.</w:t>
      </w:r>
      <w:r w:rsidR="00BF30B9" w:rsidRPr="00B25CC1">
        <w:rPr>
          <w:rFonts w:ascii="Arial Narrow" w:hAnsi="Arial Narrow"/>
        </w:rPr>
        <w:t>6</w:t>
      </w:r>
      <w:r w:rsidRPr="00B25CC1">
        <w:rPr>
          <w:rFonts w:ascii="Arial Narrow" w:hAnsi="Arial Narrow"/>
        </w:rPr>
        <w:t xml:space="preserve">. The Administration’s Contracting Partner shall exclusively use the start-off advance </w:t>
      </w:r>
      <w:r w:rsidR="00BF30B9" w:rsidRPr="00B25CC1">
        <w:rPr>
          <w:rFonts w:ascii="Arial Narrow" w:hAnsi="Arial Narrow"/>
        </w:rPr>
        <w:t>for the</w:t>
      </w:r>
      <w:r w:rsidRPr="00B25CC1">
        <w:rPr>
          <w:rFonts w:ascii="Arial Narrow" w:hAnsi="Arial Narrow"/>
        </w:rPr>
        <w:t xml:space="preserve"> purchase </w:t>
      </w:r>
      <w:r w:rsidR="00BF30B9" w:rsidRPr="00B25CC1">
        <w:rPr>
          <w:rFonts w:ascii="Arial Narrow" w:hAnsi="Arial Narrow"/>
        </w:rPr>
        <w:t>of</w:t>
      </w:r>
      <w:r w:rsidRPr="00B25CC1">
        <w:rPr>
          <w:rFonts w:ascii="Arial Narrow" w:hAnsi="Arial Narrow"/>
        </w:rPr>
        <w:t xml:space="preserve"> material, equipment, materials and the mobilisation expenditures especially required for the </w:t>
      </w:r>
      <w:r w:rsidR="00BF30B9" w:rsidRPr="00B25CC1">
        <w:rPr>
          <w:rFonts w:ascii="Arial Narrow" w:hAnsi="Arial Narrow"/>
        </w:rPr>
        <w:t xml:space="preserve">purpose of </w:t>
      </w:r>
      <w:r w:rsidRPr="00B25CC1">
        <w:rPr>
          <w:rFonts w:ascii="Arial Narrow" w:hAnsi="Arial Narrow"/>
        </w:rPr>
        <w:t>contract</w:t>
      </w:r>
      <w:r w:rsidR="00BF30B9" w:rsidRPr="00B25CC1">
        <w:rPr>
          <w:rFonts w:ascii="Arial Narrow" w:hAnsi="Arial Narrow"/>
        </w:rPr>
        <w:t xml:space="preserve"> </w:t>
      </w:r>
      <w:r w:rsidRPr="00B25CC1">
        <w:rPr>
          <w:rFonts w:ascii="Arial Narrow" w:hAnsi="Arial Narrow"/>
        </w:rPr>
        <w:t>execution</w:t>
      </w:r>
      <w:r w:rsidR="00BF30B9" w:rsidRPr="00B25CC1">
        <w:rPr>
          <w:rFonts w:ascii="Arial Narrow" w:hAnsi="Arial Narrow"/>
        </w:rPr>
        <w:t xml:space="preserve"> </w:t>
      </w:r>
      <w:r w:rsidR="00F67681" w:rsidRPr="00B25CC1">
        <w:rPr>
          <w:rFonts w:ascii="Arial Narrow" w:hAnsi="Arial Narrow"/>
        </w:rPr>
        <w:t>specified in his request</w:t>
      </w:r>
      <w:r w:rsidRPr="00B25CC1">
        <w:rPr>
          <w:rFonts w:ascii="Arial Narrow" w:hAnsi="Arial Narrow"/>
        </w:rPr>
        <w:t xml:space="preserve">. </w:t>
      </w:r>
    </w:p>
    <w:p w14:paraId="4B413F10" w14:textId="6AA625B8" w:rsidR="0024253B" w:rsidRDefault="0024253B" w:rsidP="00F67681">
      <w:pPr>
        <w:widowControl w:val="0"/>
        <w:autoSpaceDE w:val="0"/>
        <w:spacing w:after="120"/>
        <w:rPr>
          <w:rFonts w:ascii="Arial Narrow" w:hAnsi="Arial Narrow"/>
        </w:rPr>
      </w:pPr>
    </w:p>
    <w:p w14:paraId="0301FD28" w14:textId="7ABD8709" w:rsidR="0024253B" w:rsidRDefault="0024253B" w:rsidP="00F67681">
      <w:pPr>
        <w:widowControl w:val="0"/>
        <w:autoSpaceDE w:val="0"/>
        <w:spacing w:after="120"/>
        <w:rPr>
          <w:rFonts w:ascii="Arial Narrow" w:hAnsi="Arial Narrow"/>
        </w:rPr>
      </w:pPr>
    </w:p>
    <w:p w14:paraId="53F25B54" w14:textId="77777777" w:rsidR="0024253B" w:rsidRPr="00B25CC1" w:rsidRDefault="0024253B" w:rsidP="00F67681">
      <w:pPr>
        <w:widowControl w:val="0"/>
        <w:autoSpaceDE w:val="0"/>
        <w:spacing w:after="120"/>
        <w:rPr>
          <w:rFonts w:ascii="Arial Narrow" w:hAnsi="Arial Narrow"/>
        </w:rPr>
      </w:pPr>
    </w:p>
    <w:p w14:paraId="422AFF92" w14:textId="592C45D5" w:rsidR="00E3183D" w:rsidRPr="00B25CC1" w:rsidRDefault="00E3183D" w:rsidP="00E3183D">
      <w:pPr>
        <w:pStyle w:val="Titre3"/>
        <w:numPr>
          <w:ilvl w:val="0"/>
          <w:numId w:val="0"/>
        </w:numPr>
        <w:rPr>
          <w:rFonts w:ascii="Arial Narrow" w:hAnsi="Arial Narrow"/>
          <w:sz w:val="24"/>
        </w:rPr>
      </w:pPr>
      <w:bookmarkStart w:id="479" w:name="_Toc166060563"/>
      <w:r w:rsidRPr="00B25CC1">
        <w:rPr>
          <w:rFonts w:ascii="Arial Narrow" w:hAnsi="Arial Narrow"/>
          <w:caps w:val="0"/>
          <w:sz w:val="24"/>
        </w:rPr>
        <w:lastRenderedPageBreak/>
        <w:t xml:space="preserve">Article 32: </w:t>
      </w:r>
      <w:r w:rsidR="00103DE1" w:rsidRPr="00B25CC1">
        <w:rPr>
          <w:rFonts w:ascii="Arial Narrow" w:hAnsi="Arial Narrow"/>
          <w:caps w:val="0"/>
          <w:sz w:val="24"/>
        </w:rPr>
        <w:t>P</w:t>
      </w:r>
      <w:r w:rsidRPr="00B25CC1">
        <w:rPr>
          <w:rFonts w:ascii="Arial Narrow" w:hAnsi="Arial Narrow"/>
          <w:caps w:val="0"/>
          <w:sz w:val="24"/>
        </w:rPr>
        <w:t xml:space="preserve">ayment  of </w:t>
      </w:r>
      <w:r w:rsidR="00103DE1" w:rsidRPr="00B25CC1">
        <w:rPr>
          <w:rFonts w:ascii="Arial Narrow" w:hAnsi="Arial Narrow"/>
          <w:caps w:val="0"/>
          <w:sz w:val="24"/>
        </w:rPr>
        <w:t>service</w:t>
      </w:r>
      <w:r w:rsidRPr="00B25CC1">
        <w:rPr>
          <w:rFonts w:ascii="Arial Narrow" w:hAnsi="Arial Narrow"/>
          <w:caps w:val="0"/>
          <w:sz w:val="24"/>
        </w:rPr>
        <w:t>s</w:t>
      </w:r>
      <w:bookmarkEnd w:id="479"/>
      <w:r w:rsidRPr="00B25CC1">
        <w:rPr>
          <w:rFonts w:ascii="Arial Narrow" w:hAnsi="Arial Narrow"/>
          <w:caps w:val="0"/>
          <w:sz w:val="24"/>
        </w:rPr>
        <w:t xml:space="preserve"> </w:t>
      </w:r>
    </w:p>
    <w:p w14:paraId="1FE88576" w14:textId="4C421615" w:rsidR="00103DE1" w:rsidRPr="00B25CC1" w:rsidRDefault="00103DE1" w:rsidP="002446C7">
      <w:pPr>
        <w:ind w:left="0" w:firstLine="0"/>
      </w:pPr>
    </w:p>
    <w:p w14:paraId="07918BAC" w14:textId="73692580" w:rsidR="00103DE1" w:rsidRPr="00B25CC1" w:rsidRDefault="00103DE1" w:rsidP="00103DE1">
      <w:pPr>
        <w:widowControl w:val="0"/>
        <w:autoSpaceDE w:val="0"/>
        <w:spacing w:after="120"/>
        <w:rPr>
          <w:rFonts w:ascii="Arial Narrow" w:hAnsi="Arial Narrow" w:cs="Arial"/>
          <w:b/>
          <w:bCs/>
          <w:szCs w:val="24"/>
        </w:rPr>
      </w:pPr>
      <w:r w:rsidRPr="00B25CC1">
        <w:rPr>
          <w:rFonts w:ascii="Arial Narrow" w:hAnsi="Arial Narrow"/>
          <w:b/>
          <w:bCs/>
        </w:rPr>
        <w:t>3</w:t>
      </w:r>
      <w:r w:rsidR="00234EDB" w:rsidRPr="00B25CC1">
        <w:rPr>
          <w:rFonts w:ascii="Arial Narrow" w:hAnsi="Arial Narrow"/>
          <w:b/>
          <w:bCs/>
        </w:rPr>
        <w:t>2</w:t>
      </w:r>
      <w:r w:rsidRPr="00B25CC1">
        <w:rPr>
          <w:rFonts w:ascii="Arial Narrow" w:hAnsi="Arial Narrow"/>
          <w:b/>
          <w:bCs/>
        </w:rPr>
        <w:t>.</w:t>
      </w:r>
      <w:r w:rsidR="00234EDB" w:rsidRPr="00B25CC1">
        <w:rPr>
          <w:rFonts w:ascii="Arial Narrow" w:hAnsi="Arial Narrow"/>
          <w:b/>
          <w:bCs/>
        </w:rPr>
        <w:t>1</w:t>
      </w:r>
      <w:r w:rsidRPr="00B25CC1">
        <w:rPr>
          <w:rFonts w:ascii="Arial Narrow" w:hAnsi="Arial Narrow"/>
          <w:b/>
          <w:bCs/>
        </w:rPr>
        <w:t>. Provisional detailed accounts</w:t>
      </w:r>
      <w:r w:rsidRPr="00B25CC1">
        <w:rPr>
          <w:rFonts w:ascii="Arial Narrow" w:hAnsi="Arial Narrow"/>
          <w:b/>
          <w:bCs/>
          <w:i/>
        </w:rPr>
        <w:t xml:space="preserve"> </w:t>
      </w:r>
    </w:p>
    <w:p w14:paraId="75A80399" w14:textId="23CAD0D1" w:rsidR="00103DE1" w:rsidRPr="00B25CC1" w:rsidRDefault="00A8380E" w:rsidP="00103DE1">
      <w:pPr>
        <w:widowControl w:val="0"/>
        <w:autoSpaceDE w:val="0"/>
        <w:spacing w:after="120"/>
        <w:rPr>
          <w:rFonts w:ascii="Arial Narrow" w:hAnsi="Arial Narrow"/>
          <w:iCs/>
        </w:rPr>
      </w:pPr>
      <w:r w:rsidRPr="00B25CC1">
        <w:rPr>
          <w:rFonts w:ascii="Arial Narrow" w:hAnsi="Arial Narrow"/>
          <w:iCs/>
        </w:rPr>
        <w:t xml:space="preserve"> When delivery may be done, each partial delivery, except otherwise specified in the contract, or each provisional delivery shall give right to a payment equal to the value of (to be specified of the lot o</w:t>
      </w:r>
      <w:r w:rsidR="00DD4696" w:rsidRPr="00B25CC1">
        <w:rPr>
          <w:rFonts w:ascii="Arial Narrow" w:hAnsi="Arial Narrow"/>
          <w:iCs/>
        </w:rPr>
        <w:t>r</w:t>
      </w:r>
      <w:r w:rsidRPr="00B25CC1">
        <w:rPr>
          <w:rFonts w:ascii="Arial Narrow" w:hAnsi="Arial Narrow"/>
          <w:iCs/>
        </w:rPr>
        <w:t xml:space="preserve"> contract) reduced if applicable, </w:t>
      </w:r>
      <w:r w:rsidR="00DD4696" w:rsidRPr="00B25CC1">
        <w:rPr>
          <w:rFonts w:ascii="Arial Narrow" w:hAnsi="Arial Narrow"/>
          <w:iCs/>
        </w:rPr>
        <w:t>to</w:t>
      </w:r>
      <w:r w:rsidRPr="00B25CC1">
        <w:rPr>
          <w:rFonts w:ascii="Arial Narrow" w:hAnsi="Arial Narrow"/>
          <w:iCs/>
        </w:rPr>
        <w:t xml:space="preserve"> the retention bond and the reimbursement of the advance granted </w:t>
      </w:r>
      <w:r w:rsidR="00103DE1" w:rsidRPr="00B25CC1">
        <w:rPr>
          <w:rFonts w:ascii="Arial Narrow" w:hAnsi="Arial Narrow"/>
          <w:iCs/>
        </w:rPr>
        <w:t xml:space="preserve">The provisional detailed accounts </w:t>
      </w:r>
      <w:r w:rsidR="00752E6C" w:rsidRPr="00B25CC1">
        <w:rPr>
          <w:rFonts w:ascii="Arial Narrow" w:hAnsi="Arial Narrow"/>
          <w:iCs/>
        </w:rPr>
        <w:t xml:space="preserve">or bills </w:t>
      </w:r>
      <w:r w:rsidR="00103DE1" w:rsidRPr="00B25CC1">
        <w:rPr>
          <w:rFonts w:ascii="Arial Narrow" w:hAnsi="Arial Narrow"/>
          <w:iCs/>
        </w:rPr>
        <w:t>shall be prepared in seven copies at a  frequency of</w:t>
      </w:r>
      <w:r w:rsidR="00DD4696" w:rsidRPr="00B25CC1">
        <w:rPr>
          <w:rFonts w:ascii="Arial Narrow" w:hAnsi="Arial Narrow"/>
          <w:iCs/>
        </w:rPr>
        <w:t xml:space="preserve">: </w:t>
      </w:r>
      <w:r w:rsidR="00103DE1" w:rsidRPr="00B25CC1">
        <w:rPr>
          <w:rFonts w:ascii="Arial Narrow" w:hAnsi="Arial Narrow"/>
          <w:iCs/>
        </w:rPr>
        <w:t xml:space="preserve"> [to be specified </w:t>
      </w:r>
      <w:r w:rsidR="00752E6C" w:rsidRPr="00B25CC1">
        <w:rPr>
          <w:rFonts w:ascii="Arial Narrow" w:hAnsi="Arial Narrow"/>
          <w:iCs/>
        </w:rPr>
        <w:t xml:space="preserve">either unique or partial </w:t>
      </w:r>
      <w:r w:rsidR="00103DE1" w:rsidRPr="00B25CC1">
        <w:rPr>
          <w:rFonts w:ascii="Arial Narrow" w:hAnsi="Arial Narrow"/>
          <w:iCs/>
        </w:rPr>
        <w:t>comprising  between one (1) and three (3) months</w:t>
      </w:r>
      <w:r w:rsidR="00752E6C" w:rsidRPr="00B25CC1">
        <w:rPr>
          <w:rFonts w:ascii="Arial Narrow" w:hAnsi="Arial Narrow"/>
          <w:iCs/>
        </w:rPr>
        <w:t xml:space="preserve"> depending on partial acceptance modalities</w:t>
      </w:r>
      <w:r w:rsidR="00103DE1" w:rsidRPr="00B25CC1">
        <w:rPr>
          <w:rFonts w:ascii="Arial Narrow" w:hAnsi="Arial Narrow"/>
          <w:iCs/>
        </w:rPr>
        <w:t xml:space="preserve">]. </w:t>
      </w:r>
    </w:p>
    <w:p w14:paraId="36B99840" w14:textId="365A1869" w:rsidR="007458EF" w:rsidRPr="00B25CC1" w:rsidRDefault="007458EF" w:rsidP="00103DE1">
      <w:pPr>
        <w:widowControl w:val="0"/>
        <w:autoSpaceDE w:val="0"/>
        <w:spacing w:after="120"/>
        <w:rPr>
          <w:rFonts w:ascii="Arial Narrow" w:hAnsi="Arial Narrow"/>
          <w:iCs/>
        </w:rPr>
      </w:pPr>
      <w:r w:rsidRPr="00B25CC1">
        <w:rPr>
          <w:rFonts w:ascii="Arial Narrow" w:hAnsi="Arial Narrow"/>
          <w:iCs/>
        </w:rPr>
        <w:t>Only the detailed account exclusive of VAT (EVAT) shall be paid to the contracting partner . The detailed account of the amount of taxes shall be the subject of a écriture d’odre between the budgets of _____[</w:t>
      </w:r>
      <w:r w:rsidR="00121CB6" w:rsidRPr="00B25CC1">
        <w:rPr>
          <w:rFonts w:ascii="Arial Narrow" w:hAnsi="Arial Narrow"/>
          <w:iCs/>
        </w:rPr>
        <w:t xml:space="preserve">to be specified] and the Ministry in charge of Finance. </w:t>
      </w:r>
    </w:p>
    <w:p w14:paraId="396748D0" w14:textId="3A90DE67" w:rsidR="00121CB6" w:rsidRPr="00B25CC1" w:rsidRDefault="00121CB6" w:rsidP="00103DE1">
      <w:pPr>
        <w:widowControl w:val="0"/>
        <w:autoSpaceDE w:val="0"/>
        <w:spacing w:after="120"/>
        <w:rPr>
          <w:rFonts w:ascii="Arial Narrow" w:hAnsi="Arial Narrow"/>
          <w:iCs/>
        </w:rPr>
      </w:pPr>
      <w:r w:rsidRPr="00B25CC1">
        <w:rPr>
          <w:rFonts w:ascii="Arial Narrow" w:hAnsi="Arial Narrow"/>
          <w:iCs/>
        </w:rPr>
        <w:t>The amount EVAT bo be paid to the contracting partner shall be mandated as follows:</w:t>
      </w:r>
    </w:p>
    <w:p w14:paraId="403AA1CA" w14:textId="77777777" w:rsidR="00121CB6" w:rsidRPr="00B25CC1" w:rsidRDefault="00121CB6" w:rsidP="00121CB6">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EVAT – AIR or TSR] directly deposited in the account of the Administration’s Contracting Partner;</w:t>
      </w:r>
    </w:p>
    <w:p w14:paraId="245D957B" w14:textId="77777777" w:rsidR="00121CB6" w:rsidRPr="00B25CC1" w:rsidRDefault="00121CB6" w:rsidP="00121CB6">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VAT at the rate in force;</w:t>
      </w:r>
    </w:p>
    <w:p w14:paraId="353C5405" w14:textId="0E031AB4" w:rsidR="00121CB6" w:rsidRPr="00B25CC1" w:rsidRDefault="00121CB6" w:rsidP="00121CB6">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w:t>
      </w:r>
      <w:r w:rsidRPr="00B25CC1">
        <w:rPr>
          <w:rFonts w:ascii="Arial Narrow" w:hAnsi="Arial Narrow"/>
        </w:rPr>
        <w:t>AIR or TSR</w:t>
      </w:r>
      <w:r w:rsidRPr="00B25CC1">
        <w:rPr>
          <w:rFonts w:ascii="Arial Narrow" w:hAnsi="Arial Narrow"/>
          <w:i/>
        </w:rPr>
        <w:t xml:space="preserve">] deposited </w:t>
      </w:r>
      <w:r w:rsidR="00A534A8" w:rsidRPr="00B25CC1">
        <w:rPr>
          <w:rFonts w:ascii="Arial Narrow" w:hAnsi="Arial Narrow"/>
          <w:i/>
        </w:rPr>
        <w:t xml:space="preserve">at </w:t>
      </w:r>
      <w:r w:rsidRPr="00B25CC1">
        <w:rPr>
          <w:rFonts w:ascii="Arial Narrow" w:hAnsi="Arial Narrow"/>
          <w:i/>
        </w:rPr>
        <w:t xml:space="preserve"> the Public Treasury for </w:t>
      </w:r>
      <w:r w:rsidRPr="00B25CC1">
        <w:rPr>
          <w:rFonts w:ascii="Arial Narrow" w:hAnsi="Arial Narrow"/>
        </w:rPr>
        <w:t>AIR or TSR</w:t>
      </w:r>
      <w:r w:rsidRPr="00B25CC1">
        <w:rPr>
          <w:rFonts w:ascii="Arial Narrow" w:hAnsi="Arial Narrow"/>
          <w:i/>
        </w:rPr>
        <w:t xml:space="preserve">  owed by the Contracting Partner</w:t>
      </w:r>
      <w:r w:rsidR="003E3523" w:rsidRPr="00B25CC1">
        <w:rPr>
          <w:rFonts w:ascii="Arial Narrow" w:hAnsi="Arial Narrow"/>
          <w:i/>
        </w:rPr>
        <w:t xml:space="preserve"> (these rates may vary depending on the regulations in force)</w:t>
      </w:r>
    </w:p>
    <w:p w14:paraId="18A59CAE" w14:textId="6BCD2C51" w:rsidR="00121CB6" w:rsidRPr="00B25CC1" w:rsidRDefault="00121CB6" w:rsidP="00121CB6">
      <w:pPr>
        <w:rPr>
          <w:rFonts w:ascii="Arial Narrow" w:hAnsi="Arial Narrow" w:cs="Arial"/>
        </w:rPr>
      </w:pPr>
      <w:r w:rsidRPr="00B25CC1">
        <w:t xml:space="preserve"> </w:t>
      </w:r>
      <w:r w:rsidR="003E3523" w:rsidRPr="00B25CC1">
        <w:rPr>
          <w:rFonts w:ascii="Arial Narrow" w:hAnsi="Arial Narrow" w:cs="Arial"/>
        </w:rPr>
        <w:t>The payment clause shall provide for the su</w:t>
      </w:r>
      <w:r w:rsidR="005C4CF0" w:rsidRPr="005C4CF0">
        <w:rPr>
          <w:iCs/>
          <w:noProof/>
          <w:sz w:val="28"/>
          <w:szCs w:val="26"/>
          <w:lang w:val="fr-FR"/>
        </w:rPr>
        <w:drawing>
          <wp:anchor distT="0" distB="0" distL="114300" distR="114300" simplePos="0" relativeHeight="251920384" behindDoc="1" locked="0" layoutInCell="1" allowOverlap="1" wp14:anchorId="392A09C0" wp14:editId="1CC4DB00">
            <wp:simplePos x="0" y="0"/>
            <wp:positionH relativeFrom="column">
              <wp:posOffset>0</wp:posOffset>
            </wp:positionH>
            <wp:positionV relativeFrom="paragraph">
              <wp:posOffset>-635</wp:posOffset>
            </wp:positionV>
            <wp:extent cx="2628900" cy="1924050"/>
            <wp:effectExtent l="0" t="0" r="0" b="0"/>
            <wp:wrapNone/>
            <wp:docPr id="861405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E3523" w:rsidRPr="00B25CC1">
        <w:rPr>
          <w:rFonts w:ascii="Arial Narrow" w:hAnsi="Arial Narrow" w:cs="Arial"/>
        </w:rPr>
        <w:t xml:space="preserve">bmission of the corresponding bills at each delivery, established as provided for by the Detailed Quantity and Cost estimates and the technical specifications </w:t>
      </w:r>
    </w:p>
    <w:p w14:paraId="499EF4AD" w14:textId="7D6F61BE" w:rsidR="00103DE1" w:rsidRPr="00B25CC1" w:rsidRDefault="00103DE1" w:rsidP="00103DE1">
      <w:pPr>
        <w:widowControl w:val="0"/>
        <w:autoSpaceDE w:val="0"/>
        <w:spacing w:after="120"/>
        <w:rPr>
          <w:rFonts w:ascii="Arial Narrow" w:hAnsi="Arial Narrow" w:cs="Arial"/>
          <w:szCs w:val="24"/>
        </w:rPr>
      </w:pPr>
      <w:r w:rsidRPr="00B25CC1">
        <w:rPr>
          <w:rFonts w:ascii="Arial Narrow" w:hAnsi="Arial Narrow" w:cs="Arial"/>
        </w:rPr>
        <w:t>Th</w:t>
      </w:r>
      <w:r w:rsidRPr="00B25CC1">
        <w:rPr>
          <w:rFonts w:ascii="Arial Narrow" w:hAnsi="Arial Narrow"/>
        </w:rPr>
        <w:t xml:space="preserve">e Project Manager </w:t>
      </w:r>
      <w:r w:rsidR="001227D0" w:rsidRPr="00B25CC1">
        <w:rPr>
          <w:rFonts w:ascii="Arial Narrow" w:hAnsi="Arial Narrow"/>
        </w:rPr>
        <w:t xml:space="preserve">as the case may be </w:t>
      </w:r>
      <w:r w:rsidRPr="00B25CC1">
        <w:rPr>
          <w:rFonts w:ascii="Arial Narrow" w:hAnsi="Arial Narrow"/>
        </w:rPr>
        <w:t xml:space="preserve">or the Contract Engineer within a timeframe of: </w:t>
      </w:r>
      <w:r w:rsidRPr="00B25CC1">
        <w:rPr>
          <w:rFonts w:ascii="Arial Narrow" w:hAnsi="Arial Narrow"/>
          <w:i/>
        </w:rPr>
        <w:t>[To be specified (a timeframe of zero (0) to seven (7)days)] shall forward to the Contract Manager the draft detailed account</w:t>
      </w:r>
      <w:r w:rsidR="00A534A8" w:rsidRPr="00B25CC1">
        <w:rPr>
          <w:rFonts w:ascii="Arial Narrow" w:hAnsi="Arial Narrow"/>
          <w:i/>
        </w:rPr>
        <w:t xml:space="preserve"> or the bill </w:t>
      </w:r>
      <w:r w:rsidRPr="00B25CC1">
        <w:rPr>
          <w:rFonts w:ascii="Arial Narrow" w:hAnsi="Arial Narrow"/>
          <w:i/>
        </w:rPr>
        <w:t xml:space="preserve"> that he approved. </w:t>
      </w:r>
    </w:p>
    <w:p w14:paraId="721D607E" w14:textId="116E2E8C" w:rsidR="00103DE1" w:rsidRPr="00B25CC1" w:rsidRDefault="00103DE1" w:rsidP="00103DE1">
      <w:pPr>
        <w:widowControl w:val="0"/>
        <w:autoSpaceDE w:val="0"/>
        <w:spacing w:after="120"/>
        <w:rPr>
          <w:rFonts w:ascii="Arial Narrow" w:hAnsi="Arial Narrow" w:cs="Arial"/>
          <w:i/>
          <w:iCs/>
          <w:szCs w:val="24"/>
        </w:rPr>
      </w:pPr>
      <w:r w:rsidRPr="00B25CC1">
        <w:rPr>
          <w:rFonts w:ascii="Arial Narrow" w:hAnsi="Arial Narrow"/>
        </w:rPr>
        <w:t xml:space="preserve">The Contract Manager on his part, within a timeframe of: </w:t>
      </w:r>
      <w:r w:rsidRPr="00B25CC1">
        <w:rPr>
          <w:rFonts w:ascii="Arial Narrow" w:hAnsi="Arial Narrow"/>
          <w:i/>
        </w:rPr>
        <w:t>[To</w:t>
      </w:r>
      <w:r w:rsidRPr="00B25CC1">
        <w:rPr>
          <w:rFonts w:ascii="Arial Narrow" w:hAnsi="Arial Narrow"/>
        </w:rPr>
        <w:t xml:space="preserve"> be specified (from zero (0) to </w:t>
      </w:r>
      <w:r w:rsidRPr="00B25CC1">
        <w:rPr>
          <w:rFonts w:ascii="Arial Narrow" w:hAnsi="Arial Narrow"/>
          <w:i/>
        </w:rPr>
        <w:t>twenty-one (21</w:t>
      </w:r>
      <w:r w:rsidR="00234EDB" w:rsidRPr="00B25CC1">
        <w:rPr>
          <w:rFonts w:ascii="Arial Narrow" w:hAnsi="Arial Narrow"/>
          <w:i/>
        </w:rPr>
        <w:t>)</w:t>
      </w:r>
      <w:r w:rsidRPr="00B25CC1">
        <w:rPr>
          <w:rFonts w:ascii="Arial Narrow" w:hAnsi="Arial Narrow"/>
          <w:i/>
        </w:rPr>
        <w:t xml:space="preserve"> days] shall proceed to the liquidation and forward it to the accountant in charge of the payment with copy to the body in charge of the external control.</w:t>
      </w:r>
    </w:p>
    <w:p w14:paraId="6C0BC532" w14:textId="77777777" w:rsidR="00103DE1" w:rsidRPr="00B25CC1" w:rsidRDefault="00103DE1" w:rsidP="00103DE1">
      <w:pPr>
        <w:widowControl w:val="0"/>
        <w:autoSpaceDE w:val="0"/>
        <w:spacing w:after="120"/>
        <w:rPr>
          <w:rFonts w:ascii="Arial Narrow" w:hAnsi="Arial Narrow" w:cs="Arial"/>
          <w:i/>
          <w:iCs/>
          <w:szCs w:val="24"/>
        </w:rPr>
      </w:pPr>
      <w:r w:rsidRPr="00B25CC1">
        <w:rPr>
          <w:rFonts w:ascii="Arial Narrow" w:hAnsi="Arial Narrow"/>
          <w:i/>
        </w:rPr>
        <w:t>The copies of the provisional detailed accounts shall be forwarded to the Ministry in charge of Public Contracts and the Body in charge of the Regulation of Public Contracts.</w:t>
      </w:r>
    </w:p>
    <w:p w14:paraId="1A990015" w14:textId="30ED9047" w:rsidR="00103DE1" w:rsidRPr="00B25CC1" w:rsidRDefault="00103DE1" w:rsidP="00103DE1">
      <w:pPr>
        <w:widowControl w:val="0"/>
        <w:autoSpaceDE w:val="0"/>
        <w:spacing w:after="120"/>
        <w:rPr>
          <w:rFonts w:ascii="Arial Narrow" w:hAnsi="Arial Narrow" w:cs="Arial"/>
          <w:i/>
          <w:iCs/>
          <w:szCs w:val="24"/>
        </w:rPr>
      </w:pPr>
      <w:r w:rsidRPr="00B25CC1">
        <w:rPr>
          <w:rFonts w:ascii="Arial Narrow" w:hAnsi="Arial Narrow"/>
          <w:i/>
        </w:rPr>
        <w:t>The maximum timeframe granted to the relevant paying accounting officer to settle the  payments on account is set at ninety (90) days from the date of the reception of the detailed accounts</w:t>
      </w:r>
      <w:r w:rsidR="00234EDB" w:rsidRPr="00B25CC1">
        <w:rPr>
          <w:rFonts w:ascii="Arial Narrow" w:hAnsi="Arial Narrow"/>
          <w:i/>
        </w:rPr>
        <w:t xml:space="preserve"> or invoices </w:t>
      </w:r>
      <w:r w:rsidRPr="00B25CC1">
        <w:rPr>
          <w:rFonts w:ascii="Arial Narrow" w:hAnsi="Arial Narrow"/>
          <w:i/>
        </w:rPr>
        <w:t xml:space="preserve"> forwarded by the Contract Manager. </w:t>
      </w:r>
    </w:p>
    <w:p w14:paraId="7AA4F546" w14:textId="5E83FF99" w:rsidR="00103DE1" w:rsidRPr="00B25CC1" w:rsidRDefault="00103DE1" w:rsidP="00103DE1">
      <w:pPr>
        <w:widowControl w:val="0"/>
        <w:autoSpaceDE w:val="0"/>
        <w:spacing w:after="120"/>
        <w:rPr>
          <w:rFonts w:ascii="Arial Narrow" w:hAnsi="Arial Narrow" w:cs="Arial"/>
          <w:szCs w:val="24"/>
        </w:rPr>
      </w:pPr>
      <w:r w:rsidRPr="00B25CC1">
        <w:rPr>
          <w:rFonts w:ascii="Arial Narrow" w:hAnsi="Arial Narrow"/>
        </w:rPr>
        <w:t xml:space="preserve">The  </w:t>
      </w:r>
      <w:r w:rsidR="00234EDB" w:rsidRPr="00B25CC1">
        <w:rPr>
          <w:rFonts w:ascii="Arial Narrow" w:hAnsi="Arial Narrow"/>
        </w:rPr>
        <w:t xml:space="preserve">amount of </w:t>
      </w:r>
      <w:r w:rsidRPr="00B25CC1">
        <w:rPr>
          <w:rFonts w:ascii="Arial Narrow" w:hAnsi="Arial Narrow"/>
        </w:rPr>
        <w:t>EVAT payment on account to be paid to the Administration’s Contracting Partner shall be mandated as follows:</w:t>
      </w:r>
    </w:p>
    <w:p w14:paraId="256281DB" w14:textId="77777777" w:rsidR="00103DE1" w:rsidRPr="00B25CC1" w:rsidRDefault="00103DE1" w:rsidP="00103DE1">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EVAT – AIR or TSR] directly deposited in the account of the Administration’s Contracting Partner;</w:t>
      </w:r>
    </w:p>
    <w:p w14:paraId="4F1C791D" w14:textId="77777777" w:rsidR="00103DE1" w:rsidRPr="00B25CC1" w:rsidRDefault="00103DE1" w:rsidP="00103DE1">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VAT at the rate in force;</w:t>
      </w:r>
    </w:p>
    <w:p w14:paraId="125F1D1D" w14:textId="600FD8C9" w:rsidR="00103DE1" w:rsidRPr="00B25CC1" w:rsidRDefault="00103DE1" w:rsidP="00103DE1">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w:t>
      </w:r>
      <w:r w:rsidRPr="00B25CC1">
        <w:rPr>
          <w:rFonts w:ascii="Arial Narrow" w:hAnsi="Arial Narrow"/>
        </w:rPr>
        <w:t>AIR or TSR</w:t>
      </w:r>
      <w:r w:rsidRPr="00B25CC1">
        <w:rPr>
          <w:rFonts w:ascii="Arial Narrow" w:hAnsi="Arial Narrow"/>
          <w:i/>
        </w:rPr>
        <w:t xml:space="preserve">] deposited </w:t>
      </w:r>
      <w:r w:rsidR="00A534A8" w:rsidRPr="00B25CC1">
        <w:rPr>
          <w:rFonts w:ascii="Arial Narrow" w:hAnsi="Arial Narrow"/>
          <w:i/>
        </w:rPr>
        <w:t>at</w:t>
      </w:r>
      <w:r w:rsidRPr="00B25CC1">
        <w:rPr>
          <w:rFonts w:ascii="Arial Narrow" w:hAnsi="Arial Narrow"/>
          <w:i/>
        </w:rPr>
        <w:t xml:space="preserve"> the Public Treasury for </w:t>
      </w:r>
      <w:r w:rsidRPr="00B25CC1">
        <w:rPr>
          <w:rFonts w:ascii="Arial Narrow" w:hAnsi="Arial Narrow"/>
        </w:rPr>
        <w:t>AIR or TSR</w:t>
      </w:r>
      <w:r w:rsidRPr="00B25CC1">
        <w:rPr>
          <w:rFonts w:ascii="Arial Narrow" w:hAnsi="Arial Narrow"/>
          <w:i/>
        </w:rPr>
        <w:t xml:space="preserve">  owed by the Contracting Partner</w:t>
      </w:r>
    </w:p>
    <w:p w14:paraId="6AA0230B" w14:textId="77777777" w:rsidR="00234EDB" w:rsidRPr="00B25CC1" w:rsidRDefault="00234EDB" w:rsidP="00234EDB">
      <w:pPr>
        <w:rPr>
          <w:rFonts w:ascii="Arial Narrow" w:hAnsi="Arial Narrow" w:cs="Arial"/>
        </w:rPr>
      </w:pPr>
      <w:r w:rsidRPr="00B25CC1">
        <w:rPr>
          <w:rFonts w:ascii="Arial Narrow" w:hAnsi="Arial Narrow" w:cs="Arial"/>
        </w:rPr>
        <w:t xml:space="preserve">The payment clause shall provide for the submission of the corresponding bills at each delivery, established as provided for by the Detailed Quantity and Cost estimates and the technical specifications </w:t>
      </w:r>
    </w:p>
    <w:p w14:paraId="566562B8" w14:textId="61FBBEF6" w:rsidR="00E3183D" w:rsidRPr="00B25CC1" w:rsidRDefault="00E3183D" w:rsidP="00234EDB">
      <w:pPr>
        <w:rPr>
          <w:rFonts w:ascii="Arial Narrow" w:hAnsi="Arial Narrow" w:cs="Arial"/>
        </w:rPr>
      </w:pPr>
      <w:r w:rsidRPr="00B25CC1">
        <w:rPr>
          <w:rFonts w:ascii="Arial Narrow" w:hAnsi="Arial Narrow"/>
          <w:b/>
          <w:bCs/>
        </w:rPr>
        <w:t>3</w:t>
      </w:r>
      <w:r w:rsidR="00234EDB" w:rsidRPr="00B25CC1">
        <w:rPr>
          <w:rFonts w:ascii="Arial Narrow" w:hAnsi="Arial Narrow"/>
          <w:b/>
          <w:bCs/>
        </w:rPr>
        <w:t>2</w:t>
      </w:r>
      <w:r w:rsidRPr="00B25CC1">
        <w:rPr>
          <w:rFonts w:ascii="Arial Narrow" w:hAnsi="Arial Narrow"/>
          <w:b/>
          <w:bCs/>
        </w:rPr>
        <w:t>.</w:t>
      </w:r>
      <w:r w:rsidR="00234EDB" w:rsidRPr="00B25CC1">
        <w:rPr>
          <w:rFonts w:ascii="Arial Narrow" w:hAnsi="Arial Narrow"/>
          <w:b/>
          <w:bCs/>
        </w:rPr>
        <w:t>2</w:t>
      </w:r>
      <w:r w:rsidRPr="00B25CC1">
        <w:rPr>
          <w:rFonts w:ascii="Arial Narrow" w:hAnsi="Arial Narrow"/>
          <w:b/>
          <w:bCs/>
        </w:rPr>
        <w:t xml:space="preserve">. Final detailed account </w:t>
      </w:r>
      <w:r w:rsidRPr="00B25CC1">
        <w:rPr>
          <w:rFonts w:ascii="Arial Narrow" w:hAnsi="Arial Narrow"/>
        </w:rPr>
        <w:t xml:space="preserve"> </w:t>
      </w:r>
    </w:p>
    <w:p w14:paraId="0A890377" w14:textId="19AE518C" w:rsidR="00E3183D" w:rsidRPr="00B25CC1" w:rsidRDefault="00E3183D" w:rsidP="00E3183D">
      <w:pPr>
        <w:widowControl w:val="0"/>
        <w:autoSpaceDE w:val="0"/>
        <w:spacing w:after="120"/>
        <w:rPr>
          <w:rFonts w:ascii="Arial Narrow" w:hAnsi="Arial Narrow" w:cs="Arial"/>
          <w:szCs w:val="24"/>
        </w:rPr>
      </w:pPr>
      <w:r w:rsidRPr="00B25CC1">
        <w:rPr>
          <w:rFonts w:ascii="Arial Narrow" w:hAnsi="Arial Narrow"/>
          <w:i/>
        </w:rPr>
        <w:t>[Indicate the timeframe within which the Administration’s Contracting Partner shall forward the draft to the Project Manager</w:t>
      </w:r>
      <w:r w:rsidR="004E2426" w:rsidRPr="00B25CC1">
        <w:rPr>
          <w:rFonts w:ascii="Arial Narrow" w:hAnsi="Arial Narrow"/>
          <w:i/>
        </w:rPr>
        <w:t xml:space="preserve"> as the case may be </w:t>
      </w:r>
      <w:r w:rsidRPr="00B25CC1">
        <w:rPr>
          <w:rFonts w:ascii="Arial Narrow" w:hAnsi="Arial Narrow"/>
          <w:i/>
        </w:rPr>
        <w:t xml:space="preserve"> or the Engineer, after the date of the provisional acceptance of </w:t>
      </w:r>
      <w:r w:rsidR="004E2426" w:rsidRPr="00B25CC1">
        <w:rPr>
          <w:rFonts w:ascii="Arial Narrow" w:hAnsi="Arial Narrow"/>
          <w:i/>
        </w:rPr>
        <w:t>services</w:t>
      </w:r>
      <w:r w:rsidRPr="00B25CC1">
        <w:rPr>
          <w:rFonts w:ascii="Arial Narrow" w:hAnsi="Arial Narrow"/>
          <w:i/>
        </w:rPr>
        <w:t xml:space="preserve"> (maximum 1 month)]</w:t>
      </w:r>
    </w:p>
    <w:p w14:paraId="45569ECF" w14:textId="5AED0789" w:rsidR="00E3183D" w:rsidRPr="00B25CC1" w:rsidRDefault="00E3183D" w:rsidP="00E3183D">
      <w:pPr>
        <w:widowControl w:val="0"/>
        <w:autoSpaceDE w:val="0"/>
        <w:spacing w:after="120"/>
        <w:rPr>
          <w:rFonts w:ascii="Arial Narrow" w:hAnsi="Arial Narrow" w:cs="Arial"/>
          <w:iCs/>
          <w:szCs w:val="24"/>
        </w:rPr>
      </w:pPr>
      <w:r w:rsidRPr="00B25CC1">
        <w:rPr>
          <w:rFonts w:ascii="Arial Narrow" w:hAnsi="Arial Narrow"/>
        </w:rPr>
        <w:t xml:space="preserve">After completion of </w:t>
      </w:r>
      <w:r w:rsidR="004E2426" w:rsidRPr="00B25CC1">
        <w:rPr>
          <w:rFonts w:ascii="Arial Narrow" w:hAnsi="Arial Narrow"/>
        </w:rPr>
        <w:t>services</w:t>
      </w:r>
      <w:r w:rsidRPr="00B25CC1">
        <w:rPr>
          <w:rFonts w:ascii="Arial Narrow" w:hAnsi="Arial Narrow"/>
        </w:rPr>
        <w:t xml:space="preserve"> and within a maximum timeframe of </w:t>
      </w:r>
      <w:r w:rsidRPr="00B25CC1">
        <w:rPr>
          <w:rFonts w:ascii="Arial Narrow" w:hAnsi="Arial Narrow"/>
          <w:i/>
        </w:rPr>
        <w:t>[</w:t>
      </w:r>
      <w:r w:rsidRPr="00B25CC1">
        <w:rPr>
          <w:rFonts w:ascii="Arial Narrow" w:hAnsi="Arial Narrow"/>
        </w:rPr>
        <w:t>to be specified</w:t>
      </w:r>
      <w:r w:rsidRPr="00B25CC1">
        <w:rPr>
          <w:rFonts w:ascii="Arial Narrow" w:hAnsi="Arial Narrow"/>
          <w:i/>
        </w:rPr>
        <w:t xml:space="preserve">] days after the date of  provisional </w:t>
      </w:r>
      <w:r w:rsidRPr="00B25CC1">
        <w:rPr>
          <w:rFonts w:ascii="Arial Narrow" w:hAnsi="Arial Narrow"/>
          <w:i/>
        </w:rPr>
        <w:lastRenderedPageBreak/>
        <w:t xml:space="preserve">acceptance, the Contracting Partner shall draw up, from the statements jointly established,  the draft final detailed account of </w:t>
      </w:r>
      <w:r w:rsidR="004E2426" w:rsidRPr="00B25CC1">
        <w:rPr>
          <w:rFonts w:ascii="Arial Narrow" w:hAnsi="Arial Narrow"/>
          <w:i/>
        </w:rPr>
        <w:t>services</w:t>
      </w:r>
      <w:r w:rsidRPr="00B25CC1">
        <w:rPr>
          <w:rFonts w:ascii="Arial Narrow" w:hAnsi="Arial Narrow"/>
          <w:i/>
        </w:rPr>
        <w:t xml:space="preserve"> effectively executed  which summarises the total amounts of the sums to which he may be entitled as a result of the full execution of the contract. </w:t>
      </w:r>
      <w:r w:rsidRPr="00B25CC1">
        <w:rPr>
          <w:rFonts w:ascii="Arial Narrow" w:hAnsi="Arial Narrow"/>
        </w:rPr>
        <w:t xml:space="preserve"> </w:t>
      </w:r>
    </w:p>
    <w:p w14:paraId="271735FB" w14:textId="3197A916" w:rsidR="00E3183D" w:rsidRPr="00B25CC1" w:rsidRDefault="00E3183D" w:rsidP="00D8463D">
      <w:pPr>
        <w:widowControl w:val="0"/>
        <w:autoSpaceDE w:val="0"/>
        <w:spacing w:after="120"/>
        <w:jc w:val="right"/>
        <w:rPr>
          <w:rFonts w:ascii="Arial Narrow" w:hAnsi="Arial Narrow" w:cs="Arial"/>
          <w:iCs/>
          <w:szCs w:val="24"/>
        </w:rPr>
      </w:pPr>
      <w:r w:rsidRPr="00B25CC1">
        <w:rPr>
          <w:rFonts w:ascii="Arial Narrow" w:hAnsi="Arial Narrow"/>
        </w:rPr>
        <w:t>This draft final detailed account, once rectified by the Project Manager or the Contract Engineer and accepted by the Contract Manager becomes final.  It shall be used to draw up the</w:t>
      </w:r>
      <w:r w:rsidRPr="006672A1">
        <w:rPr>
          <w:rFonts w:ascii="Arial Narrow" w:hAnsi="Arial Narrow"/>
        </w:rPr>
        <w:t xml:space="preserve"> payment on account for the balance of the contract, established under the same conditions as those de</w:t>
      </w:r>
      <w:r w:rsidRPr="00B25CC1">
        <w:rPr>
          <w:rFonts w:ascii="Arial Narrow" w:hAnsi="Arial Narrow"/>
        </w:rPr>
        <w:t xml:space="preserve">fined for the preparation of the monthly detailed accounts. </w:t>
      </w:r>
    </w:p>
    <w:p w14:paraId="407E9C4D" w14:textId="6B658EB5" w:rsidR="00E3183D" w:rsidRPr="00B25CC1" w:rsidRDefault="00E3183D" w:rsidP="00E3183D">
      <w:pPr>
        <w:widowControl w:val="0"/>
        <w:autoSpaceDE w:val="0"/>
        <w:spacing w:after="120"/>
        <w:rPr>
          <w:rFonts w:ascii="Arial Narrow" w:hAnsi="Arial Narrow" w:cs="Arial"/>
          <w:szCs w:val="24"/>
        </w:rPr>
      </w:pPr>
      <w:r w:rsidRPr="00B25CC1">
        <w:rPr>
          <w:rFonts w:ascii="Arial Narrow" w:hAnsi="Arial Narrow"/>
        </w:rPr>
        <w:t xml:space="preserve"> </w:t>
      </w:r>
      <w:r w:rsidRPr="00B25CC1">
        <w:rPr>
          <w:rFonts w:ascii="Arial Narrow" w:hAnsi="Arial Narrow"/>
          <w:i/>
        </w:rPr>
        <w:t xml:space="preserve">[Indicate the time-limit within which the Contract Manager shall notify the corrected and validated draft to the Project Manager </w:t>
      </w:r>
      <w:r w:rsidR="009C2716" w:rsidRPr="00B25CC1">
        <w:rPr>
          <w:rFonts w:ascii="Arial Narrow" w:hAnsi="Arial Narrow"/>
          <w:i/>
        </w:rPr>
        <w:t xml:space="preserve">or the Engineer </w:t>
      </w:r>
      <w:r w:rsidRPr="00B25CC1">
        <w:rPr>
          <w:rFonts w:ascii="Arial Narrow" w:hAnsi="Arial Narrow"/>
          <w:i/>
        </w:rPr>
        <w:t>(maximum 1 month)]</w:t>
      </w:r>
    </w:p>
    <w:p w14:paraId="543EFFB4" w14:textId="7FA95A97" w:rsidR="00E3183D" w:rsidRPr="00B25CC1" w:rsidRDefault="00E3183D" w:rsidP="00E3183D">
      <w:pPr>
        <w:widowControl w:val="0"/>
        <w:autoSpaceDE w:val="0"/>
        <w:spacing w:after="120"/>
        <w:rPr>
          <w:rFonts w:ascii="Arial Narrow" w:hAnsi="Arial Narrow" w:cs="Arial"/>
          <w:i/>
          <w:iCs/>
          <w:szCs w:val="24"/>
        </w:rPr>
      </w:pPr>
      <w:r w:rsidRPr="00B25CC1">
        <w:rPr>
          <w:rFonts w:ascii="Arial Narrow" w:hAnsi="Arial Narrow"/>
        </w:rPr>
        <w:t>The Administration’s Contracting Partner must,  within at most one month following the date of this notification, send back the final detailed account with his signature, with or without reservations, or make known the reasons why he refuses to sign it.</w:t>
      </w:r>
    </w:p>
    <w:p w14:paraId="0FE46C0B" w14:textId="60B0D431" w:rsidR="00E3183D" w:rsidRPr="00B25CC1" w:rsidRDefault="00E3183D" w:rsidP="00E3183D">
      <w:pPr>
        <w:widowControl w:val="0"/>
        <w:autoSpaceDE w:val="0"/>
        <w:spacing w:after="120"/>
        <w:rPr>
          <w:rFonts w:ascii="Arial Narrow" w:hAnsi="Arial Narrow" w:cs="Arial"/>
          <w:i/>
          <w:iCs/>
          <w:szCs w:val="24"/>
        </w:rPr>
      </w:pPr>
      <w:r w:rsidRPr="00B25CC1">
        <w:rPr>
          <w:rFonts w:ascii="Arial Narrow" w:hAnsi="Arial Narrow"/>
          <w:i/>
        </w:rPr>
        <w:t>In the case where the Contracting Partner signs with reservations or does not sign the final detailed account, the reasons of this refusal or these reservations must be given by the Contracting Partner in a report of all the claims for which he is asking for payment, including the necessary  justifications and forwarded to the Project Manager</w:t>
      </w:r>
      <w:r w:rsidR="009C2716" w:rsidRPr="00B25CC1">
        <w:rPr>
          <w:rFonts w:ascii="Arial Narrow" w:hAnsi="Arial Narrow"/>
          <w:i/>
        </w:rPr>
        <w:t xml:space="preserve"> or the Engineer</w:t>
      </w:r>
      <w:r w:rsidRPr="00B25CC1">
        <w:rPr>
          <w:rFonts w:ascii="Arial Narrow" w:hAnsi="Arial Narrow"/>
          <w:i/>
        </w:rPr>
        <w:t xml:space="preserve"> within the same time-limit as above, under pain of foreclosure. </w:t>
      </w:r>
    </w:p>
    <w:p w14:paraId="491198B2" w14:textId="2E5BA79F" w:rsidR="00E3183D" w:rsidRPr="00B25CC1" w:rsidRDefault="00E3183D" w:rsidP="00E3183D">
      <w:pPr>
        <w:widowControl w:val="0"/>
        <w:autoSpaceDE w:val="0"/>
        <w:spacing w:after="120"/>
        <w:rPr>
          <w:rFonts w:ascii="Arial Narrow" w:hAnsi="Arial Narrow" w:cs="Arial"/>
          <w:i/>
          <w:iCs/>
          <w:szCs w:val="24"/>
        </w:rPr>
      </w:pPr>
      <w:r w:rsidRPr="00B25CC1">
        <w:rPr>
          <w:rFonts w:ascii="Arial Narrow" w:hAnsi="Arial Narrow"/>
          <w:i/>
        </w:rPr>
        <w:t xml:space="preserve">The settlement of disputes then takes place according to the  provisions of the Public Contracts Code and the General Administrative Conditions (GAC) </w:t>
      </w:r>
      <w:r w:rsidR="009C2716" w:rsidRPr="00B25CC1">
        <w:rPr>
          <w:rFonts w:ascii="Arial Narrow" w:hAnsi="Arial Narrow"/>
          <w:i/>
        </w:rPr>
        <w:t>in force</w:t>
      </w:r>
      <w:r w:rsidRPr="00B25CC1">
        <w:rPr>
          <w:rFonts w:ascii="Arial Narrow" w:hAnsi="Arial Narrow"/>
          <w:i/>
        </w:rPr>
        <w:t xml:space="preserve">. </w:t>
      </w:r>
    </w:p>
    <w:p w14:paraId="431BAF11" w14:textId="0BE18498" w:rsidR="00E3183D" w:rsidRPr="00B25CC1" w:rsidRDefault="00E3183D" w:rsidP="00E3183D">
      <w:pPr>
        <w:widowControl w:val="0"/>
        <w:autoSpaceDE w:val="0"/>
        <w:spacing w:after="120"/>
        <w:rPr>
          <w:rFonts w:ascii="Arial Narrow" w:hAnsi="Arial Narrow" w:cs="Arial"/>
          <w:b/>
          <w:bCs/>
          <w:szCs w:val="24"/>
        </w:rPr>
      </w:pPr>
      <w:r w:rsidRPr="00B25CC1">
        <w:rPr>
          <w:rFonts w:ascii="Arial Narrow" w:hAnsi="Arial Narrow"/>
          <w:b/>
          <w:bCs/>
        </w:rPr>
        <w:t>3</w:t>
      </w:r>
      <w:r w:rsidR="005A47EE" w:rsidRPr="00B25CC1">
        <w:rPr>
          <w:rFonts w:ascii="Arial Narrow" w:hAnsi="Arial Narrow"/>
          <w:b/>
          <w:bCs/>
        </w:rPr>
        <w:t>2</w:t>
      </w:r>
      <w:r w:rsidRPr="00B25CC1">
        <w:rPr>
          <w:rFonts w:ascii="Arial Narrow" w:hAnsi="Arial Narrow"/>
          <w:b/>
          <w:bCs/>
        </w:rPr>
        <w:t>.</w:t>
      </w:r>
      <w:r w:rsidR="005A47EE" w:rsidRPr="00B25CC1">
        <w:rPr>
          <w:rFonts w:ascii="Arial Narrow" w:hAnsi="Arial Narrow"/>
          <w:b/>
          <w:bCs/>
        </w:rPr>
        <w:t>3</w:t>
      </w:r>
      <w:r w:rsidRPr="00B25CC1">
        <w:rPr>
          <w:rFonts w:ascii="Arial Narrow" w:hAnsi="Arial Narrow"/>
          <w:b/>
          <w:bCs/>
        </w:rPr>
        <w:t>. General and Final Detailed Account</w:t>
      </w:r>
    </w:p>
    <w:p w14:paraId="1818072E" w14:textId="1B8B8299" w:rsidR="00E3183D" w:rsidRPr="00B25CC1" w:rsidRDefault="00E3183D" w:rsidP="00E3183D">
      <w:pPr>
        <w:widowControl w:val="0"/>
        <w:autoSpaceDE w:val="0"/>
        <w:spacing w:after="120"/>
        <w:rPr>
          <w:rFonts w:ascii="Arial Narrow" w:hAnsi="Arial Narrow" w:cs="Arial"/>
          <w:szCs w:val="24"/>
        </w:rPr>
      </w:pPr>
      <w:r w:rsidRPr="00B25CC1">
        <w:rPr>
          <w:rFonts w:ascii="Arial Narrow" w:hAnsi="Arial Narrow"/>
        </w:rPr>
        <w:t xml:space="preserve">. </w:t>
      </w:r>
      <w:r w:rsidRPr="00B25CC1">
        <w:rPr>
          <w:rFonts w:ascii="Arial Narrow" w:hAnsi="Arial Narrow"/>
          <w:i/>
        </w:rPr>
        <w:t>[Indicate the time limit within which the Contract Manager or the Project Manager shall establish the general and final detailed account for the Administ</w:t>
      </w:r>
      <w:r w:rsidR="005C4CF0" w:rsidRPr="005C4CF0">
        <w:rPr>
          <w:iCs/>
          <w:noProof/>
          <w:sz w:val="28"/>
          <w:szCs w:val="26"/>
          <w:lang w:val="fr-FR"/>
        </w:rPr>
        <w:drawing>
          <wp:anchor distT="0" distB="0" distL="114300" distR="114300" simplePos="0" relativeHeight="251922432" behindDoc="1" locked="0" layoutInCell="1" allowOverlap="1" wp14:anchorId="521DD6B6" wp14:editId="5DC2E79F">
            <wp:simplePos x="0" y="0"/>
            <wp:positionH relativeFrom="column">
              <wp:posOffset>0</wp:posOffset>
            </wp:positionH>
            <wp:positionV relativeFrom="paragraph">
              <wp:posOffset>174625</wp:posOffset>
            </wp:positionV>
            <wp:extent cx="2628900" cy="1924050"/>
            <wp:effectExtent l="0" t="0" r="0" b="0"/>
            <wp:wrapNone/>
            <wp:docPr id="8614059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i/>
        </w:rPr>
        <w:t>ration’s Contracting Partner after final acceptance (maximum 1 month)]</w:t>
      </w:r>
    </w:p>
    <w:p w14:paraId="6CD827AE" w14:textId="48C45988" w:rsidR="00E3183D" w:rsidRPr="00B25CC1" w:rsidRDefault="00E3183D" w:rsidP="00E3183D">
      <w:pPr>
        <w:widowControl w:val="0"/>
        <w:autoSpaceDE w:val="0"/>
        <w:spacing w:after="120"/>
        <w:rPr>
          <w:rFonts w:ascii="Arial Narrow" w:hAnsi="Arial Narrow" w:cs="Arial"/>
          <w:szCs w:val="24"/>
        </w:rPr>
      </w:pPr>
      <w:r w:rsidRPr="00B25CC1">
        <w:rPr>
          <w:rFonts w:ascii="Arial Narrow" w:hAnsi="Arial Narrow"/>
        </w:rPr>
        <w:t xml:space="preserve">At the end of the guarantee period </w:t>
      </w:r>
      <w:r w:rsidR="007E6899" w:rsidRPr="00B25CC1">
        <w:rPr>
          <w:rFonts w:ascii="Arial Narrow" w:hAnsi="Arial Narrow"/>
        </w:rPr>
        <w:t xml:space="preserve">which </w:t>
      </w:r>
      <w:r w:rsidRPr="00B25CC1">
        <w:rPr>
          <w:rFonts w:ascii="Arial Narrow" w:hAnsi="Arial Narrow"/>
        </w:rPr>
        <w:t>give</w:t>
      </w:r>
      <w:r w:rsidR="007E6899" w:rsidRPr="00B25CC1">
        <w:rPr>
          <w:rFonts w:ascii="Arial Narrow" w:hAnsi="Arial Narrow"/>
        </w:rPr>
        <w:t>s</w:t>
      </w:r>
      <w:r w:rsidRPr="00B25CC1">
        <w:rPr>
          <w:rFonts w:ascii="Arial Narrow" w:hAnsi="Arial Narrow"/>
        </w:rPr>
        <w:t xml:space="preserve"> rise to the final acceptance of </w:t>
      </w:r>
      <w:r w:rsidR="007E6899" w:rsidRPr="00B25CC1">
        <w:rPr>
          <w:rFonts w:ascii="Arial Narrow" w:hAnsi="Arial Narrow"/>
        </w:rPr>
        <w:t>supplies</w:t>
      </w:r>
      <w:r w:rsidRPr="00B25CC1">
        <w:rPr>
          <w:rFonts w:ascii="Arial Narrow" w:hAnsi="Arial Narrow"/>
        </w:rPr>
        <w:t>, the Contract Manager shall draw up the general and final detailed account of the contract that shall be jointly signed by the Contracting Partner and the Project Owner or the Delegated Project Owner. This detailed account shall include:</w:t>
      </w:r>
    </w:p>
    <w:p w14:paraId="3B77325A" w14:textId="77777777" w:rsidR="00E3183D" w:rsidRPr="00B25CC1" w:rsidRDefault="00E3183D" w:rsidP="00E3183D">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The final detailed account,</w:t>
      </w:r>
    </w:p>
    <w:p w14:paraId="66D36F26" w14:textId="77777777" w:rsidR="00E3183D" w:rsidRPr="00B25CC1" w:rsidRDefault="00E3183D" w:rsidP="00E3183D">
      <w:pPr>
        <w:widowControl w:val="0"/>
        <w:numPr>
          <w:ilvl w:val="0"/>
          <w:numId w:val="15"/>
        </w:numPr>
        <w:suppressAutoHyphens/>
        <w:autoSpaceDE w:val="0"/>
        <w:autoSpaceDN w:val="0"/>
        <w:spacing w:after="120"/>
        <w:ind w:left="567" w:hanging="283"/>
        <w:textAlignment w:val="baseline"/>
        <w:rPr>
          <w:rFonts w:ascii="Arial Narrow" w:hAnsi="Arial Narrow" w:cs="Arial"/>
          <w:iCs/>
          <w:szCs w:val="24"/>
        </w:rPr>
      </w:pPr>
      <w:r w:rsidRPr="00B25CC1">
        <w:rPr>
          <w:rFonts w:ascii="Arial Narrow" w:hAnsi="Arial Narrow"/>
        </w:rPr>
        <w:t>The balance,</w:t>
      </w:r>
    </w:p>
    <w:p w14:paraId="585BF772" w14:textId="77777777" w:rsidR="00E3183D" w:rsidRPr="00B25CC1" w:rsidRDefault="00E3183D" w:rsidP="00E3183D">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rPr>
        <w:t>The summary of the monthly payments on account.</w:t>
      </w:r>
    </w:p>
    <w:p w14:paraId="5B30A6CE" w14:textId="2FAB8C0D" w:rsidR="00E3183D" w:rsidRPr="00B25CC1" w:rsidRDefault="00E3183D" w:rsidP="00E3183D">
      <w:pPr>
        <w:widowControl w:val="0"/>
        <w:autoSpaceDE w:val="0"/>
        <w:spacing w:after="120"/>
        <w:rPr>
          <w:rFonts w:ascii="Arial Narrow" w:hAnsi="Arial Narrow" w:cs="Arial"/>
          <w:szCs w:val="24"/>
        </w:rPr>
      </w:pPr>
      <w:r w:rsidRPr="00B25CC1">
        <w:rPr>
          <w:rFonts w:ascii="Arial Narrow" w:hAnsi="Arial Narrow"/>
        </w:rPr>
        <w:t>The signature of the general and final detailed account by the Contracting Partner without reservation</w:t>
      </w:r>
      <w:r w:rsidR="007E6899" w:rsidRPr="00B25CC1">
        <w:rPr>
          <w:rFonts w:ascii="Arial Narrow" w:hAnsi="Arial Narrow"/>
        </w:rPr>
        <w:t>s</w:t>
      </w:r>
      <w:r w:rsidRPr="00B25CC1">
        <w:rPr>
          <w:rFonts w:ascii="Arial Narrow" w:hAnsi="Arial Narrow"/>
        </w:rPr>
        <w:t xml:space="preserve"> definitively binds the two parties, and puts an end to the contract, and frees the Contractor and the Project Owner or the Delegated Project Owner from their obligations, except in the case of interests on overdue payments. </w:t>
      </w:r>
    </w:p>
    <w:p w14:paraId="747C173B" w14:textId="0E2413B3" w:rsidR="00E3183D" w:rsidRPr="00B25CC1" w:rsidRDefault="004E2426" w:rsidP="005A47EE">
      <w:pPr>
        <w:widowControl w:val="0"/>
        <w:autoSpaceDE w:val="0"/>
        <w:spacing w:after="120"/>
        <w:ind w:left="0" w:firstLine="0"/>
        <w:rPr>
          <w:rFonts w:ascii="Arial Narrow" w:hAnsi="Arial Narrow" w:cs="Arial"/>
          <w:i/>
          <w:iCs/>
          <w:szCs w:val="24"/>
        </w:rPr>
      </w:pPr>
      <w:r w:rsidRPr="00B25CC1">
        <w:rPr>
          <w:rFonts w:ascii="Arial Narrow" w:hAnsi="Arial Narrow"/>
        </w:rPr>
        <w:t xml:space="preserve"> </w:t>
      </w:r>
      <w:r w:rsidR="00E3183D" w:rsidRPr="00B25CC1">
        <w:rPr>
          <w:rFonts w:ascii="Arial Narrow" w:hAnsi="Arial Narrow"/>
          <w:i/>
        </w:rPr>
        <w:t>[Indicate the time limit within which the Contracting Partner shall send back  the signed general and final detailed account (maximum 1 month)]</w:t>
      </w:r>
    </w:p>
    <w:p w14:paraId="57942FF0" w14:textId="619E7EB1" w:rsidR="00E3183D" w:rsidRPr="00B25CC1" w:rsidRDefault="00E3183D" w:rsidP="00E3183D">
      <w:pPr>
        <w:widowControl w:val="0"/>
        <w:autoSpaceDE w:val="0"/>
        <w:spacing w:after="120"/>
        <w:rPr>
          <w:rFonts w:ascii="Arial Narrow" w:hAnsi="Arial Narrow" w:cs="Arial"/>
          <w:i/>
          <w:iCs/>
          <w:szCs w:val="24"/>
        </w:rPr>
      </w:pPr>
      <w:r w:rsidRPr="00B25CC1">
        <w:rPr>
          <w:rFonts w:ascii="Arial Narrow" w:hAnsi="Arial Narrow"/>
          <w:i/>
        </w:rPr>
        <w:t xml:space="preserve">The transmission of the  general and final detailed account </w:t>
      </w:r>
      <w:r w:rsidR="007E6899" w:rsidRPr="00B25CC1">
        <w:rPr>
          <w:rFonts w:ascii="Arial Narrow" w:hAnsi="Arial Narrow"/>
          <w:i/>
        </w:rPr>
        <w:t xml:space="preserve">or the last invoice </w:t>
      </w:r>
      <w:r w:rsidRPr="00B25CC1">
        <w:rPr>
          <w:rFonts w:ascii="Arial Narrow" w:hAnsi="Arial Narrow"/>
          <w:i/>
        </w:rPr>
        <w:t xml:space="preserve"> to the Paying authority for payment is subject to  the prior endorsement of MINMAP. For this purpose, a copy of the corresponding job cost sheet and all the provisional detailed accounts shall be previously forwarded to MINMAP or </w:t>
      </w:r>
      <w:r w:rsidR="007E6899" w:rsidRPr="00B25CC1">
        <w:rPr>
          <w:rFonts w:ascii="Arial Narrow" w:hAnsi="Arial Narrow"/>
          <w:i/>
        </w:rPr>
        <w:t xml:space="preserve">handed to </w:t>
      </w:r>
      <w:r w:rsidRPr="00B25CC1">
        <w:rPr>
          <w:rFonts w:ascii="Arial Narrow" w:hAnsi="Arial Narrow"/>
          <w:i/>
        </w:rPr>
        <w:t>its representative on the site where applicable.</w:t>
      </w:r>
    </w:p>
    <w:p w14:paraId="6FDB523B" w14:textId="596DA260" w:rsidR="00011780" w:rsidRPr="00B25CC1" w:rsidRDefault="00E3183D" w:rsidP="00011780">
      <w:pPr>
        <w:widowControl w:val="0"/>
        <w:autoSpaceDE w:val="0"/>
        <w:spacing w:after="120"/>
        <w:rPr>
          <w:rFonts w:ascii="Arial Narrow" w:hAnsi="Arial Narrow"/>
        </w:rPr>
      </w:pPr>
      <w:r w:rsidRPr="00B25CC1">
        <w:rPr>
          <w:rFonts w:ascii="Arial Narrow" w:hAnsi="Arial Narrow"/>
        </w:rPr>
        <w:t>The time limits and the modalities for  signature as well as the management of disagreements are the same as those of the final detailed account.</w:t>
      </w:r>
    </w:p>
    <w:p w14:paraId="53360894" w14:textId="210DC48A" w:rsidR="000C1930" w:rsidRDefault="000C1930" w:rsidP="005C52B3">
      <w:pPr>
        <w:widowControl w:val="0"/>
        <w:autoSpaceDE w:val="0"/>
        <w:spacing w:after="120"/>
        <w:rPr>
          <w:rFonts w:ascii="Arial Narrow" w:hAnsi="Arial Narrow"/>
        </w:rPr>
      </w:pPr>
    </w:p>
    <w:p w14:paraId="2839B275" w14:textId="77777777" w:rsidR="0024253B" w:rsidRPr="00B25CC1" w:rsidRDefault="0024253B" w:rsidP="005C52B3">
      <w:pPr>
        <w:widowControl w:val="0"/>
        <w:autoSpaceDE w:val="0"/>
        <w:spacing w:after="120"/>
        <w:rPr>
          <w:rFonts w:ascii="Arial Narrow" w:hAnsi="Arial Narrow"/>
        </w:rPr>
      </w:pPr>
    </w:p>
    <w:p w14:paraId="67C673D6" w14:textId="3033AA97" w:rsidR="000C1930" w:rsidRPr="00B25CC1" w:rsidRDefault="000C1930" w:rsidP="000C1930">
      <w:pPr>
        <w:pStyle w:val="Titre3"/>
        <w:numPr>
          <w:ilvl w:val="0"/>
          <w:numId w:val="0"/>
        </w:numPr>
        <w:rPr>
          <w:rFonts w:ascii="Arial Narrow" w:hAnsi="Arial Narrow" w:cs="Arial"/>
          <w:bCs/>
          <w:sz w:val="24"/>
          <w:szCs w:val="24"/>
        </w:rPr>
      </w:pPr>
      <w:bookmarkStart w:id="480" w:name="_Toc166060565"/>
      <w:r w:rsidRPr="00B25CC1">
        <w:rPr>
          <w:rFonts w:ascii="Arial Narrow" w:hAnsi="Arial Narrow"/>
          <w:caps w:val="0"/>
          <w:sz w:val="24"/>
        </w:rPr>
        <w:lastRenderedPageBreak/>
        <w:t>Article 33</w:t>
      </w:r>
      <w:r w:rsidR="002531D3" w:rsidRPr="00B25CC1">
        <w:rPr>
          <w:rFonts w:ascii="Arial Narrow" w:hAnsi="Arial Narrow"/>
          <w:caps w:val="0"/>
          <w:sz w:val="24"/>
        </w:rPr>
        <w:t xml:space="preserve"> </w:t>
      </w:r>
      <w:r w:rsidRPr="00B25CC1">
        <w:rPr>
          <w:rFonts w:ascii="Arial Narrow" w:hAnsi="Arial Narrow"/>
          <w:caps w:val="0"/>
          <w:sz w:val="24"/>
        </w:rPr>
        <w:t xml:space="preserve">: Interests on </w:t>
      </w:r>
      <w:r w:rsidR="0024253B">
        <w:rPr>
          <w:rFonts w:ascii="Arial Narrow" w:hAnsi="Arial Narrow"/>
          <w:caps w:val="0"/>
          <w:sz w:val="24"/>
        </w:rPr>
        <w:t>default</w:t>
      </w:r>
      <w:r w:rsidRPr="00B25CC1">
        <w:rPr>
          <w:rFonts w:ascii="Arial Narrow" w:hAnsi="Arial Narrow"/>
          <w:caps w:val="0"/>
          <w:sz w:val="24"/>
        </w:rPr>
        <w:t xml:space="preserve"> payments</w:t>
      </w:r>
      <w:bookmarkEnd w:id="480"/>
    </w:p>
    <w:p w14:paraId="4356D6B2" w14:textId="77777777" w:rsidR="000C1930" w:rsidRPr="00B25CC1" w:rsidRDefault="000C1930" w:rsidP="000C1930">
      <w:pPr>
        <w:widowControl w:val="0"/>
        <w:autoSpaceDE w:val="0"/>
        <w:spacing w:after="120"/>
        <w:rPr>
          <w:rFonts w:ascii="Arial Narrow" w:hAnsi="Arial Narrow"/>
        </w:rPr>
      </w:pPr>
    </w:p>
    <w:p w14:paraId="75775176" w14:textId="77777777" w:rsidR="000C1930" w:rsidRPr="00B25CC1" w:rsidRDefault="000C1930" w:rsidP="000C1930">
      <w:pPr>
        <w:widowControl w:val="0"/>
        <w:autoSpaceDE w:val="0"/>
        <w:spacing w:after="120"/>
        <w:rPr>
          <w:rFonts w:ascii="Arial Narrow" w:hAnsi="Arial Narrow" w:cs="Arial"/>
          <w:szCs w:val="24"/>
        </w:rPr>
      </w:pPr>
      <w:r w:rsidRPr="00B25CC1">
        <w:rPr>
          <w:rFonts w:ascii="Arial Narrow" w:hAnsi="Arial Narrow"/>
        </w:rPr>
        <w:t xml:space="preserve">The possible interests on overdue payments shall be paid after by statement of sums due and calculated  in accordance with the provisions of Article 166 and 167 of Decree No.2018/366 of 20 June 2018 to institute the Public Contracts Code and using  the formula below: </w:t>
      </w:r>
    </w:p>
    <w:p w14:paraId="7D7D2429" w14:textId="77777777" w:rsidR="000C1930" w:rsidRPr="00B25CC1" w:rsidRDefault="000C1930" w:rsidP="000C1930">
      <w:pPr>
        <w:pStyle w:val="PreformattedText"/>
        <w:spacing w:after="120"/>
        <w:jc w:val="both"/>
        <w:rPr>
          <w:rFonts w:ascii="Arial" w:hAnsi="Arial" w:cs="Arial"/>
          <w:sz w:val="24"/>
          <w:szCs w:val="24"/>
          <w:lang w:val="en-GB"/>
        </w:rPr>
      </w:pPr>
      <w:r w:rsidRPr="00B25CC1">
        <w:rPr>
          <w:rFonts w:ascii="Arial" w:hAnsi="Arial" w:cs="Arial"/>
          <w:sz w:val="24"/>
          <w:szCs w:val="24"/>
          <w:lang w:val="en-GB"/>
        </w:rPr>
        <w:t xml:space="preserve">       L = M x (n/360) x (1) where:</w:t>
      </w:r>
    </w:p>
    <w:p w14:paraId="44E12252" w14:textId="77777777" w:rsidR="000C1930" w:rsidRPr="00B25CC1" w:rsidRDefault="000C1930" w:rsidP="000C1930">
      <w:pPr>
        <w:pStyle w:val="PreformattedText"/>
        <w:spacing w:after="120"/>
        <w:jc w:val="both"/>
        <w:rPr>
          <w:rFonts w:ascii="Arial" w:hAnsi="Arial" w:cs="Arial"/>
          <w:sz w:val="24"/>
          <w:szCs w:val="24"/>
          <w:lang w:val="en-GB"/>
        </w:rPr>
      </w:pPr>
      <w:r w:rsidRPr="00B25CC1">
        <w:rPr>
          <w:rFonts w:ascii="Arial" w:hAnsi="Arial" w:cs="Arial"/>
          <w:sz w:val="24"/>
          <w:szCs w:val="24"/>
          <w:lang w:val="en-GB"/>
        </w:rPr>
        <w:t xml:space="preserve">       M = Amount, inclusive of taxes, owed to the holder; </w:t>
      </w:r>
    </w:p>
    <w:p w14:paraId="0BEE6D26" w14:textId="77777777" w:rsidR="000C1930" w:rsidRPr="00B25CC1" w:rsidRDefault="000C1930" w:rsidP="000C1930">
      <w:pPr>
        <w:pStyle w:val="PreformattedText"/>
        <w:spacing w:after="120"/>
        <w:jc w:val="both"/>
        <w:rPr>
          <w:rFonts w:ascii="Arial" w:hAnsi="Arial" w:cs="Arial"/>
          <w:sz w:val="24"/>
          <w:szCs w:val="24"/>
          <w:lang w:val="en-GB"/>
        </w:rPr>
      </w:pPr>
      <w:r w:rsidRPr="00B25CC1">
        <w:rPr>
          <w:rFonts w:ascii="Arial" w:hAnsi="Arial" w:cs="Arial"/>
          <w:sz w:val="24"/>
          <w:szCs w:val="24"/>
          <w:lang w:val="en-GB"/>
        </w:rPr>
        <w:t xml:space="preserve">       N = Number of calendar days of delay; </w:t>
      </w:r>
    </w:p>
    <w:p w14:paraId="54DDF79C" w14:textId="77777777" w:rsidR="000C1930" w:rsidRPr="00B25CC1" w:rsidRDefault="000C1930" w:rsidP="000C1930">
      <w:pPr>
        <w:pStyle w:val="PreformattedText"/>
        <w:spacing w:after="200"/>
        <w:ind w:left="567" w:hanging="567"/>
        <w:jc w:val="both"/>
        <w:rPr>
          <w:rFonts w:ascii="Arial" w:hAnsi="Arial" w:cs="Arial"/>
          <w:sz w:val="24"/>
          <w:szCs w:val="24"/>
          <w:lang w:val="en-GB"/>
        </w:rPr>
      </w:pPr>
      <w:r w:rsidRPr="00B25CC1">
        <w:rPr>
          <w:rFonts w:ascii="Arial" w:hAnsi="Arial" w:cs="Arial"/>
          <w:sz w:val="24"/>
          <w:szCs w:val="24"/>
          <w:lang w:val="en-GB"/>
        </w:rPr>
        <w:t xml:space="preserve">       i = BEAC corporate lending rates increased by one (1) point or discount rate applied by the Bank issuing the currency involved, increased by at most one (1) point, as the case may be. </w:t>
      </w:r>
    </w:p>
    <w:p w14:paraId="62710D56" w14:textId="5E4F254B" w:rsidR="000C1930" w:rsidRPr="00B25CC1" w:rsidRDefault="002531D3" w:rsidP="000C1930">
      <w:pPr>
        <w:pStyle w:val="Titre3"/>
        <w:numPr>
          <w:ilvl w:val="0"/>
          <w:numId w:val="0"/>
        </w:numPr>
        <w:rPr>
          <w:rFonts w:ascii="Arial Narrow" w:hAnsi="Arial Narrow"/>
          <w:caps w:val="0"/>
          <w:sz w:val="24"/>
        </w:rPr>
      </w:pPr>
      <w:bookmarkStart w:id="481" w:name="_Toc166060566"/>
      <w:r w:rsidRPr="00B25CC1">
        <w:rPr>
          <w:rFonts w:ascii="Arial Narrow" w:hAnsi="Arial Narrow"/>
          <w:caps w:val="0"/>
          <w:sz w:val="24"/>
        </w:rPr>
        <w:t>Article 34</w:t>
      </w:r>
      <w:r w:rsidR="00B532DD" w:rsidRPr="00B25CC1">
        <w:rPr>
          <w:rFonts w:ascii="Arial Narrow" w:hAnsi="Arial Narrow"/>
          <w:caps w:val="0"/>
          <w:sz w:val="24"/>
        </w:rPr>
        <w:t xml:space="preserve">. </w:t>
      </w:r>
      <w:r w:rsidRPr="00B25CC1">
        <w:rPr>
          <w:rFonts w:ascii="Arial Narrow" w:hAnsi="Arial Narrow"/>
          <w:caps w:val="0"/>
          <w:sz w:val="24"/>
        </w:rPr>
        <w:t xml:space="preserve"> Penalties</w:t>
      </w:r>
      <w:bookmarkEnd w:id="481"/>
    </w:p>
    <w:p w14:paraId="2F0FD870" w14:textId="77777777" w:rsidR="002531D3" w:rsidRPr="00B25CC1" w:rsidRDefault="002531D3" w:rsidP="002531D3"/>
    <w:p w14:paraId="26198B23" w14:textId="7536FF68" w:rsidR="000C1930" w:rsidRPr="00B25CC1" w:rsidRDefault="000C1930" w:rsidP="00A04930">
      <w:pPr>
        <w:pStyle w:val="Paragraphedeliste"/>
        <w:widowControl w:val="0"/>
        <w:numPr>
          <w:ilvl w:val="0"/>
          <w:numId w:val="88"/>
        </w:numPr>
        <w:suppressAutoHyphens/>
        <w:autoSpaceDE w:val="0"/>
        <w:autoSpaceDN w:val="0"/>
        <w:spacing w:after="120"/>
        <w:textAlignment w:val="baseline"/>
        <w:rPr>
          <w:rFonts w:ascii="Arial Narrow" w:hAnsi="Arial Narrow" w:cs="Arial"/>
          <w:b/>
          <w:bCs/>
          <w:szCs w:val="24"/>
        </w:rPr>
      </w:pPr>
      <w:r w:rsidRPr="00B25CC1">
        <w:rPr>
          <w:rFonts w:ascii="Arial Narrow" w:hAnsi="Arial Narrow"/>
          <w:b/>
          <w:bCs/>
        </w:rPr>
        <w:t xml:space="preserve">Penalties for delay </w:t>
      </w:r>
    </w:p>
    <w:p w14:paraId="3CFB90F6" w14:textId="17BC793D" w:rsidR="000C1930" w:rsidRPr="00B25CC1" w:rsidRDefault="000C1930" w:rsidP="000C1930">
      <w:pPr>
        <w:pStyle w:val="PreformattedText"/>
        <w:spacing w:after="200"/>
        <w:jc w:val="both"/>
        <w:rPr>
          <w:rFonts w:ascii="Arial" w:hAnsi="Arial" w:cs="Arial"/>
          <w:sz w:val="24"/>
          <w:szCs w:val="24"/>
          <w:lang w:val="en-GB"/>
        </w:rPr>
      </w:pPr>
      <w:r w:rsidRPr="00B25CC1">
        <w:rPr>
          <w:rFonts w:ascii="Arial Narrow" w:hAnsi="Arial Narrow"/>
          <w:lang w:val="en-GB"/>
        </w:rPr>
        <w:t xml:space="preserve"> </w:t>
      </w:r>
      <w:r w:rsidR="00B532DD" w:rsidRPr="00B25CC1">
        <w:rPr>
          <w:rFonts w:ascii="Arial Narrow" w:hAnsi="Arial Narrow"/>
          <w:lang w:val="en-GB"/>
        </w:rPr>
        <w:t>3</w:t>
      </w:r>
      <w:r w:rsidRPr="00B25CC1">
        <w:rPr>
          <w:rFonts w:ascii="Arial Narrow" w:hAnsi="Arial Narrow"/>
          <w:lang w:val="en-GB"/>
        </w:rPr>
        <w:t>4.1</w:t>
      </w:r>
      <w:r w:rsidR="00B532DD" w:rsidRPr="00B25CC1">
        <w:rPr>
          <w:rFonts w:ascii="Arial Narrow" w:hAnsi="Arial Narrow"/>
          <w:lang w:val="en-GB"/>
        </w:rPr>
        <w:t xml:space="preserve">. </w:t>
      </w:r>
      <w:r w:rsidRPr="00B25CC1">
        <w:rPr>
          <w:rFonts w:ascii="Arial Narrow" w:hAnsi="Arial Narrow"/>
          <w:lang w:val="en-GB"/>
        </w:rPr>
        <w:t xml:space="preserve"> </w:t>
      </w:r>
      <w:r w:rsidRPr="00B25CC1">
        <w:rPr>
          <w:rFonts w:ascii="Arial" w:hAnsi="Arial" w:cs="Arial"/>
          <w:sz w:val="24"/>
          <w:szCs w:val="24"/>
          <w:lang w:val="en-GB"/>
        </w:rPr>
        <w:t xml:space="preserve">In case of overrun of the contractual </w:t>
      </w:r>
      <w:r w:rsidR="00B532DD" w:rsidRPr="00B25CC1">
        <w:rPr>
          <w:rFonts w:ascii="Arial" w:hAnsi="Arial" w:cs="Arial"/>
          <w:sz w:val="24"/>
          <w:szCs w:val="24"/>
          <w:lang w:val="en-GB"/>
        </w:rPr>
        <w:t>deadline</w:t>
      </w:r>
      <w:r w:rsidRPr="00B25CC1">
        <w:rPr>
          <w:rFonts w:ascii="Arial" w:hAnsi="Arial" w:cs="Arial"/>
          <w:sz w:val="24"/>
          <w:szCs w:val="24"/>
          <w:lang w:val="en-GB"/>
        </w:rPr>
        <w:t xml:space="preserve"> attributable to the contract holder, he shall be liable to a delay penalty</w:t>
      </w:r>
      <w:r w:rsidR="005A3377" w:rsidRPr="00B25CC1">
        <w:rPr>
          <w:rFonts w:ascii="Arial" w:hAnsi="Arial" w:cs="Arial"/>
          <w:sz w:val="24"/>
          <w:szCs w:val="24"/>
          <w:lang w:val="en-GB"/>
        </w:rPr>
        <w:t>,</w:t>
      </w:r>
      <w:r w:rsidRPr="00B25CC1">
        <w:rPr>
          <w:rFonts w:ascii="Arial" w:hAnsi="Arial" w:cs="Arial"/>
          <w:sz w:val="24"/>
          <w:szCs w:val="24"/>
          <w:lang w:val="en-GB"/>
        </w:rPr>
        <w:t xml:space="preserve"> the amount of which shall be fixed as follows:</w:t>
      </w:r>
      <w:r w:rsidRPr="00B25CC1">
        <w:rPr>
          <w:rFonts w:ascii="Arial Narrow" w:hAnsi="Arial Narrow" w:cstheme="minorHAnsi"/>
          <w:color w:val="FF0000"/>
          <w:lang w:val="en-GB"/>
        </w:rPr>
        <w:t xml:space="preserve"> </w:t>
      </w:r>
    </w:p>
    <w:p w14:paraId="19F4FFA4" w14:textId="6AD54F15" w:rsidR="000C1930" w:rsidRPr="00B25CC1" w:rsidRDefault="002531D3" w:rsidP="002531D3">
      <w:pPr>
        <w:pStyle w:val="PreformattedText"/>
        <w:spacing w:after="120"/>
        <w:jc w:val="both"/>
        <w:rPr>
          <w:rFonts w:ascii="Arial" w:hAnsi="Arial" w:cs="Arial"/>
          <w:sz w:val="24"/>
          <w:szCs w:val="24"/>
          <w:lang w:val="en-GB"/>
        </w:rPr>
      </w:pPr>
      <w:r w:rsidRPr="00B25CC1">
        <w:rPr>
          <w:rFonts w:ascii="Arial" w:hAnsi="Arial" w:cs="Arial"/>
          <w:sz w:val="24"/>
          <w:szCs w:val="24"/>
          <w:lang w:val="en-GB"/>
        </w:rPr>
        <w:t xml:space="preserve">a. </w:t>
      </w:r>
      <w:r w:rsidR="000C1930" w:rsidRPr="00B25CC1">
        <w:rPr>
          <w:rFonts w:ascii="Arial" w:hAnsi="Arial" w:cs="Arial"/>
          <w:sz w:val="24"/>
          <w:szCs w:val="24"/>
          <w:lang w:val="en-GB"/>
        </w:rPr>
        <w:t>1/2000</w:t>
      </w:r>
      <w:r w:rsidR="000C1930" w:rsidRPr="00B25CC1">
        <w:rPr>
          <w:rFonts w:ascii="Arial" w:hAnsi="Arial" w:cs="Arial"/>
          <w:sz w:val="24"/>
          <w:szCs w:val="24"/>
          <w:vertAlign w:val="superscript"/>
          <w:lang w:val="en-GB"/>
        </w:rPr>
        <w:t xml:space="preserve">th </w:t>
      </w:r>
      <w:r w:rsidR="000C1930" w:rsidRPr="00B25CC1">
        <w:rPr>
          <w:rFonts w:ascii="Arial" w:hAnsi="Arial" w:cs="Arial"/>
          <w:sz w:val="24"/>
          <w:szCs w:val="24"/>
          <w:lang w:val="en-GB"/>
        </w:rPr>
        <w:t xml:space="preserve">(one two thousandth) of the initial contract tax-inclusive amount per calendar day of delay from the first to the thirtieth day beyond the contract period;  </w:t>
      </w:r>
    </w:p>
    <w:p w14:paraId="66FFFAFC" w14:textId="2180225F" w:rsidR="000C1930" w:rsidRPr="00B25CC1" w:rsidRDefault="00725971" w:rsidP="00725971">
      <w:pPr>
        <w:pStyle w:val="PreformattedText"/>
        <w:spacing w:after="200"/>
        <w:jc w:val="both"/>
        <w:rPr>
          <w:rFonts w:ascii="Arial" w:hAnsi="Arial" w:cs="Arial"/>
          <w:sz w:val="24"/>
          <w:szCs w:val="24"/>
          <w:lang w:val="en-GB"/>
        </w:rPr>
      </w:pPr>
      <w:r w:rsidRPr="00B25CC1">
        <w:rPr>
          <w:rFonts w:ascii="Arial" w:hAnsi="Arial" w:cs="Arial"/>
          <w:sz w:val="24"/>
          <w:szCs w:val="24"/>
          <w:lang w:val="en-GB"/>
        </w:rPr>
        <w:t xml:space="preserve">b. </w:t>
      </w:r>
      <w:r w:rsidR="000C1930" w:rsidRPr="00B25CC1">
        <w:rPr>
          <w:rFonts w:ascii="Arial" w:hAnsi="Arial" w:cs="Arial"/>
          <w:sz w:val="24"/>
          <w:szCs w:val="24"/>
          <w:lang w:val="en-GB"/>
        </w:rPr>
        <w:t>1/1000th (one thousandth) o</w:t>
      </w:r>
      <w:r w:rsidR="005C4CF0" w:rsidRPr="005C4CF0">
        <w:rPr>
          <w:rFonts w:ascii="Times New Roman" w:eastAsia="Times New Roman" w:hAnsi="Times New Roman" w:cs="Times New Roman"/>
          <w:iCs/>
          <w:noProof/>
          <w:sz w:val="28"/>
          <w:szCs w:val="26"/>
          <w:lang w:val="fr-FR" w:eastAsia="fr-FR" w:bidi="ar-SA"/>
        </w:rPr>
        <w:drawing>
          <wp:anchor distT="0" distB="0" distL="114300" distR="114300" simplePos="0" relativeHeight="251924480" behindDoc="1" locked="0" layoutInCell="1" allowOverlap="1" wp14:anchorId="4BB359A6" wp14:editId="3A83058E">
            <wp:simplePos x="0" y="0"/>
            <wp:positionH relativeFrom="column">
              <wp:posOffset>0</wp:posOffset>
            </wp:positionH>
            <wp:positionV relativeFrom="paragraph">
              <wp:posOffset>0</wp:posOffset>
            </wp:positionV>
            <wp:extent cx="2628900" cy="1924050"/>
            <wp:effectExtent l="0" t="0" r="0" b="0"/>
            <wp:wrapNone/>
            <wp:docPr id="8614059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C1930" w:rsidRPr="00B25CC1">
        <w:rPr>
          <w:rFonts w:ascii="Arial" w:hAnsi="Arial" w:cs="Arial"/>
          <w:sz w:val="24"/>
          <w:szCs w:val="24"/>
          <w:lang w:val="en-GB"/>
        </w:rPr>
        <w:t xml:space="preserve">f the initial contract tax-inclusive amount per calendar day of delay beyond the thirtieth day.  </w:t>
      </w:r>
    </w:p>
    <w:p w14:paraId="24E69487" w14:textId="77777777" w:rsidR="00B532DD" w:rsidRPr="00B25CC1" w:rsidRDefault="00725971" w:rsidP="00B532DD">
      <w:pPr>
        <w:widowControl w:val="0"/>
        <w:autoSpaceDE w:val="0"/>
        <w:spacing w:after="120"/>
        <w:rPr>
          <w:rFonts w:ascii="Arial Narrow" w:hAnsi="Arial Narrow" w:cs="Arial"/>
          <w:b/>
          <w:bCs/>
          <w:szCs w:val="24"/>
        </w:rPr>
      </w:pPr>
      <w:r w:rsidRPr="00B25CC1">
        <w:rPr>
          <w:rFonts w:ascii="Arial Narrow" w:hAnsi="Arial Narrow"/>
        </w:rPr>
        <w:t xml:space="preserve">34. </w:t>
      </w:r>
      <w:r w:rsidR="000C1930" w:rsidRPr="00B25CC1">
        <w:rPr>
          <w:rFonts w:ascii="Arial Narrow" w:hAnsi="Arial Narrow"/>
        </w:rPr>
        <w:t>2 For conditional tranche contracts, the time limits and amounts to be taken into account shall be those of the tranche considered.</w:t>
      </w:r>
    </w:p>
    <w:p w14:paraId="652B2327" w14:textId="5E551F04" w:rsidR="000C1930" w:rsidRPr="00B25CC1" w:rsidRDefault="00B532DD" w:rsidP="00B532DD">
      <w:pPr>
        <w:widowControl w:val="0"/>
        <w:autoSpaceDE w:val="0"/>
        <w:spacing w:after="120"/>
        <w:rPr>
          <w:rFonts w:ascii="Arial Narrow" w:hAnsi="Arial Narrow"/>
          <w:b/>
          <w:bCs/>
        </w:rPr>
      </w:pPr>
      <w:r w:rsidRPr="00B25CC1">
        <w:rPr>
          <w:rFonts w:ascii="Arial Narrow" w:hAnsi="Arial Narrow" w:cs="Arial"/>
          <w:b/>
          <w:bCs/>
          <w:szCs w:val="24"/>
        </w:rPr>
        <w:t xml:space="preserve">B. </w:t>
      </w:r>
      <w:r w:rsidR="000C1930" w:rsidRPr="00B25CC1">
        <w:rPr>
          <w:rFonts w:ascii="Arial Narrow" w:hAnsi="Arial Narrow"/>
          <w:b/>
          <w:bCs/>
        </w:rPr>
        <w:t>Special penalties</w:t>
      </w:r>
    </w:p>
    <w:p w14:paraId="0293CAC0" w14:textId="77777777" w:rsidR="00B532DD" w:rsidRPr="00B25CC1" w:rsidRDefault="00B532DD" w:rsidP="00B532DD">
      <w:pPr>
        <w:widowControl w:val="0"/>
        <w:autoSpaceDE w:val="0"/>
        <w:spacing w:after="120"/>
        <w:rPr>
          <w:rFonts w:ascii="Arial Narrow" w:hAnsi="Arial Narrow" w:cs="Arial"/>
          <w:b/>
          <w:bCs/>
          <w:szCs w:val="24"/>
        </w:rPr>
      </w:pPr>
    </w:p>
    <w:p w14:paraId="42F08BB3" w14:textId="240491AB" w:rsidR="000C1930" w:rsidRPr="00B25CC1" w:rsidRDefault="00B532DD" w:rsidP="000C1930">
      <w:pPr>
        <w:widowControl w:val="0"/>
        <w:autoSpaceDE w:val="0"/>
        <w:spacing w:after="120"/>
        <w:rPr>
          <w:rFonts w:ascii="Arial Narrow" w:hAnsi="Arial Narrow" w:cs="Arial"/>
          <w:szCs w:val="24"/>
        </w:rPr>
      </w:pPr>
      <w:r w:rsidRPr="00B25CC1">
        <w:rPr>
          <w:rFonts w:ascii="Arial Narrow" w:hAnsi="Arial Narrow"/>
        </w:rPr>
        <w:t>3</w:t>
      </w:r>
      <w:r w:rsidR="000C1930" w:rsidRPr="00B25CC1">
        <w:rPr>
          <w:rFonts w:ascii="Arial Narrow" w:hAnsi="Arial Narrow"/>
        </w:rPr>
        <w:t>4.3  Irrespective of the penalties for the overrun of the contractual period, the Contracting Partner shall be liable to the following specific penalties for non-respect of the contract provisions, notably:</w:t>
      </w:r>
    </w:p>
    <w:p w14:paraId="212C2786" w14:textId="19B00C43" w:rsidR="000C1930" w:rsidRPr="00B25CC1" w:rsidRDefault="000C1930" w:rsidP="00A04930">
      <w:pPr>
        <w:pStyle w:val="Paragraphedeliste"/>
        <w:widowControl w:val="0"/>
        <w:numPr>
          <w:ilvl w:val="0"/>
          <w:numId w:val="89"/>
        </w:numPr>
        <w:suppressAutoHyphens/>
        <w:autoSpaceDE w:val="0"/>
        <w:autoSpaceDN w:val="0"/>
        <w:spacing w:after="120"/>
        <w:textAlignment w:val="baseline"/>
        <w:rPr>
          <w:rFonts w:ascii="Arial Narrow" w:hAnsi="Arial Narrow" w:cs="Arial"/>
          <w:iCs/>
          <w:szCs w:val="24"/>
        </w:rPr>
      </w:pPr>
      <w:r w:rsidRPr="00B25CC1">
        <w:rPr>
          <w:rFonts w:ascii="Arial Narrow" w:hAnsi="Arial Narrow"/>
        </w:rPr>
        <w:t xml:space="preserve">Late submission of final bond </w:t>
      </w:r>
      <w:r w:rsidR="005A3377" w:rsidRPr="00B25CC1">
        <w:rPr>
          <w:rFonts w:ascii="Arial Narrow" w:hAnsi="Arial Narrow"/>
        </w:rPr>
        <w:t xml:space="preserve"> [</w:t>
      </w:r>
      <w:r w:rsidRPr="00B25CC1">
        <w:rPr>
          <w:rFonts w:ascii="Arial Narrow" w:hAnsi="Arial Narrow"/>
        </w:rPr>
        <w:t xml:space="preserve">amount </w:t>
      </w:r>
      <w:r w:rsidR="005A3377" w:rsidRPr="00B25CC1">
        <w:rPr>
          <w:rFonts w:ascii="Arial Narrow" w:hAnsi="Arial Narrow"/>
        </w:rPr>
        <w:t>or</w:t>
      </w:r>
      <w:r w:rsidRPr="00B25CC1">
        <w:rPr>
          <w:rFonts w:ascii="Arial Narrow" w:hAnsi="Arial Narrow"/>
        </w:rPr>
        <w:t xml:space="preserve"> modalities to be defined</w:t>
      </w:r>
      <w:r w:rsidR="005A3377" w:rsidRPr="00B25CC1">
        <w:rPr>
          <w:rFonts w:ascii="Arial Narrow" w:hAnsi="Arial Narrow"/>
        </w:rPr>
        <w:t>]</w:t>
      </w:r>
      <w:r w:rsidRPr="00B25CC1">
        <w:rPr>
          <w:rFonts w:ascii="Arial Narrow" w:hAnsi="Arial Narrow"/>
        </w:rPr>
        <w:t>;</w:t>
      </w:r>
    </w:p>
    <w:p w14:paraId="35F4FCD2" w14:textId="008EA1D9" w:rsidR="000C1930" w:rsidRPr="00B25CC1" w:rsidRDefault="000C1930" w:rsidP="00A04930">
      <w:pPr>
        <w:pStyle w:val="Paragraphedeliste"/>
        <w:widowControl w:val="0"/>
        <w:numPr>
          <w:ilvl w:val="0"/>
          <w:numId w:val="89"/>
        </w:numPr>
        <w:suppressAutoHyphens/>
        <w:autoSpaceDE w:val="0"/>
        <w:autoSpaceDN w:val="0"/>
        <w:spacing w:after="120"/>
        <w:textAlignment w:val="baseline"/>
        <w:rPr>
          <w:rFonts w:ascii="Arial Narrow" w:hAnsi="Arial Narrow" w:cs="Arial"/>
          <w:iCs/>
          <w:szCs w:val="24"/>
        </w:rPr>
      </w:pPr>
      <w:r w:rsidRPr="00B25CC1">
        <w:rPr>
          <w:rFonts w:ascii="Arial Narrow" w:hAnsi="Arial Narrow"/>
        </w:rPr>
        <w:t>Late submission of insurances </w:t>
      </w:r>
      <w:r w:rsidR="005A3377" w:rsidRPr="00B25CC1">
        <w:rPr>
          <w:rFonts w:ascii="Arial Narrow" w:hAnsi="Arial Narrow"/>
        </w:rPr>
        <w:t>[</w:t>
      </w:r>
      <w:r w:rsidRPr="00B25CC1">
        <w:rPr>
          <w:rFonts w:ascii="Arial Narrow" w:hAnsi="Arial Narrow"/>
        </w:rPr>
        <w:t>amount and modalities to be defined</w:t>
      </w:r>
      <w:r w:rsidR="005A3377" w:rsidRPr="00B25CC1">
        <w:rPr>
          <w:rFonts w:ascii="Arial Narrow" w:hAnsi="Arial Narrow"/>
        </w:rPr>
        <w:t>]</w:t>
      </w:r>
    </w:p>
    <w:p w14:paraId="4EFF5B2D" w14:textId="465B1B72" w:rsidR="000C1930" w:rsidRPr="00B25CC1" w:rsidRDefault="000C1930" w:rsidP="00A04930">
      <w:pPr>
        <w:pStyle w:val="Paragraphedeliste"/>
        <w:widowControl w:val="0"/>
        <w:numPr>
          <w:ilvl w:val="0"/>
          <w:numId w:val="89"/>
        </w:numPr>
        <w:suppressAutoHyphens/>
        <w:autoSpaceDE w:val="0"/>
        <w:autoSpaceDN w:val="0"/>
        <w:spacing w:after="120"/>
        <w:textAlignment w:val="baseline"/>
        <w:rPr>
          <w:rFonts w:ascii="Arial Narrow" w:hAnsi="Arial Narrow" w:cs="Arial"/>
          <w:iCs/>
          <w:szCs w:val="24"/>
        </w:rPr>
      </w:pPr>
      <w:r w:rsidRPr="00B25CC1">
        <w:rPr>
          <w:rFonts w:ascii="Arial Narrow" w:hAnsi="Arial Narrow"/>
        </w:rPr>
        <w:t>Others to be specified by the Project Owner.</w:t>
      </w:r>
    </w:p>
    <w:p w14:paraId="3559A58A" w14:textId="0335A11C" w:rsidR="000C1930" w:rsidRPr="00B25CC1" w:rsidRDefault="00B532DD" w:rsidP="000C1930">
      <w:pPr>
        <w:widowControl w:val="0"/>
        <w:autoSpaceDE w:val="0"/>
        <w:spacing w:after="120"/>
        <w:rPr>
          <w:rFonts w:ascii="Arial Narrow" w:hAnsi="Arial Narrow" w:cs="Arial"/>
          <w:szCs w:val="24"/>
        </w:rPr>
      </w:pPr>
      <w:r w:rsidRPr="00B25CC1">
        <w:rPr>
          <w:rFonts w:ascii="Arial Narrow" w:hAnsi="Arial Narrow"/>
        </w:rPr>
        <w:t>34</w:t>
      </w:r>
      <w:r w:rsidR="000C1930" w:rsidRPr="00B25CC1">
        <w:rPr>
          <w:rFonts w:ascii="Arial Narrow" w:hAnsi="Arial Narrow"/>
        </w:rPr>
        <w:t xml:space="preserve">.4. In any case, the cumulative amount of penalties </w:t>
      </w:r>
      <w:r w:rsidR="005A3377" w:rsidRPr="00B25CC1">
        <w:rPr>
          <w:rFonts w:ascii="Arial Narrow" w:hAnsi="Arial Narrow"/>
        </w:rPr>
        <w:t xml:space="preserve">(delay and special) </w:t>
      </w:r>
      <w:r w:rsidR="000C1930" w:rsidRPr="00B25CC1">
        <w:rPr>
          <w:rFonts w:ascii="Arial Narrow" w:hAnsi="Arial Narrow"/>
        </w:rPr>
        <w:t xml:space="preserve">shall not exceed ten percent (10%) of the amount ATI of the </w:t>
      </w:r>
      <w:r w:rsidR="005A3377" w:rsidRPr="00B25CC1">
        <w:rPr>
          <w:rFonts w:ascii="Arial Narrow" w:hAnsi="Arial Narrow"/>
        </w:rPr>
        <w:t>initial</w:t>
      </w:r>
      <w:r w:rsidR="000C1930" w:rsidRPr="00B25CC1">
        <w:rPr>
          <w:rFonts w:ascii="Arial Narrow" w:hAnsi="Arial Narrow"/>
        </w:rPr>
        <w:t xml:space="preserve"> contract and its amendments where need be, under pain of termination. </w:t>
      </w:r>
    </w:p>
    <w:p w14:paraId="4B3070F4" w14:textId="26F4F522" w:rsidR="000C1930" w:rsidRDefault="000C1930" w:rsidP="000C1930">
      <w:pPr>
        <w:widowControl w:val="0"/>
        <w:autoSpaceDE w:val="0"/>
        <w:spacing w:after="120"/>
        <w:rPr>
          <w:rFonts w:ascii="Arial Narrow" w:hAnsi="Arial Narrow"/>
        </w:rPr>
      </w:pPr>
      <w:r w:rsidRPr="00B25CC1">
        <w:rPr>
          <w:rFonts w:ascii="Arial Narrow" w:hAnsi="Arial Narrow"/>
        </w:rPr>
        <w:t>Any remission of penalties can take place only after the opinion of the Body in charge of the Regulation of Public Contracts required by the Project Owner or the Delegated Project Owner.</w:t>
      </w:r>
    </w:p>
    <w:p w14:paraId="1E6CD73F" w14:textId="77777777" w:rsidR="00922F2E" w:rsidRPr="00B25CC1" w:rsidRDefault="00922F2E" w:rsidP="000C1930">
      <w:pPr>
        <w:widowControl w:val="0"/>
        <w:autoSpaceDE w:val="0"/>
        <w:spacing w:after="120"/>
        <w:rPr>
          <w:rFonts w:ascii="Arial Narrow" w:hAnsi="Arial Narrow"/>
        </w:rPr>
      </w:pPr>
    </w:p>
    <w:p w14:paraId="66BB0E88" w14:textId="2C924008" w:rsidR="002B4A57" w:rsidRPr="00B25CC1" w:rsidRDefault="002B4A57" w:rsidP="002B4A57">
      <w:pPr>
        <w:pStyle w:val="Titre3"/>
        <w:numPr>
          <w:ilvl w:val="0"/>
          <w:numId w:val="0"/>
        </w:numPr>
        <w:rPr>
          <w:rFonts w:ascii="Arial Narrow" w:hAnsi="Arial Narrow"/>
          <w:sz w:val="24"/>
        </w:rPr>
      </w:pPr>
      <w:bookmarkStart w:id="482" w:name="_Toc166060567"/>
      <w:r w:rsidRPr="00B25CC1">
        <w:rPr>
          <w:rFonts w:ascii="Arial Narrow" w:hAnsi="Arial Narrow"/>
          <w:caps w:val="0"/>
          <w:sz w:val="24"/>
        </w:rPr>
        <w:t>35.  Settlement in case of group of enterprises and subcontracting</w:t>
      </w:r>
      <w:bookmarkEnd w:id="482"/>
      <w:r w:rsidRPr="00B25CC1">
        <w:rPr>
          <w:rFonts w:ascii="Arial Narrow" w:hAnsi="Arial Narrow"/>
          <w:caps w:val="0"/>
          <w:sz w:val="24"/>
        </w:rPr>
        <w:t xml:space="preserve"> </w:t>
      </w:r>
    </w:p>
    <w:p w14:paraId="31296900" w14:textId="77777777" w:rsidR="002B4A57" w:rsidRPr="00B25CC1" w:rsidRDefault="002B4A57" w:rsidP="002B4A57">
      <w:pPr>
        <w:widowControl w:val="0"/>
        <w:autoSpaceDE w:val="0"/>
        <w:spacing w:after="120"/>
        <w:ind w:left="0" w:firstLine="0"/>
      </w:pPr>
    </w:p>
    <w:p w14:paraId="5672F9AE" w14:textId="4575F30D" w:rsidR="002B4A57" w:rsidRPr="00922F2E" w:rsidRDefault="002B4A57" w:rsidP="00922F2E">
      <w:pPr>
        <w:pStyle w:val="Paragraphedeliste"/>
        <w:widowControl w:val="0"/>
        <w:numPr>
          <w:ilvl w:val="1"/>
          <w:numId w:val="90"/>
        </w:numPr>
        <w:autoSpaceDE w:val="0"/>
        <w:spacing w:after="120"/>
        <w:rPr>
          <w:rFonts w:ascii="Arial Narrow" w:hAnsi="Arial Narrow" w:cs="Arial"/>
          <w:szCs w:val="24"/>
        </w:rPr>
      </w:pPr>
      <w:r w:rsidRPr="00B25CC1">
        <w:rPr>
          <w:rFonts w:ascii="Arial Narrow" w:hAnsi="Arial Narrow"/>
        </w:rPr>
        <w:t xml:space="preserve"> In case of</w:t>
      </w:r>
      <w:r w:rsidRPr="006672A1">
        <w:rPr>
          <w:rFonts w:ascii="Arial Narrow" w:hAnsi="Arial Narrow"/>
        </w:rPr>
        <w:t xml:space="preserve"> several business grou</w:t>
      </w:r>
      <w:r w:rsidRPr="00B25CC1">
        <w:rPr>
          <w:rFonts w:ascii="Arial Narrow" w:hAnsi="Arial Narrow"/>
        </w:rPr>
        <w:t>ping, the payments shall be made in the account indicated in the tender  in the name of the group or in the name of the representative: [</w:t>
      </w:r>
      <w:r w:rsidRPr="00B25CC1">
        <w:rPr>
          <w:rFonts w:ascii="Arial Narrow" w:hAnsi="Arial Narrow"/>
          <w:i/>
          <w:iCs/>
        </w:rPr>
        <w:t>To be specified where need be]</w:t>
      </w:r>
      <w:r w:rsidRPr="00B25CC1">
        <w:rPr>
          <w:rFonts w:ascii="Arial Narrow" w:hAnsi="Arial Narrow"/>
        </w:rPr>
        <w:t>.</w:t>
      </w:r>
    </w:p>
    <w:p w14:paraId="474AAC1A" w14:textId="6974F67A" w:rsidR="002B4A57" w:rsidRPr="00922F2E" w:rsidRDefault="002B4A57" w:rsidP="00922F2E">
      <w:pPr>
        <w:widowControl w:val="0"/>
        <w:autoSpaceDE w:val="0"/>
        <w:spacing w:after="120"/>
        <w:rPr>
          <w:rFonts w:ascii="Arial Narrow" w:hAnsi="Arial Narrow" w:cs="Arial"/>
          <w:szCs w:val="24"/>
        </w:rPr>
      </w:pPr>
      <w:r w:rsidRPr="00B25CC1">
        <w:rPr>
          <w:rFonts w:ascii="Arial Narrow" w:hAnsi="Arial Narrow"/>
        </w:rPr>
        <w:t>In case of</w:t>
      </w:r>
      <w:r w:rsidRPr="006672A1">
        <w:rPr>
          <w:rFonts w:ascii="Arial Narrow" w:hAnsi="Arial Narrow"/>
        </w:rPr>
        <w:t xml:space="preserve"> joint business grouping,</w:t>
      </w:r>
      <w:r w:rsidRPr="00B25CC1">
        <w:rPr>
          <w:rFonts w:ascii="Arial Narrow" w:hAnsi="Arial Narrow"/>
        </w:rPr>
        <w:t xml:space="preserve"> payments shall be done in the various accounts of the joint contracting partners </w:t>
      </w:r>
      <w:r w:rsidRPr="00B25CC1">
        <w:rPr>
          <w:rFonts w:ascii="Arial Narrow" w:hAnsi="Arial Narrow"/>
        </w:rPr>
        <w:lastRenderedPageBreak/>
        <w:t>in the following manner:  [</w:t>
      </w:r>
      <w:r w:rsidRPr="00B25CC1">
        <w:rPr>
          <w:rFonts w:ascii="Arial Narrow" w:hAnsi="Arial Narrow"/>
          <w:i/>
          <w:iCs/>
        </w:rPr>
        <w:t>to be specified where need be</w:t>
      </w:r>
      <w:r w:rsidRPr="00B25CC1">
        <w:rPr>
          <w:rFonts w:ascii="Arial Narrow" w:hAnsi="Arial Narrow"/>
        </w:rPr>
        <w:t>].</w:t>
      </w:r>
    </w:p>
    <w:p w14:paraId="16B949AC" w14:textId="5203A1B7" w:rsidR="002B4A57" w:rsidRPr="00B25CC1" w:rsidRDefault="002B4A57" w:rsidP="00A04930">
      <w:pPr>
        <w:pStyle w:val="Paragraphedeliste"/>
        <w:widowControl w:val="0"/>
        <w:numPr>
          <w:ilvl w:val="1"/>
          <w:numId w:val="90"/>
        </w:numPr>
        <w:autoSpaceDE w:val="0"/>
        <w:spacing w:after="120"/>
        <w:rPr>
          <w:rFonts w:ascii="Arial Narrow" w:hAnsi="Arial Narrow" w:cs="Arial"/>
          <w:szCs w:val="24"/>
        </w:rPr>
      </w:pPr>
      <w:r w:rsidRPr="00B25CC1">
        <w:rPr>
          <w:rFonts w:ascii="Arial Narrow" w:hAnsi="Arial Narrow"/>
        </w:rPr>
        <w:t>Any payment of advance for services executed by the subcontractors, shall be subject to the execution of the services provided for in the contract, and accepted subject to the justification of their payment by the Administration’s Contracting Partner to the subcontractors.</w:t>
      </w:r>
    </w:p>
    <w:p w14:paraId="5D4C185C" w14:textId="77777777" w:rsidR="002B4A57" w:rsidRPr="00B25CC1" w:rsidRDefault="002B4A57" w:rsidP="002B4A57">
      <w:pPr>
        <w:spacing w:after="120"/>
        <w:rPr>
          <w:rFonts w:ascii="Arial Narrow" w:hAnsi="Arial Narrow" w:cs="Arial"/>
          <w:szCs w:val="24"/>
        </w:rPr>
      </w:pPr>
      <w:r w:rsidRPr="00B25CC1">
        <w:rPr>
          <w:rFonts w:ascii="Arial Narrow" w:hAnsi="Arial Narrow"/>
        </w:rPr>
        <w:t>The main company has a maximum deadline of thirty (30 ) working days from the date of payment of the bill of the services executed and accepted to make the payments of the subcontractor</w:t>
      </w:r>
    </w:p>
    <w:p w14:paraId="4B4F6932" w14:textId="77777777" w:rsidR="002B4A57" w:rsidRPr="00B25CC1" w:rsidRDefault="002B4A57" w:rsidP="002B4A57">
      <w:pPr>
        <w:widowControl w:val="0"/>
        <w:autoSpaceDE w:val="0"/>
        <w:spacing w:after="120"/>
        <w:rPr>
          <w:rFonts w:ascii="Arial Narrow" w:hAnsi="Arial Narrow"/>
        </w:rPr>
      </w:pPr>
      <w:r w:rsidRPr="00B25CC1">
        <w:rPr>
          <w:rFonts w:ascii="Arial Narrow" w:hAnsi="Arial Narrow"/>
        </w:rPr>
        <w:t xml:space="preserve">In case of non-payment of a subcontractor for services already paid by the Project Owner or the Delegated Project Owner, the latter may take against the contract holder coercive measures, notably the direct payment of the subcontractor. </w:t>
      </w:r>
    </w:p>
    <w:p w14:paraId="5B83BBBF" w14:textId="77777777" w:rsidR="000C1930" w:rsidRPr="00B25CC1" w:rsidRDefault="000C1930" w:rsidP="005C52B3">
      <w:pPr>
        <w:widowControl w:val="0"/>
        <w:autoSpaceDE w:val="0"/>
        <w:spacing w:after="120"/>
        <w:rPr>
          <w:rFonts w:ascii="Arial Narrow" w:hAnsi="Arial Narrow"/>
        </w:rPr>
      </w:pPr>
    </w:p>
    <w:p w14:paraId="0A84A90A" w14:textId="3E5A0F1D" w:rsidR="00655835" w:rsidRPr="00B25CC1" w:rsidRDefault="00655835" w:rsidP="00655835">
      <w:pPr>
        <w:pStyle w:val="Titre3"/>
        <w:numPr>
          <w:ilvl w:val="0"/>
          <w:numId w:val="0"/>
        </w:numPr>
        <w:rPr>
          <w:rFonts w:ascii="Arial Narrow" w:hAnsi="Arial Narrow"/>
          <w:sz w:val="24"/>
        </w:rPr>
      </w:pPr>
      <w:bookmarkStart w:id="483" w:name="_Toc166060568"/>
      <w:r w:rsidRPr="00B25CC1">
        <w:rPr>
          <w:rFonts w:ascii="Arial Narrow" w:hAnsi="Arial Narrow"/>
          <w:caps w:val="0"/>
          <w:sz w:val="24"/>
        </w:rPr>
        <w:t>Article 36</w:t>
      </w:r>
      <w:r w:rsidR="004B695D" w:rsidRPr="00B25CC1">
        <w:rPr>
          <w:rFonts w:ascii="Arial Narrow" w:hAnsi="Arial Narrow"/>
          <w:caps w:val="0"/>
          <w:sz w:val="24"/>
        </w:rPr>
        <w:t>-</w:t>
      </w:r>
      <w:r w:rsidR="00A22DCD" w:rsidRPr="00B25CC1">
        <w:rPr>
          <w:rFonts w:ascii="Arial Narrow" w:hAnsi="Arial Narrow"/>
          <w:caps w:val="0"/>
          <w:sz w:val="24"/>
        </w:rPr>
        <w:t xml:space="preserve"> </w:t>
      </w:r>
      <w:r w:rsidRPr="00B25CC1">
        <w:rPr>
          <w:rFonts w:ascii="Arial Narrow" w:hAnsi="Arial Narrow"/>
          <w:caps w:val="0"/>
          <w:sz w:val="24"/>
        </w:rPr>
        <w:t xml:space="preserve"> Tax and customs regulations</w:t>
      </w:r>
      <w:bookmarkEnd w:id="483"/>
      <w:r w:rsidRPr="00B25CC1">
        <w:rPr>
          <w:rFonts w:ascii="Arial Narrow" w:hAnsi="Arial Narrow"/>
          <w:caps w:val="0"/>
          <w:sz w:val="24"/>
        </w:rPr>
        <w:t xml:space="preserve"> </w:t>
      </w:r>
    </w:p>
    <w:p w14:paraId="1E559B1C" w14:textId="77777777" w:rsidR="00655835" w:rsidRPr="00B25CC1" w:rsidRDefault="00655835" w:rsidP="00655835"/>
    <w:p w14:paraId="552C36AB" w14:textId="77777777" w:rsidR="00655835" w:rsidRPr="00B25CC1" w:rsidRDefault="00655835" w:rsidP="00655835">
      <w:pPr>
        <w:widowControl w:val="0"/>
        <w:suppressAutoHyphens/>
        <w:autoSpaceDE w:val="0"/>
        <w:autoSpaceDN w:val="0"/>
        <w:spacing w:after="60" w:line="360" w:lineRule="auto"/>
        <w:ind w:left="0" w:firstLine="0"/>
        <w:textAlignment w:val="baseline"/>
        <w:rPr>
          <w:rFonts w:ascii="Arial Narrow" w:hAnsi="Arial Narrow" w:cs="Arial"/>
          <w:i/>
          <w:color w:val="000000"/>
          <w:szCs w:val="24"/>
        </w:rPr>
      </w:pPr>
      <w:r w:rsidRPr="00B25CC1">
        <w:rPr>
          <w:rFonts w:ascii="Arial Narrow" w:hAnsi="Arial Narrow"/>
        </w:rPr>
        <w:t>The contract shall be liable to the tax and customs regulations in force in the Republic of Cameroon.</w:t>
      </w:r>
      <w:r w:rsidRPr="00B25CC1">
        <w:rPr>
          <w:rFonts w:ascii="Arial Narrow" w:hAnsi="Arial Narrow" w:cs="Arial"/>
          <w:color w:val="000000"/>
          <w:szCs w:val="24"/>
        </w:rPr>
        <w:t xml:space="preserve"> The contract shall be concluded all taxes inclusive, in accordance with Law No.…………… of ….  Finance Law of the  Republic of Cameroon for the………………..financial year  and the General Tax Code  which define the modalities for the  implementation of the Public Contracts tax regime</w:t>
      </w:r>
    </w:p>
    <w:p w14:paraId="1C3A327D" w14:textId="408AD76F" w:rsidR="00655835" w:rsidRPr="00B25CC1" w:rsidRDefault="00655835" w:rsidP="00655835">
      <w:pPr>
        <w:widowControl w:val="0"/>
        <w:suppressAutoHyphens/>
        <w:autoSpaceDE w:val="0"/>
        <w:autoSpaceDN w:val="0"/>
        <w:spacing w:after="60" w:line="360" w:lineRule="auto"/>
        <w:ind w:left="0" w:firstLine="0"/>
        <w:textAlignment w:val="baseline"/>
        <w:rPr>
          <w:rFonts w:ascii="Arial Narrow" w:hAnsi="Arial Narrow" w:cs="Arial"/>
          <w:color w:val="000000"/>
          <w:szCs w:val="24"/>
        </w:rPr>
      </w:pPr>
      <w:r w:rsidRPr="00B25CC1">
        <w:rPr>
          <w:rFonts w:ascii="Arial Narrow" w:hAnsi="Arial Narrow" w:cs="Arial"/>
          <w:color w:val="000000"/>
          <w:szCs w:val="24"/>
        </w:rPr>
        <w:t>The tax regime  applicable to this contract not</w:t>
      </w:r>
      <w:r w:rsidR="005C4CF0" w:rsidRPr="005C4CF0">
        <w:rPr>
          <w:iCs/>
          <w:noProof/>
          <w:sz w:val="28"/>
          <w:szCs w:val="26"/>
          <w:lang w:val="fr-FR"/>
        </w:rPr>
        <w:drawing>
          <wp:anchor distT="0" distB="0" distL="114300" distR="114300" simplePos="0" relativeHeight="251926528" behindDoc="1" locked="0" layoutInCell="1" allowOverlap="1" wp14:anchorId="29778FF9" wp14:editId="6ADB0458">
            <wp:simplePos x="0" y="0"/>
            <wp:positionH relativeFrom="column">
              <wp:posOffset>0</wp:posOffset>
            </wp:positionH>
            <wp:positionV relativeFrom="paragraph">
              <wp:posOffset>-635</wp:posOffset>
            </wp:positionV>
            <wp:extent cx="2628900" cy="1924050"/>
            <wp:effectExtent l="0" t="0" r="0" b="0"/>
            <wp:wrapNone/>
            <wp:docPr id="8614059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Arial"/>
          <w:color w:val="000000"/>
          <w:szCs w:val="24"/>
        </w:rPr>
        <w:t>ably comprises :</w:t>
      </w:r>
    </w:p>
    <w:p w14:paraId="7FAF9C41" w14:textId="77777777" w:rsidR="00655835" w:rsidRPr="00B25CC1" w:rsidRDefault="00655835" w:rsidP="00A04930">
      <w:pPr>
        <w:widowControl w:val="0"/>
        <w:numPr>
          <w:ilvl w:val="0"/>
          <w:numId w:val="78"/>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 xml:space="preserve">Tax and duties relating to industrial and commercial benefits, including the AIR which constitutes a  </w:t>
      </w:r>
      <w:r w:rsidRPr="006672A1">
        <w:rPr>
          <w:rFonts w:ascii="Arial Narrow" w:hAnsi="Arial Narrow" w:cs="Arial"/>
          <w:szCs w:val="24"/>
        </w:rPr>
        <w:t>deduction on corporate tax;</w:t>
      </w:r>
    </w:p>
    <w:p w14:paraId="0F0A6852" w14:textId="77777777" w:rsidR="00655835" w:rsidRPr="00B25CC1" w:rsidRDefault="00655835" w:rsidP="00A04930">
      <w:pPr>
        <w:widowControl w:val="0"/>
        <w:numPr>
          <w:ilvl w:val="0"/>
          <w:numId w:val="78"/>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Registration  fees calculated in accordance with the stipulations of the Tax Code;</w:t>
      </w:r>
    </w:p>
    <w:p w14:paraId="1D50CB43" w14:textId="77777777" w:rsidR="00655835" w:rsidRPr="00B25CC1" w:rsidRDefault="00655835" w:rsidP="00A04930">
      <w:pPr>
        <w:widowControl w:val="0"/>
        <w:numPr>
          <w:ilvl w:val="0"/>
          <w:numId w:val="78"/>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Dues and taxes attached to the execution of the services provided for by the contract:</w:t>
      </w:r>
    </w:p>
    <w:p w14:paraId="3F928907" w14:textId="77777777" w:rsidR="00655835" w:rsidRPr="00B25CC1" w:rsidRDefault="00655835" w:rsidP="00A04930">
      <w:pPr>
        <w:widowControl w:val="0"/>
        <w:numPr>
          <w:ilvl w:val="3"/>
          <w:numId w:val="79"/>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Fees and  taxes  for entry in the Cameroon territory (customs duties, VAT, computer tax );</w:t>
      </w:r>
    </w:p>
    <w:p w14:paraId="739FBA84" w14:textId="77777777" w:rsidR="00655835" w:rsidRPr="00B25CC1" w:rsidRDefault="00655835" w:rsidP="00A04930">
      <w:pPr>
        <w:widowControl w:val="0"/>
        <w:numPr>
          <w:ilvl w:val="3"/>
          <w:numId w:val="79"/>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Council dues and tax,</w:t>
      </w:r>
    </w:p>
    <w:p w14:paraId="51C34626" w14:textId="6BAA9A30" w:rsidR="00655835" w:rsidRPr="00B25CC1" w:rsidRDefault="00655835" w:rsidP="00A04930">
      <w:pPr>
        <w:widowControl w:val="0"/>
        <w:numPr>
          <w:ilvl w:val="3"/>
          <w:numId w:val="79"/>
        </w:numPr>
        <w:suppressAutoHyphens/>
        <w:autoSpaceDE w:val="0"/>
        <w:autoSpaceDN w:val="0"/>
        <w:spacing w:after="60" w:line="360" w:lineRule="auto"/>
        <w:jc w:val="left"/>
        <w:textAlignment w:val="baseline"/>
        <w:rPr>
          <w:rFonts w:ascii="Arial Narrow" w:hAnsi="Arial Narrow" w:cs="Arial"/>
          <w:color w:val="000000"/>
          <w:szCs w:val="24"/>
        </w:rPr>
      </w:pPr>
      <w:r w:rsidRPr="00B25CC1">
        <w:rPr>
          <w:rFonts w:ascii="Arial Narrow" w:hAnsi="Arial Narrow" w:cs="Arial"/>
          <w:color w:val="000000"/>
          <w:szCs w:val="24"/>
        </w:rPr>
        <w:t xml:space="preserve">Dues and taxes on </w:t>
      </w:r>
      <w:r w:rsidR="006672A1">
        <w:rPr>
          <w:rFonts w:ascii="Arial Narrow" w:hAnsi="Arial Narrow" w:cs="Arial"/>
          <w:color w:val="000000"/>
          <w:szCs w:val="24"/>
        </w:rPr>
        <w:t xml:space="preserve">the extraction of </w:t>
      </w:r>
      <w:r w:rsidRPr="00B25CC1">
        <w:rPr>
          <w:rFonts w:ascii="Arial Narrow" w:hAnsi="Arial Narrow" w:cs="Arial"/>
          <w:color w:val="000000"/>
          <w:szCs w:val="24"/>
        </w:rPr>
        <w:t>materials and water.</w:t>
      </w:r>
    </w:p>
    <w:p w14:paraId="4B6704BC" w14:textId="77777777" w:rsidR="00655835" w:rsidRPr="00B25CC1" w:rsidRDefault="00655835" w:rsidP="00655835">
      <w:pPr>
        <w:widowControl w:val="0"/>
        <w:suppressAutoHyphens/>
        <w:autoSpaceDE w:val="0"/>
        <w:autoSpaceDN w:val="0"/>
        <w:spacing w:after="60" w:line="360" w:lineRule="auto"/>
        <w:ind w:left="0" w:firstLine="0"/>
        <w:textAlignment w:val="baseline"/>
        <w:rPr>
          <w:rFonts w:ascii="Arial Narrow" w:hAnsi="Arial Narrow" w:cs="Arial"/>
          <w:color w:val="000000"/>
          <w:szCs w:val="24"/>
        </w:rPr>
      </w:pPr>
      <w:r w:rsidRPr="00B25CC1">
        <w:rPr>
          <w:rFonts w:ascii="Arial Narrow" w:hAnsi="Arial Narrow" w:cs="Arial"/>
          <w:color w:val="000000"/>
          <w:szCs w:val="24"/>
        </w:rPr>
        <w:t>These elements should be included in the charges the contracting partner incorporates in its intervention costs and  constitute one of the elements of the sub-detail of prices tax exclusive.</w:t>
      </w:r>
    </w:p>
    <w:p w14:paraId="4A2D6D79" w14:textId="2260D099" w:rsidR="00655835" w:rsidRPr="00B25CC1" w:rsidRDefault="00655835" w:rsidP="00655835">
      <w:pPr>
        <w:widowControl w:val="0"/>
        <w:suppressAutoHyphens/>
        <w:autoSpaceDE w:val="0"/>
        <w:autoSpaceDN w:val="0"/>
        <w:spacing w:after="60" w:line="360" w:lineRule="auto"/>
        <w:ind w:left="0" w:firstLine="0"/>
        <w:textAlignment w:val="baseline"/>
        <w:rPr>
          <w:rFonts w:ascii="Arial Narrow" w:hAnsi="Arial Narrow" w:cs="Arial"/>
          <w:color w:val="000000"/>
          <w:szCs w:val="24"/>
        </w:rPr>
      </w:pPr>
      <w:r w:rsidRPr="00B25CC1">
        <w:rPr>
          <w:rFonts w:ascii="Arial Narrow" w:hAnsi="Arial Narrow" w:cs="Arial"/>
          <w:color w:val="000000"/>
          <w:szCs w:val="24"/>
        </w:rPr>
        <w:t>The price all taxes inclusive (AT</w:t>
      </w:r>
      <w:r w:rsidR="00A22DCD" w:rsidRPr="00B25CC1">
        <w:rPr>
          <w:rFonts w:ascii="Arial Narrow" w:hAnsi="Arial Narrow" w:cs="Arial"/>
          <w:color w:val="000000"/>
          <w:szCs w:val="24"/>
        </w:rPr>
        <w:t>I</w:t>
      </w:r>
      <w:r w:rsidRPr="00B25CC1">
        <w:rPr>
          <w:rFonts w:ascii="Arial Narrow" w:hAnsi="Arial Narrow" w:cs="Arial"/>
          <w:color w:val="000000"/>
          <w:szCs w:val="24"/>
        </w:rPr>
        <w:t>)  means VAT included.</w:t>
      </w:r>
    </w:p>
    <w:p w14:paraId="295661D5" w14:textId="5ACCB129" w:rsidR="00655835" w:rsidRPr="00B25CC1" w:rsidRDefault="00655835" w:rsidP="00A22DCD">
      <w:pPr>
        <w:widowControl w:val="0"/>
        <w:suppressAutoHyphens/>
        <w:autoSpaceDE w:val="0"/>
        <w:autoSpaceDN w:val="0"/>
        <w:spacing w:after="60" w:line="360" w:lineRule="auto"/>
        <w:ind w:left="0" w:firstLine="0"/>
        <w:textAlignment w:val="baseline"/>
        <w:rPr>
          <w:rFonts w:ascii="Arial Narrow" w:hAnsi="Arial Narrow" w:cs="Arial"/>
          <w:color w:val="000000"/>
          <w:szCs w:val="24"/>
        </w:rPr>
      </w:pPr>
      <w:r w:rsidRPr="00B25CC1">
        <w:rPr>
          <w:rFonts w:ascii="Arial Narrow" w:hAnsi="Arial Narrow" w:cs="Arial"/>
          <w:color w:val="000000"/>
          <w:szCs w:val="24"/>
        </w:rPr>
        <w:t>Execpt otherwise stipulated in the contract, the contract</w:t>
      </w:r>
      <w:r w:rsidR="00A22DCD" w:rsidRPr="00B25CC1">
        <w:rPr>
          <w:rFonts w:ascii="Arial Narrow" w:hAnsi="Arial Narrow" w:cs="Arial"/>
          <w:color w:val="000000"/>
          <w:szCs w:val="24"/>
        </w:rPr>
        <w:t xml:space="preserve">ing partner </w:t>
      </w:r>
      <w:r w:rsidRPr="00B25CC1">
        <w:rPr>
          <w:rFonts w:ascii="Arial Narrow" w:hAnsi="Arial Narrow" w:cs="Arial"/>
          <w:color w:val="000000"/>
          <w:szCs w:val="24"/>
        </w:rPr>
        <w:t>shall bear and pay the dues, taxes, duties and charges  that are of his responsability as well as of his subcontractors.</w:t>
      </w:r>
    </w:p>
    <w:p w14:paraId="71F40403" w14:textId="77777777" w:rsidR="00655835" w:rsidRPr="00B25CC1" w:rsidRDefault="00655835" w:rsidP="00655835">
      <w:pPr>
        <w:widowControl w:val="0"/>
        <w:autoSpaceDE w:val="0"/>
        <w:spacing w:after="120"/>
        <w:rPr>
          <w:rFonts w:ascii="Arial Narrow" w:hAnsi="Arial Narrow" w:cs="Arial"/>
          <w:szCs w:val="24"/>
        </w:rPr>
      </w:pPr>
    </w:p>
    <w:p w14:paraId="394AECEA" w14:textId="3D0F9249" w:rsidR="00655835" w:rsidRPr="00B25CC1" w:rsidRDefault="00A22DCD" w:rsidP="00655835">
      <w:pPr>
        <w:pStyle w:val="Titre3"/>
        <w:numPr>
          <w:ilvl w:val="0"/>
          <w:numId w:val="0"/>
        </w:numPr>
        <w:rPr>
          <w:rFonts w:ascii="Arial Narrow" w:hAnsi="Arial Narrow"/>
          <w:sz w:val="24"/>
        </w:rPr>
      </w:pPr>
      <w:bookmarkStart w:id="484" w:name="_Toc166060569"/>
      <w:r w:rsidRPr="00B25CC1">
        <w:rPr>
          <w:rFonts w:ascii="Arial Narrow" w:hAnsi="Arial Narrow"/>
          <w:caps w:val="0"/>
          <w:sz w:val="24"/>
        </w:rPr>
        <w:t>Article 37: Stamp duties  and registration of contracts</w:t>
      </w:r>
      <w:bookmarkEnd w:id="484"/>
    </w:p>
    <w:p w14:paraId="0A6F905F" w14:textId="77777777" w:rsidR="00655835" w:rsidRPr="00B25CC1" w:rsidRDefault="00655835" w:rsidP="00655835">
      <w:pPr>
        <w:pStyle w:val="Titre3"/>
        <w:numPr>
          <w:ilvl w:val="0"/>
          <w:numId w:val="0"/>
        </w:numPr>
        <w:rPr>
          <w:rFonts w:ascii="Arial Narrow" w:hAnsi="Arial Narrow" w:cs="Arial"/>
          <w:bCs/>
          <w:sz w:val="24"/>
          <w:szCs w:val="24"/>
        </w:rPr>
      </w:pPr>
      <w:r w:rsidRPr="00B25CC1">
        <w:rPr>
          <w:rFonts w:ascii="Arial Narrow" w:hAnsi="Arial Narrow"/>
          <w:sz w:val="24"/>
        </w:rPr>
        <w:t xml:space="preserve"> </w:t>
      </w:r>
    </w:p>
    <w:p w14:paraId="3601BDB1" w14:textId="196BC753" w:rsidR="003130CD" w:rsidRPr="00B25CC1" w:rsidRDefault="00655835" w:rsidP="00A22DCD">
      <w:pPr>
        <w:widowControl w:val="0"/>
        <w:autoSpaceDE w:val="0"/>
        <w:spacing w:after="120"/>
        <w:rPr>
          <w:rFonts w:ascii="Arial Narrow" w:hAnsi="Arial Narrow" w:cs="Arial"/>
          <w:szCs w:val="24"/>
        </w:rPr>
      </w:pPr>
      <w:r w:rsidRPr="00B25CC1">
        <w:rPr>
          <w:rFonts w:ascii="Arial Narrow" w:hAnsi="Arial Narrow"/>
        </w:rPr>
        <w:t xml:space="preserve">Seven (7) original copies of the contract shall be stamped and registered at the cost of the Administration’s </w:t>
      </w:r>
      <w:r w:rsidRPr="00B25CC1">
        <w:rPr>
          <w:rFonts w:ascii="Arial Narrow" w:hAnsi="Arial Narrow"/>
        </w:rPr>
        <w:lastRenderedPageBreak/>
        <w:t>Contracting Partner, in accordance with  the regulations in force</w:t>
      </w:r>
      <w:r w:rsidR="00A22DCD" w:rsidRPr="00B25CC1">
        <w:rPr>
          <w:rFonts w:ascii="Arial Narrow" w:hAnsi="Arial Narrow"/>
        </w:rPr>
        <w:t xml:space="preserve"> in Cameroon</w:t>
      </w:r>
      <w:r w:rsidRPr="00B25CC1">
        <w:rPr>
          <w:rFonts w:ascii="Arial Narrow" w:hAnsi="Arial Narrow"/>
        </w:rPr>
        <w:t>.</w:t>
      </w:r>
    </w:p>
    <w:p w14:paraId="498A0619" w14:textId="77777777" w:rsidR="00295EA0" w:rsidRPr="00B25CC1" w:rsidRDefault="00295EA0" w:rsidP="003130CD">
      <w:pPr>
        <w:widowControl w:val="0"/>
        <w:autoSpaceDE w:val="0"/>
        <w:spacing w:before="44"/>
        <w:ind w:left="2976" w:right="-20"/>
        <w:rPr>
          <w:rFonts w:ascii="Arial Narrow" w:hAnsi="Arial Narrow" w:cs="Tahoma"/>
          <w:b/>
          <w:bCs/>
          <w:szCs w:val="24"/>
        </w:rPr>
      </w:pPr>
    </w:p>
    <w:p w14:paraId="7BD6EE76" w14:textId="6E53FF2C" w:rsidR="003130CD" w:rsidRPr="00B25CC1" w:rsidRDefault="003130CD" w:rsidP="003130CD">
      <w:pPr>
        <w:widowControl w:val="0"/>
        <w:autoSpaceDE w:val="0"/>
        <w:spacing w:before="49"/>
        <w:ind w:right="49"/>
        <w:jc w:val="center"/>
        <w:rPr>
          <w:rFonts w:ascii="Arial Narrow" w:hAnsi="Arial Narrow" w:cs="Tahoma"/>
          <w:b/>
          <w:bCs/>
          <w:sz w:val="32"/>
          <w:szCs w:val="24"/>
        </w:rPr>
      </w:pPr>
      <w:r w:rsidRPr="00B25CC1">
        <w:rPr>
          <w:rFonts w:ascii="Arial Narrow" w:hAnsi="Arial Narrow"/>
          <w:b/>
          <w:sz w:val="32"/>
        </w:rPr>
        <w:t xml:space="preserve">CHAPTER V: </w:t>
      </w:r>
      <w:r w:rsidR="008B459B" w:rsidRPr="00B25CC1">
        <w:rPr>
          <w:rFonts w:ascii="Arial Narrow" w:hAnsi="Arial Narrow"/>
          <w:b/>
          <w:sz w:val="32"/>
        </w:rPr>
        <w:t>MISCELLANEOUS PROVISIONS</w:t>
      </w:r>
    </w:p>
    <w:p w14:paraId="7F8729C9" w14:textId="77777777" w:rsidR="003130CD" w:rsidRPr="00B25CC1" w:rsidRDefault="003130CD" w:rsidP="003130CD">
      <w:pPr>
        <w:widowControl w:val="0"/>
        <w:autoSpaceDE w:val="0"/>
        <w:spacing w:line="200" w:lineRule="exact"/>
        <w:rPr>
          <w:rFonts w:ascii="Arial Narrow" w:hAnsi="Arial Narrow" w:cs="Tahoma"/>
          <w:szCs w:val="24"/>
        </w:rPr>
      </w:pPr>
    </w:p>
    <w:p w14:paraId="500F41F7" w14:textId="2AF9A7C6" w:rsidR="000C3777" w:rsidRPr="00B25CC1" w:rsidRDefault="003130CD" w:rsidP="003130CD">
      <w:pPr>
        <w:widowControl w:val="0"/>
        <w:autoSpaceDE w:val="0"/>
        <w:spacing w:line="220" w:lineRule="exact"/>
        <w:ind w:right="-148"/>
        <w:rPr>
          <w:rFonts w:ascii="Arial Narrow" w:hAnsi="Arial Narrow"/>
          <w:b/>
        </w:rPr>
      </w:pPr>
      <w:r w:rsidRPr="00B25CC1">
        <w:rPr>
          <w:rFonts w:ascii="Arial Narrow" w:hAnsi="Arial Narrow"/>
          <w:b/>
        </w:rPr>
        <w:t>Article 3</w:t>
      </w:r>
      <w:r w:rsidR="000C3777" w:rsidRPr="00B25CC1">
        <w:rPr>
          <w:rFonts w:ascii="Arial Narrow" w:hAnsi="Arial Narrow"/>
          <w:b/>
        </w:rPr>
        <w:t>8</w:t>
      </w:r>
      <w:r w:rsidRPr="00B25CC1">
        <w:rPr>
          <w:rFonts w:ascii="Arial Narrow" w:hAnsi="Arial Narrow"/>
          <w:b/>
        </w:rPr>
        <w:t xml:space="preserve">: Termination of the contract </w:t>
      </w:r>
    </w:p>
    <w:p w14:paraId="001F0F10" w14:textId="77777777" w:rsidR="000C3777" w:rsidRPr="00B25CC1" w:rsidRDefault="000C3777" w:rsidP="003130CD">
      <w:pPr>
        <w:widowControl w:val="0"/>
        <w:autoSpaceDE w:val="0"/>
        <w:spacing w:line="220" w:lineRule="exact"/>
        <w:ind w:right="-148"/>
        <w:rPr>
          <w:rFonts w:ascii="Arial Narrow" w:hAnsi="Arial Narrow"/>
          <w:b/>
        </w:rPr>
      </w:pPr>
    </w:p>
    <w:p w14:paraId="01F1F323" w14:textId="2D587BC8" w:rsidR="000C3777" w:rsidRPr="00B25CC1" w:rsidRDefault="000C3777" w:rsidP="00A04930">
      <w:pPr>
        <w:pStyle w:val="Paragraphedeliste"/>
        <w:widowControl w:val="0"/>
        <w:numPr>
          <w:ilvl w:val="1"/>
          <w:numId w:val="91"/>
        </w:numPr>
        <w:autoSpaceDE w:val="0"/>
        <w:spacing w:after="120"/>
        <w:rPr>
          <w:rFonts w:ascii="Arial Narrow" w:hAnsi="Arial Narrow" w:cs="Arial"/>
          <w:b/>
          <w:bCs/>
          <w:szCs w:val="24"/>
        </w:rPr>
      </w:pPr>
      <w:r w:rsidRPr="00B25CC1">
        <w:rPr>
          <w:rFonts w:ascii="Arial Narrow" w:hAnsi="Arial Narrow"/>
          <w:b/>
          <w:bCs/>
        </w:rPr>
        <w:t>The contract shall be automatically terminated in one of the following cases:</w:t>
      </w:r>
    </w:p>
    <w:p w14:paraId="376EEAA1" w14:textId="120003B6" w:rsidR="000C3777" w:rsidRPr="00B25CC1" w:rsidRDefault="000C3777" w:rsidP="000C3777">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cs="Arial"/>
          <w:szCs w:val="24"/>
        </w:rPr>
        <w:t>a</w:t>
      </w:r>
      <w:r w:rsidR="00277011" w:rsidRPr="00B25CC1">
        <w:rPr>
          <w:rFonts w:ascii="Arial Narrow" w:hAnsi="Arial Narrow" w:cs="Arial"/>
          <w:szCs w:val="24"/>
        </w:rPr>
        <w:t>.</w:t>
      </w:r>
      <w:r w:rsidRPr="00B25CC1">
        <w:rPr>
          <w:rFonts w:ascii="Arial Narrow" w:hAnsi="Arial Narrow" w:cs="Arial"/>
          <w:szCs w:val="24"/>
        </w:rPr>
        <w:t xml:space="preserve"> Death of the allotee. In this case, the Project Owner </w:t>
      </w:r>
      <w:r w:rsidR="00277011" w:rsidRPr="00B25CC1">
        <w:rPr>
          <w:rFonts w:ascii="Arial Narrow" w:hAnsi="Arial Narrow" w:cs="Arial"/>
          <w:szCs w:val="24"/>
        </w:rPr>
        <w:t xml:space="preserve">or the Delegated Project Owner </w:t>
      </w:r>
      <w:r w:rsidRPr="00B25CC1">
        <w:rPr>
          <w:rFonts w:ascii="Arial Narrow" w:hAnsi="Arial Narrow" w:cs="Arial"/>
          <w:szCs w:val="24"/>
        </w:rPr>
        <w:t>may, where applicable, authorize that the proposals made by the rightful claimants to continue service provision be accepted;</w:t>
      </w:r>
    </w:p>
    <w:p w14:paraId="014AD781" w14:textId="1DDF5BB4" w:rsidR="000C3777" w:rsidRPr="00B25CC1" w:rsidRDefault="000C3777" w:rsidP="000C3777">
      <w:pPr>
        <w:widowControl w:val="0"/>
        <w:suppressAutoHyphens/>
        <w:autoSpaceDE w:val="0"/>
        <w:autoSpaceDN w:val="0"/>
        <w:spacing w:after="120"/>
        <w:textAlignment w:val="baseline"/>
        <w:rPr>
          <w:rFonts w:ascii="Arial Narrow" w:hAnsi="Arial Narrow"/>
        </w:rPr>
      </w:pPr>
      <w:r w:rsidRPr="00B25CC1">
        <w:rPr>
          <w:rFonts w:ascii="Arial Narrow" w:hAnsi="Arial Narrow"/>
        </w:rPr>
        <w:t>b</w:t>
      </w:r>
      <w:r w:rsidR="00277011" w:rsidRPr="00B25CC1">
        <w:rPr>
          <w:rFonts w:ascii="Arial Narrow" w:hAnsi="Arial Narrow"/>
        </w:rPr>
        <w:t>.</w:t>
      </w:r>
      <w:r w:rsidRPr="00B25CC1">
        <w:rPr>
          <w:rFonts w:ascii="Arial Narrow" w:hAnsi="Arial Narrow"/>
        </w:rPr>
        <w:t xml:space="preserve"> Bankruptcy of the contract holder. In this case, the Project Owner </w:t>
      </w:r>
      <w:r w:rsidR="00277011" w:rsidRPr="00B25CC1">
        <w:rPr>
          <w:rFonts w:ascii="Arial Narrow" w:hAnsi="Arial Narrow"/>
        </w:rPr>
        <w:t xml:space="preserve">or the Delegated Project Owner </w:t>
      </w:r>
      <w:r w:rsidRPr="00B25CC1">
        <w:rPr>
          <w:rFonts w:ascii="Arial Narrow" w:hAnsi="Arial Narrow"/>
        </w:rPr>
        <w:t>may, where applicable, accept the proposals that may be made by the creditors for the continuation of the services;</w:t>
      </w:r>
    </w:p>
    <w:p w14:paraId="0265E941" w14:textId="5BB4A532" w:rsidR="000C3777" w:rsidRPr="00B25CC1" w:rsidRDefault="000C3777" w:rsidP="000C3777">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rPr>
        <w:t>c</w:t>
      </w:r>
      <w:r w:rsidR="00277011" w:rsidRPr="00B25CC1">
        <w:rPr>
          <w:rFonts w:ascii="Arial Narrow" w:hAnsi="Arial Narrow"/>
        </w:rPr>
        <w:t xml:space="preserve">. </w:t>
      </w:r>
      <w:r w:rsidRPr="00B25CC1">
        <w:rPr>
          <w:rFonts w:ascii="Arial Narrow" w:hAnsi="Arial Narrow"/>
        </w:rPr>
        <w:t xml:space="preserve">Judicial liquidation, if the Administration’s Contracting Partner is not authorised by the court to continue </w:t>
      </w:r>
      <w:r w:rsidRPr="00B25CC1">
        <w:rPr>
          <w:rFonts w:ascii="Arial Narrow" w:hAnsi="Arial Narrow" w:cs="Arial"/>
          <w:szCs w:val="24"/>
        </w:rPr>
        <w:t>operating his business</w:t>
      </w:r>
      <w:r w:rsidRPr="00B25CC1">
        <w:rPr>
          <w:rFonts w:ascii="Arial Narrow" w:hAnsi="Arial Narrow"/>
        </w:rPr>
        <w:t xml:space="preserve">; </w:t>
      </w:r>
    </w:p>
    <w:p w14:paraId="1AB221EE" w14:textId="72A88031" w:rsidR="000C3777" w:rsidRPr="00B25CC1" w:rsidRDefault="000C3777" w:rsidP="000C3777">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cs="Arial"/>
          <w:szCs w:val="24"/>
        </w:rPr>
        <w:t>d</w:t>
      </w:r>
      <w:r w:rsidR="00277011" w:rsidRPr="00B25CC1">
        <w:rPr>
          <w:rFonts w:ascii="Arial Narrow" w:hAnsi="Arial Narrow" w:cs="Arial"/>
          <w:szCs w:val="24"/>
        </w:rPr>
        <w:t>.</w:t>
      </w:r>
      <w:r w:rsidRPr="00B25CC1">
        <w:rPr>
          <w:rFonts w:ascii="Arial Narrow" w:hAnsi="Arial Narrow" w:cs="Arial"/>
          <w:szCs w:val="24"/>
        </w:rPr>
        <w:t xml:space="preserve"> In case of sub-contracting, co-contracting or subsidiary orders, without the prior authorization of  the Project Owner or the Delegated Project Owner;</w:t>
      </w:r>
    </w:p>
    <w:p w14:paraId="3ECC6D99" w14:textId="341868E5" w:rsidR="000C3777" w:rsidRPr="00B25CC1" w:rsidRDefault="000C3777" w:rsidP="000C3777">
      <w:pPr>
        <w:widowControl w:val="0"/>
        <w:suppressAutoHyphens/>
        <w:autoSpaceDE w:val="0"/>
        <w:autoSpaceDN w:val="0"/>
        <w:spacing w:after="120"/>
        <w:ind w:left="0" w:firstLine="0"/>
        <w:textAlignment w:val="baseline"/>
        <w:rPr>
          <w:rFonts w:ascii="Arial Narrow" w:hAnsi="Arial Narrow" w:cs="Arial"/>
          <w:szCs w:val="24"/>
        </w:rPr>
      </w:pPr>
      <w:r w:rsidRPr="00B25CC1">
        <w:rPr>
          <w:rFonts w:ascii="Arial Narrow" w:hAnsi="Arial Narrow" w:cs="Arial"/>
          <w:szCs w:val="24"/>
        </w:rPr>
        <w:t>e</w:t>
      </w:r>
      <w:r w:rsidR="00277011" w:rsidRPr="00B25CC1">
        <w:rPr>
          <w:rFonts w:ascii="Arial Narrow" w:hAnsi="Arial Narrow" w:cs="Arial"/>
          <w:szCs w:val="24"/>
        </w:rPr>
        <w:t>.</w:t>
      </w:r>
      <w:r w:rsidRPr="00B25CC1">
        <w:rPr>
          <w:rFonts w:ascii="Arial Narrow" w:hAnsi="Arial Narrow" w:cs="Arial"/>
          <w:szCs w:val="24"/>
        </w:rPr>
        <w:t xml:space="preserve"> </w:t>
      </w:r>
      <w:r w:rsidR="00277011" w:rsidRPr="00B25CC1">
        <w:rPr>
          <w:rFonts w:ascii="Arial Narrow" w:hAnsi="Arial Narrow" w:cs="Arial"/>
          <w:szCs w:val="24"/>
        </w:rPr>
        <w:t>D</w:t>
      </w:r>
      <w:r w:rsidRPr="00B25CC1">
        <w:rPr>
          <w:rFonts w:ascii="Arial Narrow" w:hAnsi="Arial Narrow" w:cs="Arial"/>
          <w:szCs w:val="24"/>
        </w:rPr>
        <w:t>efault by the Administration’s Contracting Partner duly established and notified by the Project Owner or the Delegated Project Owner b</w:t>
      </w:r>
      <w:r w:rsidR="005C4CF0" w:rsidRPr="005C4CF0">
        <w:rPr>
          <w:iCs/>
          <w:noProof/>
          <w:sz w:val="28"/>
          <w:szCs w:val="26"/>
          <w:lang w:val="fr-FR"/>
        </w:rPr>
        <w:drawing>
          <wp:anchor distT="0" distB="0" distL="114300" distR="114300" simplePos="0" relativeHeight="251928576" behindDoc="1" locked="0" layoutInCell="1" allowOverlap="1" wp14:anchorId="277CEA57" wp14:editId="7E36DA94">
            <wp:simplePos x="0" y="0"/>
            <wp:positionH relativeFrom="column">
              <wp:posOffset>0</wp:posOffset>
            </wp:positionH>
            <wp:positionV relativeFrom="paragraph">
              <wp:posOffset>174625</wp:posOffset>
            </wp:positionV>
            <wp:extent cx="2628900" cy="1924050"/>
            <wp:effectExtent l="0" t="0" r="0" b="0"/>
            <wp:wrapNone/>
            <wp:docPr id="8614059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cs="Arial"/>
          <w:szCs w:val="24"/>
        </w:rPr>
        <w:t xml:space="preserve">y administrative order serving as formal notice after evaluation and </w:t>
      </w:r>
      <w:r w:rsidR="00033982" w:rsidRPr="00B25CC1">
        <w:rPr>
          <w:rFonts w:ascii="Arial Narrow" w:hAnsi="Arial Narrow" w:cs="Arial"/>
          <w:szCs w:val="24"/>
        </w:rPr>
        <w:t xml:space="preserve">the default </w:t>
      </w:r>
      <w:r w:rsidRPr="00B25CC1">
        <w:rPr>
          <w:rFonts w:ascii="Arial Narrow" w:hAnsi="Arial Narrow" w:cs="Arial"/>
          <w:szCs w:val="24"/>
        </w:rPr>
        <w:t>establish</w:t>
      </w:r>
      <w:r w:rsidR="00033982" w:rsidRPr="00B25CC1">
        <w:rPr>
          <w:rFonts w:ascii="Arial Narrow" w:hAnsi="Arial Narrow" w:cs="Arial"/>
          <w:szCs w:val="24"/>
        </w:rPr>
        <w:t>ed</w:t>
      </w:r>
      <w:r w:rsidRPr="00B25CC1">
        <w:rPr>
          <w:rFonts w:ascii="Arial Narrow" w:hAnsi="Arial Narrow" w:cs="Arial"/>
          <w:szCs w:val="24"/>
        </w:rPr>
        <w:t>;</w:t>
      </w:r>
    </w:p>
    <w:p w14:paraId="439551A9" w14:textId="76488F10" w:rsidR="000C3777" w:rsidRPr="00B25CC1" w:rsidRDefault="000C3777" w:rsidP="000C3777">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cs="Arial"/>
          <w:szCs w:val="24"/>
        </w:rPr>
        <w:t>f</w:t>
      </w:r>
      <w:r w:rsidR="00277011" w:rsidRPr="00B25CC1">
        <w:rPr>
          <w:rFonts w:ascii="Arial Narrow" w:hAnsi="Arial Narrow" w:cs="Arial"/>
          <w:szCs w:val="24"/>
        </w:rPr>
        <w:t>.</w:t>
      </w:r>
      <w:r w:rsidRPr="00B25CC1">
        <w:rPr>
          <w:rFonts w:ascii="Arial Narrow" w:hAnsi="Arial Narrow" w:cs="Arial"/>
          <w:szCs w:val="24"/>
        </w:rPr>
        <w:t xml:space="preserve"> Failure to comply with labour laws and regulations;</w:t>
      </w:r>
    </w:p>
    <w:p w14:paraId="526A9A62" w14:textId="5AC1FB49" w:rsidR="000C3777" w:rsidRPr="00B25CC1" w:rsidRDefault="00277011" w:rsidP="000C3777">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rPr>
        <w:t xml:space="preserve">g. </w:t>
      </w:r>
      <w:r w:rsidR="000C3777" w:rsidRPr="00B25CC1">
        <w:rPr>
          <w:rFonts w:ascii="Arial Narrow" w:hAnsi="Arial Narrow"/>
        </w:rPr>
        <w:t>S</w:t>
      </w:r>
      <w:r w:rsidR="000C3777" w:rsidRPr="00B25CC1">
        <w:rPr>
          <w:rFonts w:ascii="Arial Narrow" w:hAnsi="Arial Narrow" w:cs="Arial"/>
          <w:szCs w:val="24"/>
        </w:rPr>
        <w:t>ignificant price variation under the conditions laid down by the General Administrative Clauses, due to changes in economic conditions</w:t>
      </w:r>
      <w:r w:rsidR="000C3777" w:rsidRPr="00B25CC1">
        <w:rPr>
          <w:rFonts w:ascii="Arial Narrow" w:hAnsi="Arial Narrow"/>
        </w:rPr>
        <w:t xml:space="preserve"> or in the initial quantities of the contract;</w:t>
      </w:r>
    </w:p>
    <w:p w14:paraId="5EB18135" w14:textId="309FFF15" w:rsidR="000C3777" w:rsidRPr="00B25CC1" w:rsidRDefault="00277011" w:rsidP="00277011">
      <w:pPr>
        <w:widowControl w:val="0"/>
        <w:suppressAutoHyphens/>
        <w:autoSpaceDE w:val="0"/>
        <w:autoSpaceDN w:val="0"/>
        <w:spacing w:after="120"/>
        <w:textAlignment w:val="baseline"/>
        <w:rPr>
          <w:rFonts w:ascii="Arial Narrow" w:hAnsi="Arial Narrow" w:cs="Arial"/>
          <w:szCs w:val="24"/>
        </w:rPr>
      </w:pPr>
      <w:r w:rsidRPr="00B25CC1">
        <w:rPr>
          <w:rFonts w:ascii="Arial Narrow" w:hAnsi="Arial Narrow"/>
        </w:rPr>
        <w:t xml:space="preserve">h.  </w:t>
      </w:r>
      <w:r w:rsidR="000C3777" w:rsidRPr="00B25CC1">
        <w:rPr>
          <w:rFonts w:ascii="Arial Narrow" w:hAnsi="Arial Narrow"/>
        </w:rPr>
        <w:t>D</w:t>
      </w:r>
      <w:r w:rsidR="000C3777" w:rsidRPr="00B25CC1">
        <w:rPr>
          <w:rFonts w:ascii="Arial Narrow" w:hAnsi="Arial Narrow" w:cs="Arial"/>
          <w:szCs w:val="24"/>
        </w:rPr>
        <w:t xml:space="preserve">uly established fraudulent </w:t>
      </w:r>
      <w:r w:rsidR="00033982" w:rsidRPr="00B25CC1">
        <w:rPr>
          <w:rFonts w:ascii="Arial Narrow" w:hAnsi="Arial Narrow" w:cs="Arial"/>
          <w:szCs w:val="24"/>
        </w:rPr>
        <w:t xml:space="preserve">schemes </w:t>
      </w:r>
      <w:r w:rsidR="000C3777" w:rsidRPr="00B25CC1">
        <w:rPr>
          <w:rFonts w:ascii="Arial Narrow" w:hAnsi="Arial Narrow" w:cs="Arial"/>
          <w:szCs w:val="24"/>
        </w:rPr>
        <w:t>and corrupt practices.</w:t>
      </w:r>
    </w:p>
    <w:p w14:paraId="57D45BED" w14:textId="77777777" w:rsidR="00277011" w:rsidRPr="00B25CC1" w:rsidRDefault="00277011" w:rsidP="00277011">
      <w:pPr>
        <w:widowControl w:val="0"/>
        <w:suppressAutoHyphens/>
        <w:autoSpaceDE w:val="0"/>
        <w:autoSpaceDN w:val="0"/>
        <w:spacing w:after="120"/>
        <w:textAlignment w:val="baseline"/>
        <w:rPr>
          <w:rFonts w:ascii="Arial Narrow" w:hAnsi="Arial Narrow" w:cs="Arial"/>
          <w:szCs w:val="24"/>
        </w:rPr>
      </w:pPr>
    </w:p>
    <w:p w14:paraId="5AB6C5C3" w14:textId="7CF1B89A" w:rsidR="000C3777" w:rsidRPr="00B25CC1" w:rsidRDefault="00277011" w:rsidP="000C3777">
      <w:pPr>
        <w:widowControl w:val="0"/>
        <w:autoSpaceDE w:val="0"/>
        <w:spacing w:after="120"/>
        <w:rPr>
          <w:rFonts w:ascii="Arial Narrow" w:hAnsi="Arial Narrow"/>
          <w:b/>
          <w:bCs/>
        </w:rPr>
      </w:pPr>
      <w:r w:rsidRPr="00B25CC1">
        <w:rPr>
          <w:rFonts w:ascii="Arial Narrow" w:hAnsi="Arial Narrow"/>
          <w:b/>
          <w:bCs/>
        </w:rPr>
        <w:t>38</w:t>
      </w:r>
      <w:r w:rsidR="000C3777" w:rsidRPr="00B25CC1">
        <w:rPr>
          <w:rFonts w:ascii="Arial Narrow" w:hAnsi="Arial Narrow"/>
          <w:b/>
          <w:bCs/>
        </w:rPr>
        <w:t>.2</w:t>
      </w:r>
      <w:r w:rsidR="000C3777" w:rsidRPr="00B25CC1">
        <w:rPr>
          <w:rFonts w:ascii="Arial Narrow" w:hAnsi="Arial Narrow"/>
        </w:rPr>
        <w:t xml:space="preserve"> </w:t>
      </w:r>
      <w:r w:rsidR="000C3777" w:rsidRPr="00B25CC1">
        <w:rPr>
          <w:rFonts w:ascii="Arial Narrow" w:hAnsi="Arial Narrow"/>
          <w:b/>
          <w:bCs/>
        </w:rPr>
        <w:t>The contract may equally be terminated under the conditions stipulated in the GAC, notably in one of the following cases:</w:t>
      </w:r>
    </w:p>
    <w:p w14:paraId="30CDBF2E" w14:textId="38777973" w:rsidR="000C3777" w:rsidRPr="00B25CC1" w:rsidRDefault="00033982" w:rsidP="00033982">
      <w:pPr>
        <w:widowControl w:val="0"/>
        <w:suppressAutoHyphens/>
        <w:autoSpaceDE w:val="0"/>
        <w:autoSpaceDN w:val="0"/>
        <w:spacing w:after="120"/>
        <w:textAlignment w:val="baseline"/>
        <w:rPr>
          <w:rFonts w:ascii="Arial Narrow" w:hAnsi="Arial Narrow" w:cs="Arial"/>
          <w:iCs/>
          <w:szCs w:val="24"/>
        </w:rPr>
      </w:pPr>
      <w:r w:rsidRPr="00B25CC1">
        <w:rPr>
          <w:rFonts w:ascii="Arial Narrow" w:hAnsi="Arial Narrow"/>
        </w:rPr>
        <w:t xml:space="preserve">a. </w:t>
      </w:r>
      <w:r w:rsidR="000C3777" w:rsidRPr="00B25CC1">
        <w:rPr>
          <w:rFonts w:ascii="Arial Narrow" w:hAnsi="Arial Narrow"/>
        </w:rPr>
        <w:t xml:space="preserve">Delay in the execution of </w:t>
      </w:r>
      <w:r w:rsidR="00D27A25" w:rsidRPr="00B25CC1">
        <w:rPr>
          <w:rFonts w:ascii="Arial Narrow" w:hAnsi="Arial Narrow"/>
        </w:rPr>
        <w:t>services</w:t>
      </w:r>
      <w:r w:rsidR="000C3777" w:rsidRPr="00B25CC1">
        <w:rPr>
          <w:rFonts w:ascii="Arial Narrow" w:hAnsi="Arial Narrow"/>
        </w:rPr>
        <w:t xml:space="preserve"> leading to penalties beyond 10% of the amount of </w:t>
      </w:r>
      <w:r w:rsidR="00D27A25" w:rsidRPr="00B25CC1">
        <w:rPr>
          <w:rFonts w:ascii="Arial Narrow" w:hAnsi="Arial Narrow"/>
        </w:rPr>
        <w:t>the services</w:t>
      </w:r>
      <w:r w:rsidR="000C3777" w:rsidRPr="00B25CC1">
        <w:rPr>
          <w:rFonts w:ascii="Arial Narrow" w:hAnsi="Arial Narrow"/>
        </w:rPr>
        <w:t>;</w:t>
      </w:r>
    </w:p>
    <w:p w14:paraId="0E0E8AF4" w14:textId="0F71EE4E" w:rsidR="00D27A25" w:rsidRPr="00B25CC1" w:rsidRDefault="00033982" w:rsidP="00033982">
      <w:pPr>
        <w:widowControl w:val="0"/>
        <w:suppressAutoHyphens/>
        <w:autoSpaceDE w:val="0"/>
        <w:autoSpaceDN w:val="0"/>
        <w:spacing w:after="120"/>
        <w:textAlignment w:val="baseline"/>
        <w:rPr>
          <w:rFonts w:ascii="Arial Narrow" w:hAnsi="Arial Narrow"/>
        </w:rPr>
      </w:pPr>
      <w:r w:rsidRPr="00B25CC1">
        <w:rPr>
          <w:rFonts w:ascii="Arial Narrow" w:hAnsi="Arial Narrow"/>
        </w:rPr>
        <w:t xml:space="preserve">b. </w:t>
      </w:r>
      <w:r w:rsidR="00D27A25" w:rsidRPr="00B25CC1">
        <w:rPr>
          <w:rFonts w:ascii="Arial Narrow" w:hAnsi="Arial Narrow"/>
        </w:rPr>
        <w:t>The refusal to repeat non-compliant services;</w:t>
      </w:r>
    </w:p>
    <w:p w14:paraId="14E5545E" w14:textId="3954A42B" w:rsidR="000C3777" w:rsidRPr="00B25CC1" w:rsidRDefault="00D27A25" w:rsidP="00D27A25">
      <w:pPr>
        <w:widowControl w:val="0"/>
        <w:suppressAutoHyphens/>
        <w:autoSpaceDE w:val="0"/>
        <w:autoSpaceDN w:val="0"/>
        <w:spacing w:after="120"/>
        <w:ind w:left="0" w:firstLine="0"/>
        <w:textAlignment w:val="baseline"/>
        <w:rPr>
          <w:rFonts w:ascii="Arial Narrow" w:hAnsi="Arial Narrow" w:cs="Arial"/>
          <w:iCs/>
          <w:szCs w:val="24"/>
        </w:rPr>
      </w:pPr>
      <w:r w:rsidRPr="00B25CC1">
        <w:rPr>
          <w:rFonts w:ascii="Arial Narrow" w:hAnsi="Arial Narrow"/>
        </w:rPr>
        <w:t>c. .</w:t>
      </w:r>
      <w:r w:rsidR="000C3777" w:rsidRPr="00B25CC1">
        <w:rPr>
          <w:rFonts w:ascii="Arial Narrow" w:hAnsi="Arial Narrow"/>
        </w:rPr>
        <w:t>Adjourment or prolonged stoppage decided by the Project Owner or the Delegated Project Owner</w:t>
      </w:r>
    </w:p>
    <w:p w14:paraId="3CE2586A" w14:textId="6CD3C5D3" w:rsidR="000C3777" w:rsidRPr="00B25CC1" w:rsidRDefault="00D27A25" w:rsidP="00D27A25">
      <w:pPr>
        <w:widowControl w:val="0"/>
        <w:suppressAutoHyphens/>
        <w:autoSpaceDE w:val="0"/>
        <w:autoSpaceDN w:val="0"/>
        <w:spacing w:after="120"/>
        <w:textAlignment w:val="baseline"/>
        <w:rPr>
          <w:rFonts w:ascii="Arial Narrow" w:hAnsi="Arial Narrow" w:cs="Arial"/>
          <w:iCs/>
          <w:szCs w:val="24"/>
        </w:rPr>
      </w:pPr>
      <w:r w:rsidRPr="00B25CC1">
        <w:rPr>
          <w:rFonts w:ascii="Arial Narrow" w:hAnsi="Arial Narrow"/>
        </w:rPr>
        <w:t>d. Persistent non-payment for the services;</w:t>
      </w:r>
    </w:p>
    <w:p w14:paraId="7F326D91" w14:textId="73C88BE3" w:rsidR="00D27A25" w:rsidRPr="00B25CC1" w:rsidRDefault="00D27A25" w:rsidP="00D27A25">
      <w:pPr>
        <w:widowControl w:val="0"/>
        <w:suppressAutoHyphens/>
        <w:autoSpaceDE w:val="0"/>
        <w:autoSpaceDN w:val="0"/>
        <w:spacing w:after="120"/>
        <w:textAlignment w:val="baseline"/>
        <w:rPr>
          <w:rFonts w:ascii="Arial Narrow" w:hAnsi="Arial Narrow"/>
        </w:rPr>
      </w:pPr>
      <w:r w:rsidRPr="00B25CC1">
        <w:rPr>
          <w:rFonts w:ascii="Arial Narrow" w:hAnsi="Arial Narrow" w:cs="Arial"/>
          <w:iCs/>
          <w:szCs w:val="24"/>
        </w:rPr>
        <w:t>e. Reason of general interest</w:t>
      </w:r>
      <w:r w:rsidRPr="00B25CC1">
        <w:rPr>
          <w:rFonts w:ascii="Arial Narrow" w:hAnsi="Arial Narrow"/>
        </w:rPr>
        <w:t>.</w:t>
      </w:r>
    </w:p>
    <w:p w14:paraId="6FAB6ADD" w14:textId="77777777" w:rsidR="00D27A25" w:rsidRPr="00B25CC1" w:rsidRDefault="00D27A25" w:rsidP="00D27A25">
      <w:pPr>
        <w:widowControl w:val="0"/>
        <w:suppressAutoHyphens/>
        <w:autoSpaceDE w:val="0"/>
        <w:autoSpaceDN w:val="0"/>
        <w:spacing w:after="120"/>
        <w:textAlignment w:val="baseline"/>
        <w:rPr>
          <w:rFonts w:ascii="Arial Narrow" w:hAnsi="Arial Narrow" w:cs="Arial"/>
          <w:iCs/>
          <w:szCs w:val="24"/>
        </w:rPr>
      </w:pPr>
    </w:p>
    <w:p w14:paraId="5266B22C" w14:textId="478CDBAA" w:rsidR="000C3777" w:rsidRPr="00B25CC1" w:rsidRDefault="00033982" w:rsidP="00B96B09">
      <w:pPr>
        <w:widowControl w:val="0"/>
        <w:autoSpaceDE w:val="0"/>
        <w:spacing w:after="120"/>
        <w:rPr>
          <w:rFonts w:ascii="Arial Narrow" w:hAnsi="Arial Narrow"/>
          <w:b/>
          <w:bCs/>
        </w:rPr>
      </w:pPr>
      <w:r w:rsidRPr="00B25CC1">
        <w:rPr>
          <w:rFonts w:ascii="Arial Narrow" w:hAnsi="Arial Narrow"/>
          <w:b/>
          <w:bCs/>
        </w:rPr>
        <w:t>38.3</w:t>
      </w:r>
      <w:r w:rsidRPr="00B25CC1">
        <w:rPr>
          <w:rFonts w:ascii="Arial Narrow" w:hAnsi="Arial Narrow"/>
        </w:rPr>
        <w:t xml:space="preserve"> </w:t>
      </w:r>
      <w:r w:rsidR="00B96B09" w:rsidRPr="00B25CC1">
        <w:rPr>
          <w:rFonts w:ascii="Arial Narrow" w:hAnsi="Arial Narrow"/>
          <w:b/>
          <w:bCs/>
        </w:rPr>
        <w:t>The contract may equally be terminated under the conditions stipulated in the GAC, notably in one of the following cases:</w:t>
      </w:r>
    </w:p>
    <w:p w14:paraId="48CE2FC1" w14:textId="03AB6ADF" w:rsidR="000C3777" w:rsidRPr="00B25CC1" w:rsidRDefault="00B96B09" w:rsidP="00B96B09">
      <w:pPr>
        <w:widowControl w:val="0"/>
        <w:suppressAutoHyphens/>
        <w:autoSpaceDE w:val="0"/>
        <w:autoSpaceDN w:val="0"/>
        <w:spacing w:after="120"/>
        <w:textAlignment w:val="baseline"/>
        <w:rPr>
          <w:rFonts w:ascii="Arial Narrow" w:hAnsi="Arial Narrow" w:cs="Arial"/>
          <w:iCs/>
          <w:szCs w:val="24"/>
        </w:rPr>
      </w:pPr>
      <w:r w:rsidRPr="00B25CC1">
        <w:rPr>
          <w:rFonts w:ascii="Arial Narrow" w:hAnsi="Arial Narrow"/>
        </w:rPr>
        <w:t>a. In case of f</w:t>
      </w:r>
      <w:r w:rsidR="000C3777" w:rsidRPr="00B25CC1">
        <w:rPr>
          <w:rFonts w:ascii="Arial Narrow" w:hAnsi="Arial Narrow"/>
        </w:rPr>
        <w:t xml:space="preserve">orce majeure and after obtaining  the opinion of the Authority in charge of Public Contracts in the absence of Administration’s Contracting Partner responsibility without prejudice to damages the latter may claim; </w:t>
      </w:r>
    </w:p>
    <w:p w14:paraId="20CA3376" w14:textId="37E9A759" w:rsidR="000C3777" w:rsidRPr="00B25CC1" w:rsidRDefault="00B96B09" w:rsidP="00B96B09">
      <w:pPr>
        <w:widowControl w:val="0"/>
        <w:suppressAutoHyphens/>
        <w:autoSpaceDE w:val="0"/>
        <w:autoSpaceDN w:val="0"/>
        <w:spacing w:after="120"/>
        <w:textAlignment w:val="baseline"/>
        <w:rPr>
          <w:rFonts w:ascii="Arial Narrow" w:hAnsi="Arial Narrow" w:cs="Arial"/>
          <w:iCs/>
          <w:szCs w:val="24"/>
        </w:rPr>
      </w:pPr>
      <w:r w:rsidRPr="00B25CC1">
        <w:rPr>
          <w:rFonts w:ascii="Arial Narrow" w:hAnsi="Arial Narrow"/>
        </w:rPr>
        <w:t xml:space="preserve">b. </w:t>
      </w:r>
      <w:r w:rsidR="000C3777" w:rsidRPr="00B25CC1">
        <w:rPr>
          <w:rFonts w:ascii="Arial Narrow" w:hAnsi="Arial Narrow"/>
        </w:rPr>
        <w:t>Persistent non-payment of the service</w:t>
      </w:r>
      <w:r w:rsidRPr="00B25CC1">
        <w:rPr>
          <w:rFonts w:ascii="Arial Narrow" w:hAnsi="Arial Narrow"/>
        </w:rPr>
        <w:t>s.</w:t>
      </w:r>
    </w:p>
    <w:p w14:paraId="0824F4A9" w14:textId="46DF851A" w:rsidR="000C3777" w:rsidRDefault="000C3777" w:rsidP="000C3777">
      <w:pPr>
        <w:widowControl w:val="0"/>
        <w:suppressAutoHyphens/>
        <w:autoSpaceDE w:val="0"/>
        <w:autoSpaceDN w:val="0"/>
        <w:spacing w:after="120"/>
        <w:ind w:left="567" w:firstLine="0"/>
        <w:textAlignment w:val="baseline"/>
        <w:rPr>
          <w:rFonts w:ascii="Arial Narrow" w:hAnsi="Arial Narrow" w:cs="Arial"/>
          <w:iCs/>
          <w:szCs w:val="24"/>
        </w:rPr>
      </w:pPr>
    </w:p>
    <w:p w14:paraId="08020220" w14:textId="77777777" w:rsidR="0024253B" w:rsidRPr="00B25CC1" w:rsidRDefault="0024253B" w:rsidP="000C3777">
      <w:pPr>
        <w:widowControl w:val="0"/>
        <w:suppressAutoHyphens/>
        <w:autoSpaceDE w:val="0"/>
        <w:autoSpaceDN w:val="0"/>
        <w:spacing w:after="120"/>
        <w:ind w:left="567" w:firstLine="0"/>
        <w:textAlignment w:val="baseline"/>
        <w:rPr>
          <w:rFonts w:ascii="Arial Narrow" w:hAnsi="Arial Narrow" w:cs="Arial"/>
          <w:iCs/>
          <w:szCs w:val="24"/>
        </w:rPr>
      </w:pPr>
    </w:p>
    <w:p w14:paraId="0CCAB31E" w14:textId="62E92004" w:rsidR="000C3777" w:rsidRPr="00B25CC1" w:rsidRDefault="00B96B09" w:rsidP="000C3777">
      <w:pPr>
        <w:pStyle w:val="Titre3"/>
        <w:numPr>
          <w:ilvl w:val="0"/>
          <w:numId w:val="0"/>
        </w:numPr>
        <w:rPr>
          <w:rFonts w:ascii="Arial Narrow" w:hAnsi="Arial Narrow"/>
          <w:sz w:val="24"/>
        </w:rPr>
      </w:pPr>
      <w:bookmarkStart w:id="485" w:name="_Toc166060570"/>
      <w:r w:rsidRPr="00B25CC1">
        <w:rPr>
          <w:rFonts w:ascii="Arial Narrow" w:hAnsi="Arial Narrow"/>
          <w:caps w:val="0"/>
          <w:sz w:val="24"/>
        </w:rPr>
        <w:lastRenderedPageBreak/>
        <w:t>Article 39</w:t>
      </w:r>
      <w:r w:rsidR="00670822" w:rsidRPr="00B25CC1">
        <w:rPr>
          <w:rFonts w:ascii="Arial Narrow" w:hAnsi="Arial Narrow"/>
          <w:caps w:val="0"/>
          <w:sz w:val="24"/>
        </w:rPr>
        <w:t xml:space="preserve">- </w:t>
      </w:r>
      <w:r w:rsidRPr="00B25CC1">
        <w:rPr>
          <w:rFonts w:ascii="Arial Narrow" w:hAnsi="Arial Narrow"/>
          <w:caps w:val="0"/>
          <w:sz w:val="24"/>
        </w:rPr>
        <w:t xml:space="preserve"> Case of force majeure</w:t>
      </w:r>
      <w:bookmarkEnd w:id="485"/>
    </w:p>
    <w:p w14:paraId="57463075" w14:textId="77777777" w:rsidR="000C3777" w:rsidRPr="00B25CC1" w:rsidRDefault="000C3777" w:rsidP="000C3777"/>
    <w:p w14:paraId="3ABDD8F0" w14:textId="4D631572" w:rsidR="000C3777" w:rsidRPr="00B25CC1" w:rsidRDefault="000C3777" w:rsidP="000C3777">
      <w:pPr>
        <w:widowControl w:val="0"/>
        <w:suppressAutoHyphens/>
        <w:autoSpaceDE w:val="0"/>
        <w:autoSpaceDN w:val="0"/>
        <w:spacing w:line="360" w:lineRule="auto"/>
        <w:ind w:left="0" w:firstLine="0"/>
        <w:textAlignment w:val="baseline"/>
        <w:rPr>
          <w:rFonts w:ascii="Arial Narrow" w:hAnsi="Arial Narrow" w:cs="Arial"/>
          <w:iCs/>
          <w:szCs w:val="24"/>
        </w:rPr>
      </w:pPr>
      <w:r w:rsidRPr="00B25CC1">
        <w:rPr>
          <w:rFonts w:ascii="Arial Narrow" w:hAnsi="Arial Narrow" w:cs="Arial"/>
          <w:iCs/>
          <w:szCs w:val="24"/>
        </w:rPr>
        <w:t xml:space="preserve">The </w:t>
      </w:r>
      <w:r w:rsidRPr="006672A1">
        <w:rPr>
          <w:rFonts w:ascii="Arial Narrow" w:hAnsi="Arial Narrow" w:cs="Arial"/>
          <w:iCs/>
          <w:szCs w:val="24"/>
        </w:rPr>
        <w:t>contract holder s</w:t>
      </w:r>
      <w:r w:rsidRPr="00B25CC1">
        <w:rPr>
          <w:rFonts w:ascii="Arial Narrow" w:hAnsi="Arial Narrow" w:cs="Arial"/>
          <w:iCs/>
          <w:szCs w:val="24"/>
        </w:rPr>
        <w:t xml:space="preserve">hall not be held  responsible for delays caused by a  case of force majeure. In such a  case, the contract holder shall inform the  Project Owner or Delegated Project Owner in writing, within [Specify the number of days] of the existence of the  force majeure and give the estimation of the resulting delays. Each time a  case of force majeure will cause a delay, the contract holder shall be entitled to the extension of deadlines, if the Project Owner  deems it is  real. </w:t>
      </w:r>
    </w:p>
    <w:p w14:paraId="20384043" w14:textId="38FB3A37" w:rsidR="000C3777" w:rsidRPr="00B25CC1" w:rsidRDefault="000C3777" w:rsidP="000C3777">
      <w:pPr>
        <w:widowControl w:val="0"/>
        <w:autoSpaceDE w:val="0"/>
        <w:spacing w:after="120"/>
        <w:rPr>
          <w:rFonts w:ascii="Arial Narrow" w:hAnsi="Arial Narrow"/>
        </w:rPr>
      </w:pPr>
      <w:r w:rsidRPr="00B25CC1">
        <w:rPr>
          <w:rFonts w:ascii="Arial Narrow" w:hAnsi="Arial Narrow"/>
        </w:rPr>
        <w:t>Under this contract, C</w:t>
      </w:r>
      <w:r w:rsidR="00C07D07">
        <w:rPr>
          <w:rFonts w:ascii="Arial Narrow" w:hAnsi="Arial Narrow"/>
        </w:rPr>
        <w:t>ase “force majeure” refers to [</w:t>
      </w:r>
      <w:r w:rsidRPr="00B25CC1">
        <w:rPr>
          <w:rFonts w:ascii="Arial Narrow" w:hAnsi="Arial Narrow"/>
        </w:rPr>
        <w:t>Specify the GAC provisions and some special situations, as the case may be]</w:t>
      </w:r>
    </w:p>
    <w:p w14:paraId="29061259" w14:textId="77777777" w:rsidR="000C3777" w:rsidRPr="00B25CC1" w:rsidRDefault="000C3777" w:rsidP="000C3777">
      <w:pPr>
        <w:widowControl w:val="0"/>
        <w:autoSpaceDE w:val="0"/>
        <w:spacing w:after="120"/>
        <w:rPr>
          <w:rFonts w:ascii="Arial Narrow" w:hAnsi="Arial Narrow" w:cs="Arial"/>
          <w:szCs w:val="24"/>
        </w:rPr>
      </w:pPr>
      <w:r w:rsidRPr="00B25CC1">
        <w:rPr>
          <w:rFonts w:ascii="Arial Narrow" w:hAnsi="Arial Narrow"/>
        </w:rPr>
        <w:t xml:space="preserve"> Cases of force majeure shall be established  in accordance with the provisions of the GAC. The Project Owner shall be the one to  appraise the nature of the force majeure and the justifications provided</w:t>
      </w:r>
    </w:p>
    <w:p w14:paraId="68FAA929" w14:textId="77777777" w:rsidR="000C3777" w:rsidRPr="00B25CC1" w:rsidRDefault="000C3777" w:rsidP="000C3777">
      <w:pPr>
        <w:widowControl w:val="0"/>
        <w:autoSpaceDE w:val="0"/>
        <w:spacing w:after="120"/>
        <w:rPr>
          <w:rFonts w:ascii="Arial Narrow" w:hAnsi="Arial Narrow" w:cs="Arial"/>
          <w:szCs w:val="24"/>
        </w:rPr>
      </w:pPr>
      <w:r w:rsidRPr="00B25CC1">
        <w:rPr>
          <w:rFonts w:ascii="Arial Narrow" w:hAnsi="Arial Narrow"/>
        </w:rPr>
        <w:t>In case where the Contracting Partner may invoke the case of force majeure resulting from weather conditions, the thresholds below which no claim shall be admitted are the following:</w:t>
      </w:r>
    </w:p>
    <w:p w14:paraId="73387903" w14:textId="77777777" w:rsidR="000C3777" w:rsidRPr="00B25CC1" w:rsidRDefault="000C3777" w:rsidP="000C3777">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Rain: 200 millimetre in 24 hours;</w:t>
      </w:r>
    </w:p>
    <w:p w14:paraId="5887503D" w14:textId="2220EFA1" w:rsidR="000C3777" w:rsidRPr="00B25CC1" w:rsidRDefault="000C3777" w:rsidP="000C3777">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Wind: 40 metres per secon</w:t>
      </w:r>
      <w:r w:rsidR="005C4CF0" w:rsidRPr="005C4CF0">
        <w:rPr>
          <w:iCs/>
          <w:noProof/>
          <w:sz w:val="28"/>
          <w:szCs w:val="26"/>
          <w:lang w:val="fr-FR"/>
        </w:rPr>
        <w:drawing>
          <wp:anchor distT="0" distB="0" distL="114300" distR="114300" simplePos="0" relativeHeight="251930624" behindDoc="1" locked="0" layoutInCell="1" allowOverlap="1" wp14:anchorId="6495B247" wp14:editId="5DE52FDF">
            <wp:simplePos x="0" y="0"/>
            <wp:positionH relativeFrom="column">
              <wp:posOffset>0</wp:posOffset>
            </wp:positionH>
            <wp:positionV relativeFrom="paragraph">
              <wp:posOffset>-635</wp:posOffset>
            </wp:positionV>
            <wp:extent cx="2628900" cy="1924050"/>
            <wp:effectExtent l="0" t="0" r="0" b="0"/>
            <wp:wrapNone/>
            <wp:docPr id="8614059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i/>
        </w:rPr>
        <w:t>d;</w:t>
      </w:r>
    </w:p>
    <w:p w14:paraId="5A1E2095" w14:textId="77777777" w:rsidR="000C3777" w:rsidRPr="00B25CC1" w:rsidRDefault="000C3777" w:rsidP="000C3777">
      <w:pPr>
        <w:widowControl w:val="0"/>
        <w:numPr>
          <w:ilvl w:val="0"/>
          <w:numId w:val="15"/>
        </w:numPr>
        <w:suppressAutoHyphens/>
        <w:autoSpaceDE w:val="0"/>
        <w:autoSpaceDN w:val="0"/>
        <w:spacing w:after="120"/>
        <w:ind w:left="567" w:hanging="283"/>
        <w:textAlignment w:val="baseline"/>
        <w:rPr>
          <w:rFonts w:ascii="Arial Narrow" w:hAnsi="Arial Narrow" w:cs="Arial"/>
          <w:szCs w:val="24"/>
        </w:rPr>
      </w:pPr>
      <w:r w:rsidRPr="00B25CC1">
        <w:rPr>
          <w:rFonts w:ascii="Arial Narrow" w:hAnsi="Arial Narrow"/>
          <w:i/>
        </w:rPr>
        <w:t>Flood: the flood of decennial frequency.</w:t>
      </w:r>
    </w:p>
    <w:p w14:paraId="50D4C799" w14:textId="77777777" w:rsidR="000C3777" w:rsidRPr="00B25CC1" w:rsidRDefault="000C3777" w:rsidP="000C3777">
      <w:pPr>
        <w:widowControl w:val="0"/>
        <w:autoSpaceDE w:val="0"/>
        <w:spacing w:after="120"/>
        <w:rPr>
          <w:rFonts w:ascii="Arial Narrow" w:hAnsi="Arial Narrow" w:cs="Arial"/>
          <w:szCs w:val="24"/>
        </w:rPr>
      </w:pPr>
    </w:p>
    <w:p w14:paraId="0DFA1FC3" w14:textId="2934088A" w:rsidR="000C3777" w:rsidRPr="00B25CC1" w:rsidRDefault="00936D62" w:rsidP="000C3777">
      <w:pPr>
        <w:pStyle w:val="Titre3"/>
        <w:numPr>
          <w:ilvl w:val="0"/>
          <w:numId w:val="0"/>
        </w:numPr>
        <w:rPr>
          <w:rFonts w:ascii="Arial Narrow" w:hAnsi="Arial Narrow" w:cs="Arial"/>
          <w:bCs/>
          <w:sz w:val="24"/>
          <w:szCs w:val="24"/>
        </w:rPr>
      </w:pPr>
      <w:bookmarkStart w:id="486" w:name="_Toc166060571"/>
      <w:r w:rsidRPr="00B25CC1">
        <w:rPr>
          <w:rFonts w:ascii="Arial Narrow" w:hAnsi="Arial Narrow"/>
          <w:caps w:val="0"/>
          <w:sz w:val="24"/>
        </w:rPr>
        <w:t>Article 40: Disputes and litigation</w:t>
      </w:r>
      <w:bookmarkEnd w:id="486"/>
      <w:r w:rsidR="000C3777" w:rsidRPr="00B25CC1">
        <w:rPr>
          <w:rFonts w:ascii="Arial Narrow" w:hAnsi="Arial Narrow"/>
          <w:sz w:val="24"/>
        </w:rPr>
        <w:t xml:space="preserve"> </w:t>
      </w:r>
    </w:p>
    <w:p w14:paraId="4FA133E3" w14:textId="77777777" w:rsidR="000C3777" w:rsidRPr="00B25CC1" w:rsidRDefault="000C3777" w:rsidP="000C3777">
      <w:pPr>
        <w:widowControl w:val="0"/>
        <w:autoSpaceDE w:val="0"/>
        <w:spacing w:after="120"/>
        <w:rPr>
          <w:rFonts w:ascii="Arial Narrow" w:hAnsi="Arial Narrow" w:cs="Arial"/>
          <w:spacing w:val="5"/>
          <w:szCs w:val="24"/>
        </w:rPr>
      </w:pPr>
      <w:r w:rsidRPr="00B25CC1">
        <w:rPr>
          <w:rFonts w:ascii="Arial Narrow" w:hAnsi="Arial Narrow"/>
        </w:rPr>
        <w:t>The disputes and ligations resulting  from the execution of this contract, may be settled amicably.</w:t>
      </w:r>
    </w:p>
    <w:p w14:paraId="76506035" w14:textId="6D3A8486" w:rsidR="000C3777" w:rsidRPr="00B25CC1" w:rsidRDefault="000C3777" w:rsidP="000C3777">
      <w:pPr>
        <w:widowControl w:val="0"/>
        <w:autoSpaceDE w:val="0"/>
        <w:spacing w:after="120"/>
        <w:rPr>
          <w:rFonts w:ascii="Arial Narrow" w:hAnsi="Arial Narrow"/>
          <w:i/>
        </w:rPr>
      </w:pPr>
      <w:r w:rsidRPr="00B25CC1">
        <w:rPr>
          <w:rFonts w:ascii="Arial Narrow" w:hAnsi="Arial Narrow"/>
        </w:rPr>
        <w:t>Where the dispute cannot be settled amicably, the matter shall be brought before the competent Cameroon jurisdiction</w:t>
      </w:r>
      <w:r w:rsidR="00D22648" w:rsidRPr="00B25CC1">
        <w:rPr>
          <w:rFonts w:ascii="Arial Narrow" w:hAnsi="Arial Narrow"/>
        </w:rPr>
        <w:t>s</w:t>
      </w:r>
      <w:r w:rsidRPr="00B25CC1">
        <w:rPr>
          <w:rFonts w:ascii="Arial Narrow" w:hAnsi="Arial Narrow"/>
        </w:rPr>
        <w:t xml:space="preserve">, subject to the following provisions: </w:t>
      </w:r>
      <w:r w:rsidRPr="00B25CC1">
        <w:rPr>
          <w:rFonts w:ascii="Arial Narrow" w:hAnsi="Arial Narrow"/>
          <w:i/>
        </w:rPr>
        <w:t>[To be filled  where need be]</w:t>
      </w:r>
    </w:p>
    <w:p w14:paraId="0487BBCE" w14:textId="77777777" w:rsidR="000C3777" w:rsidRPr="00B25CC1" w:rsidRDefault="000C3777" w:rsidP="000C3777">
      <w:pPr>
        <w:widowControl w:val="0"/>
        <w:autoSpaceDE w:val="0"/>
        <w:spacing w:after="120"/>
        <w:rPr>
          <w:rFonts w:ascii="Arial Narrow" w:hAnsi="Arial Narrow" w:cs="Arial"/>
          <w:szCs w:val="24"/>
        </w:rPr>
      </w:pPr>
    </w:p>
    <w:p w14:paraId="663C8CB3" w14:textId="184C06D0" w:rsidR="000C3777" w:rsidRPr="00B25CC1" w:rsidRDefault="008D4789" w:rsidP="000C3777">
      <w:pPr>
        <w:pStyle w:val="Titre3"/>
        <w:numPr>
          <w:ilvl w:val="0"/>
          <w:numId w:val="0"/>
        </w:numPr>
        <w:rPr>
          <w:rFonts w:ascii="Arial Narrow" w:hAnsi="Arial Narrow" w:cs="Arial"/>
          <w:bCs/>
          <w:sz w:val="24"/>
          <w:szCs w:val="24"/>
        </w:rPr>
      </w:pPr>
      <w:bookmarkStart w:id="487" w:name="_Toc166060572"/>
      <w:r w:rsidRPr="00B25CC1">
        <w:rPr>
          <w:rFonts w:ascii="Arial Narrow" w:hAnsi="Arial Narrow"/>
          <w:caps w:val="0"/>
          <w:sz w:val="24"/>
        </w:rPr>
        <w:t xml:space="preserve">Article 41: Editing and </w:t>
      </w:r>
      <w:r w:rsidR="00202130">
        <w:rPr>
          <w:rFonts w:ascii="Arial Narrow" w:hAnsi="Arial Narrow"/>
          <w:caps w:val="0"/>
          <w:sz w:val="24"/>
        </w:rPr>
        <w:t>disseminating</w:t>
      </w:r>
      <w:r w:rsidRPr="00B25CC1">
        <w:rPr>
          <w:rFonts w:ascii="Arial Narrow" w:hAnsi="Arial Narrow"/>
          <w:caps w:val="0"/>
          <w:sz w:val="24"/>
        </w:rPr>
        <w:t xml:space="preserve"> this contract</w:t>
      </w:r>
      <w:bookmarkEnd w:id="487"/>
    </w:p>
    <w:p w14:paraId="3BEE9814" w14:textId="77777777" w:rsidR="000C3777" w:rsidRPr="00B25CC1" w:rsidRDefault="000C3777" w:rsidP="000C3777">
      <w:pPr>
        <w:widowControl w:val="0"/>
        <w:autoSpaceDE w:val="0"/>
        <w:spacing w:after="120"/>
        <w:ind w:left="0" w:firstLine="0"/>
        <w:rPr>
          <w:rFonts w:ascii="Arial Narrow" w:hAnsi="Arial Narrow"/>
          <w:i/>
        </w:rPr>
      </w:pPr>
      <w:r w:rsidRPr="00B25CC1">
        <w:rPr>
          <w:rFonts w:ascii="Arial Narrow" w:hAnsi="Arial Narrow"/>
        </w:rPr>
        <w:t xml:space="preserve">The Project Owner shall prepare and put in good shape the constituent documents of the contract..Similarly, the reproduction of </w:t>
      </w:r>
      <w:r w:rsidRPr="00B25CC1">
        <w:rPr>
          <w:rFonts w:ascii="Arial Narrow" w:hAnsi="Arial Narrow"/>
          <w:i/>
        </w:rPr>
        <w:t>[twenty (20)] copies of this contract to be subscribed by the Contracting Partner shall be at the cost  of the Project Owner or Delegated Project Owner.  .</w:t>
      </w:r>
    </w:p>
    <w:p w14:paraId="4B4D0411" w14:textId="77777777" w:rsidR="000C3777" w:rsidRPr="00B25CC1" w:rsidRDefault="000C3777" w:rsidP="000C3777">
      <w:pPr>
        <w:widowControl w:val="0"/>
        <w:autoSpaceDE w:val="0"/>
        <w:spacing w:after="120"/>
        <w:ind w:left="0" w:firstLine="0"/>
        <w:rPr>
          <w:rFonts w:ascii="Arial Narrow" w:hAnsi="Arial Narrow" w:cs="Arial"/>
          <w:szCs w:val="24"/>
        </w:rPr>
      </w:pPr>
    </w:p>
    <w:p w14:paraId="64A1E0FB" w14:textId="7C019022" w:rsidR="000C3777" w:rsidRPr="00B25CC1" w:rsidRDefault="008D4789" w:rsidP="000C3777">
      <w:pPr>
        <w:pStyle w:val="Titre3"/>
        <w:numPr>
          <w:ilvl w:val="0"/>
          <w:numId w:val="0"/>
        </w:numPr>
        <w:rPr>
          <w:rFonts w:ascii="Arial Narrow" w:hAnsi="Arial Narrow" w:cs="Arial"/>
          <w:bCs/>
          <w:sz w:val="24"/>
          <w:szCs w:val="24"/>
        </w:rPr>
      </w:pPr>
      <w:bookmarkStart w:id="488" w:name="_Toc166060573"/>
      <w:r w:rsidRPr="00B25CC1">
        <w:rPr>
          <w:rFonts w:ascii="Arial Narrow" w:hAnsi="Arial Narrow"/>
          <w:caps w:val="0"/>
          <w:sz w:val="24"/>
        </w:rPr>
        <w:t>Article 42 and last:  validity and the entry into force of the contract</w:t>
      </w:r>
      <w:bookmarkEnd w:id="488"/>
    </w:p>
    <w:p w14:paraId="3140F119" w14:textId="3AA48FC6" w:rsidR="000C3777" w:rsidRPr="00B25CC1" w:rsidRDefault="000C3777" w:rsidP="000C3777">
      <w:pPr>
        <w:widowControl w:val="0"/>
        <w:autoSpaceDE w:val="0"/>
        <w:spacing w:after="120"/>
        <w:ind w:left="0" w:hanging="11"/>
        <w:rPr>
          <w:rFonts w:ascii="Arial Narrow" w:hAnsi="Arial Narrow" w:cs="Arial"/>
          <w:szCs w:val="24"/>
        </w:rPr>
      </w:pPr>
      <w:r w:rsidRPr="00B25CC1">
        <w:rPr>
          <w:rFonts w:ascii="Arial Narrow" w:hAnsi="Arial Narrow"/>
        </w:rPr>
        <w:t xml:space="preserve">This contract shall become final only after its signature by the Project Owner or the Delegated Project. It shall enter into force as soon as it  is notified to the Contracting Partner. </w:t>
      </w:r>
    </w:p>
    <w:p w14:paraId="236E25D9" w14:textId="77777777" w:rsidR="000C3777" w:rsidRPr="00B25CC1" w:rsidRDefault="000C3777" w:rsidP="000C3777">
      <w:pPr>
        <w:tabs>
          <w:tab w:val="center" w:pos="4513"/>
        </w:tabs>
        <w:suppressAutoHyphens/>
        <w:jc w:val="left"/>
      </w:pPr>
    </w:p>
    <w:p w14:paraId="632C0901" w14:textId="02083BEB" w:rsidR="000C3777" w:rsidRPr="00B25CC1" w:rsidRDefault="000C3777" w:rsidP="00D22648">
      <w:pPr>
        <w:tabs>
          <w:tab w:val="left" w:pos="8789"/>
        </w:tabs>
        <w:ind w:left="0" w:firstLine="0"/>
      </w:pPr>
      <w:r w:rsidRPr="00B25CC1">
        <w:rPr>
          <w:rFonts w:ascii="Arial Narrow" w:hAnsi="Arial Narrow"/>
          <w:szCs w:val="24"/>
        </w:rPr>
        <w:t xml:space="preserve">Page No.___ and Last of the Contract or Jobbing Order No.________/C or JO/PO or DPO/TB/CCCB-AG/20__ </w:t>
      </w:r>
    </w:p>
    <w:p w14:paraId="468DCB94" w14:textId="77777777" w:rsidR="00D22648" w:rsidRPr="00B25CC1" w:rsidRDefault="00D22648" w:rsidP="000C3777">
      <w:pPr>
        <w:widowControl w:val="0"/>
        <w:suppressAutoHyphens/>
        <w:autoSpaceDE w:val="0"/>
        <w:autoSpaceDN w:val="0"/>
        <w:spacing w:after="60" w:line="360" w:lineRule="auto"/>
        <w:ind w:left="0" w:right="-20" w:firstLine="0"/>
        <w:jc w:val="left"/>
        <w:textAlignment w:val="baseline"/>
        <w:rPr>
          <w:rFonts w:ascii="Arial Narrow" w:hAnsi="Arial Narrow"/>
          <w:szCs w:val="24"/>
        </w:rPr>
      </w:pPr>
    </w:p>
    <w:p w14:paraId="7832FD73" w14:textId="48C7CF5F" w:rsidR="000C3777" w:rsidRPr="00B25CC1" w:rsidRDefault="000C3777" w:rsidP="00D22648">
      <w:pPr>
        <w:widowControl w:val="0"/>
        <w:suppressAutoHyphens/>
        <w:autoSpaceDE w:val="0"/>
        <w:autoSpaceDN w:val="0"/>
        <w:spacing w:after="60" w:line="360" w:lineRule="auto"/>
        <w:ind w:left="0" w:right="-20" w:firstLine="0"/>
        <w:jc w:val="left"/>
        <w:textAlignment w:val="baseline"/>
        <w:rPr>
          <w:rFonts w:ascii="Arial Narrow" w:hAnsi="Arial Narrow"/>
          <w:szCs w:val="24"/>
        </w:rPr>
      </w:pPr>
      <w:r w:rsidRPr="00B25CC1">
        <w:rPr>
          <w:rFonts w:ascii="Arial Narrow" w:hAnsi="Arial Narrow"/>
          <w:szCs w:val="24"/>
        </w:rPr>
        <w:t xml:space="preserve">Awarded after invitation to tender </w:t>
      </w:r>
      <w:r w:rsidRPr="00B25CC1">
        <w:rPr>
          <w:rFonts w:ascii="Arial Narrow" w:hAnsi="Arial Narrow"/>
          <w:i/>
          <w:iCs/>
          <w:szCs w:val="24"/>
        </w:rPr>
        <w:t>[Specify the  references of the invitation to tender]</w:t>
      </w:r>
    </w:p>
    <w:p w14:paraId="57322607" w14:textId="77777777" w:rsidR="000C3777" w:rsidRPr="00B25CC1" w:rsidRDefault="000C3777" w:rsidP="000C3777">
      <w:pPr>
        <w:widowControl w:val="0"/>
        <w:suppressAutoHyphens/>
        <w:autoSpaceDE w:val="0"/>
        <w:autoSpaceDN w:val="0"/>
        <w:spacing w:after="60" w:line="360" w:lineRule="auto"/>
        <w:ind w:left="0" w:right="-20" w:firstLine="0"/>
        <w:jc w:val="left"/>
        <w:textAlignment w:val="baseline"/>
        <w:rPr>
          <w:rFonts w:ascii="Arial Narrow" w:hAnsi="Arial Narrow"/>
          <w:szCs w:val="24"/>
        </w:rPr>
      </w:pPr>
      <w:r w:rsidRPr="00B25CC1">
        <w:rPr>
          <w:rFonts w:ascii="Arial Narrow" w:hAnsi="Arial Narrow"/>
          <w:szCs w:val="24"/>
        </w:rPr>
        <w:t>With _______________________,</w:t>
      </w:r>
    </w:p>
    <w:p w14:paraId="39E9C11F" w14:textId="77777777" w:rsidR="000C3777" w:rsidRPr="00B25CC1" w:rsidRDefault="000C3777" w:rsidP="000C3777">
      <w:pPr>
        <w:widowControl w:val="0"/>
        <w:suppressAutoHyphens/>
        <w:autoSpaceDE w:val="0"/>
        <w:autoSpaceDN w:val="0"/>
        <w:spacing w:after="60" w:line="360" w:lineRule="auto"/>
        <w:ind w:left="0" w:right="-20" w:firstLine="0"/>
        <w:jc w:val="left"/>
        <w:textAlignment w:val="baseline"/>
        <w:rPr>
          <w:rFonts w:ascii="Arial Narrow" w:hAnsi="Arial Narrow"/>
          <w:szCs w:val="24"/>
        </w:rPr>
      </w:pPr>
      <w:r w:rsidRPr="00B25CC1">
        <w:rPr>
          <w:rFonts w:ascii="Arial Narrow" w:hAnsi="Arial Narrow"/>
          <w:szCs w:val="24"/>
        </w:rPr>
        <w:t>For the supply of ___________________________________.</w:t>
      </w:r>
    </w:p>
    <w:p w14:paraId="57A28F49" w14:textId="77777777" w:rsidR="000C3777" w:rsidRPr="00B25CC1" w:rsidRDefault="000C3777" w:rsidP="000C3777">
      <w:pPr>
        <w:widowControl w:val="0"/>
        <w:tabs>
          <w:tab w:val="left" w:pos="2680"/>
        </w:tabs>
        <w:suppressAutoHyphens/>
        <w:autoSpaceDE w:val="0"/>
        <w:autoSpaceDN w:val="0"/>
        <w:spacing w:after="60" w:line="360" w:lineRule="auto"/>
        <w:ind w:left="0" w:right="-20" w:firstLine="0"/>
        <w:jc w:val="left"/>
        <w:textAlignment w:val="baseline"/>
        <w:rPr>
          <w:rFonts w:ascii="Arial Narrow" w:hAnsi="Arial Narrow"/>
          <w:szCs w:val="24"/>
        </w:rPr>
      </w:pPr>
      <w:r w:rsidRPr="00B25CC1">
        <w:rPr>
          <w:rFonts w:ascii="Arial Narrow" w:hAnsi="Arial Narrow"/>
          <w:b/>
          <w:bCs/>
          <w:szCs w:val="24"/>
        </w:rPr>
        <w:t xml:space="preserve">Delivery deadline : </w:t>
      </w:r>
      <w:r w:rsidRPr="00B25CC1">
        <w:rPr>
          <w:rFonts w:ascii="Arial Narrow" w:hAnsi="Arial Narrow"/>
          <w:szCs w:val="24"/>
        </w:rPr>
        <w:t>_______________</w:t>
      </w:r>
      <w:r w:rsidRPr="00B25CC1">
        <w:rPr>
          <w:rFonts w:ascii="Arial Narrow" w:hAnsi="Arial Narrow"/>
          <w:i/>
          <w:iCs/>
          <w:szCs w:val="24"/>
        </w:rPr>
        <w:t xml:space="preserve"> [To be completed in days, weeks, months or years]</w:t>
      </w:r>
    </w:p>
    <w:p w14:paraId="125FD93C" w14:textId="77777777" w:rsidR="000C3777" w:rsidRPr="00B25CC1" w:rsidRDefault="000C3777" w:rsidP="000C3777">
      <w:pPr>
        <w:widowControl w:val="0"/>
        <w:tabs>
          <w:tab w:val="left" w:pos="1843"/>
          <w:tab w:val="left" w:pos="7371"/>
        </w:tabs>
        <w:suppressAutoHyphens/>
        <w:autoSpaceDE w:val="0"/>
        <w:autoSpaceDN w:val="0"/>
        <w:spacing w:after="60" w:line="360" w:lineRule="auto"/>
        <w:ind w:left="0" w:right="-20" w:firstLine="0"/>
        <w:jc w:val="left"/>
        <w:textAlignment w:val="baseline"/>
        <w:rPr>
          <w:rFonts w:ascii="Arial Narrow" w:hAnsi="Arial Narrow"/>
          <w:i/>
          <w:iCs/>
          <w:szCs w:val="24"/>
        </w:rPr>
      </w:pPr>
      <w:r w:rsidRPr="00B25CC1">
        <w:rPr>
          <w:rFonts w:ascii="Arial Narrow" w:hAnsi="Arial Narrow"/>
          <w:b/>
          <w:bCs/>
          <w:szCs w:val="24"/>
        </w:rPr>
        <w:lastRenderedPageBreak/>
        <w:t xml:space="preserve">Contract amount </w:t>
      </w:r>
      <w:r w:rsidRPr="00B25CC1">
        <w:rPr>
          <w:rFonts w:ascii="Arial Narrow" w:hAnsi="Arial Narrow"/>
          <w:szCs w:val="24"/>
        </w:rPr>
        <w:t xml:space="preserve">: </w:t>
      </w:r>
      <w:r w:rsidRPr="00B25CC1">
        <w:rPr>
          <w:rFonts w:ascii="Arial Narrow" w:hAnsi="Arial Narrow"/>
          <w:i/>
          <w:iCs/>
          <w:szCs w:val="24"/>
        </w:rPr>
        <w:t>[To be repeated  in CFAFrancs, all taxes inclusive in figures and in words]</w:t>
      </w:r>
    </w:p>
    <w:tbl>
      <w:tblPr>
        <w:tblW w:w="7822" w:type="dxa"/>
        <w:jc w:val="center"/>
        <w:tblLayout w:type="fixed"/>
        <w:tblCellMar>
          <w:left w:w="10" w:type="dxa"/>
          <w:right w:w="10" w:type="dxa"/>
        </w:tblCellMar>
        <w:tblLook w:val="0000" w:firstRow="0" w:lastRow="0" w:firstColumn="0" w:lastColumn="0" w:noHBand="0" w:noVBand="0"/>
      </w:tblPr>
      <w:tblGrid>
        <w:gridCol w:w="2370"/>
        <w:gridCol w:w="2900"/>
        <w:gridCol w:w="2552"/>
      </w:tblGrid>
      <w:tr w:rsidR="000C3777" w:rsidRPr="00B25CC1" w14:paraId="40E6F714" w14:textId="77777777" w:rsidTr="009D46A5">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21D93FD" w14:textId="77777777" w:rsidR="000C3777" w:rsidRPr="00B25CC1" w:rsidRDefault="000C3777"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3C3056F"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r w:rsidRPr="00B25CC1">
              <w:rPr>
                <w:rFonts w:ascii="Arial Narrow" w:hAnsi="Arial Narrow"/>
                <w:szCs w:val="24"/>
              </w:rPr>
              <w:t>Amount in figures</w:t>
            </w:r>
          </w:p>
        </w:tc>
        <w:tc>
          <w:tcPr>
            <w:tcW w:w="2552" w:type="dxa"/>
            <w:tcBorders>
              <w:top w:val="single" w:sz="4" w:space="0" w:color="221F1F"/>
              <w:left w:val="single" w:sz="4" w:space="0" w:color="221F1F"/>
              <w:bottom w:val="single" w:sz="4" w:space="0" w:color="221F1F"/>
              <w:right w:val="single" w:sz="4" w:space="0" w:color="221F1F"/>
            </w:tcBorders>
          </w:tcPr>
          <w:p w14:paraId="2BB459D4"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r w:rsidRPr="00B25CC1">
              <w:rPr>
                <w:rFonts w:ascii="Arial Narrow" w:hAnsi="Arial Narrow"/>
                <w:szCs w:val="24"/>
              </w:rPr>
              <w:t>Amount in words</w:t>
            </w:r>
          </w:p>
        </w:tc>
      </w:tr>
      <w:tr w:rsidR="000C3777" w:rsidRPr="00B25CC1" w14:paraId="16E2AE5C" w14:textId="77777777" w:rsidTr="009D46A5">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7A184AB" w14:textId="77777777" w:rsidR="000C3777" w:rsidRPr="00B25CC1" w:rsidRDefault="000C3777"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EVAT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A6B7C20"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58858F98"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r w:rsidR="000C3777" w:rsidRPr="00B25CC1" w14:paraId="00C88277" w14:textId="77777777" w:rsidTr="009D46A5">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147C7BB" w14:textId="77777777" w:rsidR="000C3777" w:rsidRPr="00B25CC1" w:rsidRDefault="000C3777"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.V.A 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C60F47"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0E44CF11"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r w:rsidR="000C3777" w:rsidRPr="00B25CC1" w14:paraId="32C5D90C" w14:textId="77777777" w:rsidTr="009D46A5">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741C70E" w14:textId="77777777" w:rsidR="000C3777" w:rsidRPr="00B25CC1" w:rsidRDefault="000C3777"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AIR/TSR</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17E23EE"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7F351725"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r w:rsidR="000C3777" w:rsidRPr="00B25CC1" w14:paraId="617534D9" w14:textId="77777777" w:rsidTr="009D46A5">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B24611F" w14:textId="77777777" w:rsidR="000C3777" w:rsidRPr="00B25CC1" w:rsidRDefault="000C3777"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ATI</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DAED234"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66C2FD1D"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r w:rsidR="000C3777" w:rsidRPr="00B25CC1" w14:paraId="38915188" w14:textId="77777777" w:rsidTr="009D46A5">
        <w:trPr>
          <w:trHeight w:hRule="exact" w:val="437"/>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8795793" w14:textId="77777777" w:rsidR="000C3777" w:rsidRPr="00B25CC1" w:rsidRDefault="000C3777" w:rsidP="009D46A5">
            <w:pPr>
              <w:widowControl w:val="0"/>
              <w:suppressAutoHyphens/>
              <w:autoSpaceDE w:val="0"/>
              <w:autoSpaceDN w:val="0"/>
              <w:spacing w:after="60" w:line="360" w:lineRule="auto"/>
              <w:ind w:left="20" w:right="-20" w:firstLine="460"/>
              <w:jc w:val="left"/>
              <w:textAlignment w:val="baseline"/>
              <w:rPr>
                <w:rFonts w:ascii="Arial Narrow" w:hAnsi="Arial Narrow"/>
                <w:szCs w:val="24"/>
              </w:rPr>
            </w:pPr>
            <w:r w:rsidRPr="00B25CC1">
              <w:rPr>
                <w:rFonts w:ascii="Arial Narrow" w:hAnsi="Arial Narrow"/>
                <w:szCs w:val="24"/>
              </w:rPr>
              <w:t>Net to be paid</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2218E14"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c>
          <w:tcPr>
            <w:tcW w:w="2552" w:type="dxa"/>
            <w:tcBorders>
              <w:top w:val="single" w:sz="4" w:space="0" w:color="221F1F"/>
              <w:left w:val="single" w:sz="4" w:space="0" w:color="221F1F"/>
              <w:bottom w:val="single" w:sz="4" w:space="0" w:color="221F1F"/>
              <w:right w:val="single" w:sz="4" w:space="0" w:color="221F1F"/>
            </w:tcBorders>
          </w:tcPr>
          <w:p w14:paraId="2C54496B" w14:textId="77777777" w:rsidR="000C3777" w:rsidRPr="00B25CC1" w:rsidRDefault="000C3777" w:rsidP="009D46A5">
            <w:pPr>
              <w:widowControl w:val="0"/>
              <w:suppressAutoHyphens/>
              <w:autoSpaceDE w:val="0"/>
              <w:autoSpaceDN w:val="0"/>
              <w:spacing w:after="60" w:line="360" w:lineRule="auto"/>
              <w:ind w:left="0" w:firstLine="460"/>
              <w:jc w:val="left"/>
              <w:textAlignment w:val="baseline"/>
              <w:rPr>
                <w:rFonts w:ascii="Arial Narrow" w:hAnsi="Arial Narrow"/>
                <w:szCs w:val="24"/>
              </w:rPr>
            </w:pPr>
          </w:p>
        </w:tc>
      </w:tr>
    </w:tbl>
    <w:p w14:paraId="39F1A912" w14:textId="77777777" w:rsidR="000C3777" w:rsidRPr="00B25CC1" w:rsidRDefault="000C3777" w:rsidP="000C3777">
      <w:pPr>
        <w:widowControl w:val="0"/>
        <w:suppressAutoHyphens/>
        <w:autoSpaceDE w:val="0"/>
        <w:autoSpaceDN w:val="0"/>
        <w:spacing w:after="60" w:line="360" w:lineRule="auto"/>
        <w:ind w:left="0" w:firstLine="319"/>
        <w:jc w:val="center"/>
        <w:textAlignment w:val="baseline"/>
        <w:rPr>
          <w:rFonts w:ascii="Arial Narrow" w:hAnsi="Arial Narrow" w:cs="Arial"/>
          <w:szCs w:val="24"/>
        </w:rPr>
      </w:pPr>
    </w:p>
    <w:tbl>
      <w:tblPr>
        <w:tblStyle w:val="Grilledutableau4"/>
        <w:tblW w:w="9776" w:type="dxa"/>
        <w:tblLook w:val="04A0" w:firstRow="1" w:lastRow="0" w:firstColumn="1" w:lastColumn="0" w:noHBand="0" w:noVBand="1"/>
      </w:tblPr>
      <w:tblGrid>
        <w:gridCol w:w="9776"/>
      </w:tblGrid>
      <w:tr w:rsidR="000C3777" w:rsidRPr="00B25CC1" w14:paraId="13BEE81A" w14:textId="77777777" w:rsidTr="00AF57C2">
        <w:trPr>
          <w:trHeight w:val="1096"/>
        </w:trPr>
        <w:tc>
          <w:tcPr>
            <w:tcW w:w="9776" w:type="dxa"/>
          </w:tcPr>
          <w:p w14:paraId="06EFE924" w14:textId="77777777" w:rsidR="000C3777" w:rsidRPr="00B25CC1" w:rsidRDefault="000C3777"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r w:rsidRPr="00B25CC1">
              <w:rPr>
                <w:rFonts w:ascii="Arial Narrow" w:hAnsi="Arial Narrow" w:cs="Arial"/>
                <w:b/>
                <w:bCs/>
                <w:szCs w:val="24"/>
                <w:lang w:val="en-GB"/>
              </w:rPr>
              <w:t>Read and accepted by the  Contracting partner</w:t>
            </w:r>
          </w:p>
          <w:p w14:paraId="3CCFB623" w14:textId="77777777" w:rsidR="000C3777" w:rsidRPr="00B25CC1" w:rsidRDefault="000C3777"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p>
          <w:p w14:paraId="078B2F11" w14:textId="77777777" w:rsidR="000C3777" w:rsidRPr="00B25CC1" w:rsidRDefault="000C3777"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p>
          <w:p w14:paraId="6FD9DB4C" w14:textId="6C1005CF" w:rsidR="000C3777" w:rsidRPr="00AF57C2" w:rsidRDefault="005C4CF0" w:rsidP="00AF57C2">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r w:rsidRPr="005C4CF0">
              <w:rPr>
                <w:iCs/>
                <w:noProof/>
                <w:sz w:val="28"/>
                <w:szCs w:val="26"/>
              </w:rPr>
              <w:drawing>
                <wp:anchor distT="0" distB="0" distL="114300" distR="114300" simplePos="0" relativeHeight="251932672" behindDoc="1" locked="0" layoutInCell="1" allowOverlap="1" wp14:anchorId="3DBBBAD4" wp14:editId="65FB2EC1">
                  <wp:simplePos x="0" y="0"/>
                  <wp:positionH relativeFrom="column">
                    <wp:posOffset>-6350</wp:posOffset>
                  </wp:positionH>
                  <wp:positionV relativeFrom="paragraph">
                    <wp:posOffset>7620</wp:posOffset>
                  </wp:positionV>
                  <wp:extent cx="2628900" cy="1924050"/>
                  <wp:effectExtent l="0" t="0" r="0" b="0"/>
                  <wp:wrapNone/>
                  <wp:docPr id="8614059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F57C2">
              <w:rPr>
                <w:rFonts w:ascii="Arial Narrow" w:hAnsi="Arial Narrow" w:cs="Arial"/>
                <w:b/>
                <w:bCs/>
                <w:szCs w:val="24"/>
                <w:lang w:val="en-GB"/>
              </w:rPr>
              <w:t>Town, date</w:t>
            </w:r>
          </w:p>
        </w:tc>
      </w:tr>
      <w:tr w:rsidR="000C3777" w:rsidRPr="00B25CC1" w14:paraId="3D8E9874" w14:textId="77777777" w:rsidTr="009D46A5">
        <w:trPr>
          <w:trHeight w:val="1647"/>
        </w:trPr>
        <w:tc>
          <w:tcPr>
            <w:tcW w:w="9776" w:type="dxa"/>
          </w:tcPr>
          <w:p w14:paraId="1DDAE545" w14:textId="77777777" w:rsidR="000C3777" w:rsidRPr="00B25CC1" w:rsidRDefault="000C3777" w:rsidP="009D46A5">
            <w:pPr>
              <w:widowControl w:val="0"/>
              <w:suppressAutoHyphens/>
              <w:autoSpaceDE w:val="0"/>
              <w:autoSpaceDN w:val="0"/>
              <w:spacing w:after="60" w:line="360" w:lineRule="auto"/>
              <w:ind w:left="22" w:right="-20" w:firstLine="0"/>
              <w:jc w:val="center"/>
              <w:textAlignment w:val="baseline"/>
              <w:rPr>
                <w:rFonts w:ascii="Arial Narrow" w:hAnsi="Arial Narrow" w:cs="Arial"/>
                <w:b/>
                <w:szCs w:val="24"/>
                <w:lang w:val="en-GB"/>
              </w:rPr>
            </w:pPr>
            <w:r w:rsidRPr="00B25CC1">
              <w:rPr>
                <w:rFonts w:ascii="Arial Narrow" w:hAnsi="Arial Narrow" w:cs="Arial"/>
                <w:b/>
                <w:szCs w:val="24"/>
                <w:lang w:val="en-GB"/>
              </w:rPr>
              <w:t>Contracting Authority</w:t>
            </w:r>
          </w:p>
          <w:p w14:paraId="46C55FD4" w14:textId="2E33E9A2" w:rsidR="000C3777" w:rsidRPr="00B25CC1" w:rsidRDefault="000C3777" w:rsidP="00AF57C2">
            <w:pPr>
              <w:widowControl w:val="0"/>
              <w:suppressAutoHyphens/>
              <w:autoSpaceDE w:val="0"/>
              <w:autoSpaceDN w:val="0"/>
              <w:spacing w:after="60" w:line="360" w:lineRule="auto"/>
              <w:ind w:left="22" w:right="-20" w:firstLine="0"/>
              <w:jc w:val="center"/>
              <w:textAlignment w:val="baseline"/>
              <w:rPr>
                <w:rFonts w:ascii="Arial Narrow" w:hAnsi="Arial Narrow" w:cs="Arial"/>
                <w:i/>
                <w:iCs/>
                <w:szCs w:val="24"/>
                <w:lang w:val="en-GB"/>
              </w:rPr>
            </w:pPr>
            <w:r w:rsidRPr="00B25CC1">
              <w:rPr>
                <w:rFonts w:ascii="Arial Narrow" w:hAnsi="Arial Narrow" w:cs="Arial"/>
                <w:i/>
                <w:iCs/>
                <w:szCs w:val="24"/>
                <w:lang w:val="en-GB"/>
              </w:rPr>
              <w:t>The Project Owner</w:t>
            </w:r>
            <w:r w:rsidR="00AF57C2">
              <w:rPr>
                <w:rFonts w:ascii="Arial Narrow" w:hAnsi="Arial Narrow" w:cs="Arial"/>
                <w:i/>
                <w:iCs/>
                <w:szCs w:val="24"/>
                <w:lang w:val="en-GB"/>
              </w:rPr>
              <w:t xml:space="preserve"> or the Delegated Poject Owner </w:t>
            </w:r>
          </w:p>
          <w:p w14:paraId="1CFA2C0C" w14:textId="77777777" w:rsidR="000C3777" w:rsidRPr="00B25CC1" w:rsidRDefault="000C3777" w:rsidP="009D46A5">
            <w:pPr>
              <w:widowControl w:val="0"/>
              <w:suppressAutoHyphens/>
              <w:autoSpaceDE w:val="0"/>
              <w:autoSpaceDN w:val="0"/>
              <w:spacing w:after="60" w:line="360" w:lineRule="auto"/>
              <w:ind w:left="22" w:right="-20" w:firstLine="0"/>
              <w:jc w:val="center"/>
              <w:textAlignment w:val="baseline"/>
              <w:rPr>
                <w:rFonts w:ascii="Arial Narrow" w:hAnsi="Arial Narrow" w:cs="Arial"/>
                <w:i/>
                <w:iCs/>
                <w:szCs w:val="24"/>
                <w:lang w:val="en-GB"/>
              </w:rPr>
            </w:pPr>
          </w:p>
          <w:p w14:paraId="600511F4" w14:textId="2E313FDB" w:rsidR="000C3777" w:rsidRPr="00AF57C2" w:rsidRDefault="00AF57C2" w:rsidP="00AF57C2">
            <w:pPr>
              <w:widowControl w:val="0"/>
              <w:suppressAutoHyphens/>
              <w:autoSpaceDE w:val="0"/>
              <w:autoSpaceDN w:val="0"/>
              <w:spacing w:after="60" w:line="360" w:lineRule="auto"/>
              <w:ind w:left="22" w:right="-20" w:firstLine="0"/>
              <w:jc w:val="center"/>
              <w:textAlignment w:val="baseline"/>
              <w:rPr>
                <w:rFonts w:ascii="Arial Narrow" w:hAnsi="Arial Narrow" w:cs="Arial"/>
                <w:b/>
                <w:bCs/>
                <w:szCs w:val="24"/>
                <w:lang w:val="en-GB"/>
              </w:rPr>
            </w:pPr>
            <w:r>
              <w:rPr>
                <w:rFonts w:ascii="Arial Narrow" w:hAnsi="Arial Narrow" w:cs="Arial"/>
                <w:b/>
                <w:bCs/>
                <w:szCs w:val="24"/>
                <w:lang w:val="en-GB"/>
              </w:rPr>
              <w:t>Town, date</w:t>
            </w:r>
          </w:p>
        </w:tc>
      </w:tr>
      <w:tr w:rsidR="000C3777" w:rsidRPr="00B25CC1" w14:paraId="6F6ACB87" w14:textId="77777777" w:rsidTr="009D46A5">
        <w:trPr>
          <w:trHeight w:val="1647"/>
        </w:trPr>
        <w:tc>
          <w:tcPr>
            <w:tcW w:w="9776" w:type="dxa"/>
          </w:tcPr>
          <w:p w14:paraId="227B79AD" w14:textId="77777777" w:rsidR="000C3777" w:rsidRPr="00B25CC1" w:rsidRDefault="000C3777" w:rsidP="009D46A5">
            <w:pPr>
              <w:widowControl w:val="0"/>
              <w:suppressAutoHyphens/>
              <w:autoSpaceDE w:val="0"/>
              <w:autoSpaceDN w:val="0"/>
              <w:spacing w:after="60" w:line="360" w:lineRule="auto"/>
              <w:ind w:left="22" w:right="-20" w:firstLine="0"/>
              <w:jc w:val="center"/>
              <w:textAlignment w:val="baseline"/>
              <w:rPr>
                <w:rFonts w:ascii="Arial Narrow" w:hAnsi="Arial Narrow"/>
                <w:b/>
                <w:bCs/>
                <w:szCs w:val="24"/>
                <w:lang w:val="en-GB"/>
              </w:rPr>
            </w:pPr>
            <w:r w:rsidRPr="00B25CC1">
              <w:rPr>
                <w:rFonts w:ascii="Arial Narrow" w:hAnsi="Arial Narrow"/>
                <w:b/>
                <w:bCs/>
                <w:szCs w:val="24"/>
                <w:lang w:val="en-GB"/>
              </w:rPr>
              <w:t>Registration</w:t>
            </w:r>
          </w:p>
          <w:p w14:paraId="75F7AC06" w14:textId="77777777" w:rsidR="000C3777" w:rsidRPr="00B25CC1" w:rsidRDefault="000C3777" w:rsidP="009D46A5">
            <w:pPr>
              <w:widowControl w:val="0"/>
              <w:suppressAutoHyphens/>
              <w:autoSpaceDE w:val="0"/>
              <w:autoSpaceDN w:val="0"/>
              <w:spacing w:after="60" w:line="360" w:lineRule="auto"/>
              <w:ind w:left="22" w:right="-20" w:firstLine="0"/>
              <w:jc w:val="center"/>
              <w:textAlignment w:val="baseline"/>
              <w:rPr>
                <w:rFonts w:ascii="Arial Narrow" w:hAnsi="Arial Narrow" w:cs="Arial"/>
                <w:szCs w:val="24"/>
                <w:lang w:val="en-GB"/>
              </w:rPr>
            </w:pPr>
          </w:p>
          <w:p w14:paraId="398F5BA4" w14:textId="77777777" w:rsidR="000C3777" w:rsidRPr="00B25CC1" w:rsidRDefault="000C3777" w:rsidP="009D46A5">
            <w:pPr>
              <w:widowControl w:val="0"/>
              <w:suppressAutoHyphens/>
              <w:autoSpaceDE w:val="0"/>
              <w:autoSpaceDN w:val="0"/>
              <w:spacing w:after="60" w:line="360" w:lineRule="auto"/>
              <w:ind w:left="22" w:right="-20" w:firstLine="0"/>
              <w:jc w:val="center"/>
              <w:textAlignment w:val="baseline"/>
              <w:rPr>
                <w:rFonts w:ascii="Arial Narrow" w:hAnsi="Arial Narrow" w:cs="Arial"/>
                <w:szCs w:val="24"/>
                <w:lang w:val="en-GB"/>
              </w:rPr>
            </w:pPr>
          </w:p>
          <w:p w14:paraId="4BBB66FD" w14:textId="77777777" w:rsidR="000C3777" w:rsidRPr="00B25CC1" w:rsidRDefault="000C3777" w:rsidP="009D46A5">
            <w:pPr>
              <w:widowControl w:val="0"/>
              <w:suppressAutoHyphens/>
              <w:autoSpaceDE w:val="0"/>
              <w:autoSpaceDN w:val="0"/>
              <w:spacing w:after="60" w:line="360" w:lineRule="auto"/>
              <w:ind w:left="22" w:right="-20" w:firstLine="0"/>
              <w:jc w:val="center"/>
              <w:textAlignment w:val="baseline"/>
              <w:rPr>
                <w:rFonts w:ascii="Arial Narrow" w:hAnsi="Arial Narrow" w:cs="Arial"/>
                <w:szCs w:val="24"/>
                <w:lang w:val="en-GB"/>
              </w:rPr>
            </w:pPr>
          </w:p>
        </w:tc>
      </w:tr>
    </w:tbl>
    <w:p w14:paraId="7AF47573" w14:textId="0F887B61" w:rsidR="003130CD" w:rsidRPr="00B25CC1" w:rsidRDefault="003130CD" w:rsidP="003130CD">
      <w:pPr>
        <w:widowControl w:val="0"/>
        <w:autoSpaceDE w:val="0"/>
        <w:spacing w:line="220" w:lineRule="exact"/>
        <w:ind w:right="-148"/>
        <w:rPr>
          <w:rFonts w:ascii="Arial Narrow" w:hAnsi="Arial Narrow" w:cs="Tahoma"/>
          <w:szCs w:val="24"/>
        </w:rPr>
      </w:pPr>
    </w:p>
    <w:p w14:paraId="42B1BBE1" w14:textId="77777777" w:rsidR="00A93D71" w:rsidRPr="00B25CC1" w:rsidRDefault="00A93D71" w:rsidP="008F2C98">
      <w:pPr>
        <w:pStyle w:val="titre10"/>
      </w:pPr>
    </w:p>
    <w:p w14:paraId="665573B0" w14:textId="77777777" w:rsidR="00A93D71" w:rsidRPr="00B25CC1" w:rsidRDefault="00A93D71" w:rsidP="008F2C98">
      <w:pPr>
        <w:pStyle w:val="titre10"/>
      </w:pPr>
    </w:p>
    <w:p w14:paraId="2A31F96E" w14:textId="40D00DE0" w:rsidR="00A93D71" w:rsidRPr="00B25CC1" w:rsidRDefault="00A93D71" w:rsidP="00C30112">
      <w:pPr>
        <w:pStyle w:val="titre10"/>
        <w:jc w:val="both"/>
      </w:pPr>
    </w:p>
    <w:p w14:paraId="08B13108" w14:textId="10B2AD8A" w:rsidR="00C30112" w:rsidRPr="00B25CC1" w:rsidRDefault="00C30112" w:rsidP="00C30112">
      <w:pPr>
        <w:pStyle w:val="titre10"/>
        <w:jc w:val="both"/>
      </w:pPr>
    </w:p>
    <w:p w14:paraId="31B8525D" w14:textId="073C7B5A" w:rsidR="00C30112" w:rsidRPr="00B25CC1" w:rsidRDefault="00C30112" w:rsidP="00C30112">
      <w:pPr>
        <w:pStyle w:val="titre10"/>
        <w:jc w:val="both"/>
      </w:pPr>
    </w:p>
    <w:p w14:paraId="3654DCB3" w14:textId="70A390EC" w:rsidR="00C30112" w:rsidRPr="00B25CC1" w:rsidRDefault="00C30112" w:rsidP="00C30112">
      <w:pPr>
        <w:pStyle w:val="titre10"/>
        <w:jc w:val="both"/>
      </w:pPr>
    </w:p>
    <w:p w14:paraId="4DFB9C07" w14:textId="489DA0C5" w:rsidR="00C30112" w:rsidRPr="00B25CC1" w:rsidRDefault="00C30112" w:rsidP="00C30112">
      <w:pPr>
        <w:pStyle w:val="titre10"/>
        <w:jc w:val="both"/>
      </w:pPr>
    </w:p>
    <w:p w14:paraId="622D7271" w14:textId="048C40D5" w:rsidR="00C30112" w:rsidRPr="00B25CC1" w:rsidRDefault="00C30112" w:rsidP="00C30112">
      <w:pPr>
        <w:pStyle w:val="titre10"/>
        <w:jc w:val="both"/>
      </w:pPr>
    </w:p>
    <w:p w14:paraId="139FCE73" w14:textId="74BFC58D" w:rsidR="00C30112" w:rsidRPr="00B25CC1" w:rsidRDefault="00C30112" w:rsidP="00C30112">
      <w:pPr>
        <w:pStyle w:val="titre10"/>
        <w:jc w:val="both"/>
      </w:pPr>
    </w:p>
    <w:p w14:paraId="4E45F70A" w14:textId="7E08A6A0" w:rsidR="00C30112" w:rsidRPr="00B25CC1" w:rsidRDefault="00C30112" w:rsidP="00C30112">
      <w:pPr>
        <w:pStyle w:val="titre10"/>
        <w:jc w:val="both"/>
      </w:pPr>
    </w:p>
    <w:p w14:paraId="443CF5C8" w14:textId="068657E6" w:rsidR="00A93D71" w:rsidRDefault="00A93D71" w:rsidP="00B772BA">
      <w:pPr>
        <w:pStyle w:val="titre10"/>
        <w:jc w:val="both"/>
      </w:pPr>
    </w:p>
    <w:p w14:paraId="6AE6C01C" w14:textId="6A7CFDF6" w:rsidR="008C40CB" w:rsidRDefault="008C40CB" w:rsidP="00B772BA">
      <w:pPr>
        <w:pStyle w:val="titre10"/>
        <w:jc w:val="both"/>
      </w:pPr>
    </w:p>
    <w:p w14:paraId="5827B556" w14:textId="4AE7749A" w:rsidR="008C40CB" w:rsidRDefault="008C40CB" w:rsidP="00B772BA">
      <w:pPr>
        <w:pStyle w:val="titre10"/>
        <w:jc w:val="both"/>
      </w:pPr>
    </w:p>
    <w:p w14:paraId="2C710AAB" w14:textId="0AF28BD6" w:rsidR="008C40CB" w:rsidRDefault="008C40CB" w:rsidP="00B772BA">
      <w:pPr>
        <w:pStyle w:val="titre10"/>
        <w:jc w:val="both"/>
      </w:pPr>
    </w:p>
    <w:p w14:paraId="15EB530E" w14:textId="63A0AAFC" w:rsidR="008C40CB" w:rsidRDefault="008C40CB" w:rsidP="00B772BA">
      <w:pPr>
        <w:pStyle w:val="titre10"/>
        <w:jc w:val="both"/>
      </w:pPr>
    </w:p>
    <w:p w14:paraId="319E77C8" w14:textId="6BF91BA6" w:rsidR="008C40CB" w:rsidRPr="00B25CC1" w:rsidRDefault="008C40CB" w:rsidP="00B772BA">
      <w:pPr>
        <w:pStyle w:val="titre10"/>
        <w:jc w:val="both"/>
      </w:pPr>
    </w:p>
    <w:p w14:paraId="71ADE420" w14:textId="77777777" w:rsidR="00A93D71" w:rsidRPr="00B25CC1" w:rsidRDefault="00A93D71" w:rsidP="008F2C98">
      <w:pPr>
        <w:pStyle w:val="titre10"/>
      </w:pPr>
    </w:p>
    <w:p w14:paraId="20681758" w14:textId="377520BD" w:rsidR="00301DC3" w:rsidRPr="00B25CC1" w:rsidRDefault="003E4CA8" w:rsidP="00561555">
      <w:pPr>
        <w:pStyle w:val="titre10"/>
        <w:outlineLvl w:val="0"/>
      </w:pPr>
      <w:bookmarkStart w:id="489" w:name="_Toc45057468"/>
      <w:bookmarkStart w:id="490" w:name="_Toc112926497"/>
      <w:bookmarkStart w:id="491" w:name="_Toc156919887"/>
      <w:bookmarkStart w:id="492" w:name="_Toc156923130"/>
      <w:bookmarkStart w:id="493" w:name="_Toc156923433"/>
      <w:bookmarkStart w:id="494" w:name="_Toc166060574"/>
      <w:bookmarkStart w:id="495" w:name="_Hlk165889904"/>
      <w:r w:rsidRPr="00B25CC1">
        <w:t>DOCUMENT</w:t>
      </w:r>
      <w:r w:rsidR="009D46A5">
        <w:t xml:space="preserve"> No.</w:t>
      </w:r>
      <w:r w:rsidRPr="00B25CC1">
        <w:t xml:space="preserve"> VII</w:t>
      </w:r>
      <w:r w:rsidR="00C30112" w:rsidRPr="00B25CC1">
        <w:t>I</w:t>
      </w:r>
      <w:r w:rsidRPr="00B25CC1">
        <w:t>:</w:t>
      </w:r>
      <w:bookmarkEnd w:id="489"/>
      <w:bookmarkEnd w:id="490"/>
      <w:bookmarkEnd w:id="491"/>
      <w:bookmarkEnd w:id="492"/>
      <w:bookmarkEnd w:id="493"/>
      <w:bookmarkEnd w:id="494"/>
      <w:r w:rsidRPr="00B25CC1">
        <w:t xml:space="preserve"> </w:t>
      </w:r>
    </w:p>
    <w:p w14:paraId="54545419" w14:textId="4C284834" w:rsidR="003E4CA8" w:rsidRPr="00B25CC1" w:rsidRDefault="003E4CA8" w:rsidP="00561555">
      <w:pPr>
        <w:pStyle w:val="titre10"/>
        <w:outlineLvl w:val="0"/>
      </w:pPr>
      <w:r w:rsidRPr="00B25CC1">
        <w:br/>
      </w:r>
      <w:bookmarkStart w:id="496" w:name="_Toc390424947"/>
      <w:bookmarkStart w:id="497" w:name="_Toc112926498"/>
      <w:bookmarkStart w:id="498" w:name="_Toc156919888"/>
      <w:bookmarkStart w:id="499" w:name="_Toc156923131"/>
      <w:bookmarkStart w:id="500" w:name="_Toc156923434"/>
      <w:bookmarkStart w:id="501" w:name="_Toc166060575"/>
      <w:r w:rsidRPr="00B25CC1">
        <w:t>MODEL DOCU</w:t>
      </w:r>
      <w:r w:rsidR="005C4CF0" w:rsidRPr="005C4CF0">
        <w:rPr>
          <w:rFonts w:ascii="Times New Roman" w:hAnsi="Times New Roman" w:cs="Times New Roman"/>
          <w:b w:val="0"/>
          <w:iCs/>
          <w:noProof/>
          <w:w w:val="100"/>
          <w:sz w:val="28"/>
          <w:szCs w:val="26"/>
          <w:lang w:val="fr-FR"/>
        </w:rPr>
        <w:drawing>
          <wp:anchor distT="0" distB="0" distL="114300" distR="114300" simplePos="0" relativeHeight="251934720" behindDoc="1" locked="0" layoutInCell="1" allowOverlap="1" wp14:anchorId="4066D2E0" wp14:editId="43B4A900">
            <wp:simplePos x="0" y="0"/>
            <wp:positionH relativeFrom="column">
              <wp:posOffset>0</wp:posOffset>
            </wp:positionH>
            <wp:positionV relativeFrom="paragraph">
              <wp:posOffset>402590</wp:posOffset>
            </wp:positionV>
            <wp:extent cx="2628900" cy="1924050"/>
            <wp:effectExtent l="0" t="0" r="0" b="0"/>
            <wp:wrapNone/>
            <wp:docPr id="8614059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t xml:space="preserve">MENTS </w:t>
      </w:r>
      <w:r w:rsidR="009D0BB7" w:rsidRPr="00B25CC1">
        <w:t xml:space="preserve">OR FORMS </w:t>
      </w:r>
      <w:r w:rsidRPr="00B25CC1">
        <w:t>TO BE USED BY THE BIDDER</w:t>
      </w:r>
      <w:bookmarkEnd w:id="496"/>
      <w:bookmarkEnd w:id="497"/>
      <w:bookmarkEnd w:id="498"/>
      <w:bookmarkEnd w:id="499"/>
      <w:bookmarkEnd w:id="500"/>
      <w:bookmarkEnd w:id="501"/>
    </w:p>
    <w:bookmarkEnd w:id="495"/>
    <w:p w14:paraId="422B27B6" w14:textId="0D1D464C" w:rsidR="00301DC3" w:rsidRPr="00B25CC1" w:rsidRDefault="00301DC3" w:rsidP="008F2C98">
      <w:pPr>
        <w:pStyle w:val="titre10"/>
      </w:pPr>
    </w:p>
    <w:p w14:paraId="6E0AC0FA" w14:textId="77777777" w:rsidR="00C531B3" w:rsidRPr="00B25CC1" w:rsidRDefault="00C531B3" w:rsidP="008F2C98">
      <w:pPr>
        <w:pStyle w:val="titre10"/>
      </w:pPr>
    </w:p>
    <w:p w14:paraId="0C9F48C9" w14:textId="77777777" w:rsidR="00301DC3" w:rsidRPr="00B25CC1" w:rsidRDefault="00301DC3" w:rsidP="003E4CA8">
      <w:pPr>
        <w:pStyle w:val="TitrePiece"/>
        <w:ind w:left="2268" w:firstLine="426"/>
        <w:rPr>
          <w:rFonts w:ascii="Arial Narrow" w:hAnsi="Arial Narrow" w:cs="Tahoma"/>
          <w:b/>
          <w:sz w:val="40"/>
          <w:szCs w:val="40"/>
        </w:rPr>
      </w:pPr>
    </w:p>
    <w:p w14:paraId="2E08E678" w14:textId="78421BB1" w:rsidR="009D0BB7" w:rsidRPr="00B25CC1" w:rsidRDefault="009D0BB7" w:rsidP="00C531B3">
      <w:pPr>
        <w:widowControl w:val="0"/>
        <w:suppressAutoHyphens/>
        <w:autoSpaceDE w:val="0"/>
        <w:autoSpaceDN w:val="0"/>
        <w:spacing w:line="360" w:lineRule="auto"/>
        <w:ind w:left="0" w:firstLine="0"/>
        <w:jc w:val="center"/>
        <w:textAlignment w:val="baseline"/>
        <w:rPr>
          <w:rFonts w:ascii="Arial Narrow" w:hAnsi="Arial Narrow" w:cs="Arial"/>
          <w:b/>
          <w:bCs/>
          <w:sz w:val="32"/>
          <w:szCs w:val="32"/>
        </w:rPr>
      </w:pPr>
    </w:p>
    <w:p w14:paraId="1B2D4D6A" w14:textId="6AADCB27" w:rsidR="00C30112" w:rsidRDefault="00C30112" w:rsidP="00C531B3">
      <w:pPr>
        <w:widowControl w:val="0"/>
        <w:suppressAutoHyphens/>
        <w:autoSpaceDE w:val="0"/>
        <w:autoSpaceDN w:val="0"/>
        <w:spacing w:line="360" w:lineRule="auto"/>
        <w:ind w:left="0" w:firstLine="0"/>
        <w:jc w:val="center"/>
        <w:textAlignment w:val="baseline"/>
        <w:rPr>
          <w:rFonts w:ascii="Arial Narrow" w:hAnsi="Arial Narrow" w:cs="Arial"/>
          <w:b/>
          <w:bCs/>
          <w:sz w:val="32"/>
          <w:szCs w:val="32"/>
        </w:rPr>
      </w:pPr>
    </w:p>
    <w:p w14:paraId="28577C06" w14:textId="7251C128" w:rsidR="008C40CB" w:rsidRDefault="008C40CB" w:rsidP="00C531B3">
      <w:pPr>
        <w:widowControl w:val="0"/>
        <w:suppressAutoHyphens/>
        <w:autoSpaceDE w:val="0"/>
        <w:autoSpaceDN w:val="0"/>
        <w:spacing w:line="360" w:lineRule="auto"/>
        <w:ind w:left="0" w:firstLine="0"/>
        <w:jc w:val="center"/>
        <w:textAlignment w:val="baseline"/>
        <w:rPr>
          <w:rFonts w:ascii="Arial Narrow" w:hAnsi="Arial Narrow" w:cs="Arial"/>
          <w:b/>
          <w:bCs/>
          <w:sz w:val="32"/>
          <w:szCs w:val="32"/>
        </w:rPr>
      </w:pPr>
    </w:p>
    <w:p w14:paraId="456C0089" w14:textId="36002882" w:rsidR="008C40CB" w:rsidRDefault="008C40CB" w:rsidP="00C531B3">
      <w:pPr>
        <w:widowControl w:val="0"/>
        <w:suppressAutoHyphens/>
        <w:autoSpaceDE w:val="0"/>
        <w:autoSpaceDN w:val="0"/>
        <w:spacing w:line="360" w:lineRule="auto"/>
        <w:ind w:left="0" w:firstLine="0"/>
        <w:jc w:val="center"/>
        <w:textAlignment w:val="baseline"/>
        <w:rPr>
          <w:rFonts w:ascii="Arial Narrow" w:hAnsi="Arial Narrow" w:cs="Arial"/>
          <w:b/>
          <w:bCs/>
          <w:sz w:val="32"/>
          <w:szCs w:val="32"/>
        </w:rPr>
      </w:pPr>
    </w:p>
    <w:p w14:paraId="3F1ED4F9" w14:textId="0EA408F1" w:rsidR="008C40CB" w:rsidRDefault="008C40CB" w:rsidP="00C531B3">
      <w:pPr>
        <w:widowControl w:val="0"/>
        <w:suppressAutoHyphens/>
        <w:autoSpaceDE w:val="0"/>
        <w:autoSpaceDN w:val="0"/>
        <w:spacing w:line="360" w:lineRule="auto"/>
        <w:ind w:left="0" w:firstLine="0"/>
        <w:jc w:val="center"/>
        <w:textAlignment w:val="baseline"/>
        <w:rPr>
          <w:rFonts w:ascii="Arial Narrow" w:hAnsi="Arial Narrow" w:cs="Arial"/>
          <w:b/>
          <w:bCs/>
          <w:sz w:val="32"/>
          <w:szCs w:val="32"/>
        </w:rPr>
      </w:pPr>
    </w:p>
    <w:p w14:paraId="45F7BF8C" w14:textId="4CCEE14A" w:rsidR="008C40CB" w:rsidRDefault="008C40CB" w:rsidP="00C531B3">
      <w:pPr>
        <w:widowControl w:val="0"/>
        <w:suppressAutoHyphens/>
        <w:autoSpaceDE w:val="0"/>
        <w:autoSpaceDN w:val="0"/>
        <w:spacing w:line="360" w:lineRule="auto"/>
        <w:ind w:left="0" w:firstLine="0"/>
        <w:jc w:val="center"/>
        <w:textAlignment w:val="baseline"/>
        <w:rPr>
          <w:rFonts w:ascii="Arial Narrow" w:hAnsi="Arial Narrow" w:cs="Arial"/>
          <w:b/>
          <w:bCs/>
          <w:sz w:val="32"/>
          <w:szCs w:val="32"/>
        </w:rPr>
      </w:pPr>
    </w:p>
    <w:p w14:paraId="5A4364CA" w14:textId="37AA84B1" w:rsidR="009D0BB7" w:rsidRPr="00B25CC1" w:rsidRDefault="009D0BB7" w:rsidP="005319BA">
      <w:pPr>
        <w:widowControl w:val="0"/>
        <w:suppressAutoHyphens/>
        <w:autoSpaceDE w:val="0"/>
        <w:autoSpaceDN w:val="0"/>
        <w:spacing w:line="360" w:lineRule="auto"/>
        <w:ind w:left="0" w:firstLine="0"/>
        <w:textAlignment w:val="baseline"/>
        <w:rPr>
          <w:rFonts w:ascii="Arial Narrow" w:hAnsi="Arial Narrow" w:cs="Arial"/>
          <w:b/>
          <w:bCs/>
          <w:sz w:val="32"/>
          <w:szCs w:val="32"/>
        </w:rPr>
      </w:pPr>
    </w:p>
    <w:p w14:paraId="20DB90F5" w14:textId="0FF750D2" w:rsidR="00C531B3" w:rsidRPr="00B25CC1" w:rsidRDefault="00C531B3" w:rsidP="00C531B3">
      <w:pPr>
        <w:widowControl w:val="0"/>
        <w:suppressAutoHyphens/>
        <w:autoSpaceDE w:val="0"/>
        <w:autoSpaceDN w:val="0"/>
        <w:spacing w:line="360" w:lineRule="auto"/>
        <w:ind w:left="0" w:firstLine="0"/>
        <w:jc w:val="center"/>
        <w:textAlignment w:val="baseline"/>
        <w:rPr>
          <w:rFonts w:ascii="Arial Narrow" w:hAnsi="Arial Narrow"/>
          <w:szCs w:val="24"/>
        </w:rPr>
      </w:pPr>
      <w:r w:rsidRPr="00B25CC1">
        <w:rPr>
          <w:rFonts w:ascii="Arial Narrow" w:hAnsi="Arial Narrow" w:cs="Arial"/>
          <w:b/>
          <w:bCs/>
          <w:sz w:val="32"/>
          <w:szCs w:val="32"/>
        </w:rPr>
        <w:t>Note relati</w:t>
      </w:r>
      <w:r w:rsidR="00FF628B" w:rsidRPr="00B25CC1">
        <w:rPr>
          <w:rFonts w:ascii="Arial Narrow" w:hAnsi="Arial Narrow" w:cs="Arial"/>
          <w:b/>
          <w:bCs/>
          <w:sz w:val="32"/>
          <w:szCs w:val="32"/>
        </w:rPr>
        <w:t xml:space="preserve">ng </w:t>
      </w:r>
      <w:r w:rsidRPr="00B25CC1">
        <w:rPr>
          <w:rFonts w:ascii="Arial Narrow" w:hAnsi="Arial Narrow" w:cs="Arial"/>
          <w:b/>
          <w:bCs/>
          <w:sz w:val="32"/>
          <w:szCs w:val="32"/>
        </w:rPr>
        <w:t xml:space="preserve">  mod</w:t>
      </w:r>
      <w:r w:rsidR="004E7D9A">
        <w:rPr>
          <w:rFonts w:ascii="Arial Narrow" w:hAnsi="Arial Narrow" w:cs="Arial"/>
          <w:b/>
          <w:bCs/>
          <w:sz w:val="32"/>
          <w:szCs w:val="32"/>
        </w:rPr>
        <w:t>e</w:t>
      </w:r>
      <w:r w:rsidRPr="00B25CC1">
        <w:rPr>
          <w:rFonts w:ascii="Arial Narrow" w:hAnsi="Arial Narrow" w:cs="Arial"/>
          <w:b/>
          <w:bCs/>
          <w:sz w:val="32"/>
          <w:szCs w:val="32"/>
        </w:rPr>
        <w:t>l</w:t>
      </w:r>
      <w:r w:rsidR="00FF628B" w:rsidRPr="00B25CC1">
        <w:rPr>
          <w:rFonts w:ascii="Arial Narrow" w:hAnsi="Arial Narrow" w:cs="Arial"/>
          <w:b/>
          <w:bCs/>
          <w:sz w:val="32"/>
          <w:szCs w:val="32"/>
        </w:rPr>
        <w:t xml:space="preserve"> documents to be used</w:t>
      </w:r>
    </w:p>
    <w:p w14:paraId="2254D874" w14:textId="77777777" w:rsidR="00C531B3" w:rsidRPr="00B25CC1" w:rsidRDefault="00C531B3" w:rsidP="00C531B3">
      <w:pPr>
        <w:widowControl w:val="0"/>
        <w:suppressAutoHyphens/>
        <w:autoSpaceDE w:val="0"/>
        <w:autoSpaceDN w:val="0"/>
        <w:spacing w:line="360" w:lineRule="auto"/>
        <w:ind w:left="0" w:firstLine="0"/>
        <w:textAlignment w:val="baseline"/>
        <w:rPr>
          <w:rFonts w:ascii="Arial Narrow" w:hAnsi="Arial Narrow" w:cs="Arial"/>
          <w:szCs w:val="24"/>
        </w:rPr>
      </w:pPr>
    </w:p>
    <w:p w14:paraId="2C009EA0" w14:textId="6BAC9536" w:rsidR="00C531B3" w:rsidRPr="00B25CC1" w:rsidRDefault="002E5022" w:rsidP="00C531B3">
      <w:pPr>
        <w:widowControl w:val="0"/>
        <w:suppressAutoHyphens/>
        <w:autoSpaceDE w:val="0"/>
        <w:autoSpaceDN w:val="0"/>
        <w:spacing w:line="360" w:lineRule="auto"/>
        <w:ind w:left="0" w:firstLine="0"/>
        <w:textAlignment w:val="baseline"/>
        <w:rPr>
          <w:rFonts w:ascii="Arial Narrow" w:hAnsi="Arial Narrow"/>
          <w:szCs w:val="24"/>
        </w:rPr>
      </w:pPr>
      <w:bookmarkStart w:id="502" w:name="_Hlk167523068"/>
      <w:r w:rsidRPr="00B25CC1">
        <w:rPr>
          <w:rFonts w:ascii="Arial Narrow" w:hAnsi="Arial Narrow" w:cs="Arial"/>
          <w:szCs w:val="24"/>
        </w:rPr>
        <w:t xml:space="preserve">The bidder shall fill and </w:t>
      </w:r>
      <w:r w:rsidR="00C531B3" w:rsidRPr="00B25CC1">
        <w:rPr>
          <w:rFonts w:ascii="Arial Narrow" w:hAnsi="Arial Narrow" w:cs="Arial"/>
          <w:szCs w:val="24"/>
        </w:rPr>
        <w:t>pr</w:t>
      </w:r>
      <w:r w:rsidRPr="00B25CC1">
        <w:rPr>
          <w:rFonts w:ascii="Arial Narrow" w:hAnsi="Arial Narrow" w:cs="Arial"/>
          <w:szCs w:val="24"/>
        </w:rPr>
        <w:t>e</w:t>
      </w:r>
      <w:r w:rsidR="00C531B3" w:rsidRPr="00B25CC1">
        <w:rPr>
          <w:rFonts w:ascii="Arial Narrow" w:hAnsi="Arial Narrow" w:cs="Arial"/>
          <w:szCs w:val="24"/>
        </w:rPr>
        <w:t>sent</w:t>
      </w:r>
      <w:r w:rsidRPr="00B25CC1">
        <w:rPr>
          <w:rFonts w:ascii="Arial Narrow" w:hAnsi="Arial Narrow" w:cs="Arial"/>
          <w:szCs w:val="24"/>
        </w:rPr>
        <w:t xml:space="preserve"> in his offer a m</w:t>
      </w:r>
      <w:r w:rsidR="00C531B3" w:rsidRPr="00B25CC1">
        <w:rPr>
          <w:rFonts w:ascii="Arial Narrow" w:hAnsi="Arial Narrow" w:cs="Arial"/>
          <w:szCs w:val="24"/>
        </w:rPr>
        <w:t>od</w:t>
      </w:r>
      <w:r w:rsidRPr="00B25CC1">
        <w:rPr>
          <w:rFonts w:ascii="Arial Narrow" w:hAnsi="Arial Narrow" w:cs="Arial"/>
          <w:szCs w:val="24"/>
        </w:rPr>
        <w:t>e</w:t>
      </w:r>
      <w:r w:rsidR="00C531B3" w:rsidRPr="00B25CC1">
        <w:rPr>
          <w:rFonts w:ascii="Arial Narrow" w:hAnsi="Arial Narrow" w:cs="Arial"/>
          <w:szCs w:val="24"/>
        </w:rPr>
        <w:t>l</w:t>
      </w:r>
      <w:r w:rsidRPr="00B25CC1">
        <w:rPr>
          <w:rFonts w:ascii="Arial Narrow" w:hAnsi="Arial Narrow" w:cs="Arial"/>
          <w:szCs w:val="24"/>
        </w:rPr>
        <w:t xml:space="preserve"> tender compliant with the provisions </w:t>
      </w:r>
      <w:r w:rsidR="00C531B3" w:rsidRPr="00B25CC1">
        <w:rPr>
          <w:rFonts w:ascii="Arial Narrow" w:hAnsi="Arial Narrow" w:cs="Arial"/>
          <w:szCs w:val="24"/>
        </w:rPr>
        <w:t xml:space="preserve"> cont</w:t>
      </w:r>
      <w:r w:rsidRPr="00B25CC1">
        <w:rPr>
          <w:rFonts w:ascii="Arial Narrow" w:hAnsi="Arial Narrow" w:cs="Arial"/>
          <w:szCs w:val="24"/>
        </w:rPr>
        <w:t xml:space="preserve">ained in the </w:t>
      </w:r>
      <w:r w:rsidR="007B36DC">
        <w:rPr>
          <w:rFonts w:ascii="Arial Narrow" w:hAnsi="Arial Narrow" w:cs="Arial"/>
          <w:szCs w:val="24"/>
        </w:rPr>
        <w:t>Request for Quotation</w:t>
      </w:r>
      <w:r w:rsidR="00C531B3" w:rsidRPr="00B25CC1">
        <w:rPr>
          <w:rFonts w:ascii="Arial Narrow" w:hAnsi="Arial Narrow" w:cs="Arial"/>
          <w:szCs w:val="24"/>
        </w:rPr>
        <w:t>.</w:t>
      </w:r>
    </w:p>
    <w:p w14:paraId="2ED23AB7" w14:textId="77777777" w:rsidR="00C531B3" w:rsidRPr="00B25CC1" w:rsidRDefault="00C531B3" w:rsidP="00C531B3">
      <w:pPr>
        <w:widowControl w:val="0"/>
        <w:suppressAutoHyphens/>
        <w:autoSpaceDE w:val="0"/>
        <w:autoSpaceDN w:val="0"/>
        <w:spacing w:line="360" w:lineRule="auto"/>
        <w:ind w:left="0" w:firstLine="0"/>
        <w:textAlignment w:val="baseline"/>
        <w:rPr>
          <w:rFonts w:ascii="Arial Narrow" w:hAnsi="Arial Narrow" w:cs="Arial"/>
          <w:szCs w:val="24"/>
        </w:rPr>
      </w:pPr>
    </w:p>
    <w:p w14:paraId="5223491C" w14:textId="67112DF9" w:rsidR="00C531B3" w:rsidRPr="00B25CC1" w:rsidRDefault="002E5022" w:rsidP="00C531B3">
      <w:pPr>
        <w:widowControl w:val="0"/>
        <w:suppressAutoHyphens/>
        <w:autoSpaceDE w:val="0"/>
        <w:autoSpaceDN w:val="0"/>
        <w:spacing w:line="360" w:lineRule="auto"/>
        <w:ind w:left="0" w:firstLine="0"/>
        <w:textAlignment w:val="baseline"/>
        <w:rPr>
          <w:rFonts w:ascii="Arial Narrow" w:hAnsi="Arial Narrow"/>
          <w:szCs w:val="24"/>
        </w:rPr>
      </w:pPr>
      <w:r w:rsidRPr="00B25CC1">
        <w:rPr>
          <w:rFonts w:ascii="Arial Narrow" w:hAnsi="Arial Narrow" w:cs="Arial"/>
          <w:szCs w:val="24"/>
        </w:rPr>
        <w:t xml:space="preserve">He shall provide a bid bond using the template </w:t>
      </w:r>
      <w:r w:rsidR="00C531B3" w:rsidRPr="00B25CC1">
        <w:rPr>
          <w:rFonts w:ascii="Arial Narrow" w:hAnsi="Arial Narrow" w:cs="Arial"/>
          <w:szCs w:val="24"/>
        </w:rPr>
        <w:t xml:space="preserve"> pr</w:t>
      </w:r>
      <w:r w:rsidRPr="00B25CC1">
        <w:rPr>
          <w:rFonts w:ascii="Arial Narrow" w:hAnsi="Arial Narrow" w:cs="Arial"/>
          <w:szCs w:val="24"/>
        </w:rPr>
        <w:t>e</w:t>
      </w:r>
      <w:r w:rsidR="00C531B3" w:rsidRPr="00B25CC1">
        <w:rPr>
          <w:rFonts w:ascii="Arial Narrow" w:hAnsi="Arial Narrow" w:cs="Arial"/>
          <w:szCs w:val="24"/>
        </w:rPr>
        <w:t>sent</w:t>
      </w:r>
      <w:r w:rsidRPr="00B25CC1">
        <w:rPr>
          <w:rFonts w:ascii="Arial Narrow" w:hAnsi="Arial Narrow" w:cs="Arial"/>
          <w:szCs w:val="24"/>
        </w:rPr>
        <w:t>ed in this document</w:t>
      </w:r>
      <w:r w:rsidR="00C531B3" w:rsidRPr="00B25CC1">
        <w:rPr>
          <w:rFonts w:ascii="Arial Narrow" w:hAnsi="Arial Narrow" w:cs="Arial"/>
          <w:szCs w:val="24"/>
        </w:rPr>
        <w:t xml:space="preserve">. </w:t>
      </w:r>
      <w:r w:rsidRPr="00B25CC1">
        <w:rPr>
          <w:rFonts w:ascii="Arial Narrow" w:hAnsi="Arial Narrow" w:cs="Arial"/>
          <w:szCs w:val="24"/>
        </w:rPr>
        <w:t>The draft contract should</w:t>
      </w:r>
      <w:r w:rsidR="00C531B3" w:rsidRPr="00B25CC1">
        <w:rPr>
          <w:rFonts w:ascii="Arial Narrow" w:hAnsi="Arial Narrow" w:cs="Arial"/>
          <w:szCs w:val="24"/>
        </w:rPr>
        <w:t xml:space="preserve"> inclu</w:t>
      </w:r>
      <w:r w:rsidRPr="00B25CC1">
        <w:rPr>
          <w:rFonts w:ascii="Arial Narrow" w:hAnsi="Arial Narrow" w:cs="Arial"/>
          <w:szCs w:val="24"/>
        </w:rPr>
        <w:t xml:space="preserve">de all the </w:t>
      </w:r>
      <w:r w:rsidR="00C531B3" w:rsidRPr="00B25CC1">
        <w:rPr>
          <w:rFonts w:ascii="Arial Narrow" w:hAnsi="Arial Narrow" w:cs="Arial"/>
          <w:szCs w:val="24"/>
        </w:rPr>
        <w:t>corrections o</w:t>
      </w:r>
      <w:r w:rsidRPr="00B25CC1">
        <w:rPr>
          <w:rFonts w:ascii="Arial Narrow" w:hAnsi="Arial Narrow" w:cs="Arial"/>
          <w:szCs w:val="24"/>
        </w:rPr>
        <w:t>r</w:t>
      </w:r>
      <w:r w:rsidR="00C531B3" w:rsidRPr="00B25CC1">
        <w:rPr>
          <w:rFonts w:ascii="Arial Narrow" w:hAnsi="Arial Narrow" w:cs="Arial"/>
          <w:szCs w:val="24"/>
        </w:rPr>
        <w:t xml:space="preserve"> modifications </w:t>
      </w:r>
      <w:r w:rsidR="00B057AC" w:rsidRPr="00B25CC1">
        <w:rPr>
          <w:rFonts w:ascii="Arial Narrow" w:hAnsi="Arial Narrow" w:cs="Arial"/>
          <w:szCs w:val="24"/>
        </w:rPr>
        <w:t>done</w:t>
      </w:r>
      <w:r w:rsidRPr="00B25CC1">
        <w:rPr>
          <w:rFonts w:ascii="Arial Narrow" w:hAnsi="Arial Narrow" w:cs="Arial"/>
          <w:szCs w:val="24"/>
        </w:rPr>
        <w:t xml:space="preserve"> on the</w:t>
      </w:r>
      <w:r w:rsidR="00B057AC" w:rsidRPr="00B25CC1">
        <w:rPr>
          <w:rFonts w:ascii="Arial Narrow" w:hAnsi="Arial Narrow" w:cs="Arial"/>
          <w:szCs w:val="24"/>
        </w:rPr>
        <w:t xml:space="preserve"> retained </w:t>
      </w:r>
      <w:r w:rsidRPr="00B25CC1">
        <w:rPr>
          <w:rFonts w:ascii="Arial Narrow" w:hAnsi="Arial Narrow" w:cs="Arial"/>
          <w:szCs w:val="24"/>
        </w:rPr>
        <w:t xml:space="preserve">offer </w:t>
      </w:r>
      <w:r w:rsidR="00C531B3" w:rsidRPr="00B25CC1">
        <w:rPr>
          <w:rFonts w:ascii="Arial Narrow" w:hAnsi="Arial Narrow" w:cs="Arial"/>
          <w:szCs w:val="24"/>
        </w:rPr>
        <w:t>r</w:t>
      </w:r>
      <w:r w:rsidRPr="00B25CC1">
        <w:rPr>
          <w:rFonts w:ascii="Arial Narrow" w:hAnsi="Arial Narrow" w:cs="Arial"/>
          <w:szCs w:val="24"/>
        </w:rPr>
        <w:t>e</w:t>
      </w:r>
      <w:r w:rsidR="00C531B3" w:rsidRPr="00B25CC1">
        <w:rPr>
          <w:rFonts w:ascii="Arial Narrow" w:hAnsi="Arial Narrow" w:cs="Arial"/>
          <w:szCs w:val="24"/>
        </w:rPr>
        <w:t>sult</w:t>
      </w:r>
      <w:r w:rsidRPr="00B25CC1">
        <w:rPr>
          <w:rFonts w:ascii="Arial Narrow" w:hAnsi="Arial Narrow" w:cs="Arial"/>
          <w:szCs w:val="24"/>
        </w:rPr>
        <w:t xml:space="preserve">ing the </w:t>
      </w:r>
      <w:r w:rsidR="00C531B3" w:rsidRPr="00B25CC1">
        <w:rPr>
          <w:rFonts w:ascii="Arial Narrow" w:hAnsi="Arial Narrow" w:cs="Arial"/>
          <w:szCs w:val="24"/>
        </w:rPr>
        <w:t xml:space="preserve"> correction</w:t>
      </w:r>
      <w:r w:rsidRPr="00B25CC1">
        <w:rPr>
          <w:rFonts w:ascii="Arial Narrow" w:hAnsi="Arial Narrow" w:cs="Arial"/>
          <w:szCs w:val="24"/>
        </w:rPr>
        <w:t xml:space="preserve"> of errors</w:t>
      </w:r>
      <w:r w:rsidR="00B057AC" w:rsidRPr="00B25CC1">
        <w:rPr>
          <w:rFonts w:ascii="Arial Narrow" w:hAnsi="Arial Narrow" w:cs="Arial"/>
          <w:szCs w:val="24"/>
        </w:rPr>
        <w:t xml:space="preserve"> effected</w:t>
      </w:r>
      <w:r w:rsidR="00C531B3" w:rsidRPr="00B25CC1">
        <w:rPr>
          <w:rFonts w:ascii="Arial Narrow" w:hAnsi="Arial Narrow" w:cs="Arial"/>
          <w:szCs w:val="24"/>
        </w:rPr>
        <w:t xml:space="preserve"> </w:t>
      </w:r>
      <w:r w:rsidR="00B057AC" w:rsidRPr="00B25CC1">
        <w:rPr>
          <w:rFonts w:ascii="Arial Narrow" w:hAnsi="Arial Narrow" w:cs="Arial"/>
          <w:szCs w:val="24"/>
        </w:rPr>
        <w:t xml:space="preserve">in accordance with </w:t>
      </w:r>
      <w:r w:rsidR="00C531B3" w:rsidRPr="00B25CC1">
        <w:rPr>
          <w:rFonts w:ascii="Arial Narrow" w:hAnsi="Arial Narrow" w:cs="Arial"/>
          <w:szCs w:val="24"/>
        </w:rPr>
        <w:t xml:space="preserve">Article 30.2 </w:t>
      </w:r>
      <w:r w:rsidR="00B057AC" w:rsidRPr="00B25CC1">
        <w:rPr>
          <w:rFonts w:ascii="Arial Narrow" w:hAnsi="Arial Narrow" w:cs="Arial"/>
          <w:szCs w:val="24"/>
        </w:rPr>
        <w:t>of the</w:t>
      </w:r>
      <w:r w:rsidR="00C531B3" w:rsidRPr="00B25CC1">
        <w:rPr>
          <w:rFonts w:ascii="Arial Narrow" w:hAnsi="Arial Narrow" w:cs="Arial"/>
          <w:szCs w:val="24"/>
        </w:rPr>
        <w:t xml:space="preserve"> RGAO, </w:t>
      </w:r>
      <w:r w:rsidR="00B057AC" w:rsidRPr="00B25CC1">
        <w:rPr>
          <w:rFonts w:ascii="Arial Narrow" w:hAnsi="Arial Narrow" w:cs="Arial"/>
          <w:szCs w:val="24"/>
        </w:rPr>
        <w:t xml:space="preserve">on price updating </w:t>
      </w:r>
      <w:r w:rsidR="00C531B3" w:rsidRPr="00B25CC1">
        <w:rPr>
          <w:rFonts w:ascii="Arial Narrow" w:hAnsi="Arial Narrow" w:cs="Arial"/>
          <w:szCs w:val="24"/>
        </w:rPr>
        <w:t xml:space="preserve"> </w:t>
      </w:r>
      <w:r w:rsidR="00B057AC" w:rsidRPr="00B25CC1">
        <w:rPr>
          <w:rFonts w:ascii="Arial Narrow" w:hAnsi="Arial Narrow" w:cs="Arial"/>
          <w:szCs w:val="24"/>
        </w:rPr>
        <w:t>in</w:t>
      </w:r>
      <w:r w:rsidR="00C531B3" w:rsidRPr="00B25CC1">
        <w:rPr>
          <w:rFonts w:ascii="Arial Narrow" w:hAnsi="Arial Narrow" w:cs="Arial"/>
          <w:szCs w:val="24"/>
        </w:rPr>
        <w:t xml:space="preserve"> application, </w:t>
      </w:r>
      <w:r w:rsidR="00B057AC" w:rsidRPr="00B25CC1">
        <w:rPr>
          <w:rFonts w:ascii="Arial Narrow" w:hAnsi="Arial Narrow" w:cs="Arial"/>
          <w:szCs w:val="24"/>
        </w:rPr>
        <w:t xml:space="preserve">as the </w:t>
      </w:r>
      <w:r w:rsidR="00146C70">
        <w:rPr>
          <w:rFonts w:ascii="Arial Narrow" w:hAnsi="Arial Narrow" w:cs="Arial"/>
          <w:szCs w:val="24"/>
        </w:rPr>
        <w:t>c</w:t>
      </w:r>
      <w:r w:rsidR="00B057AC" w:rsidRPr="00B25CC1">
        <w:rPr>
          <w:rFonts w:ascii="Arial Narrow" w:hAnsi="Arial Narrow" w:cs="Arial"/>
          <w:szCs w:val="24"/>
        </w:rPr>
        <w:t>ase may be</w:t>
      </w:r>
      <w:r w:rsidR="00C531B3" w:rsidRPr="00B25CC1">
        <w:rPr>
          <w:rFonts w:ascii="Arial Narrow" w:hAnsi="Arial Narrow" w:cs="Arial"/>
          <w:szCs w:val="24"/>
        </w:rPr>
        <w:t xml:space="preserve">, </w:t>
      </w:r>
      <w:r w:rsidR="00B057AC" w:rsidRPr="00B25CC1">
        <w:rPr>
          <w:rFonts w:ascii="Arial Narrow" w:hAnsi="Arial Narrow" w:cs="Arial"/>
          <w:szCs w:val="24"/>
        </w:rPr>
        <w:t xml:space="preserve">of </w:t>
      </w:r>
      <w:r w:rsidR="00C531B3" w:rsidRPr="00B25CC1">
        <w:rPr>
          <w:rFonts w:ascii="Arial Narrow" w:hAnsi="Arial Narrow" w:cs="Arial"/>
          <w:szCs w:val="24"/>
        </w:rPr>
        <w:t xml:space="preserve">Article 14 </w:t>
      </w:r>
      <w:r w:rsidR="00B057AC" w:rsidRPr="00B25CC1">
        <w:rPr>
          <w:rFonts w:ascii="Arial Narrow" w:hAnsi="Arial Narrow" w:cs="Arial"/>
          <w:szCs w:val="24"/>
        </w:rPr>
        <w:t>of the</w:t>
      </w:r>
      <w:r w:rsidR="00C531B3" w:rsidRPr="00B25CC1">
        <w:rPr>
          <w:rFonts w:ascii="Arial Narrow" w:hAnsi="Arial Narrow" w:cs="Arial"/>
          <w:szCs w:val="24"/>
        </w:rPr>
        <w:t xml:space="preserve"> RGAO </w:t>
      </w:r>
      <w:r w:rsidR="00B057AC" w:rsidRPr="00B25CC1">
        <w:rPr>
          <w:rFonts w:ascii="Arial Narrow" w:hAnsi="Arial Narrow" w:cs="Arial"/>
          <w:szCs w:val="24"/>
        </w:rPr>
        <w:t xml:space="preserve">due to the </w:t>
      </w:r>
      <w:r w:rsidR="00C531B3" w:rsidRPr="00B25CC1">
        <w:rPr>
          <w:rFonts w:ascii="Arial Narrow" w:hAnsi="Arial Narrow" w:cs="Arial"/>
          <w:szCs w:val="24"/>
        </w:rPr>
        <w:t>dur</w:t>
      </w:r>
      <w:r w:rsidR="00B057AC" w:rsidRPr="00B25CC1">
        <w:rPr>
          <w:rFonts w:ascii="Arial Narrow" w:hAnsi="Arial Narrow" w:cs="Arial"/>
          <w:szCs w:val="24"/>
        </w:rPr>
        <w:t>ation</w:t>
      </w:r>
      <w:r w:rsidR="00C531B3" w:rsidRPr="00B25CC1">
        <w:rPr>
          <w:rFonts w:ascii="Arial Narrow" w:hAnsi="Arial Narrow" w:cs="Arial"/>
          <w:szCs w:val="24"/>
        </w:rPr>
        <w:t xml:space="preserve"> </w:t>
      </w:r>
      <w:r w:rsidR="00B057AC" w:rsidRPr="00B25CC1">
        <w:rPr>
          <w:rFonts w:ascii="Arial Narrow" w:hAnsi="Arial Narrow" w:cs="Arial"/>
          <w:szCs w:val="24"/>
        </w:rPr>
        <w:t>of the e</w:t>
      </w:r>
      <w:r w:rsidR="00C531B3" w:rsidRPr="00B25CC1">
        <w:rPr>
          <w:rFonts w:ascii="Arial Narrow" w:hAnsi="Arial Narrow" w:cs="Arial"/>
          <w:szCs w:val="24"/>
        </w:rPr>
        <w:t xml:space="preserve">valuation </w:t>
      </w:r>
      <w:r w:rsidR="00B057AC" w:rsidRPr="00B25CC1">
        <w:rPr>
          <w:rFonts w:ascii="Arial Narrow" w:hAnsi="Arial Narrow" w:cs="Arial"/>
          <w:szCs w:val="24"/>
        </w:rPr>
        <w:t>of bids</w:t>
      </w:r>
      <w:r w:rsidR="00C531B3" w:rsidRPr="00B25CC1">
        <w:rPr>
          <w:rFonts w:ascii="Arial Narrow" w:hAnsi="Arial Narrow" w:cs="Arial"/>
          <w:szCs w:val="24"/>
        </w:rPr>
        <w:t xml:space="preserve">, </w:t>
      </w:r>
      <w:r w:rsidR="00B057AC" w:rsidRPr="00B25CC1">
        <w:rPr>
          <w:rFonts w:ascii="Arial Narrow" w:hAnsi="Arial Narrow" w:cs="Arial"/>
          <w:szCs w:val="24"/>
        </w:rPr>
        <w:t xml:space="preserve">the selection </w:t>
      </w:r>
      <w:r w:rsidR="00AF19C4">
        <w:rPr>
          <w:rFonts w:ascii="Arial Narrow" w:hAnsi="Arial Narrow" w:cs="Arial"/>
          <w:szCs w:val="24"/>
        </w:rPr>
        <w:t>of</w:t>
      </w:r>
      <w:r w:rsidR="00B057AC" w:rsidRPr="00B25CC1">
        <w:rPr>
          <w:rFonts w:ascii="Arial Narrow" w:hAnsi="Arial Narrow" w:cs="Arial"/>
          <w:szCs w:val="24"/>
        </w:rPr>
        <w:t xml:space="preserve"> an </w:t>
      </w:r>
      <w:r w:rsidR="00C531B3" w:rsidRPr="00B25CC1">
        <w:rPr>
          <w:rFonts w:ascii="Arial Narrow" w:hAnsi="Arial Narrow" w:cs="Arial"/>
          <w:szCs w:val="24"/>
        </w:rPr>
        <w:t>alternative</w:t>
      </w:r>
      <w:r w:rsidR="00B057AC" w:rsidRPr="00B25CC1">
        <w:rPr>
          <w:rFonts w:ascii="Arial Narrow" w:hAnsi="Arial Narrow" w:cs="Arial"/>
          <w:szCs w:val="24"/>
        </w:rPr>
        <w:t xml:space="preserve"> offer</w:t>
      </w:r>
      <w:r w:rsidR="00C531B3" w:rsidRPr="00B25CC1">
        <w:rPr>
          <w:rFonts w:ascii="Arial Narrow" w:hAnsi="Arial Narrow" w:cs="Arial"/>
          <w:szCs w:val="24"/>
        </w:rPr>
        <w:t xml:space="preserve">, </w:t>
      </w:r>
      <w:r w:rsidR="00B057AC" w:rsidRPr="00B25CC1">
        <w:rPr>
          <w:rFonts w:ascii="Arial Narrow" w:hAnsi="Arial Narrow" w:cs="Arial"/>
          <w:szCs w:val="24"/>
        </w:rPr>
        <w:t xml:space="preserve">the </w:t>
      </w:r>
      <w:r w:rsidR="00C531B3" w:rsidRPr="00B25CC1">
        <w:rPr>
          <w:rFonts w:ascii="Arial Narrow" w:hAnsi="Arial Narrow" w:cs="Arial"/>
          <w:szCs w:val="24"/>
        </w:rPr>
        <w:t>accepta</w:t>
      </w:r>
      <w:r w:rsidR="00B057AC" w:rsidRPr="00B25CC1">
        <w:rPr>
          <w:rFonts w:ascii="Arial Narrow" w:hAnsi="Arial Narrow" w:cs="Arial"/>
          <w:szCs w:val="24"/>
        </w:rPr>
        <w:t>nce</w:t>
      </w:r>
      <w:r w:rsidR="00C531B3" w:rsidRPr="00B25CC1">
        <w:rPr>
          <w:rFonts w:ascii="Arial Narrow" w:hAnsi="Arial Narrow" w:cs="Arial"/>
          <w:szCs w:val="24"/>
        </w:rPr>
        <w:t xml:space="preserve"> </w:t>
      </w:r>
      <w:r w:rsidR="00B057AC" w:rsidRPr="00B25CC1">
        <w:rPr>
          <w:rFonts w:ascii="Arial Narrow" w:hAnsi="Arial Narrow" w:cs="Arial"/>
          <w:szCs w:val="24"/>
        </w:rPr>
        <w:t xml:space="preserve">of </w:t>
      </w:r>
      <w:r w:rsidR="00C531B3" w:rsidRPr="00B25CC1">
        <w:rPr>
          <w:rFonts w:ascii="Arial Narrow" w:hAnsi="Arial Narrow" w:cs="Arial"/>
          <w:szCs w:val="24"/>
        </w:rPr>
        <w:t xml:space="preserve">variations </w:t>
      </w:r>
      <w:r w:rsidR="00B057AC" w:rsidRPr="00B25CC1">
        <w:rPr>
          <w:rFonts w:ascii="Arial Narrow" w:hAnsi="Arial Narrow" w:cs="Arial"/>
          <w:szCs w:val="24"/>
        </w:rPr>
        <w:t>deemed</w:t>
      </w:r>
      <w:r w:rsidR="00C531B3" w:rsidRPr="00B25CC1">
        <w:rPr>
          <w:rFonts w:ascii="Arial Narrow" w:hAnsi="Arial Narrow" w:cs="Arial"/>
          <w:szCs w:val="24"/>
        </w:rPr>
        <w:t xml:space="preserve"> acceptable o</w:t>
      </w:r>
      <w:r w:rsidR="006C4BE2" w:rsidRPr="00B25CC1">
        <w:rPr>
          <w:rFonts w:ascii="Arial Narrow" w:hAnsi="Arial Narrow" w:cs="Arial"/>
          <w:szCs w:val="24"/>
        </w:rPr>
        <w:t xml:space="preserve">r any other mutually </w:t>
      </w:r>
      <w:r w:rsidR="00C531B3" w:rsidRPr="00B25CC1">
        <w:rPr>
          <w:rFonts w:ascii="Arial Narrow" w:hAnsi="Arial Narrow" w:cs="Arial"/>
          <w:szCs w:val="24"/>
        </w:rPr>
        <w:t xml:space="preserve"> </w:t>
      </w:r>
      <w:r w:rsidR="00AF19C4">
        <w:rPr>
          <w:rFonts w:ascii="Arial Narrow" w:hAnsi="Arial Narrow" w:cs="Arial"/>
          <w:szCs w:val="24"/>
        </w:rPr>
        <w:t xml:space="preserve">acceptable </w:t>
      </w:r>
      <w:r w:rsidR="00C531B3" w:rsidRPr="00B25CC1">
        <w:rPr>
          <w:rFonts w:ascii="Arial Narrow" w:hAnsi="Arial Narrow" w:cs="Arial"/>
          <w:szCs w:val="24"/>
        </w:rPr>
        <w:t>modification</w:t>
      </w:r>
      <w:r w:rsidR="006C4BE2" w:rsidRPr="00B25CC1">
        <w:rPr>
          <w:rFonts w:ascii="Arial Narrow" w:hAnsi="Arial Narrow" w:cs="Arial"/>
          <w:szCs w:val="24"/>
        </w:rPr>
        <w:t xml:space="preserve"> an</w:t>
      </w:r>
      <w:r w:rsidR="005C4CF0" w:rsidRPr="005C4CF0">
        <w:rPr>
          <w:iCs/>
          <w:noProof/>
          <w:sz w:val="28"/>
          <w:szCs w:val="26"/>
          <w:lang w:val="fr-FR"/>
        </w:rPr>
        <w:drawing>
          <wp:anchor distT="0" distB="0" distL="114300" distR="114300" simplePos="0" relativeHeight="251936768" behindDoc="1" locked="0" layoutInCell="1" allowOverlap="1" wp14:anchorId="191D8C37" wp14:editId="1D98DCE5">
            <wp:simplePos x="0" y="0"/>
            <wp:positionH relativeFrom="column">
              <wp:posOffset>0</wp:posOffset>
            </wp:positionH>
            <wp:positionV relativeFrom="paragraph">
              <wp:posOffset>1049020</wp:posOffset>
            </wp:positionV>
            <wp:extent cx="2628900" cy="1924050"/>
            <wp:effectExtent l="0" t="0" r="0" b="0"/>
            <wp:wrapNone/>
            <wp:docPr id="8614059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C4BE2" w:rsidRPr="00B25CC1">
        <w:rPr>
          <w:rFonts w:ascii="Arial Narrow" w:hAnsi="Arial Narrow" w:cs="Arial"/>
          <w:szCs w:val="24"/>
        </w:rPr>
        <w:t>d a</w:t>
      </w:r>
      <w:r w:rsidR="00226076">
        <w:rPr>
          <w:rFonts w:ascii="Arial Narrow" w:hAnsi="Arial Narrow" w:cs="Arial"/>
          <w:szCs w:val="24"/>
        </w:rPr>
        <w:t>llowed</w:t>
      </w:r>
      <w:r w:rsidR="006C4BE2" w:rsidRPr="00B25CC1">
        <w:rPr>
          <w:rFonts w:ascii="Arial Narrow" w:hAnsi="Arial Narrow" w:cs="Arial"/>
          <w:szCs w:val="24"/>
        </w:rPr>
        <w:t xml:space="preserve"> by the</w:t>
      </w:r>
      <w:r w:rsidR="007B36DC" w:rsidRPr="007B36DC">
        <w:rPr>
          <w:rFonts w:ascii="Arial Narrow" w:hAnsi="Arial Narrow" w:cs="Arial"/>
          <w:szCs w:val="24"/>
        </w:rPr>
        <w:t xml:space="preserve"> </w:t>
      </w:r>
      <w:r w:rsidR="007B36DC">
        <w:rPr>
          <w:rFonts w:ascii="Arial Narrow" w:hAnsi="Arial Narrow" w:cs="Arial"/>
          <w:szCs w:val="24"/>
        </w:rPr>
        <w:t>Request for Quotation</w:t>
      </w:r>
      <w:r w:rsidR="00C531B3" w:rsidRPr="00B25CC1">
        <w:rPr>
          <w:rFonts w:ascii="Arial Narrow" w:hAnsi="Arial Narrow" w:cs="Arial"/>
          <w:szCs w:val="24"/>
        </w:rPr>
        <w:t xml:space="preserve">, </w:t>
      </w:r>
      <w:r w:rsidR="006C4BE2" w:rsidRPr="00B25CC1">
        <w:rPr>
          <w:rFonts w:ascii="Arial Narrow" w:hAnsi="Arial Narrow" w:cs="Arial"/>
          <w:szCs w:val="24"/>
        </w:rPr>
        <w:t xml:space="preserve">like </w:t>
      </w:r>
      <w:r w:rsidR="00C531B3" w:rsidRPr="00B25CC1">
        <w:rPr>
          <w:rFonts w:ascii="Arial Narrow" w:hAnsi="Arial Narrow" w:cs="Arial"/>
          <w:szCs w:val="24"/>
        </w:rPr>
        <w:t xml:space="preserve">change </w:t>
      </w:r>
      <w:r w:rsidR="006C4BE2" w:rsidRPr="00B25CC1">
        <w:rPr>
          <w:rFonts w:ascii="Arial Narrow" w:hAnsi="Arial Narrow" w:cs="Arial"/>
          <w:szCs w:val="24"/>
        </w:rPr>
        <w:t>in the key</w:t>
      </w:r>
      <w:r w:rsidR="00C531B3" w:rsidRPr="00B25CC1">
        <w:rPr>
          <w:rFonts w:ascii="Arial Narrow" w:hAnsi="Arial Narrow" w:cs="Arial"/>
          <w:szCs w:val="24"/>
        </w:rPr>
        <w:t xml:space="preserve"> </w:t>
      </w:r>
      <w:r w:rsidR="006C4BE2" w:rsidRPr="00B25CC1">
        <w:rPr>
          <w:rFonts w:ascii="Arial Narrow" w:hAnsi="Arial Narrow" w:cs="Arial"/>
          <w:szCs w:val="24"/>
        </w:rPr>
        <w:t xml:space="preserve">personnel, of </w:t>
      </w:r>
      <w:r w:rsidR="00C531B3" w:rsidRPr="00B25CC1">
        <w:rPr>
          <w:rFonts w:ascii="Arial Narrow" w:hAnsi="Arial Narrow" w:cs="Arial"/>
          <w:szCs w:val="24"/>
        </w:rPr>
        <w:t>s</w:t>
      </w:r>
      <w:r w:rsidR="006C4BE2" w:rsidRPr="00B25CC1">
        <w:rPr>
          <w:rFonts w:ascii="Arial Narrow" w:hAnsi="Arial Narrow" w:cs="Arial"/>
          <w:szCs w:val="24"/>
        </w:rPr>
        <w:t>ubcontractor</w:t>
      </w:r>
      <w:r w:rsidR="00C531B3" w:rsidRPr="00B25CC1">
        <w:rPr>
          <w:rFonts w:ascii="Arial Narrow" w:hAnsi="Arial Narrow" w:cs="Arial"/>
          <w:szCs w:val="24"/>
        </w:rPr>
        <w:t xml:space="preserve">, </w:t>
      </w:r>
      <w:r w:rsidR="006C4BE2" w:rsidRPr="00B25CC1">
        <w:rPr>
          <w:rFonts w:ascii="Arial Narrow" w:hAnsi="Arial Narrow" w:cs="Arial"/>
          <w:szCs w:val="24"/>
        </w:rPr>
        <w:t xml:space="preserve">works execution </w:t>
      </w:r>
      <w:r w:rsidR="00C531B3" w:rsidRPr="00B25CC1">
        <w:rPr>
          <w:rFonts w:ascii="Arial Narrow" w:hAnsi="Arial Narrow" w:cs="Arial"/>
          <w:szCs w:val="24"/>
        </w:rPr>
        <w:t>programme, etc.</w:t>
      </w:r>
    </w:p>
    <w:p w14:paraId="2EB88DB7" w14:textId="77777777" w:rsidR="00C531B3" w:rsidRPr="00B25CC1" w:rsidRDefault="00C531B3" w:rsidP="00C531B3">
      <w:pPr>
        <w:widowControl w:val="0"/>
        <w:suppressAutoHyphens/>
        <w:autoSpaceDE w:val="0"/>
        <w:autoSpaceDN w:val="0"/>
        <w:spacing w:line="360" w:lineRule="auto"/>
        <w:ind w:left="0" w:firstLine="0"/>
        <w:textAlignment w:val="baseline"/>
        <w:rPr>
          <w:rFonts w:ascii="Arial Narrow" w:hAnsi="Arial Narrow" w:cs="Arial"/>
          <w:szCs w:val="24"/>
        </w:rPr>
      </w:pPr>
    </w:p>
    <w:p w14:paraId="79217773" w14:textId="2A4296B8" w:rsidR="00C531B3" w:rsidRPr="006672A1" w:rsidRDefault="00CB6980" w:rsidP="00C531B3">
      <w:pPr>
        <w:widowControl w:val="0"/>
        <w:suppressAutoHyphens/>
        <w:autoSpaceDE w:val="0"/>
        <w:autoSpaceDN w:val="0"/>
        <w:spacing w:line="360" w:lineRule="auto"/>
        <w:ind w:left="0" w:firstLine="0"/>
        <w:textAlignment w:val="baseline"/>
        <w:rPr>
          <w:rFonts w:ascii="Arial Narrow" w:hAnsi="Arial Narrow" w:cs="Arial"/>
          <w:spacing w:val="15"/>
          <w:szCs w:val="24"/>
        </w:rPr>
      </w:pPr>
      <w:r w:rsidRPr="00B25CC1">
        <w:rPr>
          <w:rFonts w:ascii="Arial Narrow" w:hAnsi="Arial Narrow" w:cs="Arial"/>
          <w:spacing w:val="15"/>
          <w:szCs w:val="24"/>
        </w:rPr>
        <w:t xml:space="preserve">Model final bonds and start-off advance bond shall </w:t>
      </w:r>
      <w:r w:rsidR="00226076">
        <w:rPr>
          <w:rFonts w:ascii="Arial Narrow" w:hAnsi="Arial Narrow" w:cs="Arial"/>
          <w:spacing w:val="15"/>
          <w:szCs w:val="24"/>
        </w:rPr>
        <w:t xml:space="preserve">not </w:t>
      </w:r>
      <w:r w:rsidRPr="00B25CC1">
        <w:rPr>
          <w:rFonts w:ascii="Arial Narrow" w:hAnsi="Arial Narrow" w:cs="Arial"/>
          <w:spacing w:val="15"/>
          <w:szCs w:val="24"/>
        </w:rPr>
        <w:t xml:space="preserve">be filled at the time of </w:t>
      </w:r>
      <w:r w:rsidR="00C531B3" w:rsidRPr="00B25CC1">
        <w:rPr>
          <w:rFonts w:ascii="Arial Narrow" w:hAnsi="Arial Narrow" w:cs="Arial"/>
          <w:spacing w:val="15"/>
          <w:szCs w:val="24"/>
        </w:rPr>
        <w:t>pr</w:t>
      </w:r>
      <w:r w:rsidRPr="00B25CC1">
        <w:rPr>
          <w:rFonts w:ascii="Arial Narrow" w:hAnsi="Arial Narrow" w:cs="Arial"/>
          <w:spacing w:val="15"/>
          <w:szCs w:val="24"/>
        </w:rPr>
        <w:t>e</w:t>
      </w:r>
      <w:r w:rsidR="00C531B3" w:rsidRPr="00B25CC1">
        <w:rPr>
          <w:rFonts w:ascii="Arial Narrow" w:hAnsi="Arial Narrow" w:cs="Arial"/>
          <w:spacing w:val="15"/>
          <w:szCs w:val="24"/>
        </w:rPr>
        <w:t xml:space="preserve">paration </w:t>
      </w:r>
      <w:r w:rsidRPr="00B25CC1">
        <w:rPr>
          <w:rFonts w:ascii="Arial Narrow" w:hAnsi="Arial Narrow" w:cs="Arial"/>
          <w:spacing w:val="15"/>
          <w:szCs w:val="24"/>
        </w:rPr>
        <w:t xml:space="preserve">of </w:t>
      </w:r>
      <w:r w:rsidR="00226076">
        <w:rPr>
          <w:rFonts w:ascii="Arial Narrow" w:hAnsi="Arial Narrow" w:cs="Arial"/>
          <w:spacing w:val="15"/>
          <w:szCs w:val="24"/>
        </w:rPr>
        <w:t>offe</w:t>
      </w:r>
      <w:r w:rsidRPr="00B25CC1">
        <w:rPr>
          <w:rFonts w:ascii="Arial Narrow" w:hAnsi="Arial Narrow" w:cs="Arial"/>
          <w:spacing w:val="15"/>
          <w:szCs w:val="24"/>
        </w:rPr>
        <w:t>rs</w:t>
      </w:r>
      <w:r w:rsidR="00C531B3" w:rsidRPr="00B25CC1">
        <w:rPr>
          <w:rFonts w:ascii="Arial Narrow" w:hAnsi="Arial Narrow" w:cs="Arial"/>
          <w:spacing w:val="15"/>
          <w:szCs w:val="24"/>
        </w:rPr>
        <w:t xml:space="preserve">. </w:t>
      </w:r>
      <w:r w:rsidRPr="00B25CC1">
        <w:rPr>
          <w:rFonts w:ascii="Arial Narrow" w:hAnsi="Arial Narrow" w:cs="Arial"/>
          <w:spacing w:val="15"/>
          <w:szCs w:val="24"/>
        </w:rPr>
        <w:t xml:space="preserve">Only the bidder retained </w:t>
      </w:r>
      <w:r w:rsidR="005C4569" w:rsidRPr="00B25CC1">
        <w:rPr>
          <w:rFonts w:ascii="Arial Narrow" w:hAnsi="Arial Narrow" w:cs="Arial"/>
          <w:spacing w:val="15"/>
          <w:szCs w:val="24"/>
        </w:rPr>
        <w:t>shall be invited to provide the final bond and the start-off advance bond</w:t>
      </w:r>
      <w:r w:rsidR="00C531B3" w:rsidRPr="00B25CC1">
        <w:rPr>
          <w:rFonts w:ascii="Arial Narrow" w:hAnsi="Arial Narrow" w:cs="Arial"/>
          <w:spacing w:val="15"/>
          <w:szCs w:val="24"/>
        </w:rPr>
        <w:t xml:space="preserve">, </w:t>
      </w:r>
      <w:r w:rsidR="005C4569" w:rsidRPr="00B25CC1">
        <w:rPr>
          <w:rFonts w:ascii="Arial Narrow" w:hAnsi="Arial Narrow" w:cs="Arial"/>
          <w:spacing w:val="15"/>
          <w:szCs w:val="24"/>
        </w:rPr>
        <w:t>where applicable, i</w:t>
      </w:r>
      <w:r w:rsidR="00C531B3" w:rsidRPr="00B25CC1">
        <w:rPr>
          <w:rFonts w:ascii="Arial Narrow" w:hAnsi="Arial Narrow" w:cs="Arial"/>
          <w:spacing w:val="15"/>
          <w:szCs w:val="24"/>
        </w:rPr>
        <w:t xml:space="preserve">n </w:t>
      </w:r>
      <w:r w:rsidR="005C4569" w:rsidRPr="00B25CC1">
        <w:rPr>
          <w:rFonts w:ascii="Arial Narrow" w:hAnsi="Arial Narrow" w:cs="Arial"/>
          <w:spacing w:val="15"/>
          <w:szCs w:val="24"/>
        </w:rPr>
        <w:t xml:space="preserve">compliance with the template </w:t>
      </w:r>
      <w:r w:rsidR="00C531B3" w:rsidRPr="00B25CC1">
        <w:rPr>
          <w:rFonts w:ascii="Arial Narrow" w:hAnsi="Arial Narrow" w:cs="Arial"/>
          <w:spacing w:val="15"/>
          <w:szCs w:val="24"/>
        </w:rPr>
        <w:t>pr</w:t>
      </w:r>
      <w:r w:rsidR="005C4569" w:rsidRPr="00B25CC1">
        <w:rPr>
          <w:rFonts w:ascii="Arial Narrow" w:hAnsi="Arial Narrow" w:cs="Arial"/>
          <w:spacing w:val="15"/>
          <w:szCs w:val="24"/>
        </w:rPr>
        <w:t>e</w:t>
      </w:r>
      <w:r w:rsidR="00C531B3" w:rsidRPr="00B25CC1">
        <w:rPr>
          <w:rFonts w:ascii="Arial Narrow" w:hAnsi="Arial Narrow" w:cs="Arial"/>
          <w:spacing w:val="15"/>
          <w:szCs w:val="24"/>
        </w:rPr>
        <w:t>sent</w:t>
      </w:r>
      <w:r w:rsidR="005C4569" w:rsidRPr="00B25CC1">
        <w:rPr>
          <w:rFonts w:ascii="Arial Narrow" w:hAnsi="Arial Narrow" w:cs="Arial"/>
          <w:spacing w:val="15"/>
          <w:szCs w:val="24"/>
        </w:rPr>
        <w:t>ed in this document</w:t>
      </w:r>
      <w:r w:rsidR="00C531B3" w:rsidRPr="00B25CC1">
        <w:rPr>
          <w:rFonts w:ascii="Arial Narrow" w:hAnsi="Arial Narrow" w:cs="Arial"/>
          <w:spacing w:val="15"/>
          <w:szCs w:val="24"/>
        </w:rPr>
        <w:t xml:space="preserve">. </w:t>
      </w:r>
      <w:r w:rsidR="005C4569" w:rsidRPr="00B25CC1">
        <w:rPr>
          <w:rFonts w:ascii="Arial Narrow" w:hAnsi="Arial Narrow" w:cs="Arial"/>
          <w:spacing w:val="15"/>
          <w:szCs w:val="24"/>
        </w:rPr>
        <w:t xml:space="preserve">Any failure by the </w:t>
      </w:r>
      <w:r w:rsidR="00C531B3" w:rsidRPr="00B25CC1">
        <w:rPr>
          <w:rFonts w:ascii="Arial Narrow" w:hAnsi="Arial Narrow" w:cs="Arial"/>
          <w:spacing w:val="15"/>
          <w:szCs w:val="24"/>
        </w:rPr>
        <w:t xml:space="preserve"> </w:t>
      </w:r>
      <w:r w:rsidR="005C4569" w:rsidRPr="00B25CC1">
        <w:rPr>
          <w:rFonts w:ascii="Arial Narrow" w:hAnsi="Arial Narrow" w:cs="Arial"/>
          <w:spacing w:val="15"/>
          <w:szCs w:val="24"/>
        </w:rPr>
        <w:t>Contractor</w:t>
      </w:r>
      <w:r w:rsidR="00C531B3" w:rsidRPr="00B25CC1">
        <w:rPr>
          <w:rFonts w:ascii="Arial Narrow" w:hAnsi="Arial Narrow" w:cs="Arial"/>
          <w:spacing w:val="15"/>
          <w:szCs w:val="24"/>
        </w:rPr>
        <w:t xml:space="preserve"> </w:t>
      </w:r>
      <w:r w:rsidR="005C4569" w:rsidRPr="00B25CC1">
        <w:rPr>
          <w:rFonts w:ascii="Arial Narrow" w:hAnsi="Arial Narrow" w:cs="Arial"/>
          <w:spacing w:val="15"/>
          <w:szCs w:val="24"/>
        </w:rPr>
        <w:t xml:space="preserve">to fulfill his </w:t>
      </w:r>
      <w:r w:rsidR="00C531B3" w:rsidRPr="00B25CC1">
        <w:rPr>
          <w:rFonts w:ascii="Arial Narrow" w:hAnsi="Arial Narrow" w:cs="Arial"/>
          <w:spacing w:val="15"/>
          <w:szCs w:val="24"/>
        </w:rPr>
        <w:t xml:space="preserve">obligations </w:t>
      </w:r>
      <w:r w:rsidR="005C4569" w:rsidRPr="00B25CC1">
        <w:rPr>
          <w:rFonts w:ascii="Arial Narrow" w:hAnsi="Arial Narrow" w:cs="Arial"/>
          <w:spacing w:val="15"/>
          <w:szCs w:val="24"/>
        </w:rPr>
        <w:t>under this contract</w:t>
      </w:r>
      <w:r w:rsidR="00C531B3" w:rsidRPr="00B25CC1">
        <w:rPr>
          <w:rFonts w:ascii="Arial Narrow" w:hAnsi="Arial Narrow" w:cs="Arial"/>
          <w:spacing w:val="15"/>
          <w:szCs w:val="24"/>
        </w:rPr>
        <w:t xml:space="preserve">, </w:t>
      </w:r>
      <w:r w:rsidR="005C4569" w:rsidRPr="00B25CC1">
        <w:rPr>
          <w:rFonts w:ascii="Arial Narrow" w:hAnsi="Arial Narrow" w:cs="Arial"/>
          <w:spacing w:val="15"/>
          <w:szCs w:val="24"/>
        </w:rPr>
        <w:t>shall be a</w:t>
      </w:r>
      <w:r w:rsidR="00774B08" w:rsidRPr="00B25CC1">
        <w:rPr>
          <w:rFonts w:ascii="Arial Narrow" w:hAnsi="Arial Narrow" w:cs="Arial"/>
          <w:spacing w:val="15"/>
          <w:szCs w:val="24"/>
        </w:rPr>
        <w:t xml:space="preserve"> reason for seizing the final bond provided such failure was established by the Project Manager </w:t>
      </w:r>
      <w:r w:rsidR="00C531B3" w:rsidRPr="00B25CC1">
        <w:rPr>
          <w:rFonts w:ascii="Arial Narrow" w:hAnsi="Arial Narrow" w:cs="Arial"/>
          <w:spacing w:val="15"/>
          <w:szCs w:val="24"/>
        </w:rPr>
        <w:t>/</w:t>
      </w:r>
      <w:r w:rsidR="00774B08" w:rsidRPr="00B25CC1">
        <w:rPr>
          <w:rFonts w:ascii="Arial Narrow" w:hAnsi="Arial Narrow" w:cs="Arial"/>
          <w:spacing w:val="15"/>
          <w:szCs w:val="24"/>
        </w:rPr>
        <w:t>Project Owner</w:t>
      </w:r>
      <w:r w:rsidR="00C531B3" w:rsidRPr="00B25CC1">
        <w:rPr>
          <w:rFonts w:ascii="Arial Narrow" w:hAnsi="Arial Narrow" w:cs="Arial"/>
          <w:spacing w:val="15"/>
          <w:szCs w:val="24"/>
        </w:rPr>
        <w:t>.</w:t>
      </w:r>
      <w:r w:rsidR="00C531B3" w:rsidRPr="00B25CC1">
        <w:rPr>
          <w:rFonts w:ascii="Arial Narrow" w:hAnsi="Arial Narrow" w:cs="Arial"/>
          <w:color w:val="FF0000"/>
          <w:spacing w:val="15"/>
          <w:szCs w:val="24"/>
        </w:rPr>
        <w:t xml:space="preserve"> </w:t>
      </w:r>
      <w:r w:rsidR="0052031B" w:rsidRPr="006672A1">
        <w:rPr>
          <w:rFonts w:ascii="Arial Narrow" w:hAnsi="Arial Narrow" w:cs="Arial"/>
          <w:spacing w:val="15"/>
          <w:szCs w:val="24"/>
        </w:rPr>
        <w:t xml:space="preserve">As soon as the </w:t>
      </w:r>
      <w:r w:rsidR="00A26FA9" w:rsidRPr="006672A1">
        <w:rPr>
          <w:rFonts w:ascii="Arial Narrow" w:hAnsi="Arial Narrow" w:cs="Arial"/>
          <w:spacing w:val="15"/>
          <w:szCs w:val="24"/>
        </w:rPr>
        <w:t>said</w:t>
      </w:r>
      <w:r w:rsidR="0052031B" w:rsidRPr="006672A1">
        <w:rPr>
          <w:rFonts w:ascii="Arial Narrow" w:hAnsi="Arial Narrow" w:cs="Arial"/>
          <w:spacing w:val="15"/>
          <w:szCs w:val="24"/>
        </w:rPr>
        <w:t xml:space="preserve">  guarantee </w:t>
      </w:r>
      <w:r w:rsidR="00A26FA9" w:rsidRPr="006672A1">
        <w:rPr>
          <w:rFonts w:ascii="Arial Narrow" w:hAnsi="Arial Narrow" w:cs="Arial"/>
          <w:spacing w:val="15"/>
          <w:szCs w:val="24"/>
        </w:rPr>
        <w:t>is caused to take effect</w:t>
      </w:r>
      <w:r w:rsidR="00C531B3" w:rsidRPr="006672A1">
        <w:rPr>
          <w:rFonts w:ascii="Arial Narrow" w:hAnsi="Arial Narrow" w:cs="Arial"/>
          <w:spacing w:val="15"/>
          <w:szCs w:val="24"/>
        </w:rPr>
        <w:t xml:space="preserve">, </w:t>
      </w:r>
      <w:r w:rsidR="0052031B" w:rsidRPr="006672A1">
        <w:rPr>
          <w:rFonts w:ascii="Arial Narrow" w:hAnsi="Arial Narrow" w:cs="Arial"/>
          <w:spacing w:val="15"/>
          <w:szCs w:val="24"/>
        </w:rPr>
        <w:t xml:space="preserve">the </w:t>
      </w:r>
      <w:r w:rsidR="00C531B3" w:rsidRPr="006672A1">
        <w:rPr>
          <w:rFonts w:ascii="Arial Narrow" w:hAnsi="Arial Narrow" w:cs="Arial"/>
          <w:spacing w:val="15"/>
          <w:szCs w:val="24"/>
        </w:rPr>
        <w:t>g</w:t>
      </w:r>
      <w:r w:rsidR="0052031B" w:rsidRPr="006672A1">
        <w:rPr>
          <w:rFonts w:ascii="Arial Narrow" w:hAnsi="Arial Narrow" w:cs="Arial"/>
          <w:spacing w:val="15"/>
          <w:szCs w:val="24"/>
        </w:rPr>
        <w:t>u</w:t>
      </w:r>
      <w:r w:rsidR="00C531B3" w:rsidRPr="006672A1">
        <w:rPr>
          <w:rFonts w:ascii="Arial Narrow" w:hAnsi="Arial Narrow" w:cs="Arial"/>
          <w:spacing w:val="15"/>
          <w:szCs w:val="24"/>
        </w:rPr>
        <w:t>arant</w:t>
      </w:r>
      <w:r w:rsidR="0052031B" w:rsidRPr="006672A1">
        <w:rPr>
          <w:rFonts w:ascii="Arial Narrow" w:hAnsi="Arial Narrow" w:cs="Arial"/>
          <w:spacing w:val="15"/>
          <w:szCs w:val="24"/>
        </w:rPr>
        <w:t>or shall be bound to comply without any form of</w:t>
      </w:r>
      <w:r w:rsidR="00C531B3" w:rsidRPr="006672A1">
        <w:rPr>
          <w:rFonts w:ascii="Arial Narrow" w:hAnsi="Arial Narrow" w:cs="Arial"/>
          <w:spacing w:val="15"/>
          <w:szCs w:val="24"/>
        </w:rPr>
        <w:t xml:space="preserve">  proc</w:t>
      </w:r>
      <w:r w:rsidR="0052031B" w:rsidRPr="006672A1">
        <w:rPr>
          <w:rFonts w:ascii="Arial Narrow" w:hAnsi="Arial Narrow" w:cs="Arial"/>
          <w:spacing w:val="15"/>
          <w:szCs w:val="24"/>
        </w:rPr>
        <w:t>e</w:t>
      </w:r>
      <w:r w:rsidR="00C531B3" w:rsidRPr="006672A1">
        <w:rPr>
          <w:rFonts w:ascii="Arial Narrow" w:hAnsi="Arial Narrow" w:cs="Arial"/>
          <w:spacing w:val="15"/>
          <w:szCs w:val="24"/>
        </w:rPr>
        <w:t>dure.</w:t>
      </w:r>
    </w:p>
    <w:p w14:paraId="13F06C0B" w14:textId="77777777" w:rsidR="00C531B3" w:rsidRPr="00B25CC1" w:rsidRDefault="00C531B3" w:rsidP="00C531B3">
      <w:pPr>
        <w:pStyle w:val="TitrePiece"/>
        <w:ind w:left="2268" w:firstLine="426"/>
        <w:rPr>
          <w:rFonts w:ascii="Arial Narrow" w:hAnsi="Arial Narrow" w:cs="Tahoma"/>
          <w:b/>
          <w:sz w:val="40"/>
          <w:szCs w:val="40"/>
        </w:rPr>
      </w:pPr>
    </w:p>
    <w:bookmarkEnd w:id="502"/>
    <w:p w14:paraId="096D9FD1" w14:textId="77777777" w:rsidR="00C531B3" w:rsidRPr="00B25CC1" w:rsidRDefault="00C531B3" w:rsidP="00C531B3">
      <w:pPr>
        <w:spacing w:after="200" w:line="276" w:lineRule="auto"/>
        <w:ind w:left="0" w:firstLine="0"/>
        <w:jc w:val="left"/>
        <w:rPr>
          <w:rFonts w:ascii="Arial" w:hAnsi="Arial"/>
          <w:b/>
          <w:sz w:val="46"/>
        </w:rPr>
      </w:pPr>
      <w:r w:rsidRPr="00B25CC1">
        <w:br w:type="page"/>
      </w:r>
    </w:p>
    <w:p w14:paraId="2BD29537" w14:textId="77777777" w:rsidR="00EC6EBA" w:rsidRPr="00B25CC1" w:rsidRDefault="00EC6EBA" w:rsidP="00EC6EBA">
      <w:pPr>
        <w:pStyle w:val="DTAOTitre"/>
        <w:rPr>
          <w:lang w:val="en-GB"/>
        </w:rPr>
      </w:pPr>
      <w:r w:rsidRPr="00B25CC1">
        <w:rPr>
          <w:lang w:val="en-GB"/>
        </w:rPr>
        <w:lastRenderedPageBreak/>
        <w:t xml:space="preserve">                      Table OF modEl DOCUMENTS AND FORMS</w:t>
      </w:r>
    </w:p>
    <w:p w14:paraId="48B33AFE" w14:textId="77777777" w:rsidR="00EC6EBA" w:rsidRPr="00141EA0"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sz w:val="28"/>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No.1: Model tender letter </w:t>
      </w:r>
      <w:r>
        <w:rPr>
          <w:rFonts w:ascii="Arial Narrow" w:hAnsi="Arial Narrow" w:cs="Arial"/>
          <w:sz w:val="28"/>
          <w:szCs w:val="24"/>
        </w:rPr>
        <w:t xml:space="preserve"> …………………………………………………………………… 134</w:t>
      </w:r>
    </w:p>
    <w:p w14:paraId="1EEAFE36" w14:textId="77777777" w:rsidR="00EC6EBA"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s="Arial"/>
          <w:sz w:val="28"/>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No.2: Model bid bond</w:t>
      </w:r>
      <w:r>
        <w:rPr>
          <w:rFonts w:ascii="Arial Narrow" w:hAnsi="Arial Narrow" w:cs="Arial"/>
          <w:sz w:val="28"/>
          <w:szCs w:val="24"/>
        </w:rPr>
        <w:t xml:space="preserve"> …………………………………………………………………………135</w:t>
      </w:r>
    </w:p>
    <w:p w14:paraId="38273296" w14:textId="77777777" w:rsidR="00EC6EBA" w:rsidRPr="00141EA0"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sz w:val="28"/>
          <w:szCs w:val="24"/>
        </w:rPr>
      </w:pPr>
      <w:r>
        <w:rPr>
          <w:rFonts w:ascii="Arial Narrow" w:hAnsi="Arial Narrow" w:cs="Arial"/>
          <w:sz w:val="28"/>
          <w:szCs w:val="24"/>
        </w:rPr>
        <w:t xml:space="preserve">Annex No. 3: Model final bond </w:t>
      </w:r>
      <w:r>
        <w:rPr>
          <w:rFonts w:ascii="Arial Narrow" w:hAnsi="Arial Narrow" w:cs="Arial"/>
          <w:color w:val="000000"/>
          <w:sz w:val="28"/>
          <w:szCs w:val="24"/>
        </w:rPr>
        <w:t>…………………………….…………………………….………….... 136</w:t>
      </w:r>
    </w:p>
    <w:p w14:paraId="52CC7D95" w14:textId="77777777" w:rsidR="00EC6EBA" w:rsidRPr="00141EA0"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s="Arial"/>
          <w:sz w:val="28"/>
          <w:szCs w:val="24"/>
        </w:rPr>
      </w:pPr>
      <w:r w:rsidRPr="00141EA0">
        <w:rPr>
          <w:rFonts w:ascii="Arial Narrow" w:hAnsi="Arial Narrow" w:cs="Arial"/>
          <w:spacing w:val="35"/>
          <w:sz w:val="28"/>
          <w:szCs w:val="24"/>
        </w:rPr>
        <w:t>Annex</w:t>
      </w:r>
      <w:r>
        <w:rPr>
          <w:rFonts w:ascii="Arial Narrow" w:hAnsi="Arial Narrow" w:cs="Arial"/>
          <w:sz w:val="28"/>
          <w:szCs w:val="24"/>
        </w:rPr>
        <w:t xml:space="preserve"> No.4</w:t>
      </w:r>
      <w:r w:rsidRPr="00141EA0">
        <w:rPr>
          <w:rFonts w:ascii="Arial Narrow" w:hAnsi="Arial Narrow" w:cs="Arial"/>
          <w:sz w:val="28"/>
          <w:szCs w:val="24"/>
        </w:rPr>
        <w:t xml:space="preserve">: Model start-off avance bond </w:t>
      </w:r>
      <w:r>
        <w:rPr>
          <w:rFonts w:ascii="Arial Narrow" w:hAnsi="Arial Narrow" w:cs="Arial"/>
          <w:sz w:val="28"/>
          <w:szCs w:val="24"/>
        </w:rPr>
        <w:t xml:space="preserve">…………………………………………………...……. 137 </w:t>
      </w:r>
    </w:p>
    <w:p w14:paraId="09FA95D9" w14:textId="77777777" w:rsidR="00EC6EBA" w:rsidRPr="00141EA0"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olor w:val="ED7D31"/>
          <w:sz w:val="28"/>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No.5: </w:t>
      </w:r>
      <w:r w:rsidRPr="00C072FE">
        <w:rPr>
          <w:rFonts w:ascii="Arial Narrow" w:hAnsi="Arial Narrow"/>
          <w:bCs/>
          <w:sz w:val="28"/>
          <w:szCs w:val="22"/>
        </w:rPr>
        <w:t>Model performance bond in replacement of the retention bond</w:t>
      </w:r>
      <w:r w:rsidRPr="00C072FE">
        <w:rPr>
          <w:rFonts w:ascii="Arial Narrow" w:hAnsi="Arial Narrow" w:cs="Arial"/>
          <w:sz w:val="36"/>
          <w:szCs w:val="24"/>
        </w:rPr>
        <w:t xml:space="preserve"> </w:t>
      </w:r>
      <w:r w:rsidRPr="00C072FE">
        <w:rPr>
          <w:rFonts w:ascii="Arial Narrow" w:hAnsi="Arial Narrow" w:cs="Arial"/>
          <w:sz w:val="28"/>
          <w:szCs w:val="24"/>
        </w:rPr>
        <w:t>…………………</w:t>
      </w:r>
      <w:r>
        <w:rPr>
          <w:rFonts w:ascii="Arial Narrow" w:hAnsi="Arial Narrow" w:cs="Arial"/>
          <w:sz w:val="28"/>
          <w:szCs w:val="24"/>
        </w:rPr>
        <w:t xml:space="preserve"> 138</w:t>
      </w:r>
    </w:p>
    <w:p w14:paraId="6D535BB4" w14:textId="77777777" w:rsidR="00EC6EBA" w:rsidRPr="00141EA0" w:rsidRDefault="00EC6EBA" w:rsidP="00EC6EBA">
      <w:pPr>
        <w:widowControl w:val="0"/>
        <w:suppressAutoHyphens/>
        <w:autoSpaceDE w:val="0"/>
        <w:autoSpaceDN w:val="0"/>
        <w:spacing w:line="360" w:lineRule="auto"/>
        <w:ind w:left="0" w:firstLine="0"/>
        <w:jc w:val="left"/>
        <w:textAlignment w:val="baseline"/>
        <w:rPr>
          <w:rFonts w:ascii="Arial Narrow" w:hAnsi="Arial Narrow" w:cs="Arial"/>
          <w:color w:val="000000"/>
          <w:sz w:val="28"/>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No.6</w:t>
      </w:r>
      <w:r w:rsidRPr="00141EA0">
        <w:rPr>
          <w:rFonts w:ascii="Arial Narrow" w:hAnsi="Arial Narrow" w:cs="Arial"/>
          <w:color w:val="000000"/>
          <w:sz w:val="28"/>
          <w:szCs w:val="24"/>
        </w:rPr>
        <w:t>: Model  attestation or manufacturer</w:t>
      </w:r>
      <w:r>
        <w:rPr>
          <w:rFonts w:ascii="Arial Narrow" w:hAnsi="Arial Narrow" w:cs="Arial"/>
          <w:color w:val="000000"/>
          <w:sz w:val="28"/>
          <w:szCs w:val="24"/>
        </w:rPr>
        <w:t>’s authorisation</w:t>
      </w:r>
      <w:r w:rsidRPr="00141EA0">
        <w:rPr>
          <w:rFonts w:ascii="Arial Narrow" w:hAnsi="Arial Narrow" w:cs="Arial"/>
          <w:color w:val="000000"/>
          <w:sz w:val="28"/>
          <w:szCs w:val="24"/>
        </w:rPr>
        <w:t xml:space="preserve"> </w:t>
      </w:r>
      <w:r>
        <w:rPr>
          <w:rFonts w:ascii="Arial Narrow" w:hAnsi="Arial Narrow" w:cs="Arial"/>
          <w:color w:val="000000"/>
          <w:sz w:val="28"/>
          <w:szCs w:val="24"/>
        </w:rPr>
        <w:t>………………….……………. 139</w:t>
      </w:r>
    </w:p>
    <w:p w14:paraId="31F1F93C" w14:textId="77777777" w:rsidR="00EC6EBA" w:rsidRPr="00141EA0"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s="Arial"/>
          <w:color w:val="000000"/>
          <w:sz w:val="28"/>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No.7</w:t>
      </w:r>
      <w:r w:rsidRPr="00141EA0">
        <w:rPr>
          <w:rFonts w:ascii="Arial Narrow" w:hAnsi="Arial Narrow" w:cs="Arial"/>
          <w:color w:val="000000"/>
          <w:sz w:val="28"/>
          <w:szCs w:val="24"/>
        </w:rPr>
        <w:t xml:space="preserve">: </w:t>
      </w:r>
      <w:r>
        <w:rPr>
          <w:rFonts w:ascii="Arial Narrow" w:hAnsi="Arial Narrow" w:cs="Arial"/>
          <w:color w:val="000000"/>
          <w:sz w:val="28"/>
          <w:szCs w:val="24"/>
        </w:rPr>
        <w:t>Delivery planning framework</w:t>
      </w:r>
      <w:r w:rsidRPr="00141EA0">
        <w:rPr>
          <w:rFonts w:ascii="Arial Narrow" w:hAnsi="Arial Narrow" w:cs="Arial"/>
          <w:color w:val="000000"/>
          <w:sz w:val="28"/>
          <w:szCs w:val="24"/>
        </w:rPr>
        <w:t xml:space="preserve"> </w:t>
      </w:r>
      <w:r>
        <w:rPr>
          <w:rFonts w:ascii="Arial Narrow" w:hAnsi="Arial Narrow" w:cs="Arial"/>
          <w:color w:val="000000"/>
          <w:sz w:val="28"/>
          <w:szCs w:val="24"/>
        </w:rPr>
        <w:t>……………………………………………….….……. 140</w:t>
      </w:r>
    </w:p>
    <w:p w14:paraId="2AF33B8E" w14:textId="2E8FEF22" w:rsidR="00EC6EBA"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olor w:val="000000"/>
          <w:sz w:val="28"/>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No.8</w:t>
      </w:r>
      <w:r w:rsidRPr="00141EA0">
        <w:rPr>
          <w:rFonts w:ascii="Arial Narrow" w:hAnsi="Arial Narrow"/>
          <w:color w:val="000000"/>
          <w:sz w:val="28"/>
          <w:szCs w:val="24"/>
        </w:rPr>
        <w:t xml:space="preserve">: </w:t>
      </w:r>
      <w:r>
        <w:rPr>
          <w:rFonts w:ascii="Arial Narrow" w:hAnsi="Arial Narrow"/>
          <w:color w:val="000000"/>
          <w:sz w:val="28"/>
          <w:szCs w:val="24"/>
        </w:rPr>
        <w:t>Model list of the personnel to be mobi</w:t>
      </w:r>
      <w:r w:rsidR="005C4CF0" w:rsidRPr="005C4CF0">
        <w:rPr>
          <w:iCs/>
          <w:noProof/>
          <w:sz w:val="28"/>
          <w:szCs w:val="26"/>
          <w:lang w:val="fr-FR"/>
        </w:rPr>
        <w:drawing>
          <wp:anchor distT="0" distB="0" distL="114300" distR="114300" simplePos="0" relativeHeight="251938816" behindDoc="1" locked="0" layoutInCell="1" allowOverlap="1" wp14:anchorId="62D5A472" wp14:editId="391292FD">
            <wp:simplePos x="0" y="0"/>
            <wp:positionH relativeFrom="column">
              <wp:posOffset>0</wp:posOffset>
            </wp:positionH>
            <wp:positionV relativeFrom="paragraph">
              <wp:posOffset>0</wp:posOffset>
            </wp:positionV>
            <wp:extent cx="2628900" cy="1924050"/>
            <wp:effectExtent l="0" t="0" r="0" b="0"/>
            <wp:wrapNone/>
            <wp:docPr id="8614059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olor w:val="000000"/>
          <w:sz w:val="28"/>
          <w:szCs w:val="24"/>
        </w:rPr>
        <w:t xml:space="preserve">lised within the framework of ancillary </w:t>
      </w:r>
    </w:p>
    <w:p w14:paraId="5040785F" w14:textId="77777777" w:rsidR="00EC6EBA"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olor w:val="000000"/>
          <w:sz w:val="28"/>
          <w:szCs w:val="24"/>
        </w:rPr>
      </w:pPr>
      <w:r>
        <w:rPr>
          <w:rFonts w:ascii="Arial Narrow" w:hAnsi="Arial Narrow"/>
          <w:color w:val="000000"/>
          <w:sz w:val="28"/>
          <w:szCs w:val="24"/>
        </w:rPr>
        <w:t xml:space="preserve">                       services ………………..……………………………………………………………….. 141</w:t>
      </w:r>
    </w:p>
    <w:p w14:paraId="5456C0C8" w14:textId="77777777" w:rsidR="00EC6EBA" w:rsidRPr="00141EA0"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olor w:val="000000"/>
          <w:sz w:val="28"/>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No.9</w:t>
      </w:r>
      <w:r w:rsidRPr="00141EA0">
        <w:rPr>
          <w:rFonts w:ascii="Arial Narrow" w:hAnsi="Arial Narrow"/>
          <w:color w:val="000000"/>
          <w:sz w:val="28"/>
          <w:szCs w:val="24"/>
        </w:rPr>
        <w:t xml:space="preserve">: </w:t>
      </w:r>
      <w:r>
        <w:rPr>
          <w:rFonts w:ascii="Arial Narrow" w:hAnsi="Arial Narrow"/>
          <w:color w:val="000000"/>
          <w:sz w:val="28"/>
          <w:szCs w:val="24"/>
        </w:rPr>
        <w:t xml:space="preserve">Model sheet of services likely to be sub-contracted or ordered………….………. 142 </w:t>
      </w:r>
    </w:p>
    <w:p w14:paraId="1F2EA48E" w14:textId="77777777" w:rsidR="00EC6EBA" w:rsidRPr="00141EA0"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olor w:val="000000"/>
          <w:sz w:val="28"/>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w:t>
      </w:r>
      <w:r w:rsidRPr="00141EA0">
        <w:rPr>
          <w:rFonts w:ascii="Arial Narrow" w:hAnsi="Arial Narrow"/>
          <w:color w:val="000000"/>
          <w:sz w:val="28"/>
          <w:szCs w:val="24"/>
        </w:rPr>
        <w:t xml:space="preserve">10: </w:t>
      </w:r>
      <w:r>
        <w:rPr>
          <w:rFonts w:ascii="Arial Narrow" w:hAnsi="Arial Narrow"/>
          <w:color w:val="000000"/>
          <w:sz w:val="28"/>
          <w:szCs w:val="24"/>
        </w:rPr>
        <w:t>Tender letter of the technical proposal ………..………………………………….. 143</w:t>
      </w:r>
    </w:p>
    <w:p w14:paraId="5B6BA4A4" w14:textId="77777777" w:rsidR="00EC6EBA" w:rsidRPr="00DC50FF" w:rsidRDefault="00EC6EBA" w:rsidP="00EC6EBA">
      <w:pPr>
        <w:widowControl w:val="0"/>
        <w:suppressAutoHyphens/>
        <w:autoSpaceDE w:val="0"/>
        <w:autoSpaceDN w:val="0"/>
        <w:spacing w:line="360" w:lineRule="auto"/>
        <w:ind w:left="0" w:firstLine="0"/>
        <w:textAlignment w:val="baseline"/>
        <w:rPr>
          <w:rFonts w:ascii="Arial Narrow" w:hAnsi="Arial Narrow" w:cs="Arial"/>
          <w:caps/>
          <w:spacing w:val="36"/>
          <w:w w:val="80"/>
          <w:position w:val="-1"/>
          <w:sz w:val="32"/>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w:t>
      </w:r>
      <w:r w:rsidRPr="00141EA0">
        <w:rPr>
          <w:rFonts w:ascii="Arial Narrow" w:hAnsi="Arial Narrow"/>
          <w:color w:val="000000"/>
          <w:sz w:val="28"/>
          <w:szCs w:val="24"/>
        </w:rPr>
        <w:t xml:space="preserve">11: </w:t>
      </w:r>
      <w:r w:rsidRPr="00DC50FF">
        <w:rPr>
          <w:rFonts w:ascii="Arial Narrow" w:hAnsi="Arial Narrow" w:cs="Arial"/>
          <w:spacing w:val="36"/>
          <w:w w:val="80"/>
          <w:position w:val="-1"/>
          <w:sz w:val="32"/>
          <w:szCs w:val="24"/>
        </w:rPr>
        <w:t>Proposed specialised personnel model curriculum vitae (cv)</w:t>
      </w:r>
      <w:r>
        <w:rPr>
          <w:rFonts w:ascii="Arial Narrow" w:hAnsi="Arial Narrow" w:cs="Arial"/>
          <w:caps/>
          <w:spacing w:val="36"/>
          <w:w w:val="80"/>
          <w:position w:val="-1"/>
          <w:sz w:val="32"/>
          <w:szCs w:val="24"/>
        </w:rPr>
        <w:t>... 144</w:t>
      </w:r>
    </w:p>
    <w:p w14:paraId="4B98053D" w14:textId="77777777" w:rsidR="00EC6EBA" w:rsidRPr="00141EA0"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olor w:val="000000"/>
          <w:sz w:val="28"/>
          <w:szCs w:val="24"/>
        </w:rPr>
      </w:pPr>
      <w:r w:rsidRPr="00141EA0">
        <w:rPr>
          <w:rFonts w:ascii="Arial Narrow" w:hAnsi="Arial Narrow" w:cs="Arial"/>
          <w:spacing w:val="35"/>
          <w:sz w:val="28"/>
          <w:szCs w:val="24"/>
        </w:rPr>
        <w:t>Annex</w:t>
      </w:r>
      <w:r w:rsidRPr="00141EA0">
        <w:rPr>
          <w:rFonts w:ascii="Arial Narrow" w:hAnsi="Arial Narrow" w:cs="Arial"/>
          <w:sz w:val="28"/>
          <w:szCs w:val="24"/>
        </w:rPr>
        <w:t xml:space="preserve"> No.</w:t>
      </w:r>
      <w:r w:rsidRPr="00141EA0">
        <w:rPr>
          <w:rFonts w:ascii="Arial Narrow" w:hAnsi="Arial Narrow"/>
          <w:color w:val="000000"/>
          <w:sz w:val="28"/>
          <w:szCs w:val="24"/>
        </w:rPr>
        <w:t xml:space="preserve">12: </w:t>
      </w:r>
      <w:r>
        <w:rPr>
          <w:rFonts w:ascii="Arial Narrow" w:hAnsi="Arial Narrow"/>
          <w:color w:val="000000"/>
          <w:sz w:val="28"/>
          <w:szCs w:val="24"/>
        </w:rPr>
        <w:t>D</w:t>
      </w:r>
      <w:r w:rsidRPr="00141EA0">
        <w:rPr>
          <w:rFonts w:ascii="Arial Narrow" w:hAnsi="Arial Narrow"/>
          <w:color w:val="000000"/>
          <w:sz w:val="28"/>
          <w:szCs w:val="24"/>
        </w:rPr>
        <w:t xml:space="preserve">eclaration of intention to bid </w:t>
      </w:r>
      <w:r>
        <w:rPr>
          <w:rFonts w:ascii="Arial Narrow" w:hAnsi="Arial Narrow" w:cs="Arial"/>
          <w:color w:val="000000"/>
          <w:sz w:val="28"/>
          <w:szCs w:val="24"/>
        </w:rPr>
        <w:t>……………………………………………………… 147</w:t>
      </w:r>
    </w:p>
    <w:p w14:paraId="220DD0F3" w14:textId="77777777" w:rsidR="00EC6EBA" w:rsidRPr="00141EA0"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olor w:val="000000"/>
          <w:sz w:val="28"/>
          <w:szCs w:val="24"/>
        </w:rPr>
      </w:pPr>
      <w:r w:rsidRPr="00141EA0">
        <w:rPr>
          <w:rFonts w:ascii="Arial Narrow" w:hAnsi="Arial Narrow"/>
          <w:color w:val="000000"/>
          <w:sz w:val="28"/>
          <w:szCs w:val="24"/>
        </w:rPr>
        <w:t xml:space="preserve"> </w:t>
      </w:r>
      <w:r w:rsidRPr="00141EA0">
        <w:rPr>
          <w:rFonts w:ascii="Arial Narrow" w:hAnsi="Arial Narrow" w:cs="Arial"/>
          <w:spacing w:val="35"/>
          <w:sz w:val="28"/>
          <w:szCs w:val="24"/>
        </w:rPr>
        <w:t>Annex</w:t>
      </w:r>
      <w:r w:rsidRPr="00141EA0">
        <w:rPr>
          <w:rFonts w:ascii="Arial Narrow" w:hAnsi="Arial Narrow" w:cs="Arial"/>
          <w:sz w:val="28"/>
          <w:szCs w:val="24"/>
        </w:rPr>
        <w:t xml:space="preserve"> No.</w:t>
      </w:r>
      <w:r w:rsidRPr="00141EA0">
        <w:rPr>
          <w:rFonts w:ascii="Arial Narrow" w:hAnsi="Arial Narrow"/>
          <w:color w:val="000000"/>
          <w:sz w:val="28"/>
          <w:szCs w:val="24"/>
        </w:rPr>
        <w:t xml:space="preserve">13: </w:t>
      </w:r>
      <w:r>
        <w:rPr>
          <w:rFonts w:ascii="Arial Narrow" w:hAnsi="Arial Narrow"/>
          <w:color w:val="000000"/>
          <w:sz w:val="28"/>
          <w:szCs w:val="24"/>
        </w:rPr>
        <w:t>Candidate’s references</w:t>
      </w:r>
      <w:r w:rsidRPr="00141EA0">
        <w:rPr>
          <w:rFonts w:ascii="Arial Narrow" w:hAnsi="Arial Narrow"/>
          <w:color w:val="000000"/>
          <w:sz w:val="28"/>
          <w:szCs w:val="24"/>
        </w:rPr>
        <w:t xml:space="preserve"> </w:t>
      </w:r>
      <w:r>
        <w:rPr>
          <w:rFonts w:ascii="Arial Narrow" w:hAnsi="Arial Narrow" w:cs="Arial"/>
          <w:color w:val="000000"/>
          <w:sz w:val="28"/>
          <w:szCs w:val="24"/>
        </w:rPr>
        <w:t xml:space="preserve">………….………………………….…………………...… 150 </w:t>
      </w:r>
    </w:p>
    <w:p w14:paraId="0715C150" w14:textId="77777777" w:rsidR="00EC6EBA" w:rsidRPr="0073577C"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s="Arial"/>
          <w:bCs/>
          <w:color w:val="000000"/>
          <w:spacing w:val="36"/>
          <w:w w:val="80"/>
          <w:position w:val="-1"/>
          <w:sz w:val="32"/>
          <w:szCs w:val="24"/>
        </w:rPr>
      </w:pPr>
      <w:r w:rsidRPr="0073577C">
        <w:rPr>
          <w:rFonts w:ascii="Arial Narrow" w:hAnsi="Arial Narrow" w:cs="Arial"/>
          <w:spacing w:val="35"/>
          <w:sz w:val="28"/>
          <w:szCs w:val="24"/>
        </w:rPr>
        <w:t>Annex</w:t>
      </w:r>
      <w:r w:rsidRPr="0073577C">
        <w:rPr>
          <w:rFonts w:ascii="Arial Narrow" w:hAnsi="Arial Narrow" w:cs="Arial"/>
          <w:sz w:val="28"/>
          <w:szCs w:val="24"/>
        </w:rPr>
        <w:t xml:space="preserve"> No.</w:t>
      </w:r>
      <w:r w:rsidRPr="0073577C">
        <w:rPr>
          <w:rFonts w:ascii="Arial Narrow" w:hAnsi="Arial Narrow" w:cs="Arial"/>
          <w:color w:val="000000"/>
          <w:sz w:val="28"/>
          <w:szCs w:val="24"/>
        </w:rPr>
        <w:t xml:space="preserve">14 : </w:t>
      </w:r>
      <w:r w:rsidRPr="0073577C">
        <w:rPr>
          <w:rFonts w:ascii="Arial Narrow" w:hAnsi="Arial Narrow" w:cs="Arial"/>
          <w:bCs/>
          <w:color w:val="000000"/>
          <w:spacing w:val="36"/>
          <w:w w:val="80"/>
          <w:position w:val="-1"/>
          <w:sz w:val="32"/>
          <w:szCs w:val="24"/>
        </w:rPr>
        <w:t xml:space="preserve">Description of the methodology and work plan proposed to    </w:t>
      </w:r>
    </w:p>
    <w:p w14:paraId="68A5D507" w14:textId="77777777" w:rsidR="00EC6EBA" w:rsidRPr="0073577C" w:rsidRDefault="00EC6EBA" w:rsidP="00EC6EBA">
      <w:pPr>
        <w:widowControl w:val="0"/>
        <w:tabs>
          <w:tab w:val="left" w:pos="10420"/>
        </w:tabs>
        <w:suppressAutoHyphens/>
        <w:autoSpaceDE w:val="0"/>
        <w:autoSpaceDN w:val="0"/>
        <w:spacing w:line="360" w:lineRule="auto"/>
        <w:ind w:left="0" w:firstLine="0"/>
        <w:jc w:val="left"/>
        <w:textAlignment w:val="baseline"/>
        <w:rPr>
          <w:rFonts w:ascii="Arial Narrow" w:hAnsi="Arial Narrow" w:cs="Arial"/>
          <w:color w:val="000000"/>
          <w:sz w:val="28"/>
          <w:szCs w:val="24"/>
        </w:rPr>
      </w:pPr>
      <w:r w:rsidRPr="0073577C">
        <w:rPr>
          <w:rFonts w:ascii="Arial Narrow" w:hAnsi="Arial Narrow" w:cs="Arial"/>
          <w:bCs/>
          <w:color w:val="000000"/>
          <w:spacing w:val="36"/>
          <w:w w:val="80"/>
          <w:position w:val="-1"/>
          <w:sz w:val="32"/>
          <w:szCs w:val="24"/>
        </w:rPr>
        <w:t xml:space="preserve">                  accomplish the mission</w:t>
      </w:r>
      <w:r w:rsidRPr="0073577C">
        <w:rPr>
          <w:rFonts w:ascii="Arial Narrow" w:hAnsi="Arial Narrow" w:cs="Arial"/>
          <w:color w:val="000000"/>
          <w:sz w:val="28"/>
          <w:szCs w:val="24"/>
        </w:rPr>
        <w:t xml:space="preserve"> …………………………….…</w:t>
      </w:r>
      <w:r>
        <w:rPr>
          <w:rFonts w:ascii="Arial Narrow" w:hAnsi="Arial Narrow" w:cs="Arial"/>
          <w:color w:val="000000"/>
          <w:sz w:val="28"/>
          <w:szCs w:val="24"/>
        </w:rPr>
        <w:t>…………………..… 149</w:t>
      </w:r>
      <w:r w:rsidRPr="0073577C">
        <w:rPr>
          <w:rFonts w:ascii="Arial Narrow" w:hAnsi="Arial Narrow" w:cs="Arial"/>
          <w:color w:val="000000"/>
          <w:sz w:val="28"/>
          <w:szCs w:val="24"/>
        </w:rPr>
        <w:t xml:space="preserve"> </w:t>
      </w:r>
    </w:p>
    <w:p w14:paraId="3CEA6BDF" w14:textId="77777777" w:rsidR="00EC6EBA" w:rsidRDefault="00EC6EBA" w:rsidP="00EC6EBA">
      <w:pPr>
        <w:widowControl w:val="0"/>
        <w:suppressAutoHyphens/>
        <w:autoSpaceDE w:val="0"/>
        <w:autoSpaceDN w:val="0"/>
        <w:spacing w:before="120" w:after="120" w:line="360" w:lineRule="auto"/>
        <w:ind w:left="0" w:right="-6" w:firstLine="0"/>
        <w:textAlignment w:val="baseline"/>
        <w:rPr>
          <w:rFonts w:ascii="Arial Narrow" w:hAnsi="Arial Narrow" w:cs="Arial"/>
          <w:bCs/>
          <w:caps/>
          <w:color w:val="000000"/>
          <w:spacing w:val="36"/>
          <w:w w:val="80"/>
          <w:position w:val="-1"/>
          <w:sz w:val="28"/>
          <w:szCs w:val="24"/>
        </w:rPr>
      </w:pPr>
      <w:r w:rsidRPr="000C7246">
        <w:rPr>
          <w:rFonts w:ascii="Arial Narrow" w:hAnsi="Arial Narrow" w:cs="Arial"/>
          <w:bCs/>
          <w:color w:val="000000"/>
          <w:spacing w:val="36"/>
          <w:w w:val="80"/>
          <w:position w:val="-1"/>
          <w:sz w:val="28"/>
          <w:szCs w:val="24"/>
        </w:rPr>
        <w:t>Annex</w:t>
      </w:r>
      <w:r w:rsidRPr="000C7246">
        <w:rPr>
          <w:rFonts w:ascii="Arial Narrow" w:hAnsi="Arial Narrow" w:cs="Arial"/>
          <w:bCs/>
          <w:caps/>
          <w:color w:val="000000"/>
          <w:spacing w:val="36"/>
          <w:w w:val="80"/>
          <w:position w:val="-1"/>
          <w:sz w:val="28"/>
          <w:szCs w:val="24"/>
        </w:rPr>
        <w:t xml:space="preserve"> </w:t>
      </w:r>
      <w:r>
        <w:rPr>
          <w:rFonts w:ascii="Arial Narrow" w:hAnsi="Arial Narrow" w:cs="Arial"/>
          <w:bCs/>
          <w:color w:val="000000"/>
          <w:spacing w:val="36"/>
          <w:w w:val="80"/>
          <w:position w:val="-1"/>
          <w:sz w:val="28"/>
          <w:szCs w:val="24"/>
        </w:rPr>
        <w:t>N</w:t>
      </w:r>
      <w:r w:rsidRPr="000C7246">
        <w:rPr>
          <w:rFonts w:ascii="Arial Narrow" w:hAnsi="Arial Narrow" w:cs="Arial"/>
          <w:bCs/>
          <w:color w:val="000000"/>
          <w:spacing w:val="36"/>
          <w:w w:val="80"/>
          <w:position w:val="-1"/>
          <w:sz w:val="28"/>
          <w:szCs w:val="24"/>
        </w:rPr>
        <w:t>o.</w:t>
      </w:r>
      <w:r>
        <w:rPr>
          <w:rFonts w:ascii="Arial Narrow" w:hAnsi="Arial Narrow" w:cs="Arial"/>
          <w:bCs/>
          <w:color w:val="000000"/>
          <w:spacing w:val="36"/>
          <w:w w:val="80"/>
          <w:position w:val="-1"/>
          <w:sz w:val="28"/>
          <w:szCs w:val="24"/>
        </w:rPr>
        <w:t>15: M</w:t>
      </w:r>
      <w:r w:rsidRPr="000C7246">
        <w:rPr>
          <w:rFonts w:ascii="Arial Narrow" w:hAnsi="Arial Narrow" w:cs="Arial"/>
          <w:bCs/>
          <w:color w:val="000000"/>
          <w:spacing w:val="36"/>
          <w:w w:val="80"/>
          <w:position w:val="-1"/>
          <w:sz w:val="28"/>
          <w:szCs w:val="24"/>
        </w:rPr>
        <w:t>odel</w:t>
      </w:r>
      <w:r w:rsidRPr="000C7246">
        <w:rPr>
          <w:rFonts w:ascii="Arial Narrow" w:hAnsi="Arial Narrow" w:cs="Arial"/>
          <w:bCs/>
          <w:caps/>
          <w:color w:val="000000"/>
          <w:spacing w:val="36"/>
          <w:w w:val="80"/>
          <w:position w:val="-1"/>
          <w:sz w:val="28"/>
          <w:szCs w:val="24"/>
        </w:rPr>
        <w:t xml:space="preserve"> </w:t>
      </w:r>
      <w:r w:rsidRPr="000C7246">
        <w:rPr>
          <w:rFonts w:ascii="Arial Narrow" w:hAnsi="Arial Narrow" w:cs="Arial"/>
          <w:bCs/>
          <w:color w:val="000000"/>
          <w:spacing w:val="36"/>
          <w:w w:val="80"/>
          <w:position w:val="-1"/>
          <w:sz w:val="28"/>
          <w:szCs w:val="24"/>
        </w:rPr>
        <w:t>information sheet relating to essential equipment</w:t>
      </w:r>
      <w:r w:rsidRPr="000C7246">
        <w:rPr>
          <w:rFonts w:ascii="Arial Narrow" w:hAnsi="Arial Narrow" w:cs="Arial"/>
          <w:bCs/>
          <w:caps/>
          <w:color w:val="000000"/>
          <w:spacing w:val="36"/>
          <w:w w:val="80"/>
          <w:position w:val="-1"/>
          <w:sz w:val="28"/>
          <w:szCs w:val="24"/>
        </w:rPr>
        <w:t xml:space="preserve">, </w:t>
      </w:r>
    </w:p>
    <w:p w14:paraId="08392D4C" w14:textId="77777777" w:rsidR="00EC6EBA" w:rsidRDefault="00EC6EBA" w:rsidP="00EC6EBA">
      <w:pPr>
        <w:widowControl w:val="0"/>
        <w:suppressAutoHyphens/>
        <w:autoSpaceDE w:val="0"/>
        <w:autoSpaceDN w:val="0"/>
        <w:spacing w:before="120" w:after="120" w:line="360" w:lineRule="auto"/>
        <w:ind w:left="0" w:right="-6" w:firstLine="0"/>
        <w:textAlignment w:val="baseline"/>
        <w:rPr>
          <w:rFonts w:ascii="Arial Narrow" w:hAnsi="Arial Narrow" w:cs="Arial"/>
          <w:bCs/>
          <w:caps/>
          <w:color w:val="000000"/>
          <w:spacing w:val="36"/>
          <w:w w:val="80"/>
          <w:position w:val="-1"/>
          <w:sz w:val="28"/>
          <w:szCs w:val="24"/>
        </w:rPr>
      </w:pPr>
      <w:r>
        <w:rPr>
          <w:rFonts w:ascii="Arial Narrow" w:hAnsi="Arial Narrow" w:cs="Arial"/>
          <w:bCs/>
          <w:caps/>
          <w:color w:val="000000"/>
          <w:spacing w:val="36"/>
          <w:w w:val="80"/>
          <w:position w:val="-1"/>
          <w:sz w:val="28"/>
          <w:szCs w:val="24"/>
        </w:rPr>
        <w:t xml:space="preserve">                   </w:t>
      </w:r>
      <w:r w:rsidRPr="000C7246">
        <w:rPr>
          <w:rFonts w:ascii="Arial Narrow" w:hAnsi="Arial Narrow" w:cs="Arial"/>
          <w:bCs/>
          <w:color w:val="000000"/>
          <w:spacing w:val="36"/>
          <w:w w:val="80"/>
          <w:position w:val="-1"/>
          <w:sz w:val="28"/>
          <w:szCs w:val="24"/>
        </w:rPr>
        <w:t>if applicable</w:t>
      </w:r>
      <w:r w:rsidRPr="000C7246" w:rsidDel="0018560E">
        <w:rPr>
          <w:rFonts w:ascii="Arial Narrow" w:hAnsi="Arial Narrow" w:cs="Arial"/>
          <w:bCs/>
          <w:caps/>
          <w:color w:val="000000"/>
          <w:spacing w:val="36"/>
          <w:w w:val="80"/>
          <w:position w:val="-1"/>
          <w:sz w:val="28"/>
          <w:szCs w:val="24"/>
        </w:rPr>
        <w:t xml:space="preserve"> </w:t>
      </w:r>
      <w:r>
        <w:rPr>
          <w:rFonts w:ascii="Arial Narrow" w:hAnsi="Arial Narrow" w:cs="Arial"/>
          <w:bCs/>
          <w:caps/>
          <w:color w:val="000000"/>
          <w:spacing w:val="36"/>
          <w:w w:val="80"/>
          <w:position w:val="-1"/>
          <w:sz w:val="28"/>
          <w:szCs w:val="24"/>
        </w:rPr>
        <w:t>…………………………………………………………….……………. 150</w:t>
      </w:r>
    </w:p>
    <w:p w14:paraId="148B6393" w14:textId="77777777" w:rsidR="00EC6EBA" w:rsidRPr="0002480E" w:rsidRDefault="00EC6EBA" w:rsidP="00EC6EBA">
      <w:pPr>
        <w:widowControl w:val="0"/>
        <w:suppressAutoHyphens/>
        <w:autoSpaceDE w:val="0"/>
        <w:autoSpaceDN w:val="0"/>
        <w:spacing w:before="120" w:after="120" w:line="360" w:lineRule="auto"/>
        <w:ind w:left="0" w:right="-6" w:firstLine="0"/>
        <w:textAlignment w:val="baseline"/>
        <w:rPr>
          <w:rFonts w:ascii="Arial Narrow" w:hAnsi="Arial Narrow" w:cs="Arial"/>
          <w:bCs/>
          <w:caps/>
          <w:color w:val="000000"/>
          <w:spacing w:val="36"/>
          <w:w w:val="80"/>
          <w:position w:val="-1"/>
          <w:sz w:val="28"/>
          <w:szCs w:val="24"/>
        </w:rPr>
      </w:pPr>
      <w:r>
        <w:rPr>
          <w:rFonts w:ascii="Arial Narrow" w:hAnsi="Arial Narrow" w:cs="Arial"/>
          <w:bCs/>
          <w:color w:val="000000"/>
          <w:spacing w:val="36"/>
          <w:w w:val="80"/>
          <w:position w:val="-1"/>
          <w:sz w:val="28"/>
          <w:szCs w:val="24"/>
        </w:rPr>
        <w:t>A</w:t>
      </w:r>
      <w:r w:rsidRPr="0002480E">
        <w:rPr>
          <w:rFonts w:ascii="Arial Narrow" w:hAnsi="Arial Narrow" w:cs="Arial"/>
          <w:bCs/>
          <w:color w:val="000000"/>
          <w:spacing w:val="36"/>
          <w:w w:val="80"/>
          <w:position w:val="-1"/>
          <w:sz w:val="28"/>
          <w:szCs w:val="24"/>
        </w:rPr>
        <w:t xml:space="preserve">nnex </w:t>
      </w:r>
      <w:r>
        <w:rPr>
          <w:rFonts w:ascii="Arial Narrow" w:hAnsi="Arial Narrow" w:cs="Arial"/>
          <w:bCs/>
          <w:color w:val="000000"/>
          <w:spacing w:val="36"/>
          <w:w w:val="80"/>
          <w:position w:val="-1"/>
          <w:sz w:val="28"/>
          <w:szCs w:val="24"/>
        </w:rPr>
        <w:t>N</w:t>
      </w:r>
      <w:r w:rsidRPr="0002480E">
        <w:rPr>
          <w:rFonts w:ascii="Arial Narrow" w:hAnsi="Arial Narrow" w:cs="Arial"/>
          <w:bCs/>
          <w:color w:val="000000"/>
          <w:spacing w:val="36"/>
          <w:w w:val="80"/>
          <w:position w:val="-1"/>
          <w:sz w:val="28"/>
          <w:szCs w:val="24"/>
        </w:rPr>
        <w:t>o.16</w:t>
      </w:r>
      <w:r>
        <w:rPr>
          <w:rFonts w:ascii="Arial Narrow" w:hAnsi="Arial Narrow" w:cs="Arial"/>
          <w:bCs/>
          <w:color w:val="000000"/>
          <w:spacing w:val="36"/>
          <w:w w:val="80"/>
          <w:position w:val="-1"/>
          <w:sz w:val="28"/>
          <w:szCs w:val="24"/>
        </w:rPr>
        <w:t>: M</w:t>
      </w:r>
      <w:r w:rsidRPr="0002480E">
        <w:rPr>
          <w:rFonts w:ascii="Arial Narrow" w:hAnsi="Arial Narrow" w:cs="Arial"/>
          <w:bCs/>
          <w:color w:val="000000"/>
          <w:spacing w:val="36"/>
          <w:w w:val="80"/>
          <w:position w:val="-1"/>
          <w:sz w:val="28"/>
          <w:szCs w:val="24"/>
        </w:rPr>
        <w:t>odel of sworn statement of site visit</w:t>
      </w:r>
      <w:r>
        <w:rPr>
          <w:rFonts w:ascii="Arial Narrow" w:hAnsi="Arial Narrow" w:cs="Arial"/>
          <w:bCs/>
          <w:color w:val="000000"/>
          <w:spacing w:val="36"/>
          <w:w w:val="80"/>
          <w:position w:val="-1"/>
          <w:sz w:val="28"/>
          <w:szCs w:val="24"/>
        </w:rPr>
        <w:t xml:space="preserve"> ………………………….…..………. 151</w:t>
      </w:r>
    </w:p>
    <w:p w14:paraId="4277C343" w14:textId="77777777" w:rsidR="00EC6EBA" w:rsidRPr="0002480E" w:rsidRDefault="00EC6EBA" w:rsidP="00EC6EBA">
      <w:pPr>
        <w:widowControl w:val="0"/>
        <w:suppressAutoHyphens/>
        <w:autoSpaceDE w:val="0"/>
        <w:autoSpaceDN w:val="0"/>
        <w:spacing w:before="120" w:after="120" w:line="360" w:lineRule="auto"/>
        <w:ind w:left="0" w:right="-6" w:firstLine="0"/>
        <w:textAlignment w:val="baseline"/>
        <w:rPr>
          <w:rFonts w:ascii="Arial Narrow" w:hAnsi="Arial Narrow" w:cs="Arial"/>
          <w:bCs/>
          <w:caps/>
          <w:color w:val="000000"/>
          <w:spacing w:val="36"/>
          <w:w w:val="80"/>
          <w:position w:val="-1"/>
          <w:sz w:val="28"/>
          <w:szCs w:val="24"/>
        </w:rPr>
      </w:pPr>
      <w:r>
        <w:rPr>
          <w:rFonts w:ascii="Arial Narrow" w:hAnsi="Arial Narrow" w:cs="Arial"/>
          <w:bCs/>
          <w:color w:val="000000"/>
          <w:spacing w:val="36"/>
          <w:w w:val="80"/>
          <w:position w:val="-1"/>
          <w:sz w:val="28"/>
          <w:szCs w:val="24"/>
        </w:rPr>
        <w:t>A</w:t>
      </w:r>
      <w:r w:rsidRPr="0002480E">
        <w:rPr>
          <w:rFonts w:ascii="Arial Narrow" w:hAnsi="Arial Narrow" w:cs="Arial"/>
          <w:bCs/>
          <w:color w:val="000000"/>
          <w:spacing w:val="36"/>
          <w:w w:val="80"/>
          <w:position w:val="-1"/>
          <w:sz w:val="28"/>
          <w:szCs w:val="24"/>
        </w:rPr>
        <w:t xml:space="preserve">nnex </w:t>
      </w:r>
      <w:r>
        <w:rPr>
          <w:rFonts w:ascii="Arial Narrow" w:hAnsi="Arial Narrow" w:cs="Arial"/>
          <w:bCs/>
          <w:color w:val="000000"/>
          <w:spacing w:val="36"/>
          <w:w w:val="80"/>
          <w:position w:val="-1"/>
          <w:sz w:val="28"/>
          <w:szCs w:val="24"/>
        </w:rPr>
        <w:t>No.17: Quotations comparison table …………..………………………….…..………. 152</w:t>
      </w:r>
    </w:p>
    <w:p w14:paraId="5F8D5EDF" w14:textId="77777777" w:rsidR="00C531B3" w:rsidRPr="00B25CC1" w:rsidRDefault="00C531B3" w:rsidP="00C531B3">
      <w:pPr>
        <w:pStyle w:val="TM1"/>
        <w:tabs>
          <w:tab w:val="right" w:leader="dot" w:pos="9962"/>
        </w:tabs>
        <w:spacing w:line="360" w:lineRule="auto"/>
      </w:pPr>
      <w:r w:rsidRPr="00B25CC1">
        <w:t xml:space="preserve"> </w:t>
      </w:r>
    </w:p>
    <w:p w14:paraId="4D7D6FDF" w14:textId="77777777" w:rsidR="00C531B3" w:rsidRPr="00B25CC1" w:rsidRDefault="00C531B3" w:rsidP="00C531B3">
      <w:pPr>
        <w:spacing w:after="200" w:line="360" w:lineRule="auto"/>
        <w:ind w:left="0" w:firstLine="0"/>
        <w:jc w:val="left"/>
        <w:rPr>
          <w:rFonts w:ascii="Arial" w:hAnsi="Arial"/>
          <w:b/>
          <w:sz w:val="46"/>
        </w:rPr>
      </w:pPr>
      <w:r w:rsidRPr="00B25CC1">
        <w:br w:type="page"/>
      </w:r>
    </w:p>
    <w:p w14:paraId="60399633" w14:textId="77777777" w:rsidR="00C531B3" w:rsidRPr="00B25CC1" w:rsidRDefault="00C531B3" w:rsidP="00D07058">
      <w:pPr>
        <w:pStyle w:val="Titre1"/>
        <w:numPr>
          <w:ilvl w:val="0"/>
          <w:numId w:val="0"/>
        </w:numPr>
        <w:ind w:left="1560" w:right="1325"/>
        <w:jc w:val="both"/>
        <w:sectPr w:rsidR="00C531B3" w:rsidRPr="00B25CC1" w:rsidSect="00EF6166">
          <w:headerReference w:type="default" r:id="rId20"/>
          <w:headerReference w:type="first" r:id="rId21"/>
          <w:endnotePr>
            <w:numFmt w:val="decimal"/>
          </w:endnotePr>
          <w:pgSz w:w="12240" w:h="15840"/>
          <w:pgMar w:top="1134" w:right="1134" w:bottom="1134" w:left="1134" w:header="720" w:footer="720" w:gutter="0"/>
          <w:cols w:space="720"/>
        </w:sectPr>
      </w:pPr>
    </w:p>
    <w:bookmarkStart w:id="503" w:name="_Hlk161337037"/>
    <w:p w14:paraId="1615CE74" w14:textId="68B358B5" w:rsidR="002C0A76" w:rsidRPr="00B25CC1" w:rsidRDefault="002C0A76" w:rsidP="002C0A76">
      <w:pPr>
        <w:widowControl w:val="0"/>
        <w:suppressAutoHyphens/>
        <w:autoSpaceDE w:val="0"/>
        <w:autoSpaceDN w:val="0"/>
        <w:spacing w:line="360" w:lineRule="auto"/>
        <w:ind w:left="0" w:right="-6" w:firstLine="0"/>
        <w:jc w:val="center"/>
        <w:textAlignment w:val="baseline"/>
        <w:rPr>
          <w:rFonts w:ascii="Arial Narrow" w:hAnsi="Arial Narrow" w:cs="Arial"/>
          <w:b/>
          <w:bCs/>
          <w:caps/>
          <w:spacing w:val="36"/>
          <w:w w:val="80"/>
          <w:position w:val="-1"/>
          <w:sz w:val="32"/>
          <w:szCs w:val="32"/>
        </w:rPr>
      </w:pPr>
      <w:r w:rsidRPr="00B25CC1">
        <w:rPr>
          <w:rFonts w:ascii="Arial Narrow" w:hAnsi="Arial Narrow" w:cs="Arial"/>
          <w:b/>
          <w:bCs/>
          <w:caps/>
          <w:noProof/>
          <w:spacing w:val="36"/>
          <w:w w:val="80"/>
          <w:position w:val="-1"/>
          <w:sz w:val="32"/>
          <w:szCs w:val="32"/>
          <w:lang w:val="fr-FR"/>
        </w:rPr>
        <w:lastRenderedPageBreak/>
        <mc:AlternateContent>
          <mc:Choice Requires="wpg">
            <w:drawing>
              <wp:anchor distT="0" distB="0" distL="114300" distR="114300" simplePos="0" relativeHeight="251674624" behindDoc="1" locked="0" layoutInCell="1" allowOverlap="1" wp14:anchorId="5D9DFE32" wp14:editId="112DBE00">
                <wp:simplePos x="0" y="0"/>
                <wp:positionH relativeFrom="page">
                  <wp:posOffset>383540</wp:posOffset>
                </wp:positionH>
                <wp:positionV relativeFrom="page">
                  <wp:posOffset>14605</wp:posOffset>
                </wp:positionV>
                <wp:extent cx="1983105" cy="0"/>
                <wp:effectExtent l="12065" t="5080" r="5080" b="13970"/>
                <wp:wrapNone/>
                <wp:docPr id="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0"/>
                          <a:chOff x="0" y="0"/>
                          <a:chExt cx="19831" cy="0"/>
                        </a:xfrm>
                      </wpg:grpSpPr>
                      <wps:wsp>
                        <wps:cNvPr id="5" name="Freeform 486"/>
                        <wps:cNvSpPr>
                          <a:spLocks/>
                        </wps:cNvSpPr>
                        <wps:spPr bwMode="auto">
                          <a:xfrm>
                            <a:off x="0" y="0"/>
                            <a:ext cx="196" cy="0"/>
                          </a:xfrm>
                          <a:custGeom>
                            <a:avLst/>
                            <a:gdLst>
                              <a:gd name="T0" fmla="*/ 98 w 19685"/>
                              <a:gd name="T1" fmla="*/ 196 w 19685"/>
                              <a:gd name="T2" fmla="*/ 98 w 19685"/>
                              <a:gd name="T3" fmla="*/ 0 w 19685"/>
                              <a:gd name="T4" fmla="*/ 0 w 19685"/>
                              <a:gd name="T5" fmla="*/ 196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87"/>
                        <wps:cNvSpPr>
                          <a:spLocks/>
                        </wps:cNvSpPr>
                        <wps:spPr bwMode="auto">
                          <a:xfrm>
                            <a:off x="19634" y="0"/>
                            <a:ext cx="197" cy="0"/>
                          </a:xfrm>
                          <a:custGeom>
                            <a:avLst/>
                            <a:gdLst>
                              <a:gd name="T0" fmla="*/ 99 w 19685"/>
                              <a:gd name="T1" fmla="*/ 197 w 19685"/>
                              <a:gd name="T2" fmla="*/ 99 w 19685"/>
                              <a:gd name="T3" fmla="*/ 0 w 19685"/>
                              <a:gd name="T4" fmla="*/ 0 w 19685"/>
                              <a:gd name="T5" fmla="*/ 197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0953D65" id="Group 484" o:spid="_x0000_s1026" style="position:absolute;margin-left:30.2pt;margin-top:1.15pt;width:156.15pt;height:0;z-index:-251641856;mso-position-horizontal-relative:page;mso-position-vertical-relative:page" coordsize="1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">
                <v:shape id="Freeform 486" o:spid="_x0000_s1027" style="position:absolute;width:196;height:0;visibility:visible;mso-wrap-style:square;v-text-anchor:top" coordsize="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" path="m,l19685,e" filled="f" strokecolor="#221f1f" strokeweight=".17625mm">
                  <v:path arrowok="t" o:connecttype="custom" o:connectlocs="1,0;2,0;1,0;0,0;0,0;2,0" o:connectangles="270,0,90,180,0,0" textboxrect="0,0,19685,0"/>
                </v:shape>
                <v:shape id="Freeform 487" o:spid="_x0000_s1028" style="position:absolute;left:19634;width:197;height:0;visibility:visible;mso-wrap-style:square;v-text-anchor:top" coordsize="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" path="m,l19685,e" filled="f" strokecolor="#221f1f" strokeweight=".17625mm">
                  <v:path arrowok="t" o:connecttype="custom" o:connectlocs="1,0;2,0;1,0;0,0;0,0;2,0" o:connectangles="270,0,90,180,0,0" textboxrect="0,0,19685,0"/>
                </v:shape>
                <w10:wrap anchorx="page" anchory="page"/>
              </v:group>
            </w:pict>
          </mc:Fallback>
        </mc:AlternateContent>
      </w:r>
      <w:r w:rsidRPr="00B25CC1">
        <w:rPr>
          <w:rFonts w:ascii="Arial Narrow" w:hAnsi="Arial Narrow" w:cs="Arial"/>
          <w:b/>
          <w:bCs/>
          <w:caps/>
          <w:spacing w:val="36"/>
          <w:w w:val="80"/>
          <w:position w:val="-1"/>
          <w:sz w:val="32"/>
          <w:szCs w:val="32"/>
        </w:rPr>
        <w:t>Annex n</w:t>
      </w:r>
      <w:r w:rsidRPr="00B25CC1">
        <w:rPr>
          <w:rFonts w:ascii="Arial Narrow" w:hAnsi="Arial Narrow" w:cs="Arial"/>
          <w:b/>
          <w:bCs/>
          <w:spacing w:val="36"/>
          <w:w w:val="80"/>
          <w:position w:val="-1"/>
          <w:sz w:val="32"/>
          <w:szCs w:val="32"/>
        </w:rPr>
        <w:t>o</w:t>
      </w:r>
      <w:r w:rsidRPr="00B25CC1">
        <w:rPr>
          <w:rFonts w:ascii="Arial Narrow" w:hAnsi="Arial Narrow" w:cs="Arial"/>
          <w:b/>
          <w:bCs/>
          <w:caps/>
          <w:spacing w:val="36"/>
          <w:w w:val="80"/>
          <w:position w:val="-1"/>
          <w:sz w:val="32"/>
          <w:szCs w:val="32"/>
        </w:rPr>
        <w:t>.</w:t>
      </w:r>
      <w:r w:rsidRPr="00B25CC1">
        <w:rPr>
          <w:rFonts w:ascii="Arial Narrow" w:hAnsi="Arial Narrow" w:cs="Arial"/>
          <w:b/>
          <w:bCs/>
          <w:caps/>
          <w:spacing w:val="10"/>
          <w:w w:val="80"/>
          <w:position w:val="-1"/>
          <w:sz w:val="32"/>
          <w:szCs w:val="32"/>
        </w:rPr>
        <w:t xml:space="preserve">1 </w:t>
      </w:r>
      <w:r w:rsidRPr="00B25CC1">
        <w:rPr>
          <w:rFonts w:ascii="Arial Narrow" w:hAnsi="Arial Narrow" w:cs="Arial"/>
          <w:b/>
          <w:bCs/>
          <w:caps/>
          <w:spacing w:val="36"/>
          <w:w w:val="80"/>
          <w:position w:val="-1"/>
          <w:sz w:val="32"/>
          <w:szCs w:val="32"/>
        </w:rPr>
        <w:t>: Mod</w:t>
      </w:r>
      <w:r w:rsidR="00C30112" w:rsidRPr="00B25CC1">
        <w:rPr>
          <w:rFonts w:ascii="Arial Narrow" w:hAnsi="Arial Narrow" w:cs="Arial"/>
          <w:b/>
          <w:bCs/>
          <w:caps/>
          <w:spacing w:val="36"/>
          <w:w w:val="80"/>
          <w:position w:val="-1"/>
          <w:sz w:val="32"/>
          <w:szCs w:val="32"/>
        </w:rPr>
        <w:t>E</w:t>
      </w:r>
      <w:r w:rsidRPr="00B25CC1">
        <w:rPr>
          <w:rFonts w:ascii="Arial Narrow" w:hAnsi="Arial Narrow" w:cs="Arial"/>
          <w:b/>
          <w:bCs/>
          <w:caps/>
          <w:spacing w:val="36"/>
          <w:w w:val="80"/>
          <w:position w:val="-1"/>
          <w:sz w:val="32"/>
          <w:szCs w:val="32"/>
        </w:rPr>
        <w:t>l TENDER</w:t>
      </w:r>
    </w:p>
    <w:p w14:paraId="05155A48" w14:textId="722BD1A0" w:rsidR="002C0A76" w:rsidRPr="00B25CC1" w:rsidRDefault="002C0A76" w:rsidP="002C0A76">
      <w:pPr>
        <w:keepNext/>
        <w:suppressAutoHyphens/>
        <w:jc w:val="center"/>
        <w:rPr>
          <w:rFonts w:ascii="Albertus Extra Bold" w:eastAsia="Albertus Extra Bold" w:hAnsi="Albertus Extra Bold" w:cs="Albertus Extra Bold"/>
        </w:rPr>
      </w:pPr>
    </w:p>
    <w:p w14:paraId="1F352C6A" w14:textId="77777777" w:rsidR="002C0A76" w:rsidRPr="00B25CC1" w:rsidRDefault="002C0A76" w:rsidP="002C0A76">
      <w:pPr>
        <w:suppressAutoHyphens/>
        <w:spacing w:before="10"/>
        <w:rPr>
          <w:rFonts w:ascii="Arial" w:eastAsia="Arial" w:hAnsi="Arial" w:cs="Arial"/>
          <w:spacing w:val="2"/>
          <w:sz w:val="10"/>
        </w:rPr>
      </w:pPr>
    </w:p>
    <w:p w14:paraId="55F59115" w14:textId="723A13A6" w:rsidR="002C0A76" w:rsidRPr="00B25CC1" w:rsidRDefault="002C0A76" w:rsidP="002C0A76">
      <w:pPr>
        <w:suppressAutoHyphens/>
        <w:spacing w:after="120"/>
        <w:rPr>
          <w:rFonts w:ascii="Arial" w:eastAsia="Arial" w:hAnsi="Arial" w:cs="Arial"/>
          <w:spacing w:val="2"/>
        </w:rPr>
      </w:pPr>
      <w:r w:rsidRPr="00B25CC1">
        <w:rPr>
          <w:rFonts w:ascii="Arial" w:hAnsi="Arial"/>
        </w:rPr>
        <w:t xml:space="preserve">I, the undersigned____________________ </w:t>
      </w:r>
      <w:r w:rsidRPr="00B25CC1">
        <w:rPr>
          <w:rFonts w:ascii="Arial" w:hAnsi="Arial"/>
          <w:i/>
          <w:iCs/>
        </w:rPr>
        <w:t>[indicate name and capacity of signatory</w:t>
      </w:r>
      <w:r w:rsidRPr="00B25CC1">
        <w:rPr>
          <w:rFonts w:ascii="Arial" w:hAnsi="Arial"/>
        </w:rPr>
        <w:t xml:space="preserve">] representing the company, </w:t>
      </w:r>
      <w:r w:rsidR="003C45FE" w:rsidRPr="00B25CC1">
        <w:rPr>
          <w:rFonts w:ascii="Arial" w:hAnsi="Arial"/>
        </w:rPr>
        <w:t>enterprise</w:t>
      </w:r>
      <w:r w:rsidRPr="00B25CC1">
        <w:rPr>
          <w:rFonts w:ascii="Arial" w:hAnsi="Arial"/>
        </w:rPr>
        <w:t xml:space="preserve"> or group</w:t>
      </w:r>
      <w:r w:rsidR="003C45FE" w:rsidRPr="00B25CC1">
        <w:rPr>
          <w:rFonts w:ascii="Arial" w:hAnsi="Arial"/>
        </w:rPr>
        <w:t xml:space="preserve"> of enterprises</w:t>
      </w:r>
      <w:r w:rsidRPr="00B25CC1">
        <w:rPr>
          <w:rFonts w:ascii="Arial" w:hAnsi="Arial"/>
          <w:vertAlign w:val="superscript"/>
        </w:rPr>
        <w:t>(8)</w:t>
      </w:r>
      <w:r w:rsidRPr="00B25CC1">
        <w:rPr>
          <w:rFonts w:ascii="Arial" w:hAnsi="Arial"/>
        </w:rPr>
        <w:t>....w</w:t>
      </w:r>
      <w:r w:rsidR="003C45FE" w:rsidRPr="00B25CC1">
        <w:rPr>
          <w:rFonts w:ascii="Arial" w:hAnsi="Arial"/>
        </w:rPr>
        <w:t>ith head</w:t>
      </w:r>
      <w:r w:rsidRPr="00B25CC1">
        <w:rPr>
          <w:rFonts w:ascii="Arial" w:hAnsi="Arial"/>
        </w:rPr>
        <w:t xml:space="preserve"> office at ..................................  registered in the trade register of ...................................................  under the n</w:t>
      </w:r>
      <w:r w:rsidR="003C45FE" w:rsidRPr="00B25CC1">
        <w:rPr>
          <w:rFonts w:ascii="Arial" w:hAnsi="Arial"/>
        </w:rPr>
        <w:t>umber N</w:t>
      </w:r>
      <w:r w:rsidRPr="00B25CC1">
        <w:rPr>
          <w:rFonts w:ascii="Arial" w:hAnsi="Arial"/>
        </w:rPr>
        <w:t>o. ..........................................................</w:t>
      </w:r>
    </w:p>
    <w:p w14:paraId="4C22410B" w14:textId="4D142504" w:rsidR="002C0A76" w:rsidRPr="00B25CC1" w:rsidRDefault="002C0A76" w:rsidP="003C45FE">
      <w:pPr>
        <w:suppressAutoHyphens/>
        <w:spacing w:after="120"/>
        <w:rPr>
          <w:rFonts w:ascii="Arial" w:eastAsia="Arial" w:hAnsi="Arial" w:cs="Arial"/>
          <w:spacing w:val="2"/>
        </w:rPr>
      </w:pPr>
      <w:r w:rsidRPr="00B25CC1">
        <w:rPr>
          <w:rFonts w:ascii="Arial" w:hAnsi="Arial"/>
        </w:rPr>
        <w:t xml:space="preserve">Having taken </w:t>
      </w:r>
      <w:r w:rsidR="003C45FE" w:rsidRPr="00B25CC1">
        <w:rPr>
          <w:rFonts w:ascii="Arial" w:hAnsi="Arial"/>
        </w:rPr>
        <w:t>cognisance</w:t>
      </w:r>
      <w:r w:rsidRPr="00B25CC1">
        <w:rPr>
          <w:rFonts w:ascii="Arial" w:hAnsi="Arial"/>
        </w:rPr>
        <w:t xml:space="preserve"> of all the documents contained or mentioned in the </w:t>
      </w:r>
      <w:r w:rsidR="007B36DC">
        <w:rPr>
          <w:rFonts w:ascii="Arial Narrow" w:hAnsi="Arial Narrow" w:cs="Arial"/>
          <w:szCs w:val="24"/>
        </w:rPr>
        <w:t>Request for Quotation</w:t>
      </w:r>
      <w:r w:rsidRPr="00B25CC1">
        <w:rPr>
          <w:rFonts w:ascii="Arial" w:hAnsi="Arial"/>
        </w:rPr>
        <w:t>, including the addenda,</w:t>
      </w:r>
      <w:r w:rsidR="003C45FE" w:rsidRPr="00B25CC1">
        <w:rPr>
          <w:rFonts w:ascii="Arial" w:eastAsia="Arial" w:hAnsi="Arial" w:cs="Arial"/>
          <w:spacing w:val="2"/>
        </w:rPr>
        <w:t xml:space="preserve"> </w:t>
      </w:r>
      <w:r w:rsidRPr="00B25CC1">
        <w:rPr>
          <w:rFonts w:ascii="Arial" w:hAnsi="Arial"/>
        </w:rPr>
        <w:t>No. ……..........................................………………………………  [</w:t>
      </w:r>
      <w:r w:rsidRPr="00B25CC1">
        <w:rPr>
          <w:rFonts w:ascii="Arial" w:hAnsi="Arial"/>
          <w:i/>
          <w:iCs/>
        </w:rPr>
        <w:t>recall the subject of the Invitation to tender</w:t>
      </w:r>
      <w:r w:rsidRPr="00B25CC1">
        <w:rPr>
          <w:rFonts w:ascii="Arial" w:hAnsi="Arial"/>
        </w:rPr>
        <w:t>].</w:t>
      </w:r>
    </w:p>
    <w:p w14:paraId="59263316" w14:textId="1FCAF969" w:rsidR="002C0A76" w:rsidRPr="00B25CC1" w:rsidRDefault="002C0A76" w:rsidP="002C0A76">
      <w:pPr>
        <w:suppressAutoHyphens/>
        <w:spacing w:after="120"/>
        <w:rPr>
          <w:rFonts w:ascii="Arial" w:eastAsia="Arial" w:hAnsi="Arial" w:cs="Arial"/>
          <w:spacing w:val="2"/>
        </w:rPr>
      </w:pPr>
      <w:r w:rsidRPr="00B25CC1">
        <w:rPr>
          <w:rFonts w:ascii="Arial" w:hAnsi="Arial"/>
        </w:rPr>
        <w:t xml:space="preserve"> I hereby submit and </w:t>
      </w:r>
      <w:r w:rsidR="00871D09" w:rsidRPr="00B25CC1">
        <w:rPr>
          <w:rFonts w:ascii="Arial" w:hAnsi="Arial"/>
        </w:rPr>
        <w:t>commit myself</w:t>
      </w:r>
      <w:r w:rsidRPr="00B25CC1">
        <w:rPr>
          <w:rFonts w:ascii="Arial" w:hAnsi="Arial"/>
        </w:rPr>
        <w:t xml:space="preserve"> to</w:t>
      </w:r>
      <w:r w:rsidR="00871D09" w:rsidRPr="00B25CC1">
        <w:rPr>
          <w:rFonts w:ascii="Arial" w:hAnsi="Arial"/>
        </w:rPr>
        <w:t xml:space="preserve"> deliver the supplies or perform the services</w:t>
      </w:r>
      <w:r w:rsidRPr="00B25CC1">
        <w:rPr>
          <w:rFonts w:ascii="Arial" w:hAnsi="Arial"/>
        </w:rPr>
        <w:t xml:space="preserve"> in accordance with the </w:t>
      </w:r>
      <w:r w:rsidR="007B36DC">
        <w:rPr>
          <w:rFonts w:ascii="Arial Narrow" w:hAnsi="Arial Narrow" w:cs="Arial"/>
          <w:szCs w:val="24"/>
        </w:rPr>
        <w:t>Request for Quotation</w:t>
      </w:r>
      <w:r w:rsidRPr="00B25CC1">
        <w:rPr>
          <w:rFonts w:ascii="Arial" w:hAnsi="Arial"/>
        </w:rPr>
        <w:t xml:space="preserve">, in return for the prices that I have established myself on the basis of the </w:t>
      </w:r>
      <w:r w:rsidR="00871D09" w:rsidRPr="00B25CC1">
        <w:rPr>
          <w:rFonts w:ascii="Arial" w:hAnsi="Arial"/>
        </w:rPr>
        <w:t xml:space="preserve">price and </w:t>
      </w:r>
      <w:r w:rsidRPr="00B25CC1">
        <w:rPr>
          <w:rFonts w:ascii="Arial" w:hAnsi="Arial"/>
        </w:rPr>
        <w:t>quantit</w:t>
      </w:r>
      <w:r w:rsidR="00871D09" w:rsidRPr="00B25CC1">
        <w:rPr>
          <w:rFonts w:ascii="Arial" w:hAnsi="Arial"/>
        </w:rPr>
        <w:t>y schedule</w:t>
      </w:r>
      <w:r w:rsidRPr="00B25CC1">
        <w:rPr>
          <w:rFonts w:ascii="Arial" w:hAnsi="Arial"/>
        </w:rPr>
        <w:t xml:space="preserve">, which prices </w:t>
      </w:r>
      <w:r w:rsidR="00871D09" w:rsidRPr="00B25CC1">
        <w:rPr>
          <w:rFonts w:ascii="Arial" w:hAnsi="Arial"/>
        </w:rPr>
        <w:t>give</w:t>
      </w:r>
      <w:r w:rsidRPr="00B25CC1">
        <w:rPr>
          <w:rFonts w:ascii="Arial" w:hAnsi="Arial"/>
        </w:rPr>
        <w:t xml:space="preserve"> the amount of the offer for lot</w:t>
      </w:r>
      <w:r w:rsidR="00871D09" w:rsidRPr="00B25CC1">
        <w:rPr>
          <w:rFonts w:ascii="Arial" w:hAnsi="Arial"/>
        </w:rPr>
        <w:t xml:space="preserve"> N</w:t>
      </w:r>
      <w:r w:rsidRPr="00B25CC1">
        <w:rPr>
          <w:rFonts w:ascii="Arial" w:hAnsi="Arial"/>
        </w:rPr>
        <w:t>o</w:t>
      </w:r>
      <w:r w:rsidR="00FA339B" w:rsidRPr="00B25CC1">
        <w:rPr>
          <w:rFonts w:ascii="Arial" w:hAnsi="Arial"/>
        </w:rPr>
        <w:t>……………</w:t>
      </w:r>
      <w:r w:rsidRPr="00B25CC1">
        <w:rPr>
          <w:rFonts w:ascii="Arial" w:hAnsi="Arial"/>
        </w:rPr>
        <w:t>at ..................................................................................................   [</w:t>
      </w:r>
      <w:r w:rsidRPr="00B25CC1">
        <w:rPr>
          <w:rFonts w:ascii="Arial" w:hAnsi="Arial"/>
          <w:i/>
          <w:iCs/>
        </w:rPr>
        <w:t xml:space="preserve">in figures and </w:t>
      </w:r>
      <w:r w:rsidR="00FA339B" w:rsidRPr="00B25CC1">
        <w:rPr>
          <w:rFonts w:ascii="Arial" w:hAnsi="Arial"/>
          <w:i/>
          <w:iCs/>
        </w:rPr>
        <w:t>words</w:t>
      </w:r>
      <w:r w:rsidRPr="00B25CC1">
        <w:rPr>
          <w:rFonts w:ascii="Arial" w:hAnsi="Arial"/>
        </w:rPr>
        <w:t>] CFA francs exclu</w:t>
      </w:r>
      <w:r w:rsidR="00FA339B" w:rsidRPr="00B25CC1">
        <w:rPr>
          <w:rFonts w:ascii="Arial" w:hAnsi="Arial"/>
        </w:rPr>
        <w:t>sive of</w:t>
      </w:r>
      <w:r w:rsidRPr="00B25CC1">
        <w:rPr>
          <w:rFonts w:ascii="Arial" w:hAnsi="Arial"/>
        </w:rPr>
        <w:t xml:space="preserve"> VAT, and at</w:t>
      </w:r>
      <w:r w:rsidR="00FA339B" w:rsidRPr="00B25CC1">
        <w:rPr>
          <w:rFonts w:ascii="Arial" w:hAnsi="Arial"/>
        </w:rPr>
        <w:t>……………………………….</w:t>
      </w:r>
    </w:p>
    <w:p w14:paraId="2982C902" w14:textId="689B4383" w:rsidR="002C0A76" w:rsidRPr="00B25CC1" w:rsidRDefault="002C0A76" w:rsidP="002C0A76">
      <w:pPr>
        <w:suppressAutoHyphens/>
        <w:spacing w:after="120"/>
        <w:rPr>
          <w:rFonts w:ascii="Arial" w:eastAsia="Arial" w:hAnsi="Arial" w:cs="Arial"/>
          <w:spacing w:val="2"/>
        </w:rPr>
      </w:pPr>
      <w:r w:rsidRPr="00B25CC1">
        <w:rPr>
          <w:rFonts w:ascii="Arial" w:hAnsi="Arial"/>
        </w:rPr>
        <w:t xml:space="preserve">………………............  CFA </w:t>
      </w:r>
      <w:r w:rsidR="00FA339B" w:rsidRPr="00B25CC1">
        <w:rPr>
          <w:rFonts w:ascii="Arial" w:hAnsi="Arial"/>
        </w:rPr>
        <w:t xml:space="preserve">Francs </w:t>
      </w:r>
      <w:r w:rsidRPr="00B25CC1">
        <w:rPr>
          <w:rFonts w:ascii="Arial" w:hAnsi="Arial"/>
        </w:rPr>
        <w:t>All taxes incl</w:t>
      </w:r>
      <w:r w:rsidR="00FA339B" w:rsidRPr="00B25CC1">
        <w:rPr>
          <w:rFonts w:ascii="Arial" w:hAnsi="Arial"/>
        </w:rPr>
        <w:t>usive</w:t>
      </w:r>
      <w:r w:rsidRPr="00B25CC1">
        <w:rPr>
          <w:rFonts w:ascii="Arial" w:hAnsi="Arial"/>
        </w:rPr>
        <w:t>. [</w:t>
      </w:r>
      <w:r w:rsidRPr="00B25CC1">
        <w:rPr>
          <w:rFonts w:ascii="Arial" w:hAnsi="Arial"/>
          <w:i/>
          <w:iCs/>
        </w:rPr>
        <w:t xml:space="preserve">in figures and </w:t>
      </w:r>
      <w:r w:rsidR="00FA339B" w:rsidRPr="00B25CC1">
        <w:rPr>
          <w:rFonts w:ascii="Arial" w:hAnsi="Arial"/>
          <w:i/>
          <w:iCs/>
        </w:rPr>
        <w:t>words</w:t>
      </w:r>
      <w:r w:rsidRPr="00B25CC1">
        <w:rPr>
          <w:rFonts w:ascii="Arial" w:hAnsi="Arial"/>
        </w:rPr>
        <w:t>].</w:t>
      </w:r>
    </w:p>
    <w:p w14:paraId="1966086D" w14:textId="7BC18813" w:rsidR="002C0A76" w:rsidRPr="00B25CC1" w:rsidRDefault="002C0A76" w:rsidP="002C0A76">
      <w:pPr>
        <w:suppressAutoHyphens/>
        <w:spacing w:after="120"/>
        <w:rPr>
          <w:rFonts w:ascii="Arial" w:eastAsia="Arial" w:hAnsi="Arial" w:cs="Arial"/>
          <w:spacing w:val="2"/>
        </w:rPr>
      </w:pPr>
      <w:r w:rsidRPr="00B25CC1">
        <w:rPr>
          <w:rFonts w:ascii="Arial" w:hAnsi="Arial"/>
        </w:rPr>
        <w:t xml:space="preserve">-  I </w:t>
      </w:r>
      <w:r w:rsidR="00FA339B" w:rsidRPr="00B25CC1">
        <w:rPr>
          <w:rFonts w:ascii="Arial" w:hAnsi="Arial"/>
        </w:rPr>
        <w:t>pledge</w:t>
      </w:r>
      <w:r w:rsidRPr="00B25CC1">
        <w:rPr>
          <w:rFonts w:ascii="Arial" w:hAnsi="Arial"/>
        </w:rPr>
        <w:t xml:space="preserve"> to </w:t>
      </w:r>
      <w:r w:rsidR="00FA339B" w:rsidRPr="00B25CC1">
        <w:rPr>
          <w:rFonts w:ascii="Arial" w:hAnsi="Arial"/>
        </w:rPr>
        <w:t>perform</w:t>
      </w:r>
      <w:r w:rsidRPr="00B25CC1">
        <w:rPr>
          <w:rFonts w:ascii="Arial" w:hAnsi="Arial"/>
        </w:rPr>
        <w:t xml:space="preserve"> the services within a </w:t>
      </w:r>
      <w:r w:rsidR="00FA339B" w:rsidRPr="00B25CC1">
        <w:rPr>
          <w:rFonts w:ascii="Arial" w:hAnsi="Arial"/>
        </w:rPr>
        <w:t>deadline</w:t>
      </w:r>
      <w:r w:rsidRPr="00B25CC1">
        <w:rPr>
          <w:rFonts w:ascii="Arial" w:hAnsi="Arial"/>
        </w:rPr>
        <w:t xml:space="preserve"> of ...........................  months</w:t>
      </w:r>
    </w:p>
    <w:p w14:paraId="7A5E0800" w14:textId="3EB6078D" w:rsidR="002C0A76" w:rsidRPr="00B25CC1" w:rsidRDefault="002C0A76" w:rsidP="002C0A76">
      <w:pPr>
        <w:suppressAutoHyphens/>
        <w:spacing w:after="120"/>
        <w:rPr>
          <w:rFonts w:ascii="Arial" w:eastAsia="Arial" w:hAnsi="Arial" w:cs="Arial"/>
          <w:spacing w:val="2"/>
        </w:rPr>
      </w:pPr>
      <w:r w:rsidRPr="00B25CC1">
        <w:rPr>
          <w:rFonts w:ascii="Arial" w:hAnsi="Arial"/>
        </w:rPr>
        <w:t>-  I</w:t>
      </w:r>
      <w:r w:rsidR="00FA339B" w:rsidRPr="00B25CC1">
        <w:rPr>
          <w:rFonts w:ascii="Arial" w:hAnsi="Arial"/>
        </w:rPr>
        <w:t xml:space="preserve">n addition, </w:t>
      </w:r>
      <w:r w:rsidRPr="00B25CC1">
        <w:rPr>
          <w:rFonts w:ascii="Arial" w:hAnsi="Arial"/>
        </w:rPr>
        <w:t xml:space="preserve"> </w:t>
      </w:r>
      <w:r w:rsidR="00FA339B" w:rsidRPr="00B25CC1">
        <w:rPr>
          <w:rFonts w:ascii="Arial" w:hAnsi="Arial"/>
        </w:rPr>
        <w:t xml:space="preserve">I </w:t>
      </w:r>
      <w:r w:rsidRPr="00B25CC1">
        <w:rPr>
          <w:rFonts w:ascii="Arial" w:hAnsi="Arial"/>
        </w:rPr>
        <w:t xml:space="preserve">undertake to maintain my offer within ......................  days </w:t>
      </w:r>
      <w:r w:rsidRPr="00B25CC1">
        <w:rPr>
          <w:rFonts w:ascii="Arial" w:hAnsi="Arial"/>
          <w:i/>
          <w:iCs/>
        </w:rPr>
        <w:t>[indicate the period of validity, in principle 90 days</w:t>
      </w:r>
      <w:r w:rsidRPr="00B25CC1">
        <w:rPr>
          <w:rFonts w:ascii="Arial" w:hAnsi="Arial"/>
        </w:rPr>
        <w:t>] from the deadline for submission of offers;</w:t>
      </w:r>
    </w:p>
    <w:p w14:paraId="0465D001" w14:textId="008D298C" w:rsidR="002C0A76" w:rsidRPr="00B25CC1" w:rsidRDefault="002C0A76" w:rsidP="002C0A76">
      <w:pPr>
        <w:suppressAutoHyphens/>
        <w:spacing w:after="120"/>
        <w:rPr>
          <w:rFonts w:ascii="Arial" w:eastAsia="Arial" w:hAnsi="Arial" w:cs="Arial"/>
          <w:spacing w:val="2"/>
        </w:rPr>
      </w:pPr>
      <w:r w:rsidRPr="00B25CC1">
        <w:rPr>
          <w:rFonts w:ascii="Arial" w:hAnsi="Arial"/>
        </w:rPr>
        <w:t>- I fully a</w:t>
      </w:r>
      <w:r w:rsidR="003B0F11" w:rsidRPr="00B25CC1">
        <w:rPr>
          <w:rFonts w:ascii="Arial" w:hAnsi="Arial"/>
        </w:rPr>
        <w:t>dhere</w:t>
      </w:r>
      <w:r w:rsidRPr="00B25CC1">
        <w:rPr>
          <w:rFonts w:ascii="Arial" w:hAnsi="Arial"/>
        </w:rPr>
        <w:t xml:space="preserve"> to the Integrity Charter and the Environmental and Social Commitment Statement attached to this </w:t>
      </w:r>
      <w:r w:rsidR="007B36DC">
        <w:rPr>
          <w:rFonts w:ascii="Arial Narrow" w:hAnsi="Arial Narrow" w:cs="Arial"/>
          <w:szCs w:val="24"/>
        </w:rPr>
        <w:t>Request for Q</w:t>
      </w:r>
      <w:r w:rsidR="005C4CF0" w:rsidRPr="005C4CF0">
        <w:rPr>
          <w:iCs/>
          <w:noProof/>
          <w:sz w:val="28"/>
          <w:szCs w:val="26"/>
          <w:lang w:val="fr-FR"/>
        </w:rPr>
        <w:drawing>
          <wp:anchor distT="0" distB="0" distL="114300" distR="114300" simplePos="0" relativeHeight="251940864" behindDoc="1" locked="0" layoutInCell="1" allowOverlap="1" wp14:anchorId="427F9043" wp14:editId="32CE4138">
            <wp:simplePos x="0" y="0"/>
            <wp:positionH relativeFrom="column">
              <wp:posOffset>0</wp:posOffset>
            </wp:positionH>
            <wp:positionV relativeFrom="paragraph">
              <wp:posOffset>175260</wp:posOffset>
            </wp:positionV>
            <wp:extent cx="2628900" cy="1924050"/>
            <wp:effectExtent l="0" t="0" r="0" b="0"/>
            <wp:wrapNone/>
            <wp:docPr id="8614059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B36DC">
        <w:rPr>
          <w:rFonts w:ascii="Arial Narrow" w:hAnsi="Arial Narrow" w:cs="Arial"/>
          <w:szCs w:val="24"/>
        </w:rPr>
        <w:t>uotation</w:t>
      </w:r>
      <w:r w:rsidRPr="00B25CC1">
        <w:rPr>
          <w:rFonts w:ascii="Arial" w:hAnsi="Arial"/>
        </w:rPr>
        <w:t>.</w:t>
      </w:r>
    </w:p>
    <w:p w14:paraId="50E96E56" w14:textId="5AAFCE68" w:rsidR="002C0A76" w:rsidRPr="00B25CC1" w:rsidRDefault="002C0A76" w:rsidP="002C0A76">
      <w:pPr>
        <w:suppressAutoHyphens/>
        <w:spacing w:after="120"/>
        <w:rPr>
          <w:rFonts w:ascii="Arial" w:eastAsia="Arial" w:hAnsi="Arial" w:cs="Arial"/>
          <w:spacing w:val="2"/>
        </w:rPr>
      </w:pPr>
      <w:r w:rsidRPr="00B25CC1">
        <w:rPr>
          <w:rFonts w:ascii="Arial" w:hAnsi="Arial"/>
        </w:rPr>
        <w:t>The</w:t>
      </w:r>
      <w:r w:rsidR="003B0F11" w:rsidRPr="00B25CC1">
        <w:rPr>
          <w:rFonts w:ascii="Arial" w:hAnsi="Arial"/>
        </w:rPr>
        <w:t xml:space="preserve"> rebates</w:t>
      </w:r>
      <w:r w:rsidRPr="00B25CC1">
        <w:rPr>
          <w:rFonts w:ascii="Arial" w:hAnsi="Arial"/>
        </w:rPr>
        <w:t xml:space="preserve"> offered and </w:t>
      </w:r>
      <w:r w:rsidR="003B0F11" w:rsidRPr="00B25CC1">
        <w:rPr>
          <w:rFonts w:ascii="Arial" w:hAnsi="Arial"/>
        </w:rPr>
        <w:t>modalities</w:t>
      </w:r>
      <w:r w:rsidRPr="00B25CC1">
        <w:rPr>
          <w:rFonts w:ascii="Arial" w:hAnsi="Arial"/>
        </w:rPr>
        <w:t xml:space="preserve"> </w:t>
      </w:r>
      <w:r w:rsidR="003B0F11" w:rsidRPr="00B25CC1">
        <w:rPr>
          <w:rFonts w:ascii="Arial" w:hAnsi="Arial"/>
        </w:rPr>
        <w:t xml:space="preserve">of application of the said rebates </w:t>
      </w:r>
      <w:r w:rsidRPr="00B25CC1">
        <w:rPr>
          <w:rFonts w:ascii="Arial" w:hAnsi="Arial"/>
        </w:rPr>
        <w:t>are as follows:</w:t>
      </w:r>
    </w:p>
    <w:p w14:paraId="263AA705" w14:textId="77777777" w:rsidR="002C0A76" w:rsidRPr="00B25CC1" w:rsidRDefault="002C0A76" w:rsidP="002C0A76">
      <w:pPr>
        <w:suppressAutoHyphens/>
        <w:spacing w:after="120"/>
        <w:rPr>
          <w:rFonts w:ascii="Arial" w:eastAsia="Arial" w:hAnsi="Arial" w:cs="Arial"/>
          <w:spacing w:val="2"/>
        </w:rPr>
      </w:pPr>
      <w:r w:rsidRPr="00B25CC1">
        <w:rPr>
          <w:rFonts w:ascii="Arial" w:hAnsi="Arial"/>
        </w:rPr>
        <w:t>………………………………………………….........................................................................</w:t>
      </w:r>
    </w:p>
    <w:p w14:paraId="33263320" w14:textId="1BB115F8" w:rsidR="002C0A76" w:rsidRPr="00B25CC1" w:rsidRDefault="002C0A76" w:rsidP="002C0A76">
      <w:pPr>
        <w:suppressAutoHyphens/>
        <w:spacing w:after="120"/>
        <w:rPr>
          <w:rFonts w:ascii="Arial" w:eastAsia="Arial" w:hAnsi="Arial" w:cs="Arial"/>
          <w:spacing w:val="2"/>
        </w:rPr>
      </w:pPr>
      <w:r w:rsidRPr="00B25CC1">
        <w:rPr>
          <w:rFonts w:ascii="Arial" w:hAnsi="Arial"/>
        </w:rPr>
        <w:t>.....................................................................................................................………</w:t>
      </w:r>
    </w:p>
    <w:p w14:paraId="748BB25D" w14:textId="6D8B2FC2" w:rsidR="002C0A76" w:rsidRPr="00B25CC1" w:rsidRDefault="002C0A76" w:rsidP="003B0F11">
      <w:pPr>
        <w:suppressAutoHyphens/>
        <w:spacing w:after="120"/>
        <w:rPr>
          <w:rFonts w:ascii="Arial" w:eastAsia="Arial" w:hAnsi="Arial" w:cs="Arial"/>
          <w:spacing w:val="2"/>
        </w:rPr>
      </w:pPr>
      <w:r w:rsidRPr="00B25CC1">
        <w:rPr>
          <w:rFonts w:ascii="Arial" w:hAnsi="Arial"/>
        </w:rPr>
        <w:t>The Project Owner or the Delegated Project Owner</w:t>
      </w:r>
      <w:r w:rsidR="003B0F11" w:rsidRPr="00B25CC1">
        <w:rPr>
          <w:rFonts w:ascii="Arial" w:eastAsia="Arial" w:hAnsi="Arial" w:cs="Arial"/>
          <w:spacing w:val="2"/>
        </w:rPr>
        <w:t xml:space="preserve"> shall pay</w:t>
      </w:r>
      <w:r w:rsidRPr="00B25CC1">
        <w:rPr>
          <w:rFonts w:ascii="Arial" w:hAnsi="Arial"/>
        </w:rPr>
        <w:t xml:space="preserve"> the sums due </w:t>
      </w:r>
      <w:r w:rsidR="003B0F11" w:rsidRPr="00B25CC1">
        <w:rPr>
          <w:rFonts w:ascii="Arial" w:hAnsi="Arial"/>
        </w:rPr>
        <w:t xml:space="preserve">for this contract </w:t>
      </w:r>
      <w:r w:rsidRPr="00B25CC1">
        <w:rPr>
          <w:rFonts w:ascii="Arial" w:hAnsi="Arial"/>
        </w:rPr>
        <w:t xml:space="preserve"> by crediting account </w:t>
      </w:r>
      <w:r w:rsidR="003B0F11" w:rsidRPr="00B25CC1">
        <w:rPr>
          <w:rFonts w:ascii="Arial" w:hAnsi="Arial"/>
        </w:rPr>
        <w:t>N</w:t>
      </w:r>
      <w:r w:rsidRPr="00B25CC1">
        <w:rPr>
          <w:rFonts w:ascii="Arial" w:hAnsi="Arial"/>
        </w:rPr>
        <w:t xml:space="preserve">o. .................................    opened the name of ....................................................... </w:t>
      </w:r>
      <w:r w:rsidR="00552546" w:rsidRPr="00B25CC1">
        <w:rPr>
          <w:rFonts w:ascii="Arial" w:hAnsi="Arial"/>
        </w:rPr>
        <w:t>in…………………………………………………B</w:t>
      </w:r>
      <w:r w:rsidRPr="00B25CC1">
        <w:rPr>
          <w:rFonts w:ascii="Arial" w:hAnsi="Arial"/>
        </w:rPr>
        <w:t xml:space="preserve">ank ...........................................................  </w:t>
      </w:r>
      <w:r w:rsidR="00552546" w:rsidRPr="00B25CC1">
        <w:rPr>
          <w:rFonts w:ascii="Arial" w:hAnsi="Arial"/>
        </w:rPr>
        <w:t>Banch</w:t>
      </w:r>
      <w:r w:rsidRPr="00B25CC1">
        <w:rPr>
          <w:rFonts w:ascii="Arial" w:hAnsi="Arial"/>
        </w:rPr>
        <w:t xml:space="preserve">  ..............................................................</w:t>
      </w:r>
    </w:p>
    <w:p w14:paraId="2E46836F" w14:textId="2C34EEF9" w:rsidR="002C0A76" w:rsidRPr="00B25CC1" w:rsidRDefault="002C0A76" w:rsidP="002C0A76">
      <w:pPr>
        <w:suppressAutoHyphens/>
        <w:spacing w:after="120"/>
        <w:rPr>
          <w:rFonts w:ascii="Arial" w:eastAsia="Arial" w:hAnsi="Arial" w:cs="Arial"/>
          <w:spacing w:val="2"/>
        </w:rPr>
      </w:pPr>
      <w:r w:rsidRPr="00B25CC1">
        <w:rPr>
          <w:rFonts w:ascii="Arial" w:hAnsi="Arial"/>
        </w:rPr>
        <w:t>Prior to the signing of the contract, this tender accepted by you shall constitute a</w:t>
      </w:r>
      <w:r w:rsidR="00552546" w:rsidRPr="00B25CC1">
        <w:rPr>
          <w:rFonts w:ascii="Arial" w:hAnsi="Arial"/>
        </w:rPr>
        <w:t>n</w:t>
      </w:r>
      <w:r w:rsidRPr="00B25CC1">
        <w:rPr>
          <w:rFonts w:ascii="Arial" w:hAnsi="Arial"/>
        </w:rPr>
        <w:t xml:space="preserve"> agreement between us.</w:t>
      </w:r>
    </w:p>
    <w:p w14:paraId="622D17A8" w14:textId="77777777" w:rsidR="002C0A76" w:rsidRPr="00B25CC1" w:rsidRDefault="002C0A76" w:rsidP="002C0A76">
      <w:pPr>
        <w:suppressAutoHyphens/>
        <w:spacing w:after="120"/>
        <w:rPr>
          <w:rFonts w:ascii="Arial" w:eastAsia="Arial" w:hAnsi="Arial" w:cs="Arial"/>
          <w:spacing w:val="2"/>
          <w:sz w:val="12"/>
        </w:rPr>
      </w:pPr>
    </w:p>
    <w:p w14:paraId="76F17C2B" w14:textId="1E44C3D8" w:rsidR="002C0A76" w:rsidRPr="00B25CC1" w:rsidRDefault="00552546" w:rsidP="002C0A76">
      <w:pPr>
        <w:suppressAutoHyphens/>
        <w:spacing w:after="120"/>
        <w:rPr>
          <w:rFonts w:ascii="Arial" w:eastAsia="Arial" w:hAnsi="Arial" w:cs="Arial"/>
          <w:spacing w:val="2"/>
        </w:rPr>
      </w:pPr>
      <w:r w:rsidRPr="00B25CC1">
        <w:rPr>
          <w:rFonts w:ascii="Arial" w:hAnsi="Arial"/>
        </w:rPr>
        <w:t xml:space="preserve">                                                       </w:t>
      </w:r>
      <w:r w:rsidR="002C0A76" w:rsidRPr="00B25CC1">
        <w:rPr>
          <w:rFonts w:ascii="Arial" w:hAnsi="Arial"/>
        </w:rPr>
        <w:t>Done at …….........................  on ………...............</w:t>
      </w:r>
    </w:p>
    <w:p w14:paraId="22C2A72A" w14:textId="7E416B4C" w:rsidR="00552546" w:rsidRPr="00B25CC1" w:rsidRDefault="00552546" w:rsidP="002C0A76">
      <w:pPr>
        <w:suppressAutoHyphens/>
        <w:spacing w:after="120"/>
        <w:rPr>
          <w:rFonts w:ascii="Arial" w:hAnsi="Arial"/>
        </w:rPr>
      </w:pPr>
      <w:r w:rsidRPr="00B25CC1">
        <w:rPr>
          <w:rFonts w:ascii="Arial" w:hAnsi="Arial"/>
        </w:rPr>
        <w:t xml:space="preserve">                                                      </w:t>
      </w:r>
      <w:r w:rsidR="002C0A76" w:rsidRPr="00B25CC1">
        <w:rPr>
          <w:rFonts w:ascii="Arial" w:hAnsi="Arial"/>
        </w:rPr>
        <w:t>Signatur</w:t>
      </w:r>
      <w:r w:rsidRPr="00B25CC1">
        <w:rPr>
          <w:rFonts w:ascii="Arial" w:hAnsi="Arial"/>
        </w:rPr>
        <w:t>e</w:t>
      </w:r>
      <w:r w:rsidR="002C0A76" w:rsidRPr="00B25CC1">
        <w:rPr>
          <w:rFonts w:ascii="Arial" w:hAnsi="Arial"/>
        </w:rPr>
        <w:t xml:space="preserve"> ...................................</w:t>
      </w:r>
      <w:r w:rsidRPr="00B25CC1">
        <w:rPr>
          <w:rFonts w:ascii="Arial" w:hAnsi="Arial"/>
        </w:rPr>
        <w:t>..........................</w:t>
      </w:r>
    </w:p>
    <w:p w14:paraId="7AB5211F" w14:textId="0E683089" w:rsidR="00552546" w:rsidRPr="00B25CC1" w:rsidRDefault="00552546" w:rsidP="002C0A76">
      <w:pPr>
        <w:suppressAutoHyphens/>
        <w:spacing w:after="120"/>
        <w:rPr>
          <w:rFonts w:ascii="Arial" w:hAnsi="Arial"/>
        </w:rPr>
      </w:pPr>
      <w:r w:rsidRPr="00B25CC1">
        <w:rPr>
          <w:rFonts w:ascii="Arial" w:hAnsi="Arial"/>
        </w:rPr>
        <w:t xml:space="preserve">                                                    </w:t>
      </w:r>
      <w:r w:rsidR="00102132" w:rsidRPr="00B25CC1">
        <w:rPr>
          <w:rFonts w:ascii="Arial" w:hAnsi="Arial"/>
        </w:rPr>
        <w:t xml:space="preserve">  </w:t>
      </w:r>
      <w:r w:rsidRPr="00B25CC1">
        <w:rPr>
          <w:rFonts w:ascii="Arial" w:hAnsi="Arial"/>
        </w:rPr>
        <w:t xml:space="preserve"> Name of signatory………………………………….</w:t>
      </w:r>
      <w:r w:rsidR="002C0A76" w:rsidRPr="00B25CC1">
        <w:rPr>
          <w:rFonts w:ascii="Arial" w:hAnsi="Arial"/>
        </w:rPr>
        <w:t xml:space="preserve"> </w:t>
      </w:r>
    </w:p>
    <w:p w14:paraId="59A51499" w14:textId="4254418F" w:rsidR="00552546" w:rsidRPr="00B25CC1" w:rsidRDefault="00552546" w:rsidP="002C0A76">
      <w:pPr>
        <w:suppressAutoHyphens/>
        <w:spacing w:after="120"/>
        <w:rPr>
          <w:rFonts w:ascii="Arial" w:hAnsi="Arial"/>
        </w:rPr>
      </w:pPr>
      <w:r w:rsidRPr="00B25CC1">
        <w:rPr>
          <w:rFonts w:ascii="Arial" w:hAnsi="Arial"/>
        </w:rPr>
        <w:t xml:space="preserve">                                                       In the capacity as</w:t>
      </w:r>
      <w:r w:rsidR="00102132" w:rsidRPr="00B25CC1">
        <w:rPr>
          <w:rFonts w:ascii="Arial" w:hAnsi="Arial"/>
        </w:rPr>
        <w:t>…………………………………..</w:t>
      </w:r>
    </w:p>
    <w:p w14:paraId="29356C4B" w14:textId="543BC35C" w:rsidR="002C0A76" w:rsidRPr="00B25CC1" w:rsidRDefault="00102132" w:rsidP="002C0A76">
      <w:pPr>
        <w:suppressAutoHyphens/>
        <w:spacing w:after="120"/>
        <w:rPr>
          <w:rFonts w:ascii="Arial" w:eastAsia="Arial" w:hAnsi="Arial" w:cs="Arial"/>
          <w:spacing w:val="2"/>
        </w:rPr>
      </w:pPr>
      <w:r w:rsidRPr="00B25CC1">
        <w:rPr>
          <w:rFonts w:ascii="Arial" w:hAnsi="Arial"/>
        </w:rPr>
        <w:t xml:space="preserve">                                                        </w:t>
      </w:r>
      <w:r w:rsidR="002C0A76" w:rsidRPr="00B25CC1">
        <w:rPr>
          <w:rFonts w:ascii="Arial" w:hAnsi="Arial"/>
        </w:rPr>
        <w:t xml:space="preserve">duly authorised to sign </w:t>
      </w:r>
      <w:r w:rsidRPr="00B25CC1">
        <w:rPr>
          <w:rFonts w:ascii="Arial" w:hAnsi="Arial"/>
        </w:rPr>
        <w:t>bids</w:t>
      </w:r>
      <w:r w:rsidR="002C0A76" w:rsidRPr="00B25CC1">
        <w:rPr>
          <w:rFonts w:ascii="Arial" w:hAnsi="Arial"/>
        </w:rPr>
        <w:t xml:space="preserve"> for and on behalf of(9) ………....</w:t>
      </w:r>
    </w:p>
    <w:p w14:paraId="018837AA" w14:textId="77777777" w:rsidR="002C0A76" w:rsidRPr="00B25CC1" w:rsidRDefault="002C0A76" w:rsidP="002C0A76">
      <w:pPr>
        <w:suppressAutoHyphens/>
        <w:spacing w:after="120"/>
        <w:rPr>
          <w:rFonts w:ascii="Arial" w:eastAsia="Arial" w:hAnsi="Arial" w:cs="Arial"/>
          <w:spacing w:val="2"/>
          <w:sz w:val="20"/>
        </w:rPr>
      </w:pPr>
      <w:r w:rsidRPr="00B25CC1">
        <w:rPr>
          <w:rFonts w:ascii="Arial" w:hAnsi="Arial"/>
          <w:sz w:val="20"/>
        </w:rPr>
        <w:t>(8)Delete as appropriate</w:t>
      </w:r>
    </w:p>
    <w:p w14:paraId="3CD8DD4C" w14:textId="0AF4CE43" w:rsidR="008D1511" w:rsidRDefault="002C0A76" w:rsidP="00E63EA2">
      <w:pPr>
        <w:suppressAutoHyphens/>
        <w:spacing w:after="120"/>
        <w:rPr>
          <w:rFonts w:ascii="Arial" w:eastAsia="Arial" w:hAnsi="Arial" w:cs="Arial"/>
          <w:spacing w:val="2"/>
          <w:sz w:val="20"/>
        </w:rPr>
      </w:pPr>
      <w:r w:rsidRPr="00B25CC1">
        <w:rPr>
          <w:rFonts w:ascii="Arial" w:hAnsi="Arial"/>
          <w:sz w:val="20"/>
        </w:rPr>
        <w:t xml:space="preserve">(9)Attach </w:t>
      </w:r>
      <w:r w:rsidR="00102132" w:rsidRPr="00B25CC1">
        <w:rPr>
          <w:rFonts w:ascii="Arial" w:hAnsi="Arial"/>
          <w:sz w:val="20"/>
        </w:rPr>
        <w:t>power of attoney</w:t>
      </w:r>
    </w:p>
    <w:p w14:paraId="6C9999F5" w14:textId="77777777" w:rsidR="00E63EA2" w:rsidRPr="00E63EA2" w:rsidRDefault="00E63EA2" w:rsidP="00E63EA2">
      <w:pPr>
        <w:suppressAutoHyphens/>
        <w:spacing w:after="120"/>
        <w:rPr>
          <w:rFonts w:ascii="Arial" w:eastAsia="Arial" w:hAnsi="Arial" w:cs="Arial"/>
          <w:spacing w:val="2"/>
          <w:sz w:val="20"/>
        </w:rPr>
      </w:pPr>
    </w:p>
    <w:p w14:paraId="3F91E0E5" w14:textId="66AE8DA4" w:rsidR="002C0A76" w:rsidRPr="00B25CC1" w:rsidRDefault="00D07058" w:rsidP="00D07058">
      <w:pPr>
        <w:keepNext/>
        <w:suppressAutoHyphens/>
        <w:jc w:val="center"/>
        <w:rPr>
          <w:rFonts w:ascii="Arial" w:eastAsia="Arial" w:hAnsi="Arial" w:cs="Arial"/>
          <w:b/>
          <w:sz w:val="22"/>
          <w:szCs w:val="22"/>
          <w:u w:val="single"/>
        </w:rPr>
      </w:pPr>
      <w:bookmarkStart w:id="504" w:name="_Hlk166669281"/>
      <w:r w:rsidRPr="00B25CC1">
        <w:rPr>
          <w:rFonts w:ascii="Arial Narrow" w:hAnsi="Arial Narrow" w:cs="Arial"/>
          <w:b/>
          <w:bCs/>
          <w:caps/>
          <w:spacing w:val="36"/>
          <w:w w:val="80"/>
          <w:position w:val="-1"/>
          <w:sz w:val="22"/>
          <w:szCs w:val="22"/>
        </w:rPr>
        <w:lastRenderedPageBreak/>
        <w:t>Annex n</w:t>
      </w:r>
      <w:r w:rsidRPr="00B25CC1">
        <w:rPr>
          <w:rFonts w:ascii="Arial Narrow" w:hAnsi="Arial Narrow" w:cs="Arial"/>
          <w:b/>
          <w:bCs/>
          <w:spacing w:val="36"/>
          <w:w w:val="80"/>
          <w:position w:val="-1"/>
          <w:sz w:val="22"/>
          <w:szCs w:val="22"/>
        </w:rPr>
        <w:t>o</w:t>
      </w:r>
      <w:r w:rsidRPr="00B25CC1">
        <w:rPr>
          <w:rFonts w:ascii="Arial Narrow" w:hAnsi="Arial Narrow" w:cs="Arial"/>
          <w:b/>
          <w:bCs/>
          <w:caps/>
          <w:spacing w:val="36"/>
          <w:w w:val="80"/>
          <w:position w:val="-1"/>
          <w:sz w:val="22"/>
          <w:szCs w:val="22"/>
        </w:rPr>
        <w:t>.</w:t>
      </w:r>
      <w:r w:rsidRPr="00B25CC1">
        <w:rPr>
          <w:rFonts w:ascii="Arial Narrow" w:hAnsi="Arial Narrow" w:cs="Arial"/>
          <w:b/>
          <w:bCs/>
          <w:caps/>
          <w:spacing w:val="10"/>
          <w:w w:val="80"/>
          <w:position w:val="-1"/>
          <w:sz w:val="22"/>
          <w:szCs w:val="22"/>
        </w:rPr>
        <w:t xml:space="preserve">2 </w:t>
      </w:r>
      <w:r w:rsidRPr="00B25CC1">
        <w:rPr>
          <w:rFonts w:ascii="Arial Narrow" w:hAnsi="Arial Narrow" w:cs="Arial"/>
          <w:b/>
          <w:bCs/>
          <w:caps/>
          <w:spacing w:val="36"/>
          <w:w w:val="80"/>
          <w:position w:val="-1"/>
          <w:sz w:val="22"/>
          <w:szCs w:val="22"/>
        </w:rPr>
        <w:t>: ModEl BID BOND</w:t>
      </w:r>
    </w:p>
    <w:p w14:paraId="5A6D89C1" w14:textId="77777777" w:rsidR="002C0A76" w:rsidRPr="00B25CC1" w:rsidRDefault="002C0A76" w:rsidP="002C0A76">
      <w:pPr>
        <w:suppressAutoHyphens/>
        <w:rPr>
          <w:rFonts w:ascii="Arial" w:eastAsia="Arial" w:hAnsi="Arial" w:cs="Arial"/>
          <w:spacing w:val="2"/>
          <w:sz w:val="22"/>
          <w:szCs w:val="22"/>
        </w:rPr>
      </w:pPr>
    </w:p>
    <w:p w14:paraId="374AA5C7" w14:textId="70A1922F" w:rsidR="002C0A76" w:rsidRPr="00B25CC1" w:rsidRDefault="002C0A76" w:rsidP="002C0A76">
      <w:pPr>
        <w:suppressAutoHyphens/>
        <w:rPr>
          <w:rFonts w:ascii="Arial" w:eastAsia="Arial" w:hAnsi="Arial" w:cs="Arial"/>
          <w:spacing w:val="2"/>
          <w:sz w:val="22"/>
          <w:szCs w:val="22"/>
        </w:rPr>
      </w:pPr>
      <w:r w:rsidRPr="00B25CC1">
        <w:rPr>
          <w:rFonts w:ascii="Arial" w:hAnsi="Arial"/>
          <w:sz w:val="22"/>
          <w:szCs w:val="22"/>
        </w:rPr>
        <w:t>Financial institution :</w:t>
      </w:r>
      <w:r w:rsidR="00F9576B" w:rsidRPr="00B25CC1">
        <w:rPr>
          <w:rFonts w:ascii="Arial" w:hAnsi="Arial"/>
          <w:sz w:val="22"/>
          <w:szCs w:val="22"/>
        </w:rPr>
        <w:t>______________________________</w:t>
      </w:r>
    </w:p>
    <w:p w14:paraId="45C69604" w14:textId="03870E18" w:rsidR="002C0A76" w:rsidRPr="00B25CC1" w:rsidRDefault="00D8553A" w:rsidP="002C0A76">
      <w:pPr>
        <w:suppressAutoHyphens/>
        <w:rPr>
          <w:rFonts w:ascii="Arial" w:eastAsia="Arial" w:hAnsi="Arial" w:cs="Arial"/>
          <w:spacing w:val="2"/>
          <w:sz w:val="22"/>
          <w:szCs w:val="22"/>
        </w:rPr>
      </w:pPr>
      <w:r w:rsidRPr="00B25CC1">
        <w:rPr>
          <w:rFonts w:ascii="Arial" w:hAnsi="Arial"/>
          <w:sz w:val="22"/>
          <w:szCs w:val="22"/>
        </w:rPr>
        <w:t>Reference of the bond</w:t>
      </w:r>
      <w:r w:rsidR="002C0A76" w:rsidRPr="00B25CC1">
        <w:rPr>
          <w:rFonts w:ascii="Arial" w:hAnsi="Arial"/>
          <w:sz w:val="22"/>
          <w:szCs w:val="22"/>
        </w:rPr>
        <w:t>: No.________________________</w:t>
      </w:r>
      <w:r w:rsidRPr="00B25CC1">
        <w:rPr>
          <w:rFonts w:ascii="Arial" w:hAnsi="Arial"/>
          <w:sz w:val="22"/>
          <w:szCs w:val="22"/>
        </w:rPr>
        <w:t>_</w:t>
      </w:r>
    </w:p>
    <w:p w14:paraId="3B04BAF5" w14:textId="11F9DE8D" w:rsidR="002C0A76" w:rsidRPr="00B25CC1" w:rsidRDefault="002C0A76" w:rsidP="00D65BD0">
      <w:pPr>
        <w:suppressAutoHyphens/>
        <w:rPr>
          <w:rFonts w:ascii="Arial" w:eastAsia="Arial" w:hAnsi="Arial" w:cs="Arial"/>
          <w:spacing w:val="2"/>
          <w:sz w:val="22"/>
          <w:szCs w:val="22"/>
        </w:rPr>
      </w:pPr>
      <w:r w:rsidRPr="00B25CC1">
        <w:rPr>
          <w:rFonts w:ascii="Arial" w:hAnsi="Arial"/>
          <w:sz w:val="22"/>
          <w:szCs w:val="22"/>
        </w:rPr>
        <w:t>Addressed to [</w:t>
      </w:r>
      <w:r w:rsidR="008F1D0B" w:rsidRPr="00B25CC1">
        <w:rPr>
          <w:rFonts w:ascii="Arial" w:hAnsi="Arial"/>
          <w:i/>
          <w:iCs/>
          <w:sz w:val="22"/>
          <w:szCs w:val="22"/>
        </w:rPr>
        <w:t>indicate</w:t>
      </w:r>
      <w:r w:rsidRPr="00B25CC1">
        <w:rPr>
          <w:rFonts w:ascii="Arial" w:hAnsi="Arial"/>
          <w:i/>
          <w:iCs/>
          <w:sz w:val="22"/>
          <w:szCs w:val="22"/>
        </w:rPr>
        <w:t xml:space="preserve"> </w:t>
      </w:r>
      <w:r w:rsidR="008F1D0B" w:rsidRPr="00B25CC1">
        <w:rPr>
          <w:rFonts w:ascii="Arial" w:hAnsi="Arial"/>
          <w:i/>
          <w:iCs/>
          <w:sz w:val="22"/>
          <w:szCs w:val="22"/>
        </w:rPr>
        <w:t>P</w:t>
      </w:r>
      <w:r w:rsidRPr="00B25CC1">
        <w:rPr>
          <w:rFonts w:ascii="Arial" w:hAnsi="Arial"/>
          <w:i/>
          <w:iCs/>
          <w:sz w:val="22"/>
          <w:szCs w:val="22"/>
        </w:rPr>
        <w:t xml:space="preserve">roject </w:t>
      </w:r>
      <w:r w:rsidR="008F1D0B" w:rsidRPr="00B25CC1">
        <w:rPr>
          <w:rFonts w:ascii="Arial" w:hAnsi="Arial"/>
          <w:i/>
          <w:iCs/>
          <w:sz w:val="22"/>
          <w:szCs w:val="22"/>
        </w:rPr>
        <w:t>O</w:t>
      </w:r>
      <w:r w:rsidRPr="00B25CC1">
        <w:rPr>
          <w:rFonts w:ascii="Arial" w:hAnsi="Arial"/>
          <w:i/>
          <w:iCs/>
          <w:sz w:val="22"/>
          <w:szCs w:val="22"/>
        </w:rPr>
        <w:t xml:space="preserve">wner or </w:t>
      </w:r>
      <w:r w:rsidR="008F1D0B" w:rsidRPr="00B25CC1">
        <w:rPr>
          <w:rFonts w:ascii="Arial" w:hAnsi="Arial"/>
          <w:i/>
          <w:iCs/>
          <w:sz w:val="22"/>
          <w:szCs w:val="22"/>
        </w:rPr>
        <w:t>D</w:t>
      </w:r>
      <w:r w:rsidRPr="00B25CC1">
        <w:rPr>
          <w:rFonts w:ascii="Arial" w:hAnsi="Arial"/>
          <w:i/>
          <w:iCs/>
          <w:sz w:val="22"/>
          <w:szCs w:val="22"/>
        </w:rPr>
        <w:t xml:space="preserve">elegated </w:t>
      </w:r>
      <w:r w:rsidR="008F1D0B" w:rsidRPr="00B25CC1">
        <w:rPr>
          <w:rFonts w:ascii="Arial" w:hAnsi="Arial"/>
          <w:i/>
          <w:iCs/>
          <w:sz w:val="22"/>
          <w:szCs w:val="22"/>
        </w:rPr>
        <w:t>P</w:t>
      </w:r>
      <w:r w:rsidRPr="00B25CC1">
        <w:rPr>
          <w:rFonts w:ascii="Arial" w:hAnsi="Arial"/>
          <w:i/>
          <w:iCs/>
          <w:sz w:val="22"/>
          <w:szCs w:val="22"/>
        </w:rPr>
        <w:t xml:space="preserve">roject </w:t>
      </w:r>
      <w:r w:rsidR="008F1D0B" w:rsidRPr="00B25CC1">
        <w:rPr>
          <w:rFonts w:ascii="Arial" w:hAnsi="Arial"/>
          <w:i/>
          <w:iCs/>
          <w:sz w:val="22"/>
          <w:szCs w:val="22"/>
        </w:rPr>
        <w:t>O</w:t>
      </w:r>
      <w:r w:rsidRPr="00B25CC1">
        <w:rPr>
          <w:rFonts w:ascii="Arial" w:hAnsi="Arial"/>
          <w:i/>
          <w:iCs/>
          <w:sz w:val="22"/>
          <w:szCs w:val="22"/>
        </w:rPr>
        <w:t xml:space="preserve">wner and </w:t>
      </w:r>
      <w:r w:rsidR="008F1D0B" w:rsidRPr="00B25CC1">
        <w:rPr>
          <w:rFonts w:ascii="Arial" w:hAnsi="Arial"/>
          <w:i/>
          <w:iCs/>
          <w:sz w:val="22"/>
          <w:szCs w:val="22"/>
        </w:rPr>
        <w:t xml:space="preserve">his </w:t>
      </w:r>
      <w:r w:rsidRPr="00B25CC1">
        <w:rPr>
          <w:rFonts w:ascii="Arial" w:hAnsi="Arial"/>
          <w:i/>
          <w:iCs/>
          <w:sz w:val="22"/>
          <w:szCs w:val="22"/>
        </w:rPr>
        <w:t>address</w:t>
      </w:r>
      <w:r w:rsidRPr="00B25CC1">
        <w:rPr>
          <w:rFonts w:ascii="Arial" w:hAnsi="Arial"/>
          <w:sz w:val="22"/>
          <w:szCs w:val="22"/>
        </w:rPr>
        <w:t>] Cameroon, hereinafter referred to as</w:t>
      </w:r>
      <w:r w:rsidRPr="00B25CC1">
        <w:rPr>
          <w:rFonts w:ascii="Arial" w:hAnsi="Arial"/>
          <w:i/>
          <w:iCs/>
          <w:sz w:val="22"/>
          <w:szCs w:val="22"/>
        </w:rPr>
        <w:t xml:space="preserve"> "the Project Owner”</w:t>
      </w:r>
    </w:p>
    <w:p w14:paraId="04F1C08F" w14:textId="77777777" w:rsidR="00655EB4" w:rsidRPr="00B25CC1" w:rsidRDefault="002C0A76" w:rsidP="002C0A76">
      <w:pPr>
        <w:suppressAutoHyphens/>
        <w:spacing w:line="264" w:lineRule="auto"/>
        <w:rPr>
          <w:rFonts w:ascii="Arial" w:hAnsi="Arial"/>
          <w:sz w:val="22"/>
          <w:szCs w:val="22"/>
        </w:rPr>
      </w:pPr>
      <w:r w:rsidRPr="00B25CC1">
        <w:rPr>
          <w:rFonts w:ascii="Arial" w:hAnsi="Arial"/>
          <w:sz w:val="22"/>
          <w:szCs w:val="22"/>
        </w:rPr>
        <w:t xml:space="preserve">Whereas </w:t>
      </w:r>
      <w:r w:rsidR="00A63C39" w:rsidRPr="00B25CC1">
        <w:rPr>
          <w:rFonts w:ascii="Arial" w:hAnsi="Arial"/>
          <w:sz w:val="22"/>
          <w:szCs w:val="22"/>
        </w:rPr>
        <w:t>the Supplier or Service Provider ________________</w:t>
      </w:r>
      <w:r w:rsidRPr="00B25CC1">
        <w:rPr>
          <w:rFonts w:ascii="Arial" w:hAnsi="Arial"/>
          <w:sz w:val="22"/>
          <w:szCs w:val="22"/>
        </w:rPr>
        <w:t xml:space="preserve">, hereinafter referred to as "the Bidder", has submitted </w:t>
      </w:r>
      <w:r w:rsidR="00A63C39" w:rsidRPr="00B25CC1">
        <w:rPr>
          <w:rFonts w:ascii="Arial" w:hAnsi="Arial"/>
          <w:sz w:val="22"/>
          <w:szCs w:val="22"/>
        </w:rPr>
        <w:t>his</w:t>
      </w:r>
      <w:r w:rsidRPr="00B25CC1">
        <w:rPr>
          <w:rFonts w:ascii="Arial" w:hAnsi="Arial"/>
          <w:sz w:val="22"/>
          <w:szCs w:val="22"/>
        </w:rPr>
        <w:t xml:space="preserve"> offer</w:t>
      </w:r>
      <w:r w:rsidR="00A63C39" w:rsidRPr="00B25CC1">
        <w:rPr>
          <w:rFonts w:ascii="Arial" w:hAnsi="Arial"/>
          <w:sz w:val="22"/>
          <w:szCs w:val="22"/>
        </w:rPr>
        <w:t xml:space="preserve"> on_________________</w:t>
      </w:r>
      <w:r w:rsidR="00655EB4" w:rsidRPr="00B25CC1">
        <w:rPr>
          <w:rFonts w:ascii="Arial" w:hAnsi="Arial"/>
          <w:sz w:val="22"/>
          <w:szCs w:val="22"/>
        </w:rPr>
        <w:t>for</w:t>
      </w:r>
      <w:r w:rsidRPr="00B25CC1">
        <w:rPr>
          <w:rFonts w:ascii="Arial" w:hAnsi="Arial"/>
          <w:sz w:val="22"/>
          <w:szCs w:val="22"/>
        </w:rPr>
        <w:t xml:space="preserve"> [</w:t>
      </w:r>
      <w:r w:rsidR="00655EB4" w:rsidRPr="00B25CC1">
        <w:rPr>
          <w:rFonts w:ascii="Arial" w:hAnsi="Arial"/>
          <w:i/>
          <w:iCs/>
          <w:sz w:val="22"/>
          <w:szCs w:val="22"/>
        </w:rPr>
        <w:t>recall the subject of the invitation to tender</w:t>
      </w:r>
      <w:r w:rsidRPr="00B25CC1">
        <w:rPr>
          <w:rFonts w:ascii="Arial" w:hAnsi="Arial"/>
          <w:sz w:val="22"/>
          <w:szCs w:val="22"/>
        </w:rPr>
        <w:t>]</w:t>
      </w:r>
      <w:r w:rsidR="00655EB4" w:rsidRPr="00B25CC1">
        <w:rPr>
          <w:rFonts w:ascii="Arial" w:hAnsi="Arial"/>
          <w:sz w:val="22"/>
          <w:szCs w:val="22"/>
        </w:rPr>
        <w:t xml:space="preserve">, </w:t>
      </w:r>
      <w:r w:rsidRPr="00B25CC1">
        <w:rPr>
          <w:rFonts w:ascii="Arial" w:hAnsi="Arial"/>
          <w:sz w:val="22"/>
          <w:szCs w:val="22"/>
        </w:rPr>
        <w:t xml:space="preserve">hereinafter referred to as: "the </w:t>
      </w:r>
      <w:r w:rsidR="00655EB4" w:rsidRPr="00B25CC1">
        <w:rPr>
          <w:rFonts w:ascii="Arial" w:hAnsi="Arial"/>
          <w:sz w:val="22"/>
          <w:szCs w:val="22"/>
        </w:rPr>
        <w:t>tender</w:t>
      </w:r>
      <w:r w:rsidRPr="00B25CC1">
        <w:rPr>
          <w:rFonts w:ascii="Arial" w:hAnsi="Arial"/>
          <w:sz w:val="22"/>
          <w:szCs w:val="22"/>
        </w:rPr>
        <w:t>")</w:t>
      </w:r>
      <w:r w:rsidR="00655EB4" w:rsidRPr="00B25CC1">
        <w:rPr>
          <w:rFonts w:ascii="Arial" w:hAnsi="Arial"/>
          <w:sz w:val="22"/>
          <w:szCs w:val="22"/>
        </w:rPr>
        <w:t xml:space="preserve"> and to which must be attached</w:t>
      </w:r>
    </w:p>
    <w:p w14:paraId="3F851A27" w14:textId="0069A538" w:rsidR="002C0A76" w:rsidRPr="00B25CC1" w:rsidRDefault="00655EB4" w:rsidP="002C0A76">
      <w:pPr>
        <w:suppressAutoHyphens/>
        <w:spacing w:line="264" w:lineRule="auto"/>
        <w:rPr>
          <w:rFonts w:ascii="Arial" w:hAnsi="Arial"/>
          <w:sz w:val="22"/>
          <w:szCs w:val="22"/>
        </w:rPr>
      </w:pPr>
      <w:r w:rsidRPr="00B25CC1">
        <w:rPr>
          <w:rFonts w:ascii="Arial" w:hAnsi="Arial"/>
          <w:sz w:val="22"/>
          <w:szCs w:val="22"/>
        </w:rPr>
        <w:t xml:space="preserve">a provisional bond equivalent to </w:t>
      </w:r>
      <w:r w:rsidRPr="00B25CC1">
        <w:rPr>
          <w:rFonts w:ascii="Arial" w:hAnsi="Arial" w:cs="Arial"/>
          <w:sz w:val="22"/>
          <w:szCs w:val="22"/>
        </w:rPr>
        <w:t>[</w:t>
      </w:r>
      <w:r w:rsidRPr="00B25CC1">
        <w:rPr>
          <w:rFonts w:ascii="Arial" w:hAnsi="Arial"/>
          <w:i/>
          <w:iCs/>
          <w:sz w:val="22"/>
          <w:szCs w:val="22"/>
        </w:rPr>
        <w:t>indicate the amount in CFA francs</w:t>
      </w:r>
      <w:r w:rsidR="00587E4D" w:rsidRPr="00B25CC1">
        <w:rPr>
          <w:rFonts w:ascii="Arial" w:hAnsi="Arial" w:cs="Arial"/>
          <w:sz w:val="22"/>
          <w:szCs w:val="22"/>
        </w:rPr>
        <w:t>]</w:t>
      </w:r>
      <w:r w:rsidRPr="00B25CC1">
        <w:rPr>
          <w:rFonts w:ascii="Arial" w:hAnsi="Arial"/>
          <w:sz w:val="22"/>
          <w:szCs w:val="22"/>
        </w:rPr>
        <w:t xml:space="preserve"> </w:t>
      </w:r>
    </w:p>
    <w:p w14:paraId="6FF3F88F" w14:textId="77777777" w:rsidR="00587E4D" w:rsidRPr="00B25CC1" w:rsidRDefault="00587E4D" w:rsidP="002C0A76">
      <w:pPr>
        <w:suppressAutoHyphens/>
        <w:spacing w:line="264" w:lineRule="auto"/>
        <w:rPr>
          <w:rFonts w:ascii="Albertus Medium" w:eastAsia="Albertus Medium" w:hAnsi="Albertus Medium" w:cs="Albertus Medium"/>
          <w:spacing w:val="2"/>
          <w:sz w:val="22"/>
          <w:szCs w:val="22"/>
        </w:rPr>
      </w:pPr>
    </w:p>
    <w:p w14:paraId="70491924" w14:textId="5D4AEAE1" w:rsidR="002C0A76" w:rsidRPr="00B25CC1" w:rsidRDefault="002C0A76" w:rsidP="002C0A76">
      <w:pPr>
        <w:suppressAutoHyphens/>
        <w:spacing w:line="264" w:lineRule="auto"/>
        <w:rPr>
          <w:rFonts w:ascii="Albertus Medium" w:eastAsia="Albertus Medium" w:hAnsi="Albertus Medium" w:cs="Albertus Medium"/>
          <w:spacing w:val="2"/>
          <w:sz w:val="22"/>
          <w:szCs w:val="22"/>
        </w:rPr>
      </w:pPr>
      <w:r w:rsidRPr="00B25CC1">
        <w:rPr>
          <w:rFonts w:ascii="Arial" w:hAnsi="Arial"/>
          <w:sz w:val="22"/>
          <w:szCs w:val="22"/>
        </w:rPr>
        <w:t xml:space="preserve">We, </w:t>
      </w:r>
      <w:r w:rsidR="00587E4D" w:rsidRPr="00B25CC1">
        <w:rPr>
          <w:rFonts w:ascii="Arial" w:hAnsi="Arial"/>
          <w:sz w:val="22"/>
          <w:szCs w:val="22"/>
        </w:rPr>
        <w:t>_______________________</w:t>
      </w:r>
      <w:r w:rsidRPr="00B25CC1">
        <w:rPr>
          <w:rFonts w:ascii="Arial" w:hAnsi="Arial"/>
          <w:sz w:val="22"/>
          <w:szCs w:val="22"/>
        </w:rPr>
        <w:t>[</w:t>
      </w:r>
      <w:r w:rsidRPr="00B25CC1">
        <w:rPr>
          <w:rFonts w:ascii="Arial" w:hAnsi="Arial"/>
          <w:i/>
          <w:iCs/>
          <w:sz w:val="22"/>
          <w:szCs w:val="22"/>
        </w:rPr>
        <w:t xml:space="preserve">name </w:t>
      </w:r>
      <w:r w:rsidR="00587E4D" w:rsidRPr="00B25CC1">
        <w:rPr>
          <w:rFonts w:ascii="Arial" w:hAnsi="Arial"/>
          <w:i/>
          <w:iCs/>
          <w:sz w:val="22"/>
          <w:szCs w:val="22"/>
        </w:rPr>
        <w:t>and address of bank</w:t>
      </w:r>
      <w:r w:rsidRPr="00B25CC1">
        <w:rPr>
          <w:rFonts w:ascii="Arial" w:hAnsi="Arial"/>
          <w:sz w:val="22"/>
          <w:szCs w:val="22"/>
        </w:rPr>
        <w:t>]</w:t>
      </w:r>
      <w:r w:rsidR="00587E4D" w:rsidRPr="00B25CC1">
        <w:rPr>
          <w:rFonts w:ascii="Arial" w:hAnsi="Arial"/>
          <w:sz w:val="22"/>
          <w:szCs w:val="22"/>
        </w:rPr>
        <w:t xml:space="preserve"> _____________represented by </w:t>
      </w:r>
      <w:r w:rsidRPr="00B25CC1">
        <w:rPr>
          <w:rFonts w:ascii="Arial" w:hAnsi="Arial"/>
          <w:sz w:val="22"/>
          <w:szCs w:val="22"/>
        </w:rPr>
        <w:t xml:space="preserve"> </w:t>
      </w:r>
      <w:r w:rsidR="00587E4D" w:rsidRPr="00B25CC1">
        <w:rPr>
          <w:rFonts w:ascii="Arial" w:hAnsi="Arial"/>
          <w:sz w:val="22"/>
          <w:szCs w:val="22"/>
        </w:rPr>
        <w:t>___________________</w:t>
      </w:r>
      <w:r w:rsidRPr="00B25CC1">
        <w:rPr>
          <w:rFonts w:ascii="Arial" w:hAnsi="Arial"/>
          <w:sz w:val="22"/>
          <w:szCs w:val="22"/>
        </w:rPr>
        <w:t>of</w:t>
      </w:r>
      <w:r w:rsidR="00587E4D" w:rsidRPr="00B25CC1">
        <w:rPr>
          <w:rFonts w:ascii="Arial" w:hAnsi="Arial"/>
          <w:sz w:val="22"/>
          <w:szCs w:val="22"/>
        </w:rPr>
        <w:t xml:space="preserve"> </w:t>
      </w:r>
      <w:r w:rsidR="00587E4D" w:rsidRPr="00B25CC1">
        <w:rPr>
          <w:rFonts w:ascii="Arial" w:hAnsi="Arial" w:cs="Arial"/>
          <w:sz w:val="22"/>
          <w:szCs w:val="22"/>
        </w:rPr>
        <w:t>[</w:t>
      </w:r>
      <w:r w:rsidR="00587E4D" w:rsidRPr="00B25CC1">
        <w:rPr>
          <w:rFonts w:ascii="Arial" w:hAnsi="Arial"/>
          <w:i/>
          <w:iCs/>
          <w:sz w:val="22"/>
          <w:szCs w:val="22"/>
        </w:rPr>
        <w:t>names of signatories</w:t>
      </w:r>
      <w:r w:rsidR="00587E4D" w:rsidRPr="00B25CC1">
        <w:rPr>
          <w:rFonts w:ascii="Arial" w:hAnsi="Arial" w:cs="Arial"/>
          <w:sz w:val="22"/>
          <w:szCs w:val="22"/>
        </w:rPr>
        <w:t xml:space="preserve">] hereinafter referred to as </w:t>
      </w:r>
      <w:r w:rsidR="00992B61" w:rsidRPr="00B25CC1">
        <w:rPr>
          <w:rFonts w:ascii="Arial" w:hAnsi="Arial"/>
          <w:sz w:val="22"/>
          <w:szCs w:val="22"/>
        </w:rPr>
        <w:t xml:space="preserve">"the bank" </w:t>
      </w:r>
      <w:r w:rsidRPr="00B25CC1">
        <w:rPr>
          <w:rFonts w:ascii="Arial" w:hAnsi="Arial"/>
          <w:sz w:val="22"/>
          <w:szCs w:val="22"/>
        </w:rPr>
        <w:t xml:space="preserve"> </w:t>
      </w:r>
      <w:r w:rsidR="00992B61" w:rsidRPr="00B25CC1">
        <w:rPr>
          <w:rFonts w:ascii="Arial" w:hAnsi="Arial"/>
          <w:sz w:val="22"/>
          <w:szCs w:val="22"/>
        </w:rPr>
        <w:t xml:space="preserve">hereby declare to guarantee payment to the Project Owner or Delegated Project Owner of the maximum sum of  </w:t>
      </w:r>
      <w:r w:rsidRPr="00B25CC1">
        <w:rPr>
          <w:rFonts w:ascii="Arial" w:hAnsi="Arial"/>
          <w:sz w:val="22"/>
          <w:szCs w:val="22"/>
        </w:rPr>
        <w:t>[</w:t>
      </w:r>
      <w:r w:rsidR="00992B61" w:rsidRPr="00B25CC1">
        <w:rPr>
          <w:rFonts w:ascii="Arial" w:hAnsi="Arial"/>
          <w:i/>
          <w:iCs/>
          <w:sz w:val="22"/>
          <w:szCs w:val="22"/>
        </w:rPr>
        <w:t>indicate the amount</w:t>
      </w:r>
      <w:r w:rsidRPr="00B25CC1">
        <w:rPr>
          <w:rFonts w:ascii="Arial" w:hAnsi="Arial"/>
          <w:sz w:val="22"/>
          <w:szCs w:val="22"/>
        </w:rPr>
        <w:t>]</w:t>
      </w:r>
      <w:r w:rsidR="00992B61" w:rsidRPr="00B25CC1">
        <w:rPr>
          <w:rFonts w:ascii="Arial" w:hAnsi="Arial"/>
          <w:sz w:val="22"/>
          <w:szCs w:val="22"/>
        </w:rPr>
        <w:t xml:space="preserve"> CFA Francs that the bank pledges to pay in full to the Project Owner or Delegated Project Owner</w:t>
      </w:r>
      <w:r w:rsidRPr="00B25CC1">
        <w:rPr>
          <w:rFonts w:ascii="Arial" w:hAnsi="Arial"/>
          <w:sz w:val="22"/>
          <w:szCs w:val="22"/>
        </w:rPr>
        <w:t>,</w:t>
      </w:r>
      <w:r w:rsidR="00992B61" w:rsidRPr="00B25CC1">
        <w:rPr>
          <w:rFonts w:ascii="Arial" w:hAnsi="Arial"/>
          <w:sz w:val="22"/>
          <w:szCs w:val="22"/>
        </w:rPr>
        <w:t xml:space="preserve"> binding itself, its successors and assignees </w:t>
      </w:r>
      <w:r w:rsidRPr="00B25CC1">
        <w:rPr>
          <w:rFonts w:ascii="Arial" w:hAnsi="Arial"/>
          <w:sz w:val="22"/>
          <w:szCs w:val="22"/>
        </w:rPr>
        <w:t xml:space="preserve"> </w:t>
      </w:r>
    </w:p>
    <w:p w14:paraId="3F566527" w14:textId="35C4DE56" w:rsidR="002C0A76" w:rsidRPr="00B25CC1" w:rsidRDefault="005C4CF0" w:rsidP="002C0A76">
      <w:pPr>
        <w:suppressAutoHyphens/>
        <w:spacing w:line="264" w:lineRule="auto"/>
        <w:rPr>
          <w:rFonts w:ascii="Arial" w:eastAsia="Arial" w:hAnsi="Arial" w:cs="Arial"/>
          <w:spacing w:val="2"/>
          <w:sz w:val="22"/>
          <w:szCs w:val="22"/>
        </w:rPr>
      </w:pPr>
      <w:r w:rsidRPr="005C4CF0">
        <w:rPr>
          <w:iCs/>
          <w:noProof/>
          <w:sz w:val="28"/>
          <w:szCs w:val="26"/>
          <w:lang w:val="fr-FR"/>
        </w:rPr>
        <w:drawing>
          <wp:anchor distT="0" distB="0" distL="114300" distR="114300" simplePos="0" relativeHeight="251942912" behindDoc="1" locked="0" layoutInCell="1" allowOverlap="1" wp14:anchorId="5C9261E2" wp14:editId="76C1F05E">
            <wp:simplePos x="0" y="0"/>
            <wp:positionH relativeFrom="column">
              <wp:posOffset>0</wp:posOffset>
            </wp:positionH>
            <wp:positionV relativeFrom="paragraph">
              <wp:posOffset>0</wp:posOffset>
            </wp:positionV>
            <wp:extent cx="2628900" cy="1924050"/>
            <wp:effectExtent l="0" t="0" r="0" b="0"/>
            <wp:wrapNone/>
            <wp:docPr id="8614059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073525F" w14:textId="77777777" w:rsidR="002C0A76" w:rsidRPr="00B25CC1" w:rsidRDefault="002C0A76" w:rsidP="002C0A76">
      <w:pPr>
        <w:suppressAutoHyphens/>
        <w:spacing w:line="264" w:lineRule="auto"/>
        <w:rPr>
          <w:rFonts w:ascii="Arial" w:eastAsia="Arial" w:hAnsi="Arial" w:cs="Arial"/>
          <w:spacing w:val="2"/>
          <w:sz w:val="22"/>
          <w:szCs w:val="22"/>
        </w:rPr>
      </w:pPr>
      <w:r w:rsidRPr="00B25CC1">
        <w:rPr>
          <w:rFonts w:ascii="Arial" w:hAnsi="Arial"/>
          <w:sz w:val="22"/>
          <w:szCs w:val="22"/>
        </w:rPr>
        <w:t>The conditions of this obligation are as follows:</w:t>
      </w:r>
    </w:p>
    <w:p w14:paraId="132BF21D" w14:textId="77777777" w:rsidR="002C0A76" w:rsidRPr="00B25CC1" w:rsidRDefault="002C0A76" w:rsidP="002C0A76">
      <w:pPr>
        <w:suppressAutoHyphens/>
        <w:spacing w:line="264" w:lineRule="auto"/>
        <w:rPr>
          <w:rFonts w:ascii="Arial" w:eastAsia="Arial" w:hAnsi="Arial" w:cs="Arial"/>
          <w:spacing w:val="2"/>
          <w:sz w:val="22"/>
          <w:szCs w:val="22"/>
        </w:rPr>
      </w:pPr>
    </w:p>
    <w:p w14:paraId="17F3EFB8" w14:textId="5161C527" w:rsidR="002C0A76" w:rsidRPr="00B25CC1" w:rsidRDefault="002C0A76" w:rsidP="006C4813">
      <w:pPr>
        <w:suppressAutoHyphens/>
        <w:spacing w:line="264" w:lineRule="auto"/>
        <w:ind w:left="0" w:firstLine="0"/>
        <w:rPr>
          <w:rFonts w:ascii="Arial" w:hAnsi="Arial"/>
          <w:sz w:val="22"/>
          <w:szCs w:val="22"/>
        </w:rPr>
      </w:pPr>
      <w:r w:rsidRPr="00B25CC1">
        <w:rPr>
          <w:rFonts w:ascii="Arial" w:hAnsi="Arial"/>
          <w:sz w:val="22"/>
          <w:szCs w:val="22"/>
        </w:rPr>
        <w:t xml:space="preserve">If the Bidder withdraws </w:t>
      </w:r>
      <w:r w:rsidR="006C4813" w:rsidRPr="00B25CC1">
        <w:rPr>
          <w:rFonts w:ascii="Arial" w:hAnsi="Arial"/>
          <w:sz w:val="22"/>
          <w:szCs w:val="22"/>
        </w:rPr>
        <w:t>his</w:t>
      </w:r>
      <w:r w:rsidRPr="00B25CC1">
        <w:rPr>
          <w:rFonts w:ascii="Arial" w:hAnsi="Arial"/>
          <w:sz w:val="22"/>
          <w:szCs w:val="22"/>
        </w:rPr>
        <w:t xml:space="preserve"> offer during the validity period s</w:t>
      </w:r>
      <w:r w:rsidR="006C4813" w:rsidRPr="00B25CC1">
        <w:rPr>
          <w:rFonts w:ascii="Arial" w:hAnsi="Arial"/>
          <w:sz w:val="22"/>
          <w:szCs w:val="22"/>
        </w:rPr>
        <w:t>pecified</w:t>
      </w:r>
      <w:r w:rsidRPr="00B25CC1">
        <w:rPr>
          <w:rFonts w:ascii="Arial" w:hAnsi="Arial"/>
          <w:sz w:val="22"/>
          <w:szCs w:val="22"/>
        </w:rPr>
        <w:t xml:space="preserve"> </w:t>
      </w:r>
      <w:r w:rsidR="006C4813" w:rsidRPr="00B25CC1">
        <w:rPr>
          <w:rFonts w:ascii="Arial" w:hAnsi="Arial"/>
          <w:sz w:val="22"/>
          <w:szCs w:val="22"/>
        </w:rPr>
        <w:t xml:space="preserve">in </w:t>
      </w:r>
      <w:r w:rsidRPr="00B25CC1">
        <w:rPr>
          <w:rFonts w:ascii="Arial" w:hAnsi="Arial"/>
          <w:sz w:val="22"/>
          <w:szCs w:val="22"/>
        </w:rPr>
        <w:t>the</w:t>
      </w:r>
      <w:r w:rsidR="006C4813" w:rsidRPr="00B25CC1">
        <w:rPr>
          <w:rFonts w:ascii="Arial" w:hAnsi="Arial"/>
          <w:sz w:val="22"/>
          <w:szCs w:val="22"/>
        </w:rPr>
        <w:t xml:space="preserve"> </w:t>
      </w:r>
      <w:r w:rsidR="007B36DC">
        <w:rPr>
          <w:rFonts w:ascii="Arial Narrow" w:hAnsi="Arial Narrow" w:cs="Arial"/>
          <w:szCs w:val="24"/>
        </w:rPr>
        <w:t>Request for Quotation</w:t>
      </w:r>
      <w:r w:rsidRPr="00B25CC1">
        <w:rPr>
          <w:rFonts w:ascii="Arial" w:hAnsi="Arial"/>
          <w:sz w:val="22"/>
          <w:szCs w:val="22"/>
        </w:rPr>
        <w:t>;</w:t>
      </w:r>
    </w:p>
    <w:p w14:paraId="6D1C6514" w14:textId="755E99B0" w:rsidR="006C4813" w:rsidRPr="0024253B" w:rsidRDefault="006C4813" w:rsidP="006C4813">
      <w:pPr>
        <w:suppressAutoHyphens/>
        <w:spacing w:line="264" w:lineRule="auto"/>
        <w:ind w:left="0" w:firstLine="0"/>
        <w:rPr>
          <w:rFonts w:ascii="Arial" w:hAnsi="Arial"/>
          <w:sz w:val="10"/>
          <w:szCs w:val="22"/>
        </w:rPr>
      </w:pPr>
    </w:p>
    <w:p w14:paraId="493AE4A8" w14:textId="6BC9A47E" w:rsidR="006C4813" w:rsidRDefault="006C4813" w:rsidP="006C4813">
      <w:pPr>
        <w:suppressAutoHyphens/>
        <w:spacing w:line="264" w:lineRule="auto"/>
        <w:ind w:left="0" w:firstLine="0"/>
        <w:rPr>
          <w:rFonts w:ascii="Arial" w:hAnsi="Arial"/>
          <w:sz w:val="22"/>
          <w:szCs w:val="22"/>
        </w:rPr>
      </w:pPr>
      <w:r w:rsidRPr="00B25CC1">
        <w:rPr>
          <w:rFonts w:ascii="Arial" w:hAnsi="Arial"/>
          <w:sz w:val="22"/>
          <w:szCs w:val="22"/>
        </w:rPr>
        <w:t>Or</w:t>
      </w:r>
    </w:p>
    <w:p w14:paraId="31B8748E" w14:textId="77777777" w:rsidR="0024253B" w:rsidRPr="0024253B" w:rsidRDefault="0024253B" w:rsidP="006C4813">
      <w:pPr>
        <w:suppressAutoHyphens/>
        <w:spacing w:line="264" w:lineRule="auto"/>
        <w:ind w:left="0" w:firstLine="0"/>
        <w:rPr>
          <w:rFonts w:ascii="Arial" w:eastAsia="Arial" w:hAnsi="Arial" w:cs="Arial"/>
          <w:spacing w:val="2"/>
          <w:sz w:val="10"/>
          <w:szCs w:val="22"/>
        </w:rPr>
      </w:pPr>
    </w:p>
    <w:p w14:paraId="2D232D6A" w14:textId="7B61A186" w:rsidR="002C0A76" w:rsidRPr="00B25CC1" w:rsidRDefault="002C0A76" w:rsidP="002C0A76">
      <w:pPr>
        <w:suppressAutoHyphens/>
        <w:spacing w:line="264" w:lineRule="auto"/>
        <w:rPr>
          <w:rFonts w:ascii="Arial" w:hAnsi="Arial"/>
          <w:sz w:val="22"/>
          <w:szCs w:val="22"/>
        </w:rPr>
      </w:pPr>
      <w:r w:rsidRPr="00B25CC1">
        <w:rPr>
          <w:rFonts w:ascii="Arial" w:hAnsi="Arial"/>
          <w:sz w:val="22"/>
          <w:szCs w:val="22"/>
        </w:rPr>
        <w:t xml:space="preserve">If the Bidder, having been notified of the </w:t>
      </w:r>
      <w:r w:rsidR="00E316CA" w:rsidRPr="00B25CC1">
        <w:rPr>
          <w:rFonts w:ascii="Arial" w:hAnsi="Arial"/>
          <w:sz w:val="22"/>
          <w:szCs w:val="22"/>
        </w:rPr>
        <w:t xml:space="preserve">award of the contract by the Project Owner or Delegated Project Owner </w:t>
      </w:r>
      <w:r w:rsidRPr="00B25CC1">
        <w:rPr>
          <w:rFonts w:ascii="Arial" w:hAnsi="Arial"/>
          <w:sz w:val="22"/>
          <w:szCs w:val="22"/>
        </w:rPr>
        <w:t>during the validity period.</w:t>
      </w:r>
    </w:p>
    <w:p w14:paraId="399210A1" w14:textId="6B3A0109" w:rsidR="002C0A76" w:rsidRPr="00B25CC1" w:rsidRDefault="00E316CA" w:rsidP="002C0A76">
      <w:pPr>
        <w:suppressAutoHyphens/>
        <w:spacing w:line="264" w:lineRule="auto"/>
        <w:rPr>
          <w:rFonts w:ascii="Arial" w:eastAsia="Arial" w:hAnsi="Arial" w:cs="Arial"/>
          <w:spacing w:val="2"/>
          <w:sz w:val="22"/>
          <w:szCs w:val="22"/>
        </w:rPr>
      </w:pPr>
      <w:r w:rsidRPr="00B25CC1">
        <w:rPr>
          <w:rFonts w:ascii="Arial" w:hAnsi="Arial"/>
          <w:sz w:val="22"/>
          <w:szCs w:val="22"/>
        </w:rPr>
        <w:t xml:space="preserve">- </w:t>
      </w:r>
      <w:r w:rsidR="002C0A76" w:rsidRPr="00B25CC1">
        <w:rPr>
          <w:rFonts w:ascii="Arial" w:hAnsi="Arial"/>
          <w:sz w:val="22"/>
          <w:szCs w:val="22"/>
        </w:rPr>
        <w:t xml:space="preserve">Fails or refuses to sign the contract </w:t>
      </w:r>
      <w:r w:rsidRPr="00B25CC1">
        <w:rPr>
          <w:rFonts w:ascii="Arial" w:hAnsi="Arial"/>
          <w:sz w:val="22"/>
          <w:szCs w:val="22"/>
        </w:rPr>
        <w:t>though</w:t>
      </w:r>
      <w:r w:rsidR="002C0A76" w:rsidRPr="00B25CC1">
        <w:rPr>
          <w:rFonts w:ascii="Arial" w:hAnsi="Arial"/>
          <w:sz w:val="22"/>
          <w:szCs w:val="22"/>
        </w:rPr>
        <w:t xml:space="preserve"> required to do so,</w:t>
      </w:r>
    </w:p>
    <w:p w14:paraId="3394B127" w14:textId="26CBEF3A" w:rsidR="002C0A76" w:rsidRPr="00B25CC1" w:rsidRDefault="00E316CA" w:rsidP="002C0A76">
      <w:pPr>
        <w:suppressAutoHyphens/>
        <w:spacing w:line="264" w:lineRule="auto"/>
        <w:rPr>
          <w:rFonts w:ascii="Arial" w:eastAsia="Arial" w:hAnsi="Arial" w:cs="Arial"/>
          <w:spacing w:val="2"/>
          <w:sz w:val="22"/>
          <w:szCs w:val="22"/>
        </w:rPr>
      </w:pPr>
      <w:r w:rsidRPr="00B25CC1">
        <w:rPr>
          <w:rFonts w:ascii="Arial" w:hAnsi="Arial"/>
          <w:sz w:val="22"/>
          <w:szCs w:val="22"/>
        </w:rPr>
        <w:t>-</w:t>
      </w:r>
      <w:r w:rsidR="002C0A76" w:rsidRPr="00B25CC1">
        <w:rPr>
          <w:rFonts w:ascii="Arial" w:hAnsi="Arial"/>
          <w:sz w:val="22"/>
          <w:szCs w:val="22"/>
        </w:rPr>
        <w:t xml:space="preserve"> Fails </w:t>
      </w:r>
      <w:r w:rsidRPr="00B25CC1">
        <w:rPr>
          <w:rFonts w:ascii="Arial" w:hAnsi="Arial"/>
          <w:sz w:val="22"/>
          <w:szCs w:val="22"/>
        </w:rPr>
        <w:t xml:space="preserve">or </w:t>
      </w:r>
      <w:r w:rsidR="002C0A76" w:rsidRPr="00B25CC1">
        <w:rPr>
          <w:rFonts w:ascii="Arial" w:hAnsi="Arial"/>
          <w:sz w:val="22"/>
          <w:szCs w:val="22"/>
        </w:rPr>
        <w:t xml:space="preserve"> </w:t>
      </w:r>
      <w:r w:rsidRPr="00B25CC1">
        <w:rPr>
          <w:rFonts w:ascii="Arial" w:hAnsi="Arial"/>
          <w:sz w:val="22"/>
          <w:szCs w:val="22"/>
        </w:rPr>
        <w:t xml:space="preserve">refuses to </w:t>
      </w:r>
      <w:r w:rsidR="002C0A76" w:rsidRPr="00B25CC1">
        <w:rPr>
          <w:rFonts w:ascii="Arial" w:hAnsi="Arial"/>
          <w:sz w:val="22"/>
          <w:szCs w:val="22"/>
        </w:rPr>
        <w:t xml:space="preserve">provide </w:t>
      </w:r>
      <w:r w:rsidRPr="00B25CC1">
        <w:rPr>
          <w:rFonts w:ascii="Arial" w:hAnsi="Arial"/>
          <w:sz w:val="22"/>
          <w:szCs w:val="22"/>
        </w:rPr>
        <w:t>the final bond</w:t>
      </w:r>
      <w:r w:rsidR="002C0A76" w:rsidRPr="00B25CC1">
        <w:rPr>
          <w:rFonts w:ascii="Arial" w:hAnsi="Arial"/>
          <w:sz w:val="22"/>
          <w:szCs w:val="22"/>
        </w:rPr>
        <w:t xml:space="preserve"> as provided </w:t>
      </w:r>
      <w:r w:rsidRPr="00B25CC1">
        <w:rPr>
          <w:rFonts w:ascii="Arial" w:hAnsi="Arial"/>
          <w:sz w:val="22"/>
          <w:szCs w:val="22"/>
        </w:rPr>
        <w:t xml:space="preserve">for </w:t>
      </w:r>
      <w:r w:rsidR="002C0A76" w:rsidRPr="00B25CC1">
        <w:rPr>
          <w:rFonts w:ascii="Arial" w:hAnsi="Arial"/>
          <w:sz w:val="22"/>
          <w:szCs w:val="22"/>
        </w:rPr>
        <w:t xml:space="preserve">in the </w:t>
      </w:r>
      <w:r w:rsidRPr="00B25CC1">
        <w:rPr>
          <w:rFonts w:ascii="Arial" w:hAnsi="Arial"/>
          <w:sz w:val="22"/>
          <w:szCs w:val="22"/>
        </w:rPr>
        <w:t>said contract</w:t>
      </w:r>
      <w:r w:rsidR="002C0A76" w:rsidRPr="00B25CC1">
        <w:rPr>
          <w:rFonts w:ascii="Arial" w:hAnsi="Arial"/>
          <w:sz w:val="22"/>
          <w:szCs w:val="22"/>
        </w:rPr>
        <w:t>.</w:t>
      </w:r>
    </w:p>
    <w:p w14:paraId="6A5CF5A4" w14:textId="77777777" w:rsidR="002C0A76" w:rsidRPr="00B25CC1" w:rsidRDefault="002C0A76" w:rsidP="002C0A76">
      <w:pPr>
        <w:suppressAutoHyphens/>
        <w:spacing w:line="264" w:lineRule="auto"/>
        <w:rPr>
          <w:rFonts w:ascii="Arial" w:eastAsia="Arial" w:hAnsi="Arial" w:cs="Arial"/>
          <w:spacing w:val="2"/>
          <w:sz w:val="22"/>
          <w:szCs w:val="22"/>
        </w:rPr>
      </w:pPr>
    </w:p>
    <w:p w14:paraId="5D7D00BD" w14:textId="4A3A08B3" w:rsidR="00C927EC" w:rsidRPr="00B25CC1" w:rsidRDefault="002C0A76" w:rsidP="002C0A76">
      <w:pPr>
        <w:suppressAutoHyphens/>
        <w:spacing w:line="264" w:lineRule="auto"/>
        <w:rPr>
          <w:rFonts w:ascii="Arial" w:hAnsi="Arial"/>
          <w:sz w:val="22"/>
          <w:szCs w:val="22"/>
        </w:rPr>
      </w:pPr>
      <w:r w:rsidRPr="00B25CC1">
        <w:rPr>
          <w:rFonts w:ascii="Arial" w:hAnsi="Arial"/>
          <w:sz w:val="22"/>
          <w:szCs w:val="22"/>
        </w:rPr>
        <w:t xml:space="preserve">We </w:t>
      </w:r>
      <w:r w:rsidR="00E316CA" w:rsidRPr="00B25CC1">
        <w:rPr>
          <w:rFonts w:ascii="Arial" w:hAnsi="Arial"/>
          <w:sz w:val="22"/>
          <w:szCs w:val="22"/>
        </w:rPr>
        <w:t>commit ourselves to</w:t>
      </w:r>
      <w:r w:rsidRPr="00B25CC1">
        <w:rPr>
          <w:rFonts w:ascii="Arial" w:hAnsi="Arial"/>
          <w:sz w:val="22"/>
          <w:szCs w:val="22"/>
        </w:rPr>
        <w:t xml:space="preserve"> pay </w:t>
      </w:r>
      <w:r w:rsidR="00E316CA" w:rsidRPr="00B25CC1">
        <w:rPr>
          <w:rFonts w:ascii="Arial" w:hAnsi="Arial"/>
          <w:sz w:val="22"/>
          <w:szCs w:val="22"/>
        </w:rPr>
        <w:t>to the</w:t>
      </w:r>
      <w:r w:rsidRPr="00B25CC1">
        <w:rPr>
          <w:rFonts w:ascii="Arial" w:hAnsi="Arial"/>
          <w:sz w:val="22"/>
          <w:szCs w:val="22"/>
        </w:rPr>
        <w:t xml:space="preserve"> Project Owner or Delegated Project Owner</w:t>
      </w:r>
      <w:r w:rsidR="00E316CA" w:rsidRPr="00B25CC1">
        <w:rPr>
          <w:rFonts w:ascii="Arial" w:hAnsi="Arial"/>
          <w:sz w:val="22"/>
          <w:szCs w:val="22"/>
        </w:rPr>
        <w:t xml:space="preserve"> </w:t>
      </w:r>
      <w:r w:rsidRPr="00B25CC1">
        <w:rPr>
          <w:rFonts w:ascii="Arial" w:hAnsi="Arial"/>
          <w:sz w:val="22"/>
          <w:szCs w:val="22"/>
        </w:rPr>
        <w:t xml:space="preserve">an amount up to the maximum of the sum </w:t>
      </w:r>
      <w:r w:rsidR="008F6822" w:rsidRPr="00B25CC1">
        <w:rPr>
          <w:rFonts w:ascii="Arial" w:hAnsi="Arial"/>
          <w:sz w:val="22"/>
          <w:szCs w:val="22"/>
        </w:rPr>
        <w:t xml:space="preserve">referred to above, </w:t>
      </w:r>
      <w:r w:rsidRPr="00B25CC1">
        <w:rPr>
          <w:rFonts w:ascii="Arial" w:hAnsi="Arial"/>
          <w:sz w:val="22"/>
          <w:szCs w:val="22"/>
        </w:rPr>
        <w:t>upon rece</w:t>
      </w:r>
      <w:r w:rsidR="008F6822" w:rsidRPr="00B25CC1">
        <w:rPr>
          <w:rFonts w:ascii="Arial" w:hAnsi="Arial"/>
          <w:sz w:val="22"/>
          <w:szCs w:val="22"/>
        </w:rPr>
        <w:t>ption</w:t>
      </w:r>
      <w:r w:rsidRPr="00B25CC1">
        <w:rPr>
          <w:rFonts w:ascii="Arial" w:hAnsi="Arial"/>
          <w:sz w:val="22"/>
          <w:szCs w:val="22"/>
        </w:rPr>
        <w:t xml:space="preserve"> of </w:t>
      </w:r>
      <w:r w:rsidR="008F6822" w:rsidRPr="00B25CC1">
        <w:rPr>
          <w:rFonts w:ascii="Arial" w:hAnsi="Arial"/>
          <w:sz w:val="22"/>
          <w:szCs w:val="22"/>
        </w:rPr>
        <w:t>his first</w:t>
      </w:r>
      <w:r w:rsidRPr="00B25CC1">
        <w:rPr>
          <w:rFonts w:ascii="Arial" w:hAnsi="Arial"/>
          <w:sz w:val="22"/>
          <w:szCs w:val="22"/>
        </w:rPr>
        <w:t xml:space="preserve"> written request, without </w:t>
      </w:r>
      <w:r w:rsidR="008F6822" w:rsidRPr="00B25CC1">
        <w:rPr>
          <w:rFonts w:ascii="Arial" w:hAnsi="Arial"/>
          <w:sz w:val="22"/>
          <w:szCs w:val="22"/>
        </w:rPr>
        <w:t>the</w:t>
      </w:r>
      <w:r w:rsidRPr="00B25CC1">
        <w:rPr>
          <w:rFonts w:ascii="Arial" w:hAnsi="Arial"/>
          <w:sz w:val="22"/>
          <w:szCs w:val="22"/>
        </w:rPr>
        <w:t xml:space="preserve"> Project Owner or Delegated Project Owner being required to </w:t>
      </w:r>
      <w:r w:rsidR="008F6822" w:rsidRPr="00B25CC1">
        <w:rPr>
          <w:rFonts w:ascii="Arial" w:hAnsi="Arial"/>
          <w:sz w:val="22"/>
          <w:szCs w:val="22"/>
        </w:rPr>
        <w:t>justify</w:t>
      </w:r>
      <w:r w:rsidRPr="00B25CC1">
        <w:rPr>
          <w:rFonts w:ascii="Arial" w:hAnsi="Arial"/>
          <w:sz w:val="22"/>
          <w:szCs w:val="22"/>
        </w:rPr>
        <w:t xml:space="preserve"> </w:t>
      </w:r>
      <w:r w:rsidR="008F6822" w:rsidRPr="00B25CC1">
        <w:rPr>
          <w:rFonts w:ascii="Arial" w:hAnsi="Arial"/>
          <w:sz w:val="22"/>
          <w:szCs w:val="22"/>
        </w:rPr>
        <w:t>his</w:t>
      </w:r>
      <w:r w:rsidRPr="00B25CC1">
        <w:rPr>
          <w:rFonts w:ascii="Arial" w:hAnsi="Arial"/>
          <w:sz w:val="22"/>
          <w:szCs w:val="22"/>
        </w:rPr>
        <w:t xml:space="preserve"> request, </w:t>
      </w:r>
      <w:r w:rsidR="008F6822" w:rsidRPr="00B25CC1">
        <w:rPr>
          <w:rFonts w:ascii="Arial" w:hAnsi="Arial"/>
          <w:sz w:val="22"/>
          <w:szCs w:val="22"/>
        </w:rPr>
        <w:t>given</w:t>
      </w:r>
      <w:r w:rsidRPr="00B25CC1">
        <w:rPr>
          <w:rFonts w:ascii="Arial" w:hAnsi="Arial"/>
          <w:sz w:val="22"/>
          <w:szCs w:val="22"/>
        </w:rPr>
        <w:t>, however</w:t>
      </w:r>
      <w:r w:rsidR="008F6822" w:rsidRPr="00B25CC1">
        <w:rPr>
          <w:rFonts w:ascii="Arial" w:hAnsi="Arial"/>
          <w:sz w:val="22"/>
          <w:szCs w:val="22"/>
        </w:rPr>
        <w:t>,</w:t>
      </w:r>
      <w:r w:rsidRPr="00B25CC1">
        <w:rPr>
          <w:rFonts w:ascii="Arial" w:hAnsi="Arial"/>
          <w:sz w:val="22"/>
          <w:szCs w:val="22"/>
        </w:rPr>
        <w:t xml:space="preserve"> that in i</w:t>
      </w:r>
      <w:r w:rsidR="008F6822" w:rsidRPr="00B25CC1">
        <w:rPr>
          <w:rFonts w:ascii="Arial" w:hAnsi="Arial"/>
          <w:sz w:val="22"/>
          <w:szCs w:val="22"/>
        </w:rPr>
        <w:t>his</w:t>
      </w:r>
      <w:r w:rsidRPr="00B25CC1">
        <w:rPr>
          <w:rFonts w:ascii="Arial" w:hAnsi="Arial"/>
          <w:sz w:val="22"/>
          <w:szCs w:val="22"/>
        </w:rPr>
        <w:t xml:space="preserve"> request, </w:t>
      </w:r>
      <w:r w:rsidR="008F6822" w:rsidRPr="00B25CC1">
        <w:rPr>
          <w:rFonts w:ascii="Arial" w:hAnsi="Arial"/>
          <w:sz w:val="22"/>
          <w:szCs w:val="22"/>
        </w:rPr>
        <w:t xml:space="preserve">the </w:t>
      </w:r>
      <w:r w:rsidRPr="00B25CC1">
        <w:rPr>
          <w:rFonts w:ascii="Arial" w:hAnsi="Arial"/>
          <w:sz w:val="22"/>
          <w:szCs w:val="22"/>
        </w:rPr>
        <w:t xml:space="preserve">Project Owner or Delegated Project Owner shall note that </w:t>
      </w:r>
      <w:r w:rsidR="008F6822" w:rsidRPr="00B25CC1">
        <w:rPr>
          <w:rFonts w:ascii="Arial" w:hAnsi="Arial"/>
          <w:sz w:val="22"/>
          <w:szCs w:val="22"/>
        </w:rPr>
        <w:t>he is due the</w:t>
      </w:r>
      <w:r w:rsidRPr="00B25CC1">
        <w:rPr>
          <w:rFonts w:ascii="Arial" w:hAnsi="Arial"/>
          <w:sz w:val="22"/>
          <w:szCs w:val="22"/>
        </w:rPr>
        <w:t xml:space="preserve"> amount </w:t>
      </w:r>
      <w:r w:rsidR="008F6822" w:rsidRPr="00B25CC1">
        <w:rPr>
          <w:rFonts w:ascii="Arial" w:hAnsi="Arial"/>
          <w:sz w:val="22"/>
          <w:szCs w:val="22"/>
        </w:rPr>
        <w:t>he is claiming</w:t>
      </w:r>
      <w:r w:rsidRPr="00B25CC1">
        <w:rPr>
          <w:rFonts w:ascii="Arial" w:hAnsi="Arial"/>
          <w:sz w:val="22"/>
          <w:szCs w:val="22"/>
        </w:rPr>
        <w:t xml:space="preserve"> because </w:t>
      </w:r>
      <w:r w:rsidR="008F6822" w:rsidRPr="00B25CC1">
        <w:rPr>
          <w:rFonts w:ascii="Arial" w:hAnsi="Arial"/>
          <w:sz w:val="22"/>
          <w:szCs w:val="22"/>
        </w:rPr>
        <w:t>one</w:t>
      </w:r>
      <w:r w:rsidRPr="00B25CC1">
        <w:rPr>
          <w:rFonts w:ascii="Arial" w:hAnsi="Arial"/>
          <w:sz w:val="22"/>
          <w:szCs w:val="22"/>
        </w:rPr>
        <w:t xml:space="preserve"> or </w:t>
      </w:r>
      <w:r w:rsidR="001A2771" w:rsidRPr="00B25CC1">
        <w:rPr>
          <w:rFonts w:ascii="Arial" w:hAnsi="Arial"/>
          <w:sz w:val="22"/>
          <w:szCs w:val="22"/>
        </w:rPr>
        <w:t xml:space="preserve">the other or </w:t>
      </w:r>
      <w:r w:rsidRPr="00B25CC1">
        <w:rPr>
          <w:rFonts w:ascii="Arial" w:hAnsi="Arial"/>
          <w:sz w:val="22"/>
          <w:szCs w:val="22"/>
        </w:rPr>
        <w:t>both of the above condition</w:t>
      </w:r>
      <w:r w:rsidR="001A2771" w:rsidRPr="00B25CC1">
        <w:rPr>
          <w:rFonts w:ascii="Arial" w:hAnsi="Arial"/>
          <w:sz w:val="22"/>
          <w:szCs w:val="22"/>
        </w:rPr>
        <w:t>(</w:t>
      </w:r>
      <w:r w:rsidRPr="00B25CC1">
        <w:rPr>
          <w:rFonts w:ascii="Arial" w:hAnsi="Arial"/>
          <w:sz w:val="22"/>
          <w:szCs w:val="22"/>
        </w:rPr>
        <w:t>s</w:t>
      </w:r>
      <w:r w:rsidR="001A2771" w:rsidRPr="00B25CC1">
        <w:rPr>
          <w:rFonts w:ascii="Arial" w:hAnsi="Arial"/>
          <w:sz w:val="22"/>
          <w:szCs w:val="22"/>
        </w:rPr>
        <w:t>)</w:t>
      </w:r>
      <w:r w:rsidRPr="00B25CC1">
        <w:rPr>
          <w:rFonts w:ascii="Arial" w:hAnsi="Arial"/>
          <w:sz w:val="22"/>
          <w:szCs w:val="22"/>
        </w:rPr>
        <w:t xml:space="preserve"> </w:t>
      </w:r>
      <w:r w:rsidR="001A2771" w:rsidRPr="00B25CC1">
        <w:rPr>
          <w:rFonts w:ascii="Arial" w:hAnsi="Arial"/>
          <w:sz w:val="22"/>
          <w:szCs w:val="22"/>
        </w:rPr>
        <w:t>has(</w:t>
      </w:r>
      <w:r w:rsidRPr="00B25CC1">
        <w:rPr>
          <w:rFonts w:ascii="Arial" w:hAnsi="Arial"/>
          <w:sz w:val="22"/>
          <w:szCs w:val="22"/>
        </w:rPr>
        <w:t>have</w:t>
      </w:r>
      <w:r w:rsidR="001A2771" w:rsidRPr="00B25CC1">
        <w:rPr>
          <w:rFonts w:ascii="Arial" w:hAnsi="Arial"/>
          <w:sz w:val="22"/>
          <w:szCs w:val="22"/>
        </w:rPr>
        <w:t>)</w:t>
      </w:r>
      <w:r w:rsidRPr="00B25CC1">
        <w:rPr>
          <w:rFonts w:ascii="Arial" w:hAnsi="Arial"/>
          <w:sz w:val="22"/>
          <w:szCs w:val="22"/>
        </w:rPr>
        <w:t xml:space="preserve"> been met and </w:t>
      </w:r>
      <w:r w:rsidR="001A2771" w:rsidRPr="00B25CC1">
        <w:rPr>
          <w:rFonts w:ascii="Arial" w:hAnsi="Arial"/>
          <w:sz w:val="22"/>
          <w:szCs w:val="22"/>
        </w:rPr>
        <w:t xml:space="preserve">he </w:t>
      </w:r>
      <w:r w:rsidRPr="00B25CC1">
        <w:rPr>
          <w:rFonts w:ascii="Arial" w:hAnsi="Arial"/>
          <w:sz w:val="22"/>
          <w:szCs w:val="22"/>
        </w:rPr>
        <w:t xml:space="preserve">shall specify which condition(s) </w:t>
      </w:r>
      <w:r w:rsidR="001A2771" w:rsidRPr="00B25CC1">
        <w:rPr>
          <w:rFonts w:ascii="Arial" w:hAnsi="Arial"/>
          <w:sz w:val="22"/>
          <w:szCs w:val="22"/>
        </w:rPr>
        <w:t>took effect</w:t>
      </w:r>
      <w:r w:rsidR="00C927EC" w:rsidRPr="00B25CC1">
        <w:rPr>
          <w:rFonts w:ascii="Arial" w:hAnsi="Arial"/>
          <w:sz w:val="22"/>
          <w:szCs w:val="22"/>
        </w:rPr>
        <w:t>.</w:t>
      </w:r>
    </w:p>
    <w:p w14:paraId="2F6C9DDC" w14:textId="33039722" w:rsidR="00C927EC" w:rsidRPr="00B25CC1" w:rsidRDefault="00C927EC" w:rsidP="002C0A76">
      <w:pPr>
        <w:suppressAutoHyphens/>
        <w:spacing w:line="264" w:lineRule="auto"/>
        <w:rPr>
          <w:rFonts w:ascii="Arial" w:hAnsi="Arial"/>
          <w:sz w:val="22"/>
          <w:szCs w:val="22"/>
        </w:rPr>
      </w:pPr>
      <w:r w:rsidRPr="00B25CC1">
        <w:rPr>
          <w:rFonts w:ascii="Arial" w:hAnsi="Arial"/>
          <w:sz w:val="22"/>
          <w:szCs w:val="22"/>
        </w:rPr>
        <w:t>This bond shall enter into force from the date limit set by the Project Owner or Delegated Project Owner for the submission of bids. It shall remain valid up till the thirtieth da</w:t>
      </w:r>
      <w:r w:rsidR="00710793" w:rsidRPr="00B25CC1">
        <w:rPr>
          <w:rFonts w:ascii="Arial" w:hAnsi="Arial"/>
          <w:sz w:val="22"/>
          <w:szCs w:val="22"/>
        </w:rPr>
        <w:t>y inclusive following the end of the deadline for the validity of tenders. Any request by the Project Owner or Delegated Project Owner to cause it to take effect should reach the bank by register mail with acknowledgement of receipt before the end of this validity period.</w:t>
      </w:r>
    </w:p>
    <w:p w14:paraId="75398B1C" w14:textId="04C7CFFF" w:rsidR="002C0A76" w:rsidRPr="00B25CC1" w:rsidRDefault="002C0A76" w:rsidP="00D65BD0">
      <w:pPr>
        <w:suppressAutoHyphens/>
        <w:spacing w:line="264" w:lineRule="auto"/>
        <w:rPr>
          <w:rFonts w:ascii="Albertus Medium" w:eastAsia="Albertus Medium" w:hAnsi="Albertus Medium" w:cs="Albertus Medium"/>
          <w:spacing w:val="2"/>
          <w:sz w:val="22"/>
          <w:szCs w:val="22"/>
        </w:rPr>
      </w:pPr>
      <w:r w:rsidRPr="00B25CC1">
        <w:rPr>
          <w:rFonts w:ascii="Arial" w:hAnsi="Arial"/>
          <w:sz w:val="22"/>
          <w:szCs w:val="22"/>
        </w:rPr>
        <w:t>.</w:t>
      </w:r>
    </w:p>
    <w:p w14:paraId="35912448" w14:textId="5AAA988A" w:rsidR="002C0A76" w:rsidRPr="00B25CC1" w:rsidRDefault="002C0A76" w:rsidP="002C0A76">
      <w:pPr>
        <w:suppressAutoHyphens/>
        <w:spacing w:line="264" w:lineRule="auto"/>
        <w:rPr>
          <w:rFonts w:ascii="Arial" w:eastAsia="Arial" w:hAnsi="Arial" w:cs="Arial"/>
          <w:spacing w:val="2"/>
          <w:sz w:val="22"/>
          <w:szCs w:val="22"/>
        </w:rPr>
      </w:pPr>
      <w:r w:rsidRPr="00B25CC1">
        <w:rPr>
          <w:rFonts w:ascii="Arial" w:hAnsi="Arial"/>
          <w:sz w:val="22"/>
          <w:szCs w:val="22"/>
        </w:rPr>
        <w:t xml:space="preserve">This </w:t>
      </w:r>
      <w:r w:rsidR="00326D63" w:rsidRPr="00B25CC1">
        <w:rPr>
          <w:rFonts w:ascii="Arial" w:hAnsi="Arial"/>
          <w:sz w:val="22"/>
          <w:szCs w:val="22"/>
        </w:rPr>
        <w:t xml:space="preserve">bond </w:t>
      </w:r>
      <w:r w:rsidRPr="00B25CC1">
        <w:rPr>
          <w:rFonts w:ascii="Arial" w:hAnsi="Arial"/>
          <w:sz w:val="22"/>
          <w:szCs w:val="22"/>
        </w:rPr>
        <w:t>shall</w:t>
      </w:r>
      <w:r w:rsidR="00326D63" w:rsidRPr="00B25CC1">
        <w:rPr>
          <w:rFonts w:ascii="Arial" w:hAnsi="Arial"/>
          <w:sz w:val="22"/>
          <w:szCs w:val="22"/>
        </w:rPr>
        <w:t xml:space="preserve">, for the purposes of its interpretation and execution be subject to Cameroon law. Cameroon courts shall be the only jurisdictions </w:t>
      </w:r>
      <w:r w:rsidR="0083142C" w:rsidRPr="00B25CC1">
        <w:rPr>
          <w:rFonts w:ascii="Arial" w:hAnsi="Arial"/>
          <w:sz w:val="22"/>
          <w:szCs w:val="22"/>
        </w:rPr>
        <w:t xml:space="preserve">to rule on this commitment and its consequences. </w:t>
      </w:r>
    </w:p>
    <w:p w14:paraId="1C29B66D" w14:textId="77777777" w:rsidR="002C0A76" w:rsidRPr="00B25CC1" w:rsidRDefault="002C0A76" w:rsidP="002C0A76">
      <w:pPr>
        <w:suppressAutoHyphens/>
        <w:spacing w:line="264" w:lineRule="auto"/>
        <w:rPr>
          <w:rFonts w:ascii="Arial" w:eastAsia="Arial" w:hAnsi="Arial" w:cs="Arial"/>
          <w:spacing w:val="2"/>
          <w:sz w:val="22"/>
          <w:szCs w:val="22"/>
        </w:rPr>
      </w:pPr>
    </w:p>
    <w:p w14:paraId="07482607" w14:textId="5BF1581B" w:rsidR="002C0A76" w:rsidRPr="00B25CC1" w:rsidRDefault="002C0A76" w:rsidP="002C0A76">
      <w:pPr>
        <w:suppressAutoHyphens/>
        <w:rPr>
          <w:rFonts w:ascii="Arial" w:eastAsia="Arial" w:hAnsi="Arial" w:cs="Arial"/>
          <w:spacing w:val="2"/>
          <w:sz w:val="22"/>
          <w:szCs w:val="22"/>
        </w:rPr>
      </w:pPr>
      <w:r w:rsidRPr="00B25CC1">
        <w:rPr>
          <w:rFonts w:ascii="Arial" w:hAnsi="Arial"/>
          <w:i/>
          <w:sz w:val="22"/>
          <w:szCs w:val="22"/>
        </w:rPr>
        <w:t xml:space="preserve">                                                               Signed and authenticated by the </w:t>
      </w:r>
      <w:r w:rsidR="0083142C" w:rsidRPr="00B25CC1">
        <w:rPr>
          <w:rFonts w:ascii="Arial" w:hAnsi="Arial"/>
          <w:i/>
          <w:sz w:val="22"/>
          <w:szCs w:val="22"/>
        </w:rPr>
        <w:t>bank</w:t>
      </w:r>
      <w:r w:rsidRPr="00B25CC1">
        <w:rPr>
          <w:rFonts w:ascii="Arial" w:hAnsi="Arial"/>
          <w:i/>
          <w:sz w:val="22"/>
          <w:szCs w:val="22"/>
        </w:rPr>
        <w:t>.</w:t>
      </w:r>
    </w:p>
    <w:p w14:paraId="50A77752" w14:textId="7E17A65B" w:rsidR="002C0A76" w:rsidRPr="00B25CC1" w:rsidRDefault="0083142C" w:rsidP="0083142C">
      <w:pPr>
        <w:suppressAutoHyphens/>
        <w:rPr>
          <w:rFonts w:ascii="Arial" w:eastAsia="Arial" w:hAnsi="Arial" w:cs="Arial"/>
          <w:spacing w:val="2"/>
          <w:sz w:val="22"/>
          <w:szCs w:val="22"/>
        </w:rPr>
      </w:pPr>
      <w:r w:rsidRPr="00B25CC1">
        <w:rPr>
          <w:rFonts w:ascii="Arial" w:hAnsi="Arial"/>
          <w:sz w:val="22"/>
          <w:szCs w:val="22"/>
        </w:rPr>
        <w:t xml:space="preserve">                                                               </w:t>
      </w:r>
      <w:r w:rsidR="002C0A76" w:rsidRPr="00B25CC1">
        <w:rPr>
          <w:rFonts w:ascii="Arial" w:hAnsi="Arial"/>
          <w:sz w:val="22"/>
          <w:szCs w:val="22"/>
        </w:rPr>
        <w:t>At_________________</w:t>
      </w:r>
      <w:r w:rsidR="002C0A76" w:rsidRPr="00B25CC1">
        <w:rPr>
          <w:rFonts w:ascii="Arial" w:hAnsi="Arial"/>
          <w:i/>
          <w:sz w:val="22"/>
          <w:szCs w:val="22"/>
        </w:rPr>
        <w:t xml:space="preserve">on </w:t>
      </w:r>
      <w:r w:rsidR="002C0A76" w:rsidRPr="00B25CC1">
        <w:rPr>
          <w:rFonts w:ascii="Arial" w:hAnsi="Arial"/>
          <w:sz w:val="22"/>
          <w:szCs w:val="22"/>
        </w:rPr>
        <w:t>___________</w:t>
      </w:r>
    </w:p>
    <w:p w14:paraId="43997435" w14:textId="77777777" w:rsidR="002C0A76" w:rsidRPr="00B25CC1" w:rsidRDefault="002C0A76" w:rsidP="002C0A76">
      <w:pPr>
        <w:suppressAutoHyphens/>
        <w:rPr>
          <w:rFonts w:ascii="Arial" w:eastAsia="Arial" w:hAnsi="Arial" w:cs="Arial"/>
          <w:spacing w:val="2"/>
          <w:sz w:val="22"/>
          <w:szCs w:val="22"/>
        </w:rPr>
      </w:pPr>
    </w:p>
    <w:p w14:paraId="710BF2E9" w14:textId="4FC690AA" w:rsidR="002C0A76" w:rsidRPr="00B25CC1" w:rsidRDefault="002C0A76" w:rsidP="002C0A76">
      <w:pPr>
        <w:suppressAutoHyphens/>
        <w:rPr>
          <w:rFonts w:ascii="Arial" w:eastAsia="Arial" w:hAnsi="Arial" w:cs="Arial"/>
          <w:b/>
          <w:bCs/>
          <w:i/>
          <w:spacing w:val="2"/>
          <w:sz w:val="22"/>
          <w:szCs w:val="22"/>
        </w:rPr>
      </w:pPr>
      <w:r w:rsidRPr="00B25CC1">
        <w:rPr>
          <w:rFonts w:ascii="Arial" w:hAnsi="Arial"/>
          <w:i/>
          <w:sz w:val="22"/>
          <w:szCs w:val="22"/>
        </w:rPr>
        <w:t xml:space="preserve">                                                               </w:t>
      </w:r>
      <w:r w:rsidR="0083142C" w:rsidRPr="00B25CC1">
        <w:rPr>
          <w:rFonts w:ascii="Arial" w:hAnsi="Arial"/>
          <w:i/>
          <w:sz w:val="22"/>
          <w:szCs w:val="22"/>
        </w:rPr>
        <w:t xml:space="preserve">            </w:t>
      </w:r>
      <w:r w:rsidRPr="00B25CC1">
        <w:rPr>
          <w:rFonts w:ascii="Arial" w:hAnsi="Arial"/>
          <w:i/>
          <w:sz w:val="22"/>
          <w:szCs w:val="22"/>
        </w:rPr>
        <w:t xml:space="preserve"> [</w:t>
      </w:r>
      <w:r w:rsidR="0083142C" w:rsidRPr="00B25CC1">
        <w:rPr>
          <w:rFonts w:ascii="Arial" w:hAnsi="Arial"/>
          <w:i/>
          <w:sz w:val="22"/>
          <w:szCs w:val="22"/>
        </w:rPr>
        <w:t xml:space="preserve">Bank’s </w:t>
      </w:r>
      <w:r w:rsidRPr="00B25CC1">
        <w:rPr>
          <w:rFonts w:ascii="Arial" w:hAnsi="Arial"/>
          <w:i/>
          <w:sz w:val="22"/>
          <w:szCs w:val="22"/>
        </w:rPr>
        <w:t>signature]</w:t>
      </w:r>
    </w:p>
    <w:p w14:paraId="7272D6CB" w14:textId="5413C07E" w:rsidR="002C0A76" w:rsidRPr="00B25CC1" w:rsidRDefault="00891A4A" w:rsidP="002C0A76">
      <w:pPr>
        <w:rPr>
          <w:rFonts w:ascii="Arial" w:eastAsia="Arial" w:hAnsi="Arial" w:cs="Arial"/>
          <w:i/>
          <w:spacing w:val="2"/>
        </w:rPr>
      </w:pPr>
      <w:r w:rsidRPr="00B25CC1">
        <w:rPr>
          <w:b/>
          <w:bCs/>
          <w:sz w:val="22"/>
          <w:szCs w:val="22"/>
        </w:rPr>
        <w:t>[NB: This bond should be hand-endorsed by the bank]</w:t>
      </w:r>
      <w:r w:rsidR="002C0A76" w:rsidRPr="00B25CC1">
        <w:rPr>
          <w:sz w:val="22"/>
          <w:szCs w:val="22"/>
        </w:rPr>
        <w:br w:type="page"/>
      </w:r>
    </w:p>
    <w:p w14:paraId="1754A1F3" w14:textId="5D3C4892" w:rsidR="005F1DEF" w:rsidRPr="00B25CC1" w:rsidRDefault="005F1DEF" w:rsidP="005F1DEF">
      <w:pPr>
        <w:keepNext/>
        <w:suppressAutoHyphens/>
        <w:jc w:val="center"/>
        <w:rPr>
          <w:rFonts w:ascii="Arial" w:eastAsia="Arial" w:hAnsi="Arial" w:cs="Arial"/>
          <w:b/>
          <w:sz w:val="22"/>
          <w:szCs w:val="22"/>
          <w:u w:val="single"/>
        </w:rPr>
      </w:pPr>
      <w:r w:rsidRPr="00B25CC1">
        <w:rPr>
          <w:rFonts w:ascii="Arial Narrow" w:hAnsi="Arial Narrow" w:cs="Arial"/>
          <w:b/>
          <w:bCs/>
          <w:caps/>
          <w:spacing w:val="36"/>
          <w:w w:val="80"/>
          <w:position w:val="-1"/>
          <w:sz w:val="22"/>
          <w:szCs w:val="22"/>
        </w:rPr>
        <w:lastRenderedPageBreak/>
        <w:t>Annex n</w:t>
      </w:r>
      <w:r w:rsidRPr="00B25CC1">
        <w:rPr>
          <w:rFonts w:ascii="Arial Narrow" w:hAnsi="Arial Narrow" w:cs="Arial"/>
          <w:b/>
          <w:bCs/>
          <w:spacing w:val="36"/>
          <w:w w:val="80"/>
          <w:position w:val="-1"/>
          <w:sz w:val="22"/>
          <w:szCs w:val="22"/>
        </w:rPr>
        <w:t>o</w:t>
      </w:r>
      <w:r w:rsidRPr="00B25CC1">
        <w:rPr>
          <w:rFonts w:ascii="Arial Narrow" w:hAnsi="Arial Narrow" w:cs="Arial"/>
          <w:b/>
          <w:bCs/>
          <w:caps/>
          <w:spacing w:val="36"/>
          <w:w w:val="80"/>
          <w:position w:val="-1"/>
          <w:sz w:val="22"/>
          <w:szCs w:val="22"/>
        </w:rPr>
        <w:t>.</w:t>
      </w:r>
      <w:r w:rsidRPr="00B25CC1">
        <w:rPr>
          <w:rFonts w:ascii="Arial Narrow" w:hAnsi="Arial Narrow" w:cs="Arial"/>
          <w:b/>
          <w:bCs/>
          <w:caps/>
          <w:spacing w:val="10"/>
          <w:w w:val="80"/>
          <w:position w:val="-1"/>
          <w:sz w:val="22"/>
          <w:szCs w:val="22"/>
        </w:rPr>
        <w:t xml:space="preserve">3 </w:t>
      </w:r>
      <w:r w:rsidRPr="00B25CC1">
        <w:rPr>
          <w:rFonts w:ascii="Arial Narrow" w:hAnsi="Arial Narrow" w:cs="Arial"/>
          <w:b/>
          <w:bCs/>
          <w:caps/>
          <w:spacing w:val="36"/>
          <w:w w:val="80"/>
          <w:position w:val="-1"/>
          <w:sz w:val="22"/>
          <w:szCs w:val="22"/>
        </w:rPr>
        <w:t>: ModEl FINAL BOND</w:t>
      </w:r>
    </w:p>
    <w:p w14:paraId="3732815B" w14:textId="32347522" w:rsidR="002C0A76" w:rsidRPr="00BC6479" w:rsidRDefault="002C0A76" w:rsidP="00BC6479">
      <w:pPr>
        <w:keepNext/>
        <w:suppressAutoHyphens/>
        <w:jc w:val="center"/>
        <w:rPr>
          <w:rFonts w:ascii="Arial" w:eastAsia="Arial" w:hAnsi="Arial" w:cs="Arial"/>
        </w:rPr>
      </w:pPr>
      <w:r w:rsidRPr="00B25CC1">
        <w:rPr>
          <w:rFonts w:ascii="Arial" w:hAnsi="Arial"/>
          <w:b/>
        </w:rPr>
        <w:t xml:space="preserve"> </w:t>
      </w:r>
    </w:p>
    <w:p w14:paraId="27995AE0" w14:textId="0126426C" w:rsidR="002C0A76" w:rsidRPr="00B25CC1" w:rsidRDefault="002C0A76" w:rsidP="002C0A76">
      <w:pPr>
        <w:suppressAutoHyphens/>
        <w:rPr>
          <w:rFonts w:ascii="Arial" w:eastAsia="Arial" w:hAnsi="Arial" w:cs="Arial"/>
          <w:spacing w:val="2"/>
        </w:rPr>
      </w:pPr>
      <w:r w:rsidRPr="00B25CC1">
        <w:rPr>
          <w:rFonts w:ascii="Arial" w:hAnsi="Arial"/>
        </w:rPr>
        <w:t>Financial institution :</w:t>
      </w:r>
      <w:r w:rsidR="001809AE" w:rsidRPr="00B25CC1">
        <w:rPr>
          <w:rFonts w:ascii="Arial" w:hAnsi="Arial"/>
        </w:rPr>
        <w:t>_________________________________</w:t>
      </w:r>
    </w:p>
    <w:p w14:paraId="413FFC8C" w14:textId="6530F867" w:rsidR="002C0A76" w:rsidRPr="00B25CC1" w:rsidRDefault="00D65BD0" w:rsidP="002C0A76">
      <w:pPr>
        <w:suppressAutoHyphens/>
        <w:rPr>
          <w:rFonts w:ascii="Arial" w:hAnsi="Arial"/>
        </w:rPr>
      </w:pPr>
      <w:r w:rsidRPr="00B25CC1">
        <w:rPr>
          <w:rFonts w:ascii="Arial" w:hAnsi="Arial"/>
        </w:rPr>
        <w:t>Reference of the bond</w:t>
      </w:r>
      <w:r w:rsidR="002C0A76" w:rsidRPr="00B25CC1">
        <w:rPr>
          <w:rFonts w:ascii="Arial" w:hAnsi="Arial"/>
        </w:rPr>
        <w:t>: No.___________________________.</w:t>
      </w:r>
    </w:p>
    <w:p w14:paraId="22B67125" w14:textId="77777777" w:rsidR="00F0471A" w:rsidRPr="00B25CC1" w:rsidRDefault="00F0471A" w:rsidP="002C0A76">
      <w:pPr>
        <w:suppressAutoHyphens/>
        <w:rPr>
          <w:rFonts w:ascii="Arial" w:eastAsia="Arial" w:hAnsi="Arial" w:cs="Arial"/>
          <w:spacing w:val="2"/>
        </w:rPr>
      </w:pPr>
    </w:p>
    <w:p w14:paraId="4EC8510A" w14:textId="656F1591" w:rsidR="002C0A76" w:rsidRPr="00B25CC1" w:rsidRDefault="002C0A76" w:rsidP="002C0A76">
      <w:pPr>
        <w:suppressAutoHyphens/>
        <w:rPr>
          <w:rFonts w:ascii="Arial" w:hAnsi="Arial"/>
          <w:b/>
          <w:bCs/>
        </w:rPr>
      </w:pPr>
      <w:r w:rsidRPr="00B25CC1">
        <w:rPr>
          <w:rFonts w:ascii="Arial" w:hAnsi="Arial"/>
        </w:rPr>
        <w:t>Addressed to [</w:t>
      </w:r>
      <w:r w:rsidR="00F0471A" w:rsidRPr="00B25CC1">
        <w:rPr>
          <w:rFonts w:ascii="Arial" w:hAnsi="Arial"/>
        </w:rPr>
        <w:t>indicate the</w:t>
      </w:r>
      <w:r w:rsidRPr="00B25CC1">
        <w:rPr>
          <w:rFonts w:ascii="Arial" w:hAnsi="Arial"/>
        </w:rPr>
        <w:t xml:space="preserve"> </w:t>
      </w:r>
      <w:r w:rsidR="00F0471A" w:rsidRPr="00B25CC1">
        <w:rPr>
          <w:rFonts w:ascii="Arial" w:hAnsi="Arial"/>
          <w:b/>
          <w:bCs/>
        </w:rPr>
        <w:t>P</w:t>
      </w:r>
      <w:r w:rsidRPr="00B25CC1">
        <w:rPr>
          <w:rFonts w:ascii="Arial" w:hAnsi="Arial"/>
          <w:b/>
          <w:bCs/>
        </w:rPr>
        <w:t xml:space="preserve">roject </w:t>
      </w:r>
      <w:r w:rsidR="00F0471A" w:rsidRPr="00B25CC1">
        <w:rPr>
          <w:rFonts w:ascii="Arial" w:hAnsi="Arial"/>
          <w:b/>
          <w:bCs/>
        </w:rPr>
        <w:t>O</w:t>
      </w:r>
      <w:r w:rsidRPr="00B25CC1">
        <w:rPr>
          <w:rFonts w:ascii="Arial" w:hAnsi="Arial"/>
          <w:b/>
          <w:bCs/>
        </w:rPr>
        <w:t xml:space="preserve">wner or </w:t>
      </w:r>
      <w:r w:rsidR="00F0471A" w:rsidRPr="00B25CC1">
        <w:rPr>
          <w:rFonts w:ascii="Arial" w:hAnsi="Arial"/>
          <w:b/>
          <w:bCs/>
        </w:rPr>
        <w:t>D</w:t>
      </w:r>
      <w:r w:rsidRPr="00B25CC1">
        <w:rPr>
          <w:rFonts w:ascii="Arial" w:hAnsi="Arial"/>
          <w:b/>
          <w:bCs/>
        </w:rPr>
        <w:t xml:space="preserve">elegated </w:t>
      </w:r>
      <w:r w:rsidR="00F0471A" w:rsidRPr="00B25CC1">
        <w:rPr>
          <w:rFonts w:ascii="Arial" w:hAnsi="Arial"/>
          <w:b/>
          <w:bCs/>
        </w:rPr>
        <w:t>P</w:t>
      </w:r>
      <w:r w:rsidRPr="00B25CC1">
        <w:rPr>
          <w:rFonts w:ascii="Arial" w:hAnsi="Arial"/>
          <w:b/>
          <w:bCs/>
        </w:rPr>
        <w:t xml:space="preserve">roject </w:t>
      </w:r>
      <w:r w:rsidR="00F0471A" w:rsidRPr="00B25CC1">
        <w:rPr>
          <w:rFonts w:ascii="Arial" w:hAnsi="Arial"/>
          <w:b/>
          <w:bCs/>
        </w:rPr>
        <w:t>O</w:t>
      </w:r>
      <w:r w:rsidRPr="00B25CC1">
        <w:rPr>
          <w:rFonts w:ascii="Arial" w:hAnsi="Arial"/>
          <w:b/>
          <w:bCs/>
        </w:rPr>
        <w:t>wner</w:t>
      </w:r>
      <w:r w:rsidRPr="00B25CC1">
        <w:rPr>
          <w:rFonts w:ascii="Arial" w:hAnsi="Arial"/>
        </w:rPr>
        <w:t xml:space="preserve"> and </w:t>
      </w:r>
      <w:r w:rsidR="003E46D3" w:rsidRPr="00B25CC1">
        <w:rPr>
          <w:rFonts w:ascii="Arial" w:hAnsi="Arial"/>
        </w:rPr>
        <w:t xml:space="preserve">his </w:t>
      </w:r>
      <w:r w:rsidRPr="00B25CC1">
        <w:rPr>
          <w:rFonts w:ascii="Arial" w:hAnsi="Arial"/>
        </w:rPr>
        <w:t xml:space="preserve">address] Cameroon, hereinafter referred to as </w:t>
      </w:r>
      <w:r w:rsidRPr="00B25CC1">
        <w:rPr>
          <w:rFonts w:ascii="Arial" w:hAnsi="Arial"/>
          <w:b/>
          <w:bCs/>
        </w:rPr>
        <w:t>"the Project Owner”</w:t>
      </w:r>
    </w:p>
    <w:p w14:paraId="564C5114" w14:textId="77777777" w:rsidR="00F0471A" w:rsidRPr="00B25CC1" w:rsidRDefault="00F0471A" w:rsidP="002C0A76">
      <w:pPr>
        <w:suppressAutoHyphens/>
        <w:rPr>
          <w:rFonts w:ascii="Arial" w:eastAsia="Arial" w:hAnsi="Arial" w:cs="Arial"/>
          <w:spacing w:val="2"/>
        </w:rPr>
      </w:pPr>
    </w:p>
    <w:p w14:paraId="75D9BFBA" w14:textId="2CB0E6EE" w:rsidR="002C0A76" w:rsidRPr="00B25CC1" w:rsidRDefault="002C0A76" w:rsidP="002C0A76">
      <w:pPr>
        <w:suppressAutoHyphens/>
        <w:rPr>
          <w:rFonts w:ascii="Arial" w:eastAsia="Arial" w:hAnsi="Arial" w:cs="Arial"/>
          <w:spacing w:val="2"/>
        </w:rPr>
      </w:pPr>
      <w:r w:rsidRPr="00B25CC1">
        <w:rPr>
          <w:rFonts w:ascii="Arial" w:hAnsi="Arial"/>
        </w:rPr>
        <w:t>Whereas___________________________.[</w:t>
      </w:r>
      <w:r w:rsidRPr="00B25CC1">
        <w:rPr>
          <w:rFonts w:ascii="Arial" w:hAnsi="Arial"/>
          <w:i/>
          <w:iCs/>
        </w:rPr>
        <w:t>Name and address of the</w:t>
      </w:r>
      <w:r w:rsidR="00F0471A" w:rsidRPr="00B25CC1">
        <w:rPr>
          <w:rFonts w:ascii="Arial" w:hAnsi="Arial"/>
          <w:i/>
          <w:iCs/>
        </w:rPr>
        <w:t xml:space="preserve"> Supplier or Service provider</w:t>
      </w:r>
      <w:r w:rsidRPr="00B25CC1">
        <w:rPr>
          <w:rFonts w:ascii="Arial" w:hAnsi="Arial"/>
        </w:rPr>
        <w:t>], hereinafter referred to as "</w:t>
      </w:r>
      <w:r w:rsidR="00F0471A" w:rsidRPr="00B25CC1">
        <w:rPr>
          <w:rFonts w:ascii="Arial" w:hAnsi="Arial"/>
        </w:rPr>
        <w:t>t</w:t>
      </w:r>
      <w:r w:rsidRPr="00B25CC1">
        <w:rPr>
          <w:rFonts w:ascii="Arial" w:hAnsi="Arial"/>
        </w:rPr>
        <w:t xml:space="preserve">he </w:t>
      </w:r>
      <w:r w:rsidR="00F0471A" w:rsidRPr="00B25CC1">
        <w:rPr>
          <w:rFonts w:ascii="Arial" w:hAnsi="Arial"/>
        </w:rPr>
        <w:t xml:space="preserve"> Supplier or Service provider</w:t>
      </w:r>
      <w:r w:rsidRPr="00B25CC1">
        <w:rPr>
          <w:rFonts w:ascii="Arial" w:hAnsi="Arial"/>
        </w:rPr>
        <w:t>", has undertaken, in</w:t>
      </w:r>
      <w:r w:rsidR="00F0471A" w:rsidRPr="00B25CC1">
        <w:rPr>
          <w:rFonts w:ascii="Arial" w:hAnsi="Arial"/>
        </w:rPr>
        <w:t xml:space="preserve"> execution </w:t>
      </w:r>
      <w:r w:rsidRPr="00B25CC1">
        <w:rPr>
          <w:rFonts w:ascii="Arial" w:hAnsi="Arial"/>
        </w:rPr>
        <w:t xml:space="preserve"> of the contract referred to as "the contract", to</w:t>
      </w:r>
      <w:r w:rsidR="00F0471A" w:rsidRPr="00B25CC1">
        <w:rPr>
          <w:rFonts w:ascii="Arial" w:hAnsi="Arial"/>
        </w:rPr>
        <w:t xml:space="preserve"> execute</w:t>
      </w:r>
      <w:r w:rsidRPr="00B25CC1">
        <w:rPr>
          <w:rFonts w:ascii="Arial" w:hAnsi="Arial"/>
        </w:rPr>
        <w:t xml:space="preserve"> </w:t>
      </w:r>
      <w:r w:rsidR="003E46D3" w:rsidRPr="00B25CC1">
        <w:rPr>
          <w:rFonts w:ascii="Arial" w:hAnsi="Arial" w:cs="Arial"/>
        </w:rPr>
        <w:t>[</w:t>
      </w:r>
      <w:r w:rsidR="003E46D3" w:rsidRPr="00B25CC1">
        <w:rPr>
          <w:rFonts w:ascii="Arial" w:hAnsi="Arial"/>
          <w:i/>
          <w:iCs/>
        </w:rPr>
        <w:t>indicate the nature of the supplies and ancillary services</w:t>
      </w:r>
      <w:r w:rsidR="003E46D3" w:rsidRPr="00B25CC1">
        <w:rPr>
          <w:rFonts w:ascii="Arial" w:hAnsi="Arial" w:cs="Arial"/>
        </w:rPr>
        <w:t>]</w:t>
      </w:r>
      <w:r w:rsidRPr="00B25CC1">
        <w:rPr>
          <w:rFonts w:ascii="Arial" w:hAnsi="Arial"/>
        </w:rPr>
        <w:t>___________________________.</w:t>
      </w:r>
    </w:p>
    <w:p w14:paraId="3D9D2D45" w14:textId="77777777" w:rsidR="002C0A76" w:rsidRPr="00B25CC1" w:rsidRDefault="002C0A76" w:rsidP="002C0A76">
      <w:pPr>
        <w:suppressAutoHyphens/>
        <w:rPr>
          <w:rFonts w:ascii="Arial" w:eastAsia="Arial" w:hAnsi="Arial" w:cs="Arial"/>
          <w:b/>
          <w:spacing w:val="2"/>
        </w:rPr>
      </w:pPr>
    </w:p>
    <w:p w14:paraId="5F6371B6" w14:textId="5B1D5A28" w:rsidR="002C0A76" w:rsidRPr="00B25CC1" w:rsidRDefault="002C0A76" w:rsidP="00BC6479">
      <w:pPr>
        <w:suppressAutoHyphens/>
        <w:rPr>
          <w:rFonts w:ascii="Arial" w:eastAsia="Arial" w:hAnsi="Arial" w:cs="Arial"/>
          <w:spacing w:val="2"/>
        </w:rPr>
      </w:pPr>
      <w:r w:rsidRPr="00B25CC1">
        <w:rPr>
          <w:rFonts w:ascii="Arial" w:hAnsi="Arial"/>
        </w:rPr>
        <w:t xml:space="preserve">Whereas </w:t>
      </w:r>
      <w:r w:rsidR="003E46D3" w:rsidRPr="00B25CC1">
        <w:rPr>
          <w:rFonts w:ascii="Arial" w:hAnsi="Arial"/>
        </w:rPr>
        <w:t>it is stated in the</w:t>
      </w:r>
      <w:r w:rsidR="005D31F5">
        <w:rPr>
          <w:rFonts w:ascii="Arial" w:hAnsi="Arial"/>
        </w:rPr>
        <w:t xml:space="preserve"> contract</w:t>
      </w:r>
      <w:r w:rsidRPr="00B25CC1">
        <w:rPr>
          <w:rFonts w:ascii="Arial" w:hAnsi="Arial"/>
        </w:rPr>
        <w:t xml:space="preserve"> that the </w:t>
      </w:r>
      <w:r w:rsidR="003E46D3" w:rsidRPr="00B25CC1">
        <w:rPr>
          <w:rFonts w:ascii="Arial" w:hAnsi="Arial"/>
        </w:rPr>
        <w:t xml:space="preserve">Supplier  shall </w:t>
      </w:r>
      <w:r w:rsidRPr="00B25CC1">
        <w:rPr>
          <w:rFonts w:ascii="Arial" w:hAnsi="Arial"/>
        </w:rPr>
        <w:t xml:space="preserve"> </w:t>
      </w:r>
      <w:r w:rsidR="003E46D3" w:rsidRPr="00B25CC1">
        <w:rPr>
          <w:rFonts w:ascii="Arial" w:hAnsi="Arial"/>
        </w:rPr>
        <w:t>entrust to</w:t>
      </w:r>
      <w:r w:rsidRPr="00B25CC1">
        <w:rPr>
          <w:rFonts w:ascii="Arial" w:hAnsi="Arial"/>
        </w:rPr>
        <w:t xml:space="preserve"> </w:t>
      </w:r>
      <w:r w:rsidRPr="00B25CC1">
        <w:rPr>
          <w:rFonts w:ascii="Arial" w:hAnsi="Arial"/>
          <w:b/>
          <w:bCs/>
        </w:rPr>
        <w:t>the Project Owner or Delegated Project Owner</w:t>
      </w:r>
      <w:r w:rsidRPr="00B25CC1">
        <w:rPr>
          <w:rFonts w:ascii="Arial" w:hAnsi="Arial"/>
        </w:rPr>
        <w:t xml:space="preserve"> a final bond, </w:t>
      </w:r>
      <w:r w:rsidR="003E46D3" w:rsidRPr="00B25CC1">
        <w:rPr>
          <w:rFonts w:ascii="Arial" w:hAnsi="Arial"/>
        </w:rPr>
        <w:t>o</w:t>
      </w:r>
      <w:r w:rsidRPr="00B25CC1">
        <w:rPr>
          <w:rFonts w:ascii="Arial" w:hAnsi="Arial"/>
        </w:rPr>
        <w:t>n an amount equal to</w:t>
      </w:r>
      <w:r w:rsidR="003E46D3" w:rsidRPr="00B25CC1">
        <w:rPr>
          <w:rFonts w:ascii="Arial" w:hAnsi="Arial"/>
        </w:rPr>
        <w:t xml:space="preserve"> </w:t>
      </w:r>
      <w:r w:rsidR="003E46D3" w:rsidRPr="00B25CC1">
        <w:rPr>
          <w:rFonts w:ascii="Arial" w:hAnsi="Arial" w:cs="Arial"/>
          <w:i/>
          <w:iCs/>
        </w:rPr>
        <w:t>[</w:t>
      </w:r>
      <w:r w:rsidR="003E46D3" w:rsidRPr="00B25CC1">
        <w:rPr>
          <w:rFonts w:ascii="Arial" w:hAnsi="Arial"/>
          <w:i/>
          <w:iCs/>
        </w:rPr>
        <w:t xml:space="preserve">indicate </w:t>
      </w:r>
      <w:r w:rsidR="001B1E0B" w:rsidRPr="00B25CC1">
        <w:rPr>
          <w:rFonts w:ascii="Arial" w:hAnsi="Arial"/>
          <w:i/>
          <w:iCs/>
        </w:rPr>
        <w:t>the percent</w:t>
      </w:r>
      <w:r w:rsidR="002045BB">
        <w:rPr>
          <w:rFonts w:ascii="Arial" w:hAnsi="Arial"/>
          <w:i/>
          <w:iCs/>
        </w:rPr>
        <w:t>a</w:t>
      </w:r>
      <w:r w:rsidR="001B1E0B" w:rsidRPr="00B25CC1">
        <w:rPr>
          <w:rFonts w:ascii="Arial" w:hAnsi="Arial"/>
          <w:i/>
          <w:iCs/>
        </w:rPr>
        <w:t>ge between 2 and 5</w:t>
      </w:r>
      <w:r w:rsidRPr="00B25CC1">
        <w:rPr>
          <w:rFonts w:ascii="Arial" w:hAnsi="Arial"/>
          <w:i/>
          <w:iCs/>
        </w:rPr>
        <w:t>%</w:t>
      </w:r>
      <w:r w:rsidR="001B1E0B" w:rsidRPr="00B25CC1">
        <w:rPr>
          <w:rFonts w:ascii="Arial" w:hAnsi="Arial" w:cs="Arial"/>
          <w:i/>
          <w:iCs/>
        </w:rPr>
        <w:t>]</w:t>
      </w:r>
      <w:r w:rsidRPr="00B25CC1">
        <w:rPr>
          <w:rFonts w:ascii="Arial" w:hAnsi="Arial"/>
        </w:rPr>
        <w:t xml:space="preserve"> of the amount of the corresponding contract tranche, as  guarantee of the performance of </w:t>
      </w:r>
      <w:r w:rsidR="001B1E0B" w:rsidRPr="00B25CC1">
        <w:rPr>
          <w:rFonts w:ascii="Arial" w:hAnsi="Arial"/>
        </w:rPr>
        <w:t>his</w:t>
      </w:r>
      <w:r w:rsidRPr="00B25CC1">
        <w:rPr>
          <w:rFonts w:ascii="Arial" w:hAnsi="Arial"/>
        </w:rPr>
        <w:t xml:space="preserve"> </w:t>
      </w:r>
      <w:r w:rsidR="001B1E0B" w:rsidRPr="00B25CC1">
        <w:rPr>
          <w:rFonts w:ascii="Arial" w:hAnsi="Arial"/>
        </w:rPr>
        <w:t xml:space="preserve">full </w:t>
      </w:r>
      <w:r w:rsidRPr="00B25CC1">
        <w:rPr>
          <w:rFonts w:ascii="Arial" w:hAnsi="Arial"/>
        </w:rPr>
        <w:t xml:space="preserve">obligations </w:t>
      </w:r>
      <w:r w:rsidR="001B1E0B" w:rsidRPr="00B25CC1">
        <w:rPr>
          <w:rFonts w:ascii="Arial" w:hAnsi="Arial"/>
        </w:rPr>
        <w:t>in accordance with</w:t>
      </w:r>
      <w:r w:rsidRPr="00B25CC1">
        <w:rPr>
          <w:rFonts w:ascii="Arial" w:hAnsi="Arial"/>
        </w:rPr>
        <w:t xml:space="preserve"> the terms of the contract,</w:t>
      </w:r>
    </w:p>
    <w:p w14:paraId="050E4F47" w14:textId="1081EE12" w:rsidR="002C0A76" w:rsidRPr="00B25CC1" w:rsidRDefault="002C0A76" w:rsidP="002C0A76">
      <w:pPr>
        <w:suppressAutoHyphens/>
        <w:rPr>
          <w:rFonts w:ascii="Arial" w:hAnsi="Arial"/>
        </w:rPr>
      </w:pPr>
      <w:r w:rsidRPr="00B25CC1">
        <w:rPr>
          <w:rFonts w:ascii="Arial" w:hAnsi="Arial"/>
        </w:rPr>
        <w:t xml:space="preserve">Whereas we have agreed to give the </w:t>
      </w:r>
      <w:r w:rsidR="001B1E0B" w:rsidRPr="00B25CC1">
        <w:rPr>
          <w:rFonts w:ascii="Arial" w:hAnsi="Arial"/>
        </w:rPr>
        <w:t>Supplier</w:t>
      </w:r>
      <w:r w:rsidRPr="00B25CC1">
        <w:rPr>
          <w:rFonts w:ascii="Arial" w:hAnsi="Arial"/>
        </w:rPr>
        <w:t xml:space="preserve"> this bond,</w:t>
      </w:r>
    </w:p>
    <w:p w14:paraId="6396E2C2" w14:textId="77777777" w:rsidR="001B1E0B" w:rsidRPr="00B25CC1" w:rsidRDefault="001B1E0B" w:rsidP="002C0A76">
      <w:pPr>
        <w:suppressAutoHyphens/>
        <w:rPr>
          <w:rFonts w:ascii="Arial" w:eastAsia="Arial" w:hAnsi="Arial" w:cs="Arial"/>
          <w:spacing w:val="2"/>
        </w:rPr>
      </w:pPr>
    </w:p>
    <w:p w14:paraId="11040973" w14:textId="491CDC33" w:rsidR="002C0A76" w:rsidRPr="00B25CC1" w:rsidRDefault="002C0A76" w:rsidP="002C0A76">
      <w:pPr>
        <w:suppressAutoHyphens/>
        <w:rPr>
          <w:rFonts w:ascii="Arial" w:eastAsia="Arial" w:hAnsi="Arial" w:cs="Arial"/>
          <w:spacing w:val="2"/>
        </w:rPr>
      </w:pPr>
      <w:r w:rsidRPr="00B25CC1">
        <w:rPr>
          <w:rFonts w:ascii="Arial" w:hAnsi="Arial"/>
        </w:rPr>
        <w:t>We, ______________________ [</w:t>
      </w:r>
      <w:r w:rsidRPr="00B25CC1">
        <w:rPr>
          <w:rFonts w:ascii="Arial" w:hAnsi="Arial"/>
          <w:i/>
          <w:iCs/>
        </w:rPr>
        <w:t xml:space="preserve">name and address of the </w:t>
      </w:r>
      <w:r w:rsidR="001B1E0B" w:rsidRPr="00B25CC1">
        <w:rPr>
          <w:rFonts w:ascii="Arial" w:hAnsi="Arial"/>
          <w:i/>
          <w:iCs/>
        </w:rPr>
        <w:t>bank</w:t>
      </w:r>
      <w:r w:rsidRPr="00B25CC1">
        <w:rPr>
          <w:rFonts w:ascii="Arial" w:hAnsi="Arial"/>
        </w:rPr>
        <w:t>] __________________________ [names of signatories], hereinafter referred to as "</w:t>
      </w:r>
      <w:r w:rsidR="005D31F5">
        <w:rPr>
          <w:rFonts w:ascii="Arial" w:hAnsi="Arial"/>
        </w:rPr>
        <w:t xml:space="preserve"> the bank”</w:t>
      </w:r>
      <w:r w:rsidRPr="00B25CC1">
        <w:rPr>
          <w:rFonts w:ascii="Arial" w:hAnsi="Arial"/>
        </w:rPr>
        <w:t>, undertake to pay the Project Owner or the Delegated Project Owner within a maximum</w:t>
      </w:r>
      <w:r w:rsidR="001B1E0B" w:rsidRPr="00B25CC1">
        <w:rPr>
          <w:rFonts w:ascii="Arial" w:hAnsi="Arial"/>
        </w:rPr>
        <w:t xml:space="preserve"> deadline</w:t>
      </w:r>
      <w:r w:rsidRPr="00B25CC1">
        <w:rPr>
          <w:rFonts w:ascii="Arial" w:hAnsi="Arial"/>
        </w:rPr>
        <w:t xml:space="preserve"> of</w:t>
      </w:r>
      <w:r w:rsidR="00971B09" w:rsidRPr="00B25CC1">
        <w:rPr>
          <w:rFonts w:ascii="Arial" w:hAnsi="Arial"/>
        </w:rPr>
        <w:t xml:space="preserve"> eight (8) weeks</w:t>
      </w:r>
      <w:r w:rsidRPr="00B25CC1">
        <w:rPr>
          <w:rFonts w:ascii="Arial" w:hAnsi="Arial"/>
        </w:rPr>
        <w:t>, upon simple written request from the latter stating that the</w:t>
      </w:r>
      <w:r w:rsidR="00971B09" w:rsidRPr="00B25CC1">
        <w:rPr>
          <w:rFonts w:ascii="Arial" w:hAnsi="Arial"/>
        </w:rPr>
        <w:t xml:space="preserve"> Supplier</w:t>
      </w:r>
      <w:r w:rsidRPr="00B25CC1">
        <w:rPr>
          <w:rFonts w:ascii="Arial" w:hAnsi="Arial"/>
        </w:rPr>
        <w:t xml:space="preserve"> has not met </w:t>
      </w:r>
      <w:r w:rsidR="00971B09" w:rsidRPr="00B25CC1">
        <w:rPr>
          <w:rFonts w:ascii="Arial" w:hAnsi="Arial"/>
        </w:rPr>
        <w:t xml:space="preserve">his </w:t>
      </w:r>
      <w:r w:rsidRPr="00B25CC1">
        <w:rPr>
          <w:rFonts w:ascii="Arial" w:hAnsi="Arial"/>
        </w:rPr>
        <w:t xml:space="preserve">contractual </w:t>
      </w:r>
      <w:r w:rsidR="00971B09" w:rsidRPr="00B25CC1">
        <w:rPr>
          <w:rFonts w:ascii="Arial" w:hAnsi="Arial"/>
        </w:rPr>
        <w:t>commitments</w:t>
      </w:r>
      <w:r w:rsidRPr="00B25CC1">
        <w:rPr>
          <w:rFonts w:ascii="Arial" w:hAnsi="Arial"/>
        </w:rPr>
        <w:t xml:space="preserve"> under the contract, without being able to defer </w:t>
      </w:r>
      <w:r w:rsidR="00971B09" w:rsidRPr="00B25CC1">
        <w:rPr>
          <w:rFonts w:ascii="Arial" w:hAnsi="Arial"/>
        </w:rPr>
        <w:t xml:space="preserve">the </w:t>
      </w:r>
      <w:r w:rsidRPr="00B25CC1">
        <w:rPr>
          <w:rFonts w:ascii="Arial" w:hAnsi="Arial"/>
        </w:rPr>
        <w:t xml:space="preserve">payment </w:t>
      </w:r>
      <w:r w:rsidR="00971B09" w:rsidRPr="00B25CC1">
        <w:rPr>
          <w:rFonts w:ascii="Arial" w:hAnsi="Arial"/>
        </w:rPr>
        <w:t>n</w:t>
      </w:r>
      <w:r w:rsidRPr="00B25CC1">
        <w:rPr>
          <w:rFonts w:ascii="Arial" w:hAnsi="Arial"/>
        </w:rPr>
        <w:t xml:space="preserve">or raise any </w:t>
      </w:r>
      <w:r w:rsidR="00971B09" w:rsidRPr="00B25CC1">
        <w:rPr>
          <w:rFonts w:ascii="Arial" w:hAnsi="Arial"/>
        </w:rPr>
        <w:t>contests</w:t>
      </w:r>
      <w:r w:rsidRPr="00B25CC1">
        <w:rPr>
          <w:rFonts w:ascii="Arial" w:hAnsi="Arial"/>
        </w:rPr>
        <w:t xml:space="preserve"> </w:t>
      </w:r>
      <w:r w:rsidR="00971B09" w:rsidRPr="00B25CC1">
        <w:rPr>
          <w:rFonts w:ascii="Arial" w:hAnsi="Arial"/>
        </w:rPr>
        <w:t>for</w:t>
      </w:r>
      <w:r w:rsidRPr="00B25CC1">
        <w:rPr>
          <w:rFonts w:ascii="Arial" w:hAnsi="Arial"/>
        </w:rPr>
        <w:t xml:space="preserve"> whatever</w:t>
      </w:r>
      <w:r w:rsidR="00971B09" w:rsidRPr="00B25CC1">
        <w:rPr>
          <w:rFonts w:ascii="Arial" w:hAnsi="Arial"/>
        </w:rPr>
        <w:t xml:space="preserve"> reason</w:t>
      </w:r>
      <w:r w:rsidRPr="00B25CC1">
        <w:rPr>
          <w:rFonts w:ascii="Arial" w:hAnsi="Arial"/>
        </w:rPr>
        <w:t>, any sum up to the amount of ____________________ [i</w:t>
      </w:r>
      <w:r w:rsidRPr="00B25CC1">
        <w:rPr>
          <w:rFonts w:ascii="Arial" w:hAnsi="Arial"/>
          <w:i/>
          <w:iCs/>
        </w:rPr>
        <w:t>n figures and words]</w:t>
      </w:r>
      <w:r w:rsidRPr="00B25CC1">
        <w:rPr>
          <w:rFonts w:ascii="Arial" w:hAnsi="Arial"/>
        </w:rPr>
        <w:t>.</w:t>
      </w:r>
    </w:p>
    <w:p w14:paraId="62EB2C29" w14:textId="77777777" w:rsidR="002C0A76" w:rsidRPr="00B25CC1" w:rsidRDefault="002C0A76" w:rsidP="002C0A76">
      <w:pPr>
        <w:suppressAutoHyphens/>
        <w:rPr>
          <w:rFonts w:ascii="Arial" w:eastAsia="Arial" w:hAnsi="Arial" w:cs="Arial"/>
          <w:spacing w:val="2"/>
        </w:rPr>
      </w:pPr>
    </w:p>
    <w:p w14:paraId="730A0140" w14:textId="3A17E153" w:rsidR="002C0A76" w:rsidRPr="00B25CC1" w:rsidRDefault="002C0A76" w:rsidP="002C0A76">
      <w:pPr>
        <w:suppressAutoHyphens/>
        <w:rPr>
          <w:rFonts w:ascii="Arial" w:eastAsia="Arial" w:hAnsi="Arial" w:cs="Arial"/>
          <w:spacing w:val="2"/>
        </w:rPr>
      </w:pPr>
      <w:r w:rsidRPr="00B25CC1">
        <w:rPr>
          <w:rFonts w:ascii="Arial" w:hAnsi="Arial"/>
        </w:rPr>
        <w:t>We agree that no change</w:t>
      </w:r>
      <w:r w:rsidR="00971B09" w:rsidRPr="00B25CC1">
        <w:rPr>
          <w:rFonts w:ascii="Arial" w:hAnsi="Arial"/>
        </w:rPr>
        <w:t xml:space="preserve"> or</w:t>
      </w:r>
      <w:r w:rsidRPr="00B25CC1">
        <w:rPr>
          <w:rFonts w:ascii="Arial" w:hAnsi="Arial"/>
        </w:rPr>
        <w:t xml:space="preserve"> add</w:t>
      </w:r>
      <w:r w:rsidR="00971B09" w:rsidRPr="00B25CC1">
        <w:rPr>
          <w:rFonts w:ascii="Arial" w:hAnsi="Arial"/>
        </w:rPr>
        <w:t>endum</w:t>
      </w:r>
      <w:r w:rsidRPr="00B25CC1">
        <w:rPr>
          <w:rFonts w:ascii="Arial" w:hAnsi="Arial"/>
        </w:rPr>
        <w:t xml:space="preserve"> or </w:t>
      </w:r>
      <w:r w:rsidR="00971B09" w:rsidRPr="00B25CC1">
        <w:rPr>
          <w:rFonts w:ascii="Arial" w:hAnsi="Arial"/>
        </w:rPr>
        <w:t xml:space="preserve">any </w:t>
      </w:r>
      <w:r w:rsidRPr="00B25CC1">
        <w:rPr>
          <w:rFonts w:ascii="Arial" w:hAnsi="Arial"/>
        </w:rPr>
        <w:t xml:space="preserve">other amendment to the Contract shall </w:t>
      </w:r>
      <w:r w:rsidR="00736A00" w:rsidRPr="00B25CC1">
        <w:rPr>
          <w:rFonts w:ascii="Arial" w:hAnsi="Arial"/>
        </w:rPr>
        <w:t>free</w:t>
      </w:r>
      <w:r w:rsidRPr="00B25CC1">
        <w:rPr>
          <w:rFonts w:ascii="Arial" w:hAnsi="Arial"/>
        </w:rPr>
        <w:t xml:space="preserve"> us of any obligation </w:t>
      </w:r>
      <w:r w:rsidR="00736A00" w:rsidRPr="00B25CC1">
        <w:rPr>
          <w:rFonts w:ascii="Arial" w:hAnsi="Arial"/>
        </w:rPr>
        <w:t>incumbent on us by virtue of this</w:t>
      </w:r>
      <w:r w:rsidRPr="00B25CC1">
        <w:rPr>
          <w:rFonts w:ascii="Arial" w:hAnsi="Arial"/>
        </w:rPr>
        <w:t xml:space="preserve"> </w:t>
      </w:r>
      <w:r w:rsidR="00736A00" w:rsidRPr="00B25CC1">
        <w:rPr>
          <w:rFonts w:ascii="Arial" w:hAnsi="Arial"/>
        </w:rPr>
        <w:t>f</w:t>
      </w:r>
      <w:r w:rsidRPr="00B25CC1">
        <w:rPr>
          <w:rFonts w:ascii="Arial" w:hAnsi="Arial"/>
        </w:rPr>
        <w:t>inal Bond and we hereby</w:t>
      </w:r>
      <w:r w:rsidR="00736A00" w:rsidRPr="00B25CC1">
        <w:rPr>
          <w:rFonts w:ascii="Arial" w:hAnsi="Arial"/>
        </w:rPr>
        <w:t xml:space="preserve"> incline to </w:t>
      </w:r>
      <w:r w:rsidRPr="00B25CC1">
        <w:rPr>
          <w:rFonts w:ascii="Arial" w:hAnsi="Arial"/>
        </w:rPr>
        <w:t xml:space="preserve"> any </w:t>
      </w:r>
      <w:r w:rsidR="00736A00" w:rsidRPr="00B25CC1">
        <w:rPr>
          <w:rFonts w:ascii="Arial" w:hAnsi="Arial"/>
        </w:rPr>
        <w:t xml:space="preserve">notification of </w:t>
      </w:r>
      <w:r w:rsidRPr="00B25CC1">
        <w:rPr>
          <w:rFonts w:ascii="Arial" w:hAnsi="Arial"/>
        </w:rPr>
        <w:t>amendment, add</w:t>
      </w:r>
      <w:r w:rsidR="00736A00" w:rsidRPr="00B25CC1">
        <w:rPr>
          <w:rFonts w:ascii="Arial" w:hAnsi="Arial"/>
        </w:rPr>
        <w:t>endum</w:t>
      </w:r>
      <w:r w:rsidRPr="00B25CC1">
        <w:rPr>
          <w:rFonts w:ascii="Arial" w:hAnsi="Arial"/>
        </w:rPr>
        <w:t xml:space="preserve"> or change.</w:t>
      </w:r>
    </w:p>
    <w:p w14:paraId="61DEE4B7" w14:textId="77777777" w:rsidR="002C0A76" w:rsidRPr="00B25CC1" w:rsidRDefault="002C0A76" w:rsidP="002C0A76">
      <w:pPr>
        <w:suppressAutoHyphens/>
        <w:rPr>
          <w:rFonts w:ascii="Arial" w:eastAsia="Arial" w:hAnsi="Arial" w:cs="Arial"/>
          <w:spacing w:val="2"/>
        </w:rPr>
      </w:pPr>
    </w:p>
    <w:p w14:paraId="3EF9330C" w14:textId="6D28117E" w:rsidR="002C0A76" w:rsidRPr="00B25CC1" w:rsidRDefault="002C0A76" w:rsidP="002C0A76">
      <w:pPr>
        <w:suppressAutoHyphens/>
        <w:rPr>
          <w:rFonts w:ascii="Arial" w:eastAsia="Arial" w:hAnsi="Arial" w:cs="Arial"/>
          <w:spacing w:val="2"/>
        </w:rPr>
      </w:pPr>
      <w:r w:rsidRPr="00B25CC1">
        <w:rPr>
          <w:rFonts w:ascii="Arial" w:hAnsi="Arial"/>
        </w:rPr>
        <w:t xml:space="preserve">This Final Bond shall </w:t>
      </w:r>
      <w:r w:rsidR="00736A00" w:rsidRPr="00B25CC1">
        <w:rPr>
          <w:rFonts w:ascii="Arial" w:hAnsi="Arial"/>
        </w:rPr>
        <w:t>enter into force</w:t>
      </w:r>
      <w:r w:rsidRPr="00B25CC1">
        <w:rPr>
          <w:rFonts w:ascii="Arial" w:hAnsi="Arial"/>
        </w:rPr>
        <w:t xml:space="preserve"> upon signature and upon notification of the contract. The bond shall be released within [</w:t>
      </w:r>
      <w:r w:rsidRPr="00B25CC1">
        <w:rPr>
          <w:rFonts w:ascii="Arial" w:hAnsi="Arial"/>
          <w:i/>
          <w:iCs/>
        </w:rPr>
        <w:t xml:space="preserve">indicate </w:t>
      </w:r>
      <w:r w:rsidR="00736A00" w:rsidRPr="00B25CC1">
        <w:rPr>
          <w:rFonts w:ascii="Arial" w:hAnsi="Arial"/>
          <w:i/>
          <w:iCs/>
        </w:rPr>
        <w:t>the deadline</w:t>
      </w:r>
      <w:r w:rsidRPr="00B25CC1">
        <w:rPr>
          <w:rFonts w:ascii="Arial" w:hAnsi="Arial"/>
          <w:i/>
          <w:iCs/>
        </w:rPr>
        <w:t>]</w:t>
      </w:r>
      <w:r w:rsidRPr="00B25CC1">
        <w:rPr>
          <w:rFonts w:ascii="Arial" w:hAnsi="Arial"/>
        </w:rPr>
        <w:t xml:space="preserve"> </w:t>
      </w:r>
      <w:r w:rsidR="00736A00" w:rsidRPr="00B25CC1">
        <w:rPr>
          <w:rFonts w:ascii="Arial" w:hAnsi="Arial"/>
        </w:rPr>
        <w:t>from</w:t>
      </w:r>
      <w:r w:rsidRPr="00B25CC1">
        <w:rPr>
          <w:rFonts w:ascii="Arial" w:hAnsi="Arial"/>
        </w:rPr>
        <w:t xml:space="preserve"> the date of provisional acceptance of the</w:t>
      </w:r>
      <w:r w:rsidR="00736A00" w:rsidRPr="00B25CC1">
        <w:rPr>
          <w:rFonts w:ascii="Arial" w:hAnsi="Arial"/>
        </w:rPr>
        <w:t xml:space="preserve"> supplies</w:t>
      </w:r>
      <w:r w:rsidRPr="00B25CC1">
        <w:rPr>
          <w:rFonts w:ascii="Arial" w:hAnsi="Arial"/>
        </w:rPr>
        <w:t>.</w:t>
      </w:r>
    </w:p>
    <w:p w14:paraId="792822C8" w14:textId="77777777" w:rsidR="002C0A76" w:rsidRPr="00B25CC1" w:rsidRDefault="002C0A76" w:rsidP="002C0A76">
      <w:pPr>
        <w:suppressAutoHyphens/>
        <w:rPr>
          <w:rFonts w:ascii="Arial" w:eastAsia="Arial" w:hAnsi="Arial" w:cs="Arial"/>
          <w:spacing w:val="2"/>
        </w:rPr>
      </w:pPr>
    </w:p>
    <w:p w14:paraId="13CB412E" w14:textId="16416286" w:rsidR="002C0A76" w:rsidRPr="00B25CC1" w:rsidRDefault="002C0A76" w:rsidP="002C0A76">
      <w:pPr>
        <w:suppressAutoHyphens/>
        <w:rPr>
          <w:rFonts w:ascii="Arial" w:eastAsia="Arial" w:hAnsi="Arial" w:cs="Arial"/>
          <w:spacing w:val="2"/>
        </w:rPr>
      </w:pPr>
      <w:r w:rsidRPr="00B25CC1">
        <w:rPr>
          <w:rFonts w:ascii="Arial" w:hAnsi="Arial"/>
        </w:rPr>
        <w:t xml:space="preserve">After the  </w:t>
      </w:r>
      <w:r w:rsidR="00293BCD" w:rsidRPr="00B25CC1">
        <w:rPr>
          <w:rFonts w:ascii="Arial" w:hAnsi="Arial"/>
        </w:rPr>
        <w:t>deadline referred to above</w:t>
      </w:r>
      <w:r w:rsidRPr="00B25CC1">
        <w:rPr>
          <w:rFonts w:ascii="Arial" w:hAnsi="Arial"/>
        </w:rPr>
        <w:t>, the bond shall become void and sh</w:t>
      </w:r>
      <w:r w:rsidR="00293BCD" w:rsidRPr="00B25CC1">
        <w:rPr>
          <w:rFonts w:ascii="Arial" w:hAnsi="Arial"/>
        </w:rPr>
        <w:t>ou</w:t>
      </w:r>
      <w:r w:rsidRPr="00B25CC1">
        <w:rPr>
          <w:rFonts w:ascii="Arial" w:hAnsi="Arial"/>
        </w:rPr>
        <w:t>l</w:t>
      </w:r>
      <w:r w:rsidR="00293BCD" w:rsidRPr="00B25CC1">
        <w:rPr>
          <w:rFonts w:ascii="Arial" w:hAnsi="Arial"/>
        </w:rPr>
        <w:t>d</w:t>
      </w:r>
      <w:r w:rsidRPr="00B25CC1">
        <w:rPr>
          <w:rFonts w:ascii="Arial" w:hAnsi="Arial"/>
        </w:rPr>
        <w:t xml:space="preserve"> be automatically returned to us without further procedure.</w:t>
      </w:r>
    </w:p>
    <w:p w14:paraId="77903230" w14:textId="77777777" w:rsidR="002C0A76" w:rsidRPr="00B25CC1" w:rsidRDefault="002C0A76" w:rsidP="002C0A76">
      <w:pPr>
        <w:suppressAutoHyphens/>
        <w:rPr>
          <w:rFonts w:ascii="Arial" w:eastAsia="Arial" w:hAnsi="Arial" w:cs="Arial"/>
          <w:spacing w:val="2"/>
        </w:rPr>
      </w:pPr>
    </w:p>
    <w:p w14:paraId="11223416" w14:textId="217E5812" w:rsidR="002C0A76" w:rsidRPr="00B25CC1" w:rsidRDefault="002C0A76" w:rsidP="00BC6479">
      <w:pPr>
        <w:suppressAutoHyphens/>
        <w:rPr>
          <w:rFonts w:ascii="Arial" w:eastAsia="Arial" w:hAnsi="Arial" w:cs="Arial"/>
          <w:spacing w:val="2"/>
        </w:rPr>
      </w:pPr>
      <w:r w:rsidRPr="00B25CC1">
        <w:rPr>
          <w:rFonts w:ascii="Arial" w:hAnsi="Arial"/>
        </w:rPr>
        <w:t>Any request for payment made by the Project Owner or the Delegated Project Owner under this guarantee</w:t>
      </w:r>
      <w:r w:rsidR="00293BCD" w:rsidRPr="00B25CC1">
        <w:rPr>
          <w:rFonts w:ascii="Arial" w:hAnsi="Arial"/>
        </w:rPr>
        <w:t xml:space="preserve"> should be done </w:t>
      </w:r>
      <w:r w:rsidRPr="00B25CC1">
        <w:rPr>
          <w:rFonts w:ascii="Arial" w:hAnsi="Arial"/>
        </w:rPr>
        <w:t xml:space="preserve">by registered </w:t>
      </w:r>
      <w:r w:rsidR="005D31F5">
        <w:rPr>
          <w:rFonts w:ascii="Arial" w:hAnsi="Arial"/>
        </w:rPr>
        <w:t>m</w:t>
      </w:r>
      <w:r w:rsidR="00293BCD" w:rsidRPr="00B25CC1">
        <w:rPr>
          <w:rFonts w:ascii="Arial" w:hAnsi="Arial"/>
        </w:rPr>
        <w:t xml:space="preserve">ail </w:t>
      </w:r>
      <w:r w:rsidRPr="00B25CC1">
        <w:rPr>
          <w:rFonts w:ascii="Arial" w:hAnsi="Arial"/>
        </w:rPr>
        <w:t>with acknowledgement of receipt</w:t>
      </w:r>
      <w:r w:rsidR="00293BCD" w:rsidRPr="00B25CC1">
        <w:rPr>
          <w:rFonts w:ascii="Arial" w:hAnsi="Arial"/>
        </w:rPr>
        <w:t xml:space="preserve"> to reach the bank</w:t>
      </w:r>
      <w:r w:rsidRPr="00B25CC1">
        <w:rPr>
          <w:rFonts w:ascii="Arial" w:hAnsi="Arial"/>
        </w:rPr>
        <w:t xml:space="preserve"> during the period of validity of this </w:t>
      </w:r>
      <w:r w:rsidR="00293BCD" w:rsidRPr="00B25CC1">
        <w:rPr>
          <w:rFonts w:ascii="Arial" w:hAnsi="Arial"/>
        </w:rPr>
        <w:t>commitment</w:t>
      </w:r>
      <w:r w:rsidRPr="00B25CC1">
        <w:rPr>
          <w:rFonts w:ascii="Arial" w:hAnsi="Arial"/>
        </w:rPr>
        <w:t>.</w:t>
      </w:r>
    </w:p>
    <w:p w14:paraId="35F21D40" w14:textId="726B5A44" w:rsidR="00293BCD" w:rsidRPr="00B25CC1" w:rsidRDefault="00293BCD" w:rsidP="00293BCD">
      <w:pPr>
        <w:suppressAutoHyphens/>
        <w:spacing w:line="264" w:lineRule="auto"/>
        <w:rPr>
          <w:rFonts w:ascii="Arial" w:eastAsia="Arial" w:hAnsi="Arial" w:cs="Arial"/>
          <w:spacing w:val="2"/>
          <w:sz w:val="22"/>
          <w:szCs w:val="22"/>
        </w:rPr>
      </w:pPr>
      <w:r w:rsidRPr="00B25CC1">
        <w:rPr>
          <w:rFonts w:ascii="Arial" w:hAnsi="Arial"/>
          <w:sz w:val="22"/>
          <w:szCs w:val="22"/>
        </w:rPr>
        <w:t xml:space="preserve">This final bond shall, for the purposes of its interpretation and execution be subject to Cameroon law. Cameroon courts shall be the only jurisdictions to rule on this commitment and its consequences. </w:t>
      </w:r>
    </w:p>
    <w:p w14:paraId="53E417C7" w14:textId="77777777" w:rsidR="002C0A76" w:rsidRPr="00B25CC1" w:rsidRDefault="002C0A76" w:rsidP="002C0A76">
      <w:pPr>
        <w:suppressAutoHyphens/>
        <w:rPr>
          <w:rFonts w:ascii="Arial" w:eastAsia="Arial" w:hAnsi="Arial" w:cs="Arial"/>
          <w:i/>
          <w:spacing w:val="2"/>
        </w:rPr>
      </w:pPr>
    </w:p>
    <w:p w14:paraId="7071087A" w14:textId="77777777" w:rsidR="002C0A76" w:rsidRPr="00B25CC1" w:rsidRDefault="002C0A76" w:rsidP="002C0A76">
      <w:pPr>
        <w:suppressAutoHyphens/>
        <w:rPr>
          <w:rFonts w:ascii="Arial" w:eastAsia="Arial" w:hAnsi="Arial" w:cs="Arial"/>
          <w:spacing w:val="2"/>
        </w:rPr>
      </w:pPr>
      <w:r w:rsidRPr="00B25CC1">
        <w:rPr>
          <w:rFonts w:ascii="Arial" w:hAnsi="Arial"/>
          <w:i/>
        </w:rPr>
        <w:t xml:space="preserve">                                                               Signed and authenticated by the financial institution.</w:t>
      </w:r>
    </w:p>
    <w:p w14:paraId="4E28B29A" w14:textId="74256EEC" w:rsidR="002C0A76" w:rsidRPr="00BC6479" w:rsidRDefault="00A07E7F" w:rsidP="00BC6479">
      <w:pPr>
        <w:suppressAutoHyphens/>
        <w:rPr>
          <w:rFonts w:ascii="Arial" w:eastAsia="Arial" w:hAnsi="Arial" w:cs="Arial"/>
          <w:spacing w:val="2"/>
        </w:rPr>
      </w:pPr>
      <w:r w:rsidRPr="00B25CC1">
        <w:rPr>
          <w:rFonts w:ascii="Arial" w:hAnsi="Arial"/>
        </w:rPr>
        <w:t xml:space="preserve">                                                                  a</w:t>
      </w:r>
      <w:r w:rsidR="002C0A76" w:rsidRPr="00B25CC1">
        <w:rPr>
          <w:rFonts w:ascii="Arial" w:hAnsi="Arial"/>
        </w:rPr>
        <w:t>t_______________.,</w:t>
      </w:r>
      <w:r w:rsidR="002C0A76" w:rsidRPr="00B25CC1">
        <w:rPr>
          <w:rFonts w:ascii="Arial" w:hAnsi="Arial"/>
          <w:i/>
        </w:rPr>
        <w:t xml:space="preserve">on </w:t>
      </w:r>
      <w:r w:rsidR="002C0A76" w:rsidRPr="00B25CC1">
        <w:rPr>
          <w:rFonts w:ascii="Arial" w:hAnsi="Arial"/>
        </w:rPr>
        <w:t>___________</w:t>
      </w:r>
    </w:p>
    <w:p w14:paraId="0A5892EB" w14:textId="77777777" w:rsidR="002C0A76" w:rsidRPr="00B25CC1" w:rsidRDefault="002C0A76" w:rsidP="002C0A76">
      <w:pPr>
        <w:suppressAutoHyphens/>
        <w:rPr>
          <w:rFonts w:ascii="Arial" w:eastAsia="Arial" w:hAnsi="Arial" w:cs="Arial"/>
          <w:spacing w:val="2"/>
        </w:rPr>
      </w:pPr>
    </w:p>
    <w:p w14:paraId="0308F41A" w14:textId="4E68CAEE" w:rsidR="002C0A76" w:rsidRPr="00B25CC1" w:rsidRDefault="002C0A76" w:rsidP="002C0A76">
      <w:pPr>
        <w:suppressAutoHyphens/>
        <w:rPr>
          <w:rFonts w:ascii="Arial" w:eastAsia="Arial" w:hAnsi="Arial" w:cs="Arial"/>
          <w:i/>
          <w:spacing w:val="2"/>
        </w:rPr>
      </w:pPr>
      <w:r w:rsidRPr="00B25CC1">
        <w:rPr>
          <w:rFonts w:ascii="Arial" w:hAnsi="Arial"/>
          <w:i/>
        </w:rPr>
        <w:t xml:space="preserve">                                                               </w:t>
      </w:r>
      <w:r w:rsidR="00A07E7F" w:rsidRPr="00B25CC1">
        <w:rPr>
          <w:rFonts w:ascii="Arial" w:hAnsi="Arial"/>
          <w:i/>
        </w:rPr>
        <w:t xml:space="preserve">                     </w:t>
      </w:r>
      <w:r w:rsidRPr="00B25CC1">
        <w:rPr>
          <w:rFonts w:ascii="Arial" w:hAnsi="Arial"/>
          <w:i/>
        </w:rPr>
        <w:t xml:space="preserve"> [</w:t>
      </w:r>
      <w:r w:rsidR="00A07E7F" w:rsidRPr="00B25CC1">
        <w:rPr>
          <w:rFonts w:ascii="Arial" w:hAnsi="Arial"/>
          <w:i/>
        </w:rPr>
        <w:t xml:space="preserve">Bank’s </w:t>
      </w:r>
      <w:r w:rsidRPr="00B25CC1">
        <w:rPr>
          <w:rFonts w:ascii="Arial" w:hAnsi="Arial"/>
          <w:i/>
        </w:rPr>
        <w:t>signatur</w:t>
      </w:r>
      <w:r w:rsidR="00A07E7F" w:rsidRPr="00B25CC1">
        <w:rPr>
          <w:rFonts w:ascii="Arial" w:hAnsi="Arial"/>
          <w:i/>
        </w:rPr>
        <w:t>e</w:t>
      </w:r>
      <w:r w:rsidRPr="00B25CC1">
        <w:rPr>
          <w:rFonts w:ascii="Arial" w:hAnsi="Arial"/>
          <w:i/>
        </w:rPr>
        <w:t>]</w:t>
      </w:r>
    </w:p>
    <w:p w14:paraId="7EE4C03C" w14:textId="3EDC0A9C" w:rsidR="005704EF" w:rsidRPr="00B25CC1" w:rsidRDefault="002C0A76" w:rsidP="008C40CB">
      <w:pPr>
        <w:ind w:left="0" w:firstLine="0"/>
        <w:rPr>
          <w:rFonts w:ascii="Arial" w:eastAsia="Arial" w:hAnsi="Arial" w:cs="Arial"/>
          <w:i/>
          <w:spacing w:val="2"/>
        </w:rPr>
      </w:pPr>
      <w:r w:rsidRPr="00B25CC1">
        <w:br w:type="page"/>
      </w:r>
      <w:r w:rsidR="00892882" w:rsidRPr="00B25CC1">
        <w:rPr>
          <w:rFonts w:ascii="Arial" w:eastAsia="Arial" w:hAnsi="Arial" w:cs="Arial"/>
          <w:i/>
          <w:spacing w:val="2"/>
        </w:rPr>
        <w:lastRenderedPageBreak/>
        <w:t xml:space="preserve"> </w:t>
      </w:r>
    </w:p>
    <w:p w14:paraId="3E1968E8" w14:textId="5BB43FFE" w:rsidR="005704EF" w:rsidRPr="00E7101B" w:rsidRDefault="005704EF" w:rsidP="005704EF">
      <w:pPr>
        <w:keepNext/>
        <w:suppressAutoHyphens/>
        <w:jc w:val="center"/>
        <w:rPr>
          <w:rFonts w:ascii="Arial" w:eastAsia="Arial" w:hAnsi="Arial" w:cs="Arial"/>
          <w:b/>
          <w:szCs w:val="22"/>
          <w:u w:val="single"/>
        </w:rPr>
      </w:pPr>
      <w:r w:rsidRPr="00E7101B">
        <w:rPr>
          <w:rFonts w:ascii="Arial Narrow" w:hAnsi="Arial Narrow" w:cs="Arial"/>
          <w:b/>
          <w:bCs/>
          <w:caps/>
          <w:spacing w:val="36"/>
          <w:w w:val="80"/>
          <w:position w:val="-1"/>
          <w:szCs w:val="22"/>
        </w:rPr>
        <w:t>Annex n</w:t>
      </w:r>
      <w:r w:rsidRPr="00E7101B">
        <w:rPr>
          <w:rFonts w:ascii="Arial Narrow" w:hAnsi="Arial Narrow" w:cs="Arial"/>
          <w:b/>
          <w:bCs/>
          <w:spacing w:val="36"/>
          <w:w w:val="80"/>
          <w:position w:val="-1"/>
          <w:szCs w:val="22"/>
        </w:rPr>
        <w:t>o</w:t>
      </w:r>
      <w:r w:rsidRPr="00E7101B">
        <w:rPr>
          <w:rFonts w:ascii="Arial Narrow" w:hAnsi="Arial Narrow" w:cs="Arial"/>
          <w:b/>
          <w:bCs/>
          <w:caps/>
          <w:spacing w:val="36"/>
          <w:w w:val="80"/>
          <w:position w:val="-1"/>
          <w:szCs w:val="22"/>
        </w:rPr>
        <w:t>.</w:t>
      </w:r>
      <w:r w:rsidRPr="00E7101B">
        <w:rPr>
          <w:rFonts w:ascii="Arial Narrow" w:hAnsi="Arial Narrow" w:cs="Arial"/>
          <w:b/>
          <w:bCs/>
          <w:caps/>
          <w:spacing w:val="10"/>
          <w:w w:val="80"/>
          <w:position w:val="-1"/>
          <w:szCs w:val="22"/>
        </w:rPr>
        <w:t xml:space="preserve">4 </w:t>
      </w:r>
      <w:r w:rsidRPr="00E7101B">
        <w:rPr>
          <w:rFonts w:ascii="Arial Narrow" w:hAnsi="Arial Narrow" w:cs="Arial"/>
          <w:b/>
          <w:bCs/>
          <w:caps/>
          <w:spacing w:val="36"/>
          <w:w w:val="80"/>
          <w:position w:val="-1"/>
          <w:szCs w:val="22"/>
        </w:rPr>
        <w:t>: ModEl START-OFF ADVANCE BOND</w:t>
      </w:r>
    </w:p>
    <w:p w14:paraId="7680D58B" w14:textId="77777777" w:rsidR="005704EF" w:rsidRPr="00B25CC1" w:rsidRDefault="005704EF" w:rsidP="005704EF">
      <w:pPr>
        <w:widowControl w:val="0"/>
        <w:autoSpaceDE w:val="0"/>
        <w:ind w:right="-20"/>
        <w:rPr>
          <w:rFonts w:ascii="Arial" w:eastAsia="Arial" w:hAnsi="Arial" w:cs="Arial"/>
          <w:i/>
          <w:spacing w:val="2"/>
        </w:rPr>
      </w:pPr>
    </w:p>
    <w:p w14:paraId="0E2F92EA" w14:textId="77777777" w:rsidR="005704EF" w:rsidRPr="00B25CC1" w:rsidRDefault="005704EF" w:rsidP="005704EF">
      <w:pPr>
        <w:widowControl w:val="0"/>
        <w:autoSpaceDE w:val="0"/>
        <w:ind w:right="-20"/>
        <w:rPr>
          <w:rFonts w:ascii="Arial" w:eastAsia="Arial" w:hAnsi="Arial" w:cs="Arial"/>
          <w:i/>
          <w:spacing w:val="2"/>
        </w:rPr>
      </w:pPr>
    </w:p>
    <w:p w14:paraId="43DD4F66" w14:textId="77777777" w:rsidR="005704EF" w:rsidRPr="00B25CC1" w:rsidRDefault="005704EF" w:rsidP="005704EF">
      <w:pPr>
        <w:widowControl w:val="0"/>
        <w:autoSpaceDE w:val="0"/>
        <w:ind w:right="-20"/>
        <w:rPr>
          <w:rFonts w:ascii="Arial" w:eastAsia="Arial" w:hAnsi="Arial" w:cs="Arial"/>
          <w:i/>
          <w:spacing w:val="2"/>
        </w:rPr>
      </w:pPr>
    </w:p>
    <w:p w14:paraId="090D24CF" w14:textId="195A87D7" w:rsidR="005704EF" w:rsidRPr="00B25CC1" w:rsidRDefault="00892882" w:rsidP="005704EF">
      <w:pPr>
        <w:widowControl w:val="0"/>
        <w:autoSpaceDE w:val="0"/>
        <w:ind w:right="-20"/>
      </w:pPr>
      <w:r w:rsidRPr="00B25CC1">
        <w:rPr>
          <w:rFonts w:ascii="Arial" w:eastAsia="Arial" w:hAnsi="Arial" w:cs="Arial"/>
          <w:i/>
          <w:spacing w:val="2"/>
        </w:rPr>
        <w:t xml:space="preserve"> </w:t>
      </w:r>
      <w:r w:rsidR="005704EF" w:rsidRPr="00B25CC1">
        <w:t>Financial institution: …………...........................……………………</w:t>
      </w:r>
    </w:p>
    <w:p w14:paraId="5849BCF0" w14:textId="77777777" w:rsidR="005704EF" w:rsidRPr="00B25CC1" w:rsidRDefault="005704EF" w:rsidP="005704EF">
      <w:pPr>
        <w:widowControl w:val="0"/>
        <w:autoSpaceDE w:val="0"/>
        <w:ind w:right="-20"/>
      </w:pPr>
      <w:r w:rsidRPr="00B25CC1">
        <w:t>Reference of the bond: No. …………...........................……………………</w:t>
      </w:r>
    </w:p>
    <w:p w14:paraId="1FE235AE" w14:textId="77777777" w:rsidR="005704EF" w:rsidRPr="00B25CC1" w:rsidRDefault="005704EF" w:rsidP="005704EF">
      <w:pPr>
        <w:widowControl w:val="0"/>
        <w:autoSpaceDE w:val="0"/>
        <w:ind w:right="-20"/>
      </w:pPr>
      <w:r w:rsidRPr="00B25CC1">
        <w:t xml:space="preserve">Addressed to </w:t>
      </w:r>
      <w:r w:rsidRPr="00B25CC1">
        <w:rPr>
          <w:i/>
          <w:iCs/>
        </w:rPr>
        <w:t>[Indicate the Project Owner or the Delegated Project Owner]</w:t>
      </w:r>
    </w:p>
    <w:p w14:paraId="44321CAB" w14:textId="77777777" w:rsidR="005704EF" w:rsidRPr="00B25CC1" w:rsidRDefault="005704EF" w:rsidP="005704EF">
      <w:pPr>
        <w:widowControl w:val="0"/>
        <w:autoSpaceDE w:val="0"/>
        <w:ind w:right="-20"/>
      </w:pPr>
      <w:r w:rsidRPr="00B25CC1">
        <w:rPr>
          <w:i/>
          <w:iCs/>
        </w:rPr>
        <w:t>[Address of the Project Owner or the Delegated Project Owner]</w:t>
      </w:r>
    </w:p>
    <w:p w14:paraId="51829866" w14:textId="77777777" w:rsidR="005704EF" w:rsidRPr="00B25CC1" w:rsidRDefault="005704EF" w:rsidP="005704EF">
      <w:pPr>
        <w:widowControl w:val="0"/>
        <w:autoSpaceDE w:val="0"/>
        <w:ind w:right="-20"/>
      </w:pPr>
      <w:r w:rsidRPr="00B25CC1">
        <w:t>Hereinafter referred to as “the Project Owner or the Delegated Project Owner”</w:t>
      </w:r>
    </w:p>
    <w:p w14:paraId="1A1D5773" w14:textId="77777777" w:rsidR="005704EF" w:rsidRPr="00B25CC1" w:rsidRDefault="005704EF" w:rsidP="005704EF">
      <w:pPr>
        <w:widowControl w:val="0"/>
        <w:autoSpaceDE w:val="0"/>
        <w:ind w:right="-20"/>
        <w:rPr>
          <w:rFonts w:ascii="Arial" w:hAnsi="Arial" w:cs="Arial"/>
        </w:rPr>
      </w:pPr>
    </w:p>
    <w:p w14:paraId="72B09ACF" w14:textId="77777777" w:rsidR="005704EF" w:rsidRPr="00B25CC1" w:rsidRDefault="005704EF" w:rsidP="005704EF">
      <w:pPr>
        <w:widowControl w:val="0"/>
        <w:autoSpaceDE w:val="0"/>
        <w:ind w:right="-20"/>
        <w:rPr>
          <w:rFonts w:ascii="Arial" w:hAnsi="Arial" w:cs="Arial"/>
        </w:rPr>
      </w:pPr>
    </w:p>
    <w:p w14:paraId="7C2FF4B3" w14:textId="18870FCF" w:rsidR="005704EF" w:rsidRPr="00B25CC1" w:rsidRDefault="005704EF" w:rsidP="005704EF">
      <w:pPr>
        <w:widowControl w:val="0"/>
        <w:autoSpaceDE w:val="0"/>
        <w:spacing w:before="12"/>
        <w:ind w:right="-20"/>
      </w:pPr>
      <w:r w:rsidRPr="00B25CC1">
        <w:t xml:space="preserve">We, the undersigned (financial body, address), hereby declare, to guarantee, on behalf of: </w:t>
      </w:r>
      <w:r w:rsidRPr="00B25CC1">
        <w:rPr>
          <w:i/>
          <w:iCs/>
        </w:rPr>
        <w:t>……………....................................... [the contract holder]</w:t>
      </w:r>
      <w:r w:rsidRPr="00B25CC1">
        <w:t xml:space="preserve">, </w:t>
      </w:r>
    </w:p>
    <w:p w14:paraId="56CB80D2" w14:textId="77777777" w:rsidR="005704EF" w:rsidRPr="00B25CC1" w:rsidRDefault="005704EF" w:rsidP="005704EF">
      <w:pPr>
        <w:widowControl w:val="0"/>
        <w:autoSpaceDE w:val="0"/>
        <w:spacing w:before="12"/>
        <w:ind w:right="-20"/>
      </w:pPr>
    </w:p>
    <w:p w14:paraId="5819D3A0" w14:textId="5A578DD9" w:rsidR="005704EF" w:rsidRPr="00B25CC1" w:rsidRDefault="00C5033E" w:rsidP="005704EF">
      <w:pPr>
        <w:widowControl w:val="0"/>
        <w:autoSpaceDE w:val="0"/>
        <w:spacing w:before="12"/>
        <w:ind w:right="-20"/>
      </w:pPr>
      <w:r w:rsidRPr="00B25CC1">
        <w:t xml:space="preserve">For ---------------------------------the </w:t>
      </w:r>
      <w:r w:rsidR="005704EF" w:rsidRPr="00B25CC1">
        <w:t xml:space="preserve">Project Owner or the Delegated Project Owner </w:t>
      </w:r>
      <w:r w:rsidR="005704EF" w:rsidRPr="00B25CC1">
        <w:rPr>
          <w:i/>
          <w:iCs/>
        </w:rPr>
        <w:t>[Address of the Project Owner or the Delegated Project Owner] (“</w:t>
      </w:r>
      <w:r w:rsidR="005704EF" w:rsidRPr="00B25CC1">
        <w:t>the beneficiary”</w:t>
      </w:r>
      <w:r w:rsidR="005704EF" w:rsidRPr="00B25CC1">
        <w:rPr>
          <w:i/>
          <w:iCs/>
        </w:rPr>
        <w:t>)</w:t>
      </w:r>
    </w:p>
    <w:p w14:paraId="71D88B12" w14:textId="77777777" w:rsidR="005704EF" w:rsidRPr="00B25CC1" w:rsidRDefault="005704EF" w:rsidP="005704EF">
      <w:pPr>
        <w:widowControl w:val="0"/>
        <w:autoSpaceDE w:val="0"/>
        <w:spacing w:before="12"/>
        <w:ind w:right="-20"/>
        <w:rPr>
          <w:rFonts w:ascii="Arial" w:hAnsi="Arial" w:cs="Arial"/>
        </w:rPr>
      </w:pPr>
    </w:p>
    <w:p w14:paraId="1B5C2B9A" w14:textId="77777777" w:rsidR="005704EF" w:rsidRPr="00B25CC1" w:rsidRDefault="005704EF" w:rsidP="005704EF">
      <w:pPr>
        <w:widowControl w:val="0"/>
        <w:autoSpaceDE w:val="0"/>
        <w:ind w:right="-20"/>
        <w:rPr>
          <w:rFonts w:ascii="Arial" w:hAnsi="Arial" w:cs="Arial"/>
        </w:rPr>
      </w:pPr>
    </w:p>
    <w:p w14:paraId="3A016260" w14:textId="134214DF" w:rsidR="005704EF" w:rsidRPr="00B25CC1" w:rsidRDefault="005704EF" w:rsidP="005704EF">
      <w:pPr>
        <w:widowControl w:val="0"/>
        <w:autoSpaceDE w:val="0"/>
        <w:spacing w:before="20"/>
        <w:ind w:right="-20"/>
      </w:pPr>
      <w:r w:rsidRPr="00B25CC1">
        <w:t xml:space="preserve">The payment without contest and upon receipt of the first written request by the beneficiary, declaring that ………….................…….. </w:t>
      </w:r>
      <w:r w:rsidRPr="00B25CC1">
        <w:rPr>
          <w:i/>
          <w:iCs/>
        </w:rPr>
        <w:t xml:space="preserve">[the holder] </w:t>
      </w:r>
      <w:r w:rsidRPr="00B25CC1">
        <w:t>did not fulfil his obligations relating to the reimbursement of the start-off advance in accordance with the terms of Contract</w:t>
      </w:r>
      <w:r w:rsidRPr="00B25CC1">
        <w:rPr>
          <w:i/>
          <w:iCs/>
        </w:rPr>
        <w:t xml:space="preserve"> </w:t>
      </w:r>
      <w:r w:rsidRPr="00B25CC1">
        <w:t xml:space="preserve">………….................…….. of …………..................................…….. relating to the supplies and ancillary services </w:t>
      </w:r>
      <w:r w:rsidRPr="00B25CC1">
        <w:rPr>
          <w:i/>
          <w:iCs/>
        </w:rPr>
        <w:t>[indicate</w:t>
      </w:r>
      <w:r w:rsidR="00C5033E" w:rsidRPr="00B25CC1">
        <w:rPr>
          <w:i/>
          <w:iCs/>
        </w:rPr>
        <w:t xml:space="preserve"> the subject </w:t>
      </w:r>
      <w:r w:rsidRPr="00B25CC1">
        <w:rPr>
          <w:i/>
          <w:iCs/>
        </w:rPr>
        <w:t xml:space="preserve"> </w:t>
      </w:r>
      <w:r w:rsidR="00C5033E" w:rsidRPr="00B25CC1">
        <w:rPr>
          <w:i/>
          <w:iCs/>
        </w:rPr>
        <w:t xml:space="preserve">of </w:t>
      </w:r>
      <w:r w:rsidRPr="00B25CC1">
        <w:rPr>
          <w:i/>
          <w:iCs/>
        </w:rPr>
        <w:t>the invitation to tender and references and the lot, if possible]</w:t>
      </w:r>
      <w:r w:rsidRPr="00B25CC1">
        <w:t xml:space="preserve">, of the maximum total sum corresponding to the advance </w:t>
      </w:r>
      <w:r w:rsidRPr="00B25CC1">
        <w:rPr>
          <w:i/>
          <w:iCs/>
        </w:rPr>
        <w:t xml:space="preserve">[forty </w:t>
      </w:r>
      <w:r w:rsidR="00C5033E" w:rsidRPr="00B25CC1">
        <w:rPr>
          <w:i/>
          <w:iCs/>
        </w:rPr>
        <w:t xml:space="preserve">percent </w:t>
      </w:r>
      <w:r w:rsidRPr="00B25CC1">
        <w:rPr>
          <w:i/>
          <w:iCs/>
        </w:rPr>
        <w:t xml:space="preserve">(40%)) </w:t>
      </w:r>
      <w:r w:rsidRPr="00B25CC1">
        <w:t>of the amount all taxes inclusive of Contract No.</w:t>
      </w:r>
      <w:r w:rsidRPr="00B25CC1">
        <w:rPr>
          <w:i/>
          <w:iCs/>
        </w:rPr>
        <w:t xml:space="preserve"> </w:t>
      </w:r>
      <w:r w:rsidRPr="00B25CC1">
        <w:t xml:space="preserve">………….......................…….., payable upon notification of the corresponding Administrative Order, that is:………….........  CFA francs </w:t>
      </w:r>
    </w:p>
    <w:p w14:paraId="6227D5E3" w14:textId="77777777" w:rsidR="005704EF" w:rsidRPr="00B25CC1" w:rsidRDefault="005704EF" w:rsidP="005704EF">
      <w:pPr>
        <w:widowControl w:val="0"/>
        <w:autoSpaceDE w:val="0"/>
        <w:spacing w:before="20"/>
        <w:ind w:right="-20"/>
        <w:rPr>
          <w:rFonts w:ascii="Arial" w:hAnsi="Arial" w:cs="Arial"/>
        </w:rPr>
      </w:pPr>
    </w:p>
    <w:p w14:paraId="2D455D94" w14:textId="77777777" w:rsidR="005704EF" w:rsidRPr="00B25CC1" w:rsidRDefault="005704EF" w:rsidP="005704EF">
      <w:pPr>
        <w:widowControl w:val="0"/>
        <w:autoSpaceDE w:val="0"/>
        <w:ind w:right="-20"/>
        <w:rPr>
          <w:rFonts w:ascii="Arial" w:hAnsi="Arial" w:cs="Arial"/>
        </w:rPr>
      </w:pPr>
    </w:p>
    <w:p w14:paraId="5923B0C2" w14:textId="1D85A262" w:rsidR="005704EF" w:rsidRPr="00B25CC1" w:rsidRDefault="005704EF" w:rsidP="005704EF">
      <w:pPr>
        <w:widowControl w:val="0"/>
        <w:autoSpaceDE w:val="0"/>
        <w:ind w:right="-20"/>
      </w:pPr>
      <w:r w:rsidRPr="00B25CC1">
        <w:t xml:space="preserve">This </w:t>
      </w:r>
      <w:r w:rsidR="00C5033E" w:rsidRPr="00B25CC1">
        <w:t>guarantee</w:t>
      </w:r>
      <w:r w:rsidRPr="00B25CC1">
        <w:t xml:space="preserve"> shall enter into force and take effect upon reception of the respective parts of this advance on the accounts of …………..........................……..</w:t>
      </w:r>
      <w:r w:rsidRPr="00B25CC1">
        <w:rPr>
          <w:i/>
          <w:iCs/>
        </w:rPr>
        <w:t xml:space="preserve">[the contract holder] </w:t>
      </w:r>
      <w:r w:rsidRPr="00B25CC1">
        <w:t>open in the bank………….................……... under No. …………....................</w:t>
      </w:r>
    </w:p>
    <w:p w14:paraId="4940F2F2" w14:textId="77777777" w:rsidR="005704EF" w:rsidRPr="00B25CC1" w:rsidRDefault="005704EF" w:rsidP="005704EF">
      <w:pPr>
        <w:widowControl w:val="0"/>
        <w:autoSpaceDE w:val="0"/>
        <w:ind w:right="-20"/>
        <w:rPr>
          <w:rFonts w:ascii="Arial" w:hAnsi="Arial" w:cs="Arial"/>
        </w:rPr>
      </w:pPr>
    </w:p>
    <w:p w14:paraId="5BB4FA0A" w14:textId="77777777" w:rsidR="005704EF" w:rsidRPr="00B25CC1" w:rsidRDefault="005704EF" w:rsidP="005704EF">
      <w:pPr>
        <w:widowControl w:val="0"/>
        <w:autoSpaceDE w:val="0"/>
        <w:ind w:right="-20"/>
      </w:pPr>
      <w:r w:rsidRPr="00B25CC1">
        <w:t>It shall remain in force up to the reimbursement of the advance in accordance with the procedure set in the Special Administrative Conditions. However, the amount of the bond shall be reduced proportionally to the reimbursement of the advance and as it is reimbursed.</w:t>
      </w:r>
    </w:p>
    <w:p w14:paraId="48E94074" w14:textId="77777777" w:rsidR="005704EF" w:rsidRPr="00B25CC1" w:rsidRDefault="005704EF" w:rsidP="005704EF">
      <w:pPr>
        <w:widowControl w:val="0"/>
        <w:autoSpaceDE w:val="0"/>
        <w:ind w:right="-20"/>
      </w:pPr>
    </w:p>
    <w:p w14:paraId="375A6E6B" w14:textId="77777777" w:rsidR="005704EF" w:rsidRPr="00B25CC1" w:rsidRDefault="005704EF" w:rsidP="005704EF">
      <w:pPr>
        <w:widowControl w:val="0"/>
        <w:autoSpaceDE w:val="0"/>
        <w:ind w:right="-20"/>
      </w:pPr>
      <w:r w:rsidRPr="00B25CC1">
        <w:t xml:space="preserve">The law and jurisdiction applicable on the guarantee shall be those of the Republic of Cameroon. </w:t>
      </w:r>
    </w:p>
    <w:p w14:paraId="234AD544" w14:textId="77777777" w:rsidR="005704EF" w:rsidRPr="00B25CC1" w:rsidRDefault="005704EF" w:rsidP="005704EF">
      <w:pPr>
        <w:widowControl w:val="0"/>
        <w:autoSpaceDE w:val="0"/>
        <w:ind w:right="-20"/>
        <w:rPr>
          <w:rFonts w:ascii="Arial" w:hAnsi="Arial" w:cs="Arial"/>
        </w:rPr>
      </w:pPr>
    </w:p>
    <w:p w14:paraId="08E455BE" w14:textId="77777777" w:rsidR="005704EF" w:rsidRPr="00B25CC1" w:rsidRDefault="005704EF" w:rsidP="005704EF">
      <w:pPr>
        <w:widowControl w:val="0"/>
        <w:autoSpaceDE w:val="0"/>
        <w:ind w:right="-20"/>
        <w:jc w:val="center"/>
      </w:pPr>
      <w:r w:rsidRPr="00B25CC1">
        <w:rPr>
          <w:i/>
          <w:iCs/>
        </w:rPr>
        <w:t>Signed</w:t>
      </w:r>
      <w:r w:rsidRPr="00B25CC1">
        <w:rPr>
          <w:rFonts w:ascii="Arial" w:hAnsi="Arial" w:cs="Arial"/>
          <w:i/>
          <w:iCs/>
        </w:rPr>
        <w:t xml:space="preserve"> </w:t>
      </w:r>
      <w:r w:rsidRPr="00B25CC1">
        <w:rPr>
          <w:i/>
          <w:iCs/>
        </w:rPr>
        <w:t>and authenticated</w:t>
      </w:r>
      <w:r w:rsidRPr="00B25CC1">
        <w:rPr>
          <w:rFonts w:ascii="Arial" w:hAnsi="Arial" w:cs="Arial"/>
          <w:i/>
          <w:iCs/>
        </w:rPr>
        <w:t xml:space="preserve"> </w:t>
      </w:r>
      <w:r w:rsidRPr="00B25CC1">
        <w:rPr>
          <w:i/>
          <w:iCs/>
        </w:rPr>
        <w:t>by the financial body</w:t>
      </w:r>
    </w:p>
    <w:p w14:paraId="3ABA0ACD" w14:textId="77777777" w:rsidR="005704EF" w:rsidRPr="00B25CC1" w:rsidRDefault="005704EF" w:rsidP="005704EF">
      <w:pPr>
        <w:widowControl w:val="0"/>
        <w:autoSpaceDE w:val="0"/>
        <w:ind w:right="-20"/>
        <w:jc w:val="center"/>
        <w:rPr>
          <w:rFonts w:ascii="Arial" w:hAnsi="Arial" w:cs="Arial"/>
        </w:rPr>
      </w:pPr>
    </w:p>
    <w:p w14:paraId="0E3D3DD5" w14:textId="77777777" w:rsidR="005704EF" w:rsidRPr="00B25CC1" w:rsidRDefault="005704EF" w:rsidP="005704EF">
      <w:pPr>
        <w:widowControl w:val="0"/>
        <w:autoSpaceDE w:val="0"/>
        <w:ind w:right="-20"/>
        <w:jc w:val="center"/>
        <w:rPr>
          <w:rFonts w:ascii="Arial" w:hAnsi="Arial" w:cs="Arial"/>
        </w:rPr>
      </w:pPr>
    </w:p>
    <w:p w14:paraId="5E79C24F" w14:textId="77777777" w:rsidR="005704EF" w:rsidRPr="00B25CC1" w:rsidRDefault="005704EF" w:rsidP="005704EF">
      <w:pPr>
        <w:widowControl w:val="0"/>
        <w:autoSpaceDE w:val="0"/>
        <w:ind w:right="-20"/>
        <w:jc w:val="center"/>
      </w:pPr>
      <w:r w:rsidRPr="00B25CC1">
        <w:rPr>
          <w:i/>
          <w:iCs/>
        </w:rPr>
        <w:t>at</w:t>
      </w:r>
      <w:r w:rsidRPr="00B25CC1">
        <w:rPr>
          <w:rFonts w:ascii="Arial" w:hAnsi="Arial" w:cs="Arial"/>
          <w:i/>
          <w:iCs/>
        </w:rPr>
        <w:t>……………..........................……….</w:t>
      </w:r>
      <w:r w:rsidRPr="00B25CC1">
        <w:rPr>
          <w:rFonts w:ascii="Arial" w:hAnsi="Arial" w:cs="Arial"/>
          <w:i/>
          <w:iCs/>
          <w:spacing w:val="-1"/>
        </w:rPr>
        <w:t>.</w:t>
      </w:r>
      <w:r w:rsidRPr="00B25CC1">
        <w:rPr>
          <w:rFonts w:ascii="Arial" w:hAnsi="Arial" w:cs="Arial"/>
          <w:i/>
          <w:iCs/>
        </w:rPr>
        <w:t xml:space="preserve">, </w:t>
      </w:r>
      <w:r w:rsidRPr="00B25CC1">
        <w:rPr>
          <w:i/>
          <w:iCs/>
        </w:rPr>
        <w:t>on</w:t>
      </w:r>
      <w:r w:rsidRPr="00B25CC1">
        <w:rPr>
          <w:rFonts w:ascii="Arial" w:hAnsi="Arial" w:cs="Arial"/>
          <w:i/>
          <w:iCs/>
        </w:rPr>
        <w:t>……………..........................………..</w:t>
      </w:r>
    </w:p>
    <w:p w14:paraId="002037CE" w14:textId="77777777" w:rsidR="005704EF" w:rsidRPr="00B25CC1" w:rsidRDefault="005704EF" w:rsidP="005704EF">
      <w:pPr>
        <w:widowControl w:val="0"/>
        <w:autoSpaceDE w:val="0"/>
        <w:spacing w:before="8"/>
        <w:ind w:right="-20"/>
        <w:jc w:val="center"/>
        <w:rPr>
          <w:rFonts w:ascii="Arial" w:hAnsi="Arial" w:cs="Arial"/>
        </w:rPr>
      </w:pPr>
    </w:p>
    <w:p w14:paraId="6F098AE9" w14:textId="77777777" w:rsidR="005704EF" w:rsidRPr="00B25CC1" w:rsidRDefault="005704EF" w:rsidP="005704EF">
      <w:pPr>
        <w:widowControl w:val="0"/>
        <w:autoSpaceDE w:val="0"/>
        <w:ind w:right="-20"/>
        <w:jc w:val="center"/>
        <w:rPr>
          <w:rFonts w:ascii="Arial" w:hAnsi="Arial" w:cs="Arial"/>
          <w:i/>
          <w:iCs/>
        </w:rPr>
      </w:pPr>
      <w:r w:rsidRPr="00B25CC1">
        <w:rPr>
          <w:rFonts w:ascii="Arial" w:hAnsi="Arial" w:cs="Arial"/>
          <w:i/>
          <w:iCs/>
        </w:rPr>
        <w:t xml:space="preserve">[signature </w:t>
      </w:r>
      <w:r w:rsidRPr="00B25CC1">
        <w:rPr>
          <w:i/>
          <w:iCs/>
        </w:rPr>
        <w:t>of the financial body</w:t>
      </w:r>
      <w:r w:rsidRPr="00B25CC1">
        <w:rPr>
          <w:rFonts w:ascii="Arial" w:hAnsi="Arial" w:cs="Arial"/>
          <w:i/>
          <w:iCs/>
        </w:rPr>
        <w:t>]</w:t>
      </w:r>
    </w:p>
    <w:p w14:paraId="5C230BDF" w14:textId="77777777" w:rsidR="005704EF" w:rsidRPr="00B25CC1" w:rsidRDefault="005704EF" w:rsidP="005704EF">
      <w:pPr>
        <w:rPr>
          <w:rFonts w:ascii="Arial" w:hAnsi="Arial" w:cs="Arial"/>
          <w:i/>
          <w:iCs/>
        </w:rPr>
      </w:pPr>
      <w:r w:rsidRPr="00B25CC1">
        <w:rPr>
          <w:rFonts w:ascii="Arial" w:hAnsi="Arial" w:cs="Arial"/>
          <w:i/>
          <w:iCs/>
        </w:rPr>
        <w:br w:type="page"/>
      </w:r>
      <w:bookmarkEnd w:id="504"/>
    </w:p>
    <w:p w14:paraId="478B6292" w14:textId="61B27888" w:rsidR="005704EF" w:rsidRPr="00B25CC1" w:rsidRDefault="00F65448" w:rsidP="005704EF">
      <w:pPr>
        <w:widowControl w:val="0"/>
        <w:autoSpaceDE w:val="0"/>
        <w:spacing w:before="56" w:line="276" w:lineRule="auto"/>
        <w:ind w:right="-20"/>
        <w:rPr>
          <w:rFonts w:ascii="Arial" w:hAnsi="Arial" w:cs="Arial"/>
          <w:sz w:val="22"/>
          <w:szCs w:val="22"/>
        </w:rPr>
      </w:pPr>
      <w:r w:rsidRPr="00B25CC1">
        <w:rPr>
          <w:b/>
          <w:bCs/>
          <w:sz w:val="22"/>
          <w:szCs w:val="22"/>
        </w:rPr>
        <w:lastRenderedPageBreak/>
        <w:t>ANNEX N</w:t>
      </w:r>
      <w:r w:rsidR="00C30112" w:rsidRPr="00B25CC1">
        <w:rPr>
          <w:b/>
          <w:bCs/>
          <w:sz w:val="22"/>
          <w:szCs w:val="22"/>
        </w:rPr>
        <w:t>o</w:t>
      </w:r>
      <w:r w:rsidRPr="00B25CC1">
        <w:rPr>
          <w:b/>
          <w:bCs/>
          <w:sz w:val="22"/>
          <w:szCs w:val="22"/>
        </w:rPr>
        <w:t xml:space="preserve">. </w:t>
      </w:r>
      <w:r w:rsidRPr="00B25CC1">
        <w:rPr>
          <w:rFonts w:ascii="Arial" w:hAnsi="Arial" w:cs="Arial"/>
          <w:b/>
          <w:bCs/>
          <w:sz w:val="22"/>
          <w:szCs w:val="22"/>
        </w:rPr>
        <w:t xml:space="preserve">5: </w:t>
      </w:r>
      <w:r w:rsidRPr="00B25CC1">
        <w:rPr>
          <w:b/>
          <w:bCs/>
          <w:sz w:val="22"/>
          <w:szCs w:val="22"/>
        </w:rPr>
        <w:t>MODEL PERFORMANCE BOND IN REPLACEMENT OF THE RETENTION BOND</w:t>
      </w:r>
    </w:p>
    <w:p w14:paraId="49515ED8" w14:textId="30FFF37E" w:rsidR="005704EF" w:rsidRPr="00B25CC1" w:rsidRDefault="005704EF" w:rsidP="005704EF">
      <w:pPr>
        <w:widowControl w:val="0"/>
        <w:autoSpaceDE w:val="0"/>
        <w:spacing w:before="9" w:line="276" w:lineRule="auto"/>
        <w:ind w:right="-20"/>
        <w:rPr>
          <w:sz w:val="22"/>
          <w:szCs w:val="22"/>
        </w:rPr>
      </w:pPr>
      <w:r w:rsidRPr="00B25CC1">
        <w:rPr>
          <w:sz w:val="22"/>
          <w:szCs w:val="22"/>
        </w:rPr>
        <w:t>Financial body: …………...........................……………………</w:t>
      </w:r>
    </w:p>
    <w:p w14:paraId="51B05C36" w14:textId="77777777" w:rsidR="005704EF" w:rsidRPr="00B25CC1" w:rsidRDefault="005704EF" w:rsidP="005704EF">
      <w:pPr>
        <w:widowControl w:val="0"/>
        <w:autoSpaceDE w:val="0"/>
        <w:spacing w:before="9" w:line="276" w:lineRule="auto"/>
        <w:ind w:right="-20"/>
        <w:rPr>
          <w:sz w:val="22"/>
          <w:szCs w:val="22"/>
        </w:rPr>
      </w:pPr>
      <w:r w:rsidRPr="00B25CC1">
        <w:rPr>
          <w:sz w:val="22"/>
          <w:szCs w:val="22"/>
        </w:rPr>
        <w:t>Reference of the guarantee: No. …………...........................……………………</w:t>
      </w:r>
    </w:p>
    <w:p w14:paraId="75CE51FD" w14:textId="77777777" w:rsidR="005704EF" w:rsidRPr="00B25CC1" w:rsidRDefault="005704EF" w:rsidP="005704EF">
      <w:pPr>
        <w:widowControl w:val="0"/>
        <w:autoSpaceDE w:val="0"/>
        <w:spacing w:before="9" w:line="276" w:lineRule="auto"/>
        <w:ind w:right="-20"/>
        <w:rPr>
          <w:sz w:val="22"/>
          <w:szCs w:val="22"/>
        </w:rPr>
      </w:pPr>
      <w:r w:rsidRPr="00B25CC1">
        <w:rPr>
          <w:sz w:val="22"/>
          <w:szCs w:val="22"/>
        </w:rPr>
        <w:t xml:space="preserve">Addressed to </w:t>
      </w:r>
      <w:r w:rsidRPr="00B25CC1">
        <w:rPr>
          <w:i/>
          <w:iCs/>
          <w:sz w:val="22"/>
          <w:szCs w:val="22"/>
        </w:rPr>
        <w:t>[Indicate the Project Owner or the Delegated Project Owner]</w:t>
      </w:r>
    </w:p>
    <w:p w14:paraId="072C56F7" w14:textId="77777777" w:rsidR="005704EF" w:rsidRPr="00B25CC1" w:rsidRDefault="005704EF" w:rsidP="005704EF">
      <w:pPr>
        <w:widowControl w:val="0"/>
        <w:autoSpaceDE w:val="0"/>
        <w:spacing w:before="9" w:line="276" w:lineRule="auto"/>
        <w:ind w:right="-20"/>
        <w:rPr>
          <w:sz w:val="22"/>
          <w:szCs w:val="22"/>
        </w:rPr>
      </w:pPr>
      <w:r w:rsidRPr="00B25CC1">
        <w:rPr>
          <w:i/>
          <w:iCs/>
          <w:sz w:val="22"/>
          <w:szCs w:val="22"/>
        </w:rPr>
        <w:t>[Address of the Project Owner or the Delegated Project Owner]</w:t>
      </w:r>
    </w:p>
    <w:p w14:paraId="670E67BB" w14:textId="205AD55E" w:rsidR="005704EF" w:rsidRPr="00B25CC1" w:rsidRDefault="005704EF" w:rsidP="00F45C28">
      <w:pPr>
        <w:widowControl w:val="0"/>
        <w:autoSpaceDE w:val="0"/>
        <w:spacing w:before="9" w:line="276" w:lineRule="auto"/>
        <w:ind w:right="-20"/>
        <w:rPr>
          <w:sz w:val="22"/>
          <w:szCs w:val="22"/>
        </w:rPr>
      </w:pPr>
      <w:r w:rsidRPr="00B25CC1">
        <w:rPr>
          <w:sz w:val="22"/>
          <w:szCs w:val="22"/>
        </w:rPr>
        <w:t>Hereinafter referred to as “the Project Owner or the Delegated Project Owner”</w:t>
      </w:r>
    </w:p>
    <w:p w14:paraId="72BEB9D6" w14:textId="522CCC93" w:rsidR="005704EF" w:rsidRPr="00B25CC1" w:rsidRDefault="005704EF" w:rsidP="00F45C28">
      <w:pPr>
        <w:widowControl w:val="0"/>
        <w:autoSpaceDE w:val="0"/>
        <w:spacing w:before="9" w:line="276" w:lineRule="auto"/>
        <w:ind w:right="-20"/>
        <w:rPr>
          <w:sz w:val="22"/>
          <w:szCs w:val="22"/>
        </w:rPr>
      </w:pPr>
      <w:r w:rsidRPr="00B25CC1">
        <w:rPr>
          <w:sz w:val="22"/>
          <w:szCs w:val="22"/>
        </w:rPr>
        <w:t xml:space="preserve">Whereas  ………….................................................................name and </w:t>
      </w:r>
      <w:r w:rsidRPr="00B25CC1">
        <w:rPr>
          <w:i/>
          <w:iCs/>
          <w:sz w:val="22"/>
          <w:szCs w:val="22"/>
        </w:rPr>
        <w:t>address of the supplier or service provider]</w:t>
      </w:r>
      <w:r w:rsidRPr="00B25CC1">
        <w:rPr>
          <w:sz w:val="22"/>
          <w:szCs w:val="22"/>
        </w:rPr>
        <w:t>, hereinafter referred to as “the Supplier”, pledges, in execution of the Contract, to deliver the supplies of [</w:t>
      </w:r>
      <w:r w:rsidRPr="00B25CC1">
        <w:rPr>
          <w:i/>
          <w:iCs/>
          <w:sz w:val="22"/>
          <w:szCs w:val="22"/>
        </w:rPr>
        <w:t>indicate the subject of the services</w:t>
      </w:r>
      <w:r w:rsidRPr="00B25CC1">
        <w:rPr>
          <w:sz w:val="22"/>
          <w:szCs w:val="22"/>
        </w:rPr>
        <w:t>]</w:t>
      </w:r>
    </w:p>
    <w:p w14:paraId="163CDCC1" w14:textId="57B82D2C" w:rsidR="005704EF" w:rsidRPr="00B25CC1" w:rsidRDefault="005704EF" w:rsidP="00F45C28">
      <w:pPr>
        <w:widowControl w:val="0"/>
        <w:autoSpaceDE w:val="0"/>
        <w:spacing w:line="276" w:lineRule="auto"/>
        <w:ind w:right="-20"/>
        <w:rPr>
          <w:sz w:val="22"/>
          <w:szCs w:val="22"/>
        </w:rPr>
      </w:pPr>
      <w:r w:rsidRPr="00B25CC1">
        <w:rPr>
          <w:sz w:val="22"/>
          <w:szCs w:val="22"/>
        </w:rPr>
        <w:t xml:space="preserve">Whereas it is stipulated in the contract that the retention bond set at </w:t>
      </w:r>
      <w:r w:rsidRPr="00B25CC1">
        <w:rPr>
          <w:i/>
          <w:iCs/>
          <w:sz w:val="22"/>
          <w:szCs w:val="22"/>
        </w:rPr>
        <w:t xml:space="preserve">[percentage below 10% to be specified] </w:t>
      </w:r>
      <w:r w:rsidRPr="00B25CC1">
        <w:rPr>
          <w:sz w:val="22"/>
          <w:szCs w:val="22"/>
        </w:rPr>
        <w:t>of the amount of the contract all taxes inclusive may be replaced by a several guarantee,</w:t>
      </w:r>
    </w:p>
    <w:p w14:paraId="37ED8BF7" w14:textId="7B873BD8" w:rsidR="005704EF" w:rsidRPr="00B25CC1" w:rsidRDefault="005704EF" w:rsidP="005704EF">
      <w:pPr>
        <w:widowControl w:val="0"/>
        <w:autoSpaceDE w:val="0"/>
        <w:spacing w:before="9" w:line="276" w:lineRule="auto"/>
        <w:ind w:right="-20"/>
        <w:rPr>
          <w:sz w:val="22"/>
          <w:szCs w:val="22"/>
        </w:rPr>
      </w:pPr>
      <w:r w:rsidRPr="00B25CC1">
        <w:rPr>
          <w:sz w:val="22"/>
          <w:szCs w:val="22"/>
        </w:rPr>
        <w:t xml:space="preserve">Whereas we have agreed to provide the Supplier with this </w:t>
      </w:r>
      <w:r w:rsidR="004479F2" w:rsidRPr="00B25CC1">
        <w:rPr>
          <w:sz w:val="22"/>
          <w:szCs w:val="22"/>
        </w:rPr>
        <w:t>guarantee</w:t>
      </w:r>
      <w:r w:rsidRPr="00B25CC1">
        <w:rPr>
          <w:sz w:val="22"/>
          <w:szCs w:val="22"/>
        </w:rPr>
        <w:t xml:space="preserve">, </w:t>
      </w:r>
    </w:p>
    <w:p w14:paraId="5F6EB2E2" w14:textId="1BB10230" w:rsidR="005704EF" w:rsidRPr="00B25CC1" w:rsidRDefault="005704EF" w:rsidP="00F45C28">
      <w:pPr>
        <w:widowControl w:val="0"/>
        <w:autoSpaceDE w:val="0"/>
        <w:spacing w:before="9" w:line="276" w:lineRule="auto"/>
        <w:ind w:right="-20"/>
        <w:rPr>
          <w:sz w:val="22"/>
          <w:szCs w:val="22"/>
        </w:rPr>
      </w:pPr>
      <w:r w:rsidRPr="00B25CC1">
        <w:rPr>
          <w:sz w:val="22"/>
          <w:szCs w:val="22"/>
        </w:rPr>
        <w:t>We, …...........................</w:t>
      </w:r>
      <w:r w:rsidRPr="00B25CC1">
        <w:rPr>
          <w:i/>
          <w:iCs/>
          <w:sz w:val="22"/>
          <w:szCs w:val="22"/>
        </w:rPr>
        <w:t xml:space="preserve"> address of the financial body]</w:t>
      </w:r>
      <w:r w:rsidRPr="00B25CC1">
        <w:rPr>
          <w:sz w:val="22"/>
          <w:szCs w:val="22"/>
        </w:rPr>
        <w:t>, represented by  …...........................</w:t>
      </w:r>
      <w:r w:rsidRPr="00B25CC1">
        <w:rPr>
          <w:i/>
          <w:iCs/>
          <w:sz w:val="22"/>
          <w:szCs w:val="22"/>
        </w:rPr>
        <w:t>names of the signatories]</w:t>
      </w:r>
      <w:r w:rsidRPr="00B25CC1">
        <w:rPr>
          <w:sz w:val="22"/>
          <w:szCs w:val="22"/>
        </w:rPr>
        <w:t>, and hereinafter referred to as “financial body”</w:t>
      </w:r>
    </w:p>
    <w:p w14:paraId="63F13AD1" w14:textId="4FA9C966" w:rsidR="005704EF" w:rsidRPr="00B25CC1" w:rsidRDefault="005704EF" w:rsidP="00F45C28">
      <w:pPr>
        <w:widowControl w:val="0"/>
        <w:autoSpaceDE w:val="0"/>
        <w:spacing w:before="9" w:line="276" w:lineRule="auto"/>
        <w:ind w:right="-20"/>
        <w:rPr>
          <w:sz w:val="22"/>
          <w:szCs w:val="22"/>
        </w:rPr>
      </w:pPr>
      <w:r w:rsidRPr="00B25CC1">
        <w:rPr>
          <w:sz w:val="22"/>
          <w:szCs w:val="22"/>
        </w:rPr>
        <w:t xml:space="preserve">Hence, we hereby affirm that on behalf of the Supplier or Service Provider, we guarantee and are responsible to the Project Owner or the Delegated Project Owner for a maximum amount of …………....................... </w:t>
      </w:r>
      <w:r w:rsidRPr="00B25CC1">
        <w:rPr>
          <w:i/>
          <w:iCs/>
          <w:sz w:val="22"/>
          <w:szCs w:val="22"/>
        </w:rPr>
        <w:t>[in figures and in words]</w:t>
      </w:r>
      <w:r w:rsidRPr="00B25CC1">
        <w:rPr>
          <w:sz w:val="22"/>
          <w:szCs w:val="22"/>
        </w:rPr>
        <w:t xml:space="preserve">, corresponding to </w:t>
      </w:r>
      <w:r w:rsidRPr="00B25CC1">
        <w:rPr>
          <w:i/>
          <w:iCs/>
          <w:sz w:val="22"/>
          <w:szCs w:val="22"/>
        </w:rPr>
        <w:t>[percentage below 10% to be specified]</w:t>
      </w:r>
      <w:r w:rsidRPr="00B25CC1">
        <w:rPr>
          <w:sz w:val="22"/>
          <w:szCs w:val="22"/>
        </w:rPr>
        <w:t xml:space="preserve"> of the contract price</w:t>
      </w:r>
      <w:r w:rsidRPr="00B25CC1">
        <w:rPr>
          <w:sz w:val="22"/>
          <w:szCs w:val="22"/>
          <w:vertAlign w:val="superscript"/>
        </w:rPr>
        <w:t>(10)</w:t>
      </w:r>
    </w:p>
    <w:p w14:paraId="386A6255" w14:textId="21D53C09" w:rsidR="005704EF" w:rsidRPr="00B25CC1" w:rsidRDefault="005704EF" w:rsidP="005704EF">
      <w:pPr>
        <w:widowControl w:val="0"/>
        <w:autoSpaceDE w:val="0"/>
        <w:spacing w:before="9" w:line="276" w:lineRule="auto"/>
        <w:ind w:right="-20"/>
        <w:rPr>
          <w:sz w:val="22"/>
          <w:szCs w:val="22"/>
        </w:rPr>
      </w:pPr>
      <w:r w:rsidRPr="00B25CC1">
        <w:rPr>
          <w:sz w:val="22"/>
          <w:szCs w:val="22"/>
        </w:rPr>
        <w:t xml:space="preserve">And we commit ourselves to pay the Project Owner or the Delegated Project Owner within a maximum deadline of eight (8) weeks upon his simple written request declaring that the supplier did not fulfil his contractual obligations or  is indebted to the Project Owner or the Delegated Project Owner within the contract amended if applicable by its </w:t>
      </w:r>
      <w:r w:rsidR="004479F2" w:rsidRPr="00B25CC1">
        <w:rPr>
          <w:sz w:val="22"/>
          <w:szCs w:val="22"/>
        </w:rPr>
        <w:t>additional clauses</w:t>
      </w:r>
      <w:r w:rsidRPr="00B25CC1">
        <w:rPr>
          <w:sz w:val="22"/>
          <w:szCs w:val="22"/>
        </w:rPr>
        <w:t xml:space="preserve">, without being able to differ the payment nor raise any contest for whatever reason, any sum (s) within the limits of the amount equal to </w:t>
      </w:r>
      <w:r w:rsidRPr="00B25CC1">
        <w:rPr>
          <w:i/>
          <w:iCs/>
          <w:sz w:val="22"/>
          <w:szCs w:val="22"/>
        </w:rPr>
        <w:t>[percentage below 10% to be specified</w:t>
      </w:r>
      <w:r w:rsidRPr="00B25CC1">
        <w:rPr>
          <w:sz w:val="22"/>
          <w:szCs w:val="22"/>
        </w:rPr>
        <w:t>] of the total amount of works featuring in the final detailed account), without the Project Owner or the Delegated Project Owner prove or give the reasons nor the reason for his request of the amount of the sum indicated above.</w:t>
      </w:r>
    </w:p>
    <w:p w14:paraId="644B1AC3" w14:textId="7BEA5354" w:rsidR="005704EF" w:rsidRPr="00B25CC1" w:rsidRDefault="005704EF" w:rsidP="005704EF">
      <w:pPr>
        <w:widowControl w:val="0"/>
        <w:autoSpaceDE w:val="0"/>
        <w:spacing w:before="17" w:line="276" w:lineRule="auto"/>
        <w:ind w:right="-20"/>
        <w:rPr>
          <w:sz w:val="22"/>
          <w:szCs w:val="22"/>
        </w:rPr>
      </w:pPr>
      <w:r w:rsidRPr="00B25CC1">
        <w:rPr>
          <w:sz w:val="22"/>
          <w:szCs w:val="22"/>
        </w:rPr>
        <w:t xml:space="preserve">We hereby agree that no change or addendum or any other amendment to the contract shall release us </w:t>
      </w:r>
      <w:r w:rsidR="00B37BD3" w:rsidRPr="00B25CC1">
        <w:rPr>
          <w:sz w:val="22"/>
          <w:szCs w:val="22"/>
        </w:rPr>
        <w:t>of</w:t>
      </w:r>
      <w:r w:rsidRPr="00B25CC1">
        <w:rPr>
          <w:sz w:val="22"/>
          <w:szCs w:val="22"/>
        </w:rPr>
        <w:t xml:space="preserve"> any obligation incumbent on us by virtue of this </w:t>
      </w:r>
      <w:r w:rsidR="00B37BD3" w:rsidRPr="00B25CC1">
        <w:rPr>
          <w:sz w:val="22"/>
          <w:szCs w:val="22"/>
        </w:rPr>
        <w:t>guarantee</w:t>
      </w:r>
      <w:r w:rsidRPr="00B25CC1">
        <w:rPr>
          <w:sz w:val="22"/>
          <w:szCs w:val="22"/>
        </w:rPr>
        <w:t xml:space="preserve"> and we hereby incline to the notification of any modification, addendum or change.</w:t>
      </w:r>
    </w:p>
    <w:p w14:paraId="304E9A69" w14:textId="736E8806" w:rsidR="005704EF" w:rsidRPr="00B25CC1" w:rsidRDefault="005704EF" w:rsidP="005704EF">
      <w:pPr>
        <w:widowControl w:val="0"/>
        <w:autoSpaceDE w:val="0"/>
        <w:spacing w:before="17" w:line="276" w:lineRule="auto"/>
        <w:ind w:right="-20"/>
        <w:rPr>
          <w:sz w:val="22"/>
          <w:szCs w:val="22"/>
        </w:rPr>
      </w:pPr>
      <w:r w:rsidRPr="00B25CC1">
        <w:rPr>
          <w:sz w:val="22"/>
          <w:szCs w:val="22"/>
        </w:rPr>
        <w:t xml:space="preserve">This </w:t>
      </w:r>
      <w:r w:rsidR="00B37BD3" w:rsidRPr="00B25CC1">
        <w:rPr>
          <w:sz w:val="22"/>
          <w:szCs w:val="22"/>
        </w:rPr>
        <w:t xml:space="preserve">guarantee </w:t>
      </w:r>
      <w:r w:rsidRPr="00B25CC1">
        <w:rPr>
          <w:sz w:val="22"/>
          <w:szCs w:val="22"/>
        </w:rPr>
        <w:t xml:space="preserve">shall enter into force upon signature. It shall be released within thirty (30) days from the date of the final acceptance of the </w:t>
      </w:r>
      <w:r w:rsidR="00B37BD3" w:rsidRPr="00B25CC1">
        <w:rPr>
          <w:sz w:val="22"/>
          <w:szCs w:val="22"/>
        </w:rPr>
        <w:t>services</w:t>
      </w:r>
      <w:r w:rsidRPr="00B25CC1">
        <w:rPr>
          <w:sz w:val="22"/>
          <w:szCs w:val="22"/>
        </w:rPr>
        <w:t xml:space="preserve"> and upon release order issued by the Project Owner or the Delegated Project Owner.</w:t>
      </w:r>
    </w:p>
    <w:p w14:paraId="52867361" w14:textId="6A0D3BA4" w:rsidR="005704EF" w:rsidRPr="00B25CC1" w:rsidRDefault="005704EF" w:rsidP="005704EF">
      <w:pPr>
        <w:widowControl w:val="0"/>
        <w:autoSpaceDE w:val="0"/>
        <w:spacing w:line="276" w:lineRule="auto"/>
        <w:ind w:right="-20"/>
        <w:rPr>
          <w:sz w:val="22"/>
          <w:szCs w:val="22"/>
        </w:rPr>
      </w:pPr>
      <w:r w:rsidRPr="00B25CC1">
        <w:rPr>
          <w:sz w:val="22"/>
          <w:szCs w:val="22"/>
        </w:rPr>
        <w:t xml:space="preserve">Any request for payment formulated by the Project Owner or the Delegated Project Owner by virtue of this </w:t>
      </w:r>
      <w:r w:rsidR="00B37BD3" w:rsidRPr="00B25CC1">
        <w:rPr>
          <w:sz w:val="22"/>
          <w:szCs w:val="22"/>
        </w:rPr>
        <w:t>guarantee</w:t>
      </w:r>
      <w:r w:rsidRPr="00B25CC1">
        <w:rPr>
          <w:sz w:val="22"/>
          <w:szCs w:val="22"/>
        </w:rPr>
        <w:t xml:space="preserve"> should be done by registered mail with acknowledgement of receipt to reach the bank during the validity period of this commitment.</w:t>
      </w:r>
    </w:p>
    <w:p w14:paraId="0B0523C9" w14:textId="77777777" w:rsidR="005704EF" w:rsidRPr="00B25CC1" w:rsidRDefault="005704EF" w:rsidP="005704EF">
      <w:pPr>
        <w:widowControl w:val="0"/>
        <w:autoSpaceDE w:val="0"/>
        <w:spacing w:line="276" w:lineRule="auto"/>
        <w:ind w:right="-20"/>
        <w:rPr>
          <w:sz w:val="22"/>
          <w:szCs w:val="22"/>
        </w:rPr>
      </w:pPr>
      <w:r w:rsidRPr="00B25CC1">
        <w:rPr>
          <w:sz w:val="22"/>
          <w:szCs w:val="22"/>
        </w:rPr>
        <w:t>This guarantee shall, for purposes of interpretation and execution, be subject to Cameroon law.  Cameroon courts shall be the only jurisdictions competent to rule on this commitment and its consequences.</w:t>
      </w:r>
    </w:p>
    <w:p w14:paraId="5F3A9DCD" w14:textId="77777777" w:rsidR="005704EF" w:rsidRPr="00B25CC1" w:rsidRDefault="005704EF" w:rsidP="005704EF">
      <w:pPr>
        <w:widowControl w:val="0"/>
        <w:autoSpaceDE w:val="0"/>
        <w:spacing w:line="276" w:lineRule="auto"/>
        <w:ind w:left="5040" w:right="-20" w:firstLine="573"/>
      </w:pPr>
      <w:r w:rsidRPr="00B25CC1">
        <w:rPr>
          <w:i/>
          <w:iCs/>
          <w:sz w:val="22"/>
          <w:szCs w:val="22"/>
        </w:rPr>
        <w:t>Signed</w:t>
      </w:r>
      <w:r w:rsidRPr="00B25CC1">
        <w:rPr>
          <w:rFonts w:ascii="Arial" w:hAnsi="Arial" w:cs="Arial"/>
          <w:i/>
          <w:iCs/>
          <w:sz w:val="22"/>
          <w:szCs w:val="22"/>
        </w:rPr>
        <w:t xml:space="preserve"> </w:t>
      </w:r>
      <w:r w:rsidRPr="00B25CC1">
        <w:rPr>
          <w:i/>
          <w:iCs/>
          <w:sz w:val="22"/>
          <w:szCs w:val="22"/>
        </w:rPr>
        <w:t>and authenticated</w:t>
      </w:r>
      <w:r w:rsidRPr="00B25CC1">
        <w:rPr>
          <w:rFonts w:ascii="Arial" w:hAnsi="Arial" w:cs="Arial"/>
          <w:i/>
          <w:iCs/>
          <w:sz w:val="22"/>
          <w:szCs w:val="22"/>
        </w:rPr>
        <w:t xml:space="preserve"> </w:t>
      </w:r>
      <w:r w:rsidRPr="00B25CC1">
        <w:rPr>
          <w:i/>
          <w:iCs/>
          <w:sz w:val="22"/>
          <w:szCs w:val="22"/>
        </w:rPr>
        <w:t>by the financial body</w:t>
      </w:r>
      <w:r w:rsidRPr="00B25CC1">
        <w:rPr>
          <w:rFonts w:ascii="Arial" w:hAnsi="Arial" w:cs="Arial"/>
          <w:i/>
          <w:iCs/>
          <w:sz w:val="22"/>
          <w:szCs w:val="22"/>
        </w:rPr>
        <w:t xml:space="preserve"> </w:t>
      </w:r>
    </w:p>
    <w:p w14:paraId="66C49BC2" w14:textId="77777777" w:rsidR="005704EF" w:rsidRPr="00B25CC1" w:rsidRDefault="005704EF" w:rsidP="005704EF">
      <w:pPr>
        <w:widowControl w:val="0"/>
        <w:autoSpaceDE w:val="0"/>
        <w:spacing w:line="276" w:lineRule="auto"/>
        <w:ind w:left="5613" w:right="-20"/>
      </w:pPr>
      <w:r w:rsidRPr="00B25CC1">
        <w:rPr>
          <w:i/>
          <w:iCs/>
          <w:sz w:val="22"/>
          <w:szCs w:val="22"/>
        </w:rPr>
        <w:t>at</w:t>
      </w:r>
      <w:r w:rsidRPr="00B25CC1">
        <w:rPr>
          <w:rFonts w:ascii="Arial" w:hAnsi="Arial" w:cs="Arial"/>
          <w:i/>
          <w:iCs/>
          <w:sz w:val="22"/>
          <w:szCs w:val="22"/>
        </w:rPr>
        <w:t>……………</w:t>
      </w:r>
      <w:r w:rsidRPr="00B25CC1">
        <w:rPr>
          <w:rFonts w:ascii="Arial" w:hAnsi="Arial" w:cs="Arial"/>
          <w:i/>
          <w:iCs/>
          <w:spacing w:val="-1"/>
          <w:sz w:val="22"/>
          <w:szCs w:val="22"/>
        </w:rPr>
        <w:t>.</w:t>
      </w:r>
      <w:r w:rsidRPr="00B25CC1">
        <w:rPr>
          <w:i/>
          <w:iCs/>
          <w:sz w:val="22"/>
          <w:szCs w:val="22"/>
        </w:rPr>
        <w:t>,on</w:t>
      </w:r>
      <w:r w:rsidRPr="00B25CC1">
        <w:rPr>
          <w:rFonts w:ascii="Arial" w:hAnsi="Arial" w:cs="Arial"/>
          <w:i/>
          <w:iCs/>
          <w:spacing w:val="7"/>
          <w:sz w:val="22"/>
          <w:szCs w:val="22"/>
        </w:rPr>
        <w:t xml:space="preserve"> …………………</w:t>
      </w:r>
    </w:p>
    <w:p w14:paraId="7544ED82" w14:textId="77777777" w:rsidR="008C40CB" w:rsidRDefault="005704EF" w:rsidP="008C40CB">
      <w:pPr>
        <w:widowControl w:val="0"/>
        <w:tabs>
          <w:tab w:val="left" w:pos="993"/>
          <w:tab w:val="left" w:pos="4536"/>
        </w:tabs>
        <w:autoSpaceDE w:val="0"/>
        <w:spacing w:line="276" w:lineRule="auto"/>
        <w:ind w:left="5613" w:right="-20"/>
        <w:rPr>
          <w:rFonts w:ascii="Arial" w:hAnsi="Arial"/>
          <w:i/>
        </w:rPr>
      </w:pPr>
      <w:r w:rsidRPr="00B25CC1">
        <w:rPr>
          <w:rFonts w:ascii="Arial" w:hAnsi="Arial" w:cs="Arial"/>
          <w:i/>
          <w:iCs/>
          <w:sz w:val="22"/>
          <w:szCs w:val="22"/>
        </w:rPr>
        <w:t xml:space="preserve">.[signature </w:t>
      </w:r>
      <w:r w:rsidRPr="00B25CC1">
        <w:rPr>
          <w:i/>
          <w:iCs/>
          <w:sz w:val="22"/>
          <w:szCs w:val="22"/>
        </w:rPr>
        <w:t>of the financial body</w:t>
      </w:r>
      <w:r w:rsidRPr="00B25CC1">
        <w:rPr>
          <w:rFonts w:ascii="Arial" w:hAnsi="Arial"/>
          <w:i/>
        </w:rPr>
        <w:t>]</w:t>
      </w:r>
    </w:p>
    <w:p w14:paraId="587AD8CF" w14:textId="77777777" w:rsidR="008C40CB" w:rsidRDefault="008C40CB" w:rsidP="008C40CB">
      <w:pPr>
        <w:widowControl w:val="0"/>
        <w:tabs>
          <w:tab w:val="left" w:pos="993"/>
          <w:tab w:val="left" w:pos="4536"/>
        </w:tabs>
        <w:autoSpaceDE w:val="0"/>
        <w:spacing w:line="276" w:lineRule="auto"/>
        <w:ind w:left="5613" w:right="-20"/>
        <w:rPr>
          <w:rFonts w:ascii="Arial" w:hAnsi="Arial" w:cs="Arial"/>
          <w:i/>
          <w:iCs/>
          <w:w w:val="98"/>
          <w:position w:val="9"/>
          <w:sz w:val="22"/>
          <w:szCs w:val="22"/>
        </w:rPr>
      </w:pPr>
    </w:p>
    <w:p w14:paraId="51668ED8" w14:textId="77777777" w:rsidR="008C40CB" w:rsidRDefault="008C40CB" w:rsidP="008C40CB">
      <w:pPr>
        <w:widowControl w:val="0"/>
        <w:tabs>
          <w:tab w:val="left" w:pos="993"/>
          <w:tab w:val="left" w:pos="4536"/>
        </w:tabs>
        <w:autoSpaceDE w:val="0"/>
        <w:spacing w:line="276" w:lineRule="auto"/>
        <w:ind w:left="5613" w:right="-20"/>
        <w:rPr>
          <w:rFonts w:ascii="Arial" w:hAnsi="Arial" w:cs="Arial"/>
          <w:i/>
          <w:iCs/>
          <w:w w:val="98"/>
          <w:position w:val="9"/>
          <w:sz w:val="22"/>
          <w:szCs w:val="22"/>
        </w:rPr>
      </w:pPr>
    </w:p>
    <w:p w14:paraId="5B195739" w14:textId="5862626B" w:rsidR="005704EF" w:rsidRPr="00B25CC1" w:rsidRDefault="00B37BD3" w:rsidP="008C40CB">
      <w:pPr>
        <w:widowControl w:val="0"/>
        <w:tabs>
          <w:tab w:val="left" w:pos="993"/>
          <w:tab w:val="left" w:pos="4536"/>
        </w:tabs>
        <w:autoSpaceDE w:val="0"/>
        <w:spacing w:line="276" w:lineRule="auto"/>
        <w:ind w:left="426" w:right="-20"/>
        <w:rPr>
          <w:rFonts w:ascii="Arial" w:hAnsi="Arial" w:cs="Arial"/>
          <w:b/>
          <w:bCs/>
        </w:rPr>
      </w:pPr>
      <w:r w:rsidRPr="00B25CC1">
        <w:rPr>
          <w:rFonts w:ascii="Arial" w:hAnsi="Arial" w:cs="Arial"/>
          <w:i/>
          <w:iCs/>
          <w:w w:val="98"/>
          <w:position w:val="9"/>
          <w:sz w:val="22"/>
          <w:szCs w:val="22"/>
        </w:rPr>
        <w:t>(10)</w:t>
      </w:r>
      <w:r w:rsidRPr="00B25CC1">
        <w:rPr>
          <w:rFonts w:ascii="Arial" w:hAnsi="Arial" w:cs="Arial"/>
          <w:color w:val="000000" w:themeColor="text1"/>
          <w:w w:val="98"/>
        </w:rPr>
        <w:t xml:space="preserve"> </w:t>
      </w:r>
      <w:r w:rsidRPr="00B25CC1">
        <w:rPr>
          <w:rFonts w:ascii="Arial" w:hAnsi="Arial" w:cs="Arial"/>
          <w:w w:val="98"/>
        </w:rPr>
        <w:t>Case where the surety is established once works start and covers the total guarantee, that is 10% of the contract.</w:t>
      </w:r>
    </w:p>
    <w:p w14:paraId="76340F81" w14:textId="77777777" w:rsidR="005704EF" w:rsidRPr="00B25CC1" w:rsidRDefault="005704EF" w:rsidP="005704EF">
      <w:pPr>
        <w:widowControl w:val="0"/>
        <w:tabs>
          <w:tab w:val="left" w:pos="993"/>
          <w:tab w:val="left" w:pos="4536"/>
        </w:tabs>
        <w:autoSpaceDE w:val="0"/>
        <w:spacing w:line="276" w:lineRule="auto"/>
        <w:ind w:left="5613" w:right="-20"/>
        <w:rPr>
          <w:rFonts w:ascii="Arial" w:hAnsi="Arial" w:cs="Arial"/>
          <w:i/>
          <w:iCs/>
          <w:sz w:val="22"/>
          <w:szCs w:val="22"/>
        </w:rPr>
      </w:pPr>
    </w:p>
    <w:p w14:paraId="4C869624" w14:textId="7D221EEC" w:rsidR="00C531B3" w:rsidRPr="00B25CC1" w:rsidRDefault="00C531B3" w:rsidP="00A92618">
      <w:pPr>
        <w:widowControl w:val="0"/>
        <w:suppressAutoHyphens/>
        <w:autoSpaceDE w:val="0"/>
        <w:autoSpaceDN w:val="0"/>
        <w:spacing w:before="240" w:after="240" w:line="360" w:lineRule="auto"/>
        <w:ind w:left="0" w:right="-6" w:firstLine="0"/>
        <w:jc w:val="left"/>
        <w:textAlignment w:val="baseline"/>
        <w:rPr>
          <w:rFonts w:ascii="Arial Narrow" w:hAnsi="Arial Narrow" w:cs="Arial"/>
          <w:b/>
          <w:bCs/>
          <w:caps/>
          <w:spacing w:val="36"/>
          <w:w w:val="80"/>
          <w:position w:val="-1"/>
          <w:sz w:val="32"/>
          <w:szCs w:val="32"/>
        </w:rPr>
      </w:pPr>
      <w:r w:rsidRPr="00B25CC1">
        <w:rPr>
          <w:rFonts w:ascii="Arial Narrow" w:hAnsi="Arial Narrow" w:cs="Arial"/>
          <w:b/>
          <w:bCs/>
          <w:caps/>
          <w:spacing w:val="36"/>
          <w:w w:val="80"/>
          <w:position w:val="-1"/>
          <w:sz w:val="32"/>
          <w:szCs w:val="32"/>
        </w:rPr>
        <w:lastRenderedPageBreak/>
        <w:t>Annex</w:t>
      </w:r>
      <w:r w:rsidR="00235BA6" w:rsidRPr="00B25CC1">
        <w:rPr>
          <w:rFonts w:ascii="Arial Narrow" w:hAnsi="Arial Narrow" w:cs="Arial"/>
          <w:b/>
          <w:bCs/>
          <w:caps/>
          <w:spacing w:val="36"/>
          <w:w w:val="80"/>
          <w:position w:val="-1"/>
          <w:sz w:val="32"/>
          <w:szCs w:val="32"/>
        </w:rPr>
        <w:t xml:space="preserve"> </w:t>
      </w:r>
      <w:r w:rsidRPr="00B25CC1">
        <w:rPr>
          <w:rFonts w:ascii="Arial Narrow" w:hAnsi="Arial Narrow" w:cs="Arial"/>
          <w:b/>
          <w:bCs/>
          <w:caps/>
          <w:spacing w:val="36"/>
          <w:w w:val="80"/>
          <w:position w:val="-1"/>
          <w:sz w:val="32"/>
          <w:szCs w:val="32"/>
        </w:rPr>
        <w:t>n</w:t>
      </w:r>
      <w:r w:rsidR="00235BA6" w:rsidRPr="00B25CC1">
        <w:rPr>
          <w:rFonts w:ascii="Arial Narrow" w:hAnsi="Arial Narrow" w:cs="Arial"/>
          <w:b/>
          <w:bCs/>
          <w:spacing w:val="36"/>
          <w:w w:val="80"/>
          <w:position w:val="-1"/>
          <w:sz w:val="32"/>
          <w:szCs w:val="32"/>
        </w:rPr>
        <w:t>o</w:t>
      </w:r>
      <w:r w:rsidR="00235BA6" w:rsidRPr="00B25CC1">
        <w:rPr>
          <w:rFonts w:ascii="Arial Narrow" w:hAnsi="Arial Narrow" w:cs="Arial"/>
          <w:b/>
          <w:bCs/>
          <w:caps/>
          <w:spacing w:val="36"/>
          <w:w w:val="80"/>
          <w:position w:val="-1"/>
          <w:sz w:val="32"/>
          <w:szCs w:val="32"/>
        </w:rPr>
        <w:t>.</w:t>
      </w:r>
      <w:r w:rsidRPr="00B25CC1">
        <w:rPr>
          <w:rFonts w:ascii="Arial Narrow" w:hAnsi="Arial Narrow" w:cs="Arial"/>
          <w:b/>
          <w:bCs/>
          <w:caps/>
          <w:spacing w:val="36"/>
          <w:w w:val="80"/>
          <w:position w:val="-1"/>
          <w:sz w:val="32"/>
          <w:szCs w:val="32"/>
        </w:rPr>
        <w:t xml:space="preserve">6 : </w:t>
      </w:r>
      <w:r w:rsidRPr="00A92618">
        <w:rPr>
          <w:rFonts w:ascii="Arial Narrow" w:hAnsi="Arial Narrow" w:cs="Arial"/>
          <w:b/>
          <w:bCs/>
          <w:caps/>
          <w:spacing w:val="36"/>
          <w:w w:val="80"/>
          <w:position w:val="-1"/>
          <w:sz w:val="28"/>
          <w:szCs w:val="32"/>
        </w:rPr>
        <w:t>Mod</w:t>
      </w:r>
      <w:r w:rsidR="00235BA6" w:rsidRPr="00A92618">
        <w:rPr>
          <w:rFonts w:ascii="Arial Narrow" w:hAnsi="Arial Narrow" w:cs="Arial"/>
          <w:b/>
          <w:bCs/>
          <w:caps/>
          <w:spacing w:val="36"/>
          <w:w w:val="80"/>
          <w:position w:val="-1"/>
          <w:sz w:val="28"/>
          <w:szCs w:val="32"/>
        </w:rPr>
        <w:t xml:space="preserve">EL OF </w:t>
      </w:r>
      <w:r w:rsidRPr="00A92618">
        <w:rPr>
          <w:rFonts w:ascii="Arial Narrow" w:hAnsi="Arial Narrow" w:cs="Arial"/>
          <w:b/>
          <w:bCs/>
          <w:caps/>
          <w:spacing w:val="36"/>
          <w:w w:val="80"/>
          <w:position w:val="-1"/>
          <w:sz w:val="28"/>
          <w:szCs w:val="32"/>
        </w:rPr>
        <w:t>attestation O</w:t>
      </w:r>
      <w:r w:rsidR="00235BA6" w:rsidRPr="00A92618">
        <w:rPr>
          <w:rFonts w:ascii="Arial Narrow" w:hAnsi="Arial Narrow" w:cs="Arial"/>
          <w:b/>
          <w:bCs/>
          <w:caps/>
          <w:spacing w:val="36"/>
          <w:w w:val="80"/>
          <w:position w:val="-1"/>
          <w:sz w:val="28"/>
          <w:szCs w:val="32"/>
        </w:rPr>
        <w:t>R</w:t>
      </w:r>
      <w:r w:rsidRPr="00A92618">
        <w:rPr>
          <w:rFonts w:ascii="Arial Narrow" w:hAnsi="Arial Narrow" w:cs="Arial"/>
          <w:b/>
          <w:bCs/>
          <w:caps/>
          <w:spacing w:val="36"/>
          <w:w w:val="80"/>
          <w:position w:val="-1"/>
          <w:sz w:val="28"/>
          <w:szCs w:val="32"/>
        </w:rPr>
        <w:t xml:space="preserve"> </w:t>
      </w:r>
      <w:r w:rsidR="00235BA6" w:rsidRPr="00A92618">
        <w:rPr>
          <w:rFonts w:ascii="Arial Narrow" w:hAnsi="Arial Narrow" w:cs="Arial"/>
          <w:b/>
          <w:bCs/>
          <w:caps/>
          <w:spacing w:val="36"/>
          <w:w w:val="80"/>
          <w:position w:val="-1"/>
          <w:sz w:val="28"/>
          <w:szCs w:val="32"/>
        </w:rPr>
        <w:t xml:space="preserve">MANUFACTURER’S </w:t>
      </w:r>
      <w:r w:rsidRPr="00A92618">
        <w:rPr>
          <w:rFonts w:ascii="Arial Narrow" w:hAnsi="Arial Narrow" w:cs="Arial"/>
          <w:b/>
          <w:bCs/>
          <w:caps/>
          <w:spacing w:val="36"/>
          <w:w w:val="80"/>
          <w:position w:val="-1"/>
          <w:sz w:val="28"/>
          <w:szCs w:val="32"/>
        </w:rPr>
        <w:t>AUT</w:t>
      </w:r>
      <w:r w:rsidR="00235BA6" w:rsidRPr="00A92618">
        <w:rPr>
          <w:rFonts w:ascii="Arial Narrow" w:hAnsi="Arial Narrow" w:cs="Arial"/>
          <w:b/>
          <w:bCs/>
          <w:caps/>
          <w:spacing w:val="36"/>
          <w:w w:val="80"/>
          <w:position w:val="-1"/>
          <w:sz w:val="28"/>
          <w:szCs w:val="32"/>
        </w:rPr>
        <w:t>H</w:t>
      </w:r>
      <w:r w:rsidRPr="00A92618">
        <w:rPr>
          <w:rFonts w:ascii="Arial Narrow" w:hAnsi="Arial Narrow" w:cs="Arial"/>
          <w:b/>
          <w:bCs/>
          <w:caps/>
          <w:spacing w:val="36"/>
          <w:w w:val="80"/>
          <w:position w:val="-1"/>
          <w:sz w:val="28"/>
          <w:szCs w:val="32"/>
        </w:rPr>
        <w:t>ORISATION</w:t>
      </w:r>
    </w:p>
    <w:p w14:paraId="0151C1DA" w14:textId="53823F2E" w:rsidR="00C531B3" w:rsidRPr="00B25CC1" w:rsidRDefault="00C531B3" w:rsidP="001A2010">
      <w:pPr>
        <w:widowControl w:val="0"/>
        <w:suppressAutoHyphens/>
        <w:autoSpaceDE w:val="0"/>
        <w:autoSpaceDN w:val="0"/>
        <w:spacing w:after="60" w:line="360" w:lineRule="auto"/>
        <w:ind w:left="107" w:right="102" w:firstLine="0"/>
        <w:textAlignment w:val="baseline"/>
        <w:rPr>
          <w:rFonts w:ascii="Arial Narrow" w:hAnsi="Arial Narrow" w:cs="Arial"/>
          <w:i/>
          <w:iCs/>
          <w:szCs w:val="24"/>
        </w:rPr>
      </w:pPr>
      <w:r w:rsidRPr="00B25CC1">
        <w:rPr>
          <w:rFonts w:ascii="Arial Narrow" w:hAnsi="Arial Narrow" w:cs="Arial"/>
          <w:i/>
          <w:iCs/>
          <w:szCs w:val="24"/>
        </w:rPr>
        <w:t>[</w:t>
      </w:r>
      <w:r w:rsidR="006B6BFB" w:rsidRPr="00B25CC1">
        <w:rPr>
          <w:rFonts w:ascii="Arial Narrow" w:hAnsi="Arial Narrow" w:cs="Arial"/>
          <w:i/>
          <w:iCs/>
          <w:szCs w:val="24"/>
        </w:rPr>
        <w:t xml:space="preserve">The bidder requests the manufacturer to prepare this letter in conformity with the indications given This letter of authorisation must be on the manufacturer’s letter head and must be signed </w:t>
      </w:r>
      <w:r w:rsidR="001A2010" w:rsidRPr="00B25CC1">
        <w:rPr>
          <w:rFonts w:ascii="Arial Narrow" w:hAnsi="Arial Narrow" w:cs="Arial"/>
          <w:i/>
          <w:iCs/>
          <w:szCs w:val="24"/>
        </w:rPr>
        <w:t>by the person duly authorised to sign documents which commit the manufacturer. The bidder shall include in this letter in his tender, if so required by the RPAO</w:t>
      </w:r>
    </w:p>
    <w:p w14:paraId="61AFC5B2" w14:textId="77777777" w:rsidR="001A2010" w:rsidRPr="00B25CC1" w:rsidRDefault="00C531B3" w:rsidP="00C531B3">
      <w:pPr>
        <w:widowControl w:val="0"/>
        <w:tabs>
          <w:tab w:val="left" w:pos="3800"/>
          <w:tab w:val="left" w:pos="6080"/>
        </w:tabs>
        <w:suppressAutoHyphens/>
        <w:autoSpaceDE w:val="0"/>
        <w:autoSpaceDN w:val="0"/>
        <w:spacing w:after="60" w:line="360" w:lineRule="auto"/>
        <w:ind w:left="0" w:right="102" w:firstLine="0"/>
        <w:textAlignment w:val="baseline"/>
        <w:rPr>
          <w:rFonts w:ascii="Arial Narrow" w:hAnsi="Arial Narrow" w:cs="Arial"/>
          <w:i/>
          <w:iCs/>
          <w:szCs w:val="24"/>
        </w:rPr>
      </w:pPr>
      <w:r w:rsidRPr="00B25CC1">
        <w:rPr>
          <w:rFonts w:ascii="Arial Narrow" w:hAnsi="Arial Narrow" w:cs="Arial"/>
          <w:szCs w:val="24"/>
        </w:rPr>
        <w:t xml:space="preserve">Date </w:t>
      </w:r>
      <w:r w:rsidRPr="00B25CC1">
        <w:rPr>
          <w:rFonts w:ascii="Arial Narrow" w:hAnsi="Arial Narrow" w:cs="Arial"/>
          <w:i/>
          <w:iCs/>
          <w:szCs w:val="24"/>
        </w:rPr>
        <w:t>[in</w:t>
      </w:r>
      <w:r w:rsidR="001A2010" w:rsidRPr="00B25CC1">
        <w:rPr>
          <w:rFonts w:ascii="Arial Narrow" w:hAnsi="Arial Narrow" w:cs="Arial"/>
          <w:i/>
          <w:iCs/>
          <w:szCs w:val="24"/>
        </w:rPr>
        <w:t>sert the</w:t>
      </w:r>
      <w:r w:rsidRPr="00B25CC1">
        <w:rPr>
          <w:rFonts w:ascii="Arial Narrow" w:hAnsi="Arial Narrow" w:cs="Arial"/>
          <w:i/>
          <w:iCs/>
          <w:szCs w:val="24"/>
        </w:rPr>
        <w:t xml:space="preserve"> date (</w:t>
      </w:r>
      <w:r w:rsidR="001A2010" w:rsidRPr="00B25CC1">
        <w:rPr>
          <w:rFonts w:ascii="Arial Narrow" w:hAnsi="Arial Narrow" w:cs="Arial"/>
          <w:i/>
          <w:iCs/>
          <w:szCs w:val="24"/>
        </w:rPr>
        <w:t>day</w:t>
      </w:r>
      <w:r w:rsidRPr="00B25CC1">
        <w:rPr>
          <w:rFonts w:ascii="Arial Narrow" w:hAnsi="Arial Narrow" w:cs="Arial"/>
          <w:i/>
          <w:iCs/>
          <w:szCs w:val="24"/>
        </w:rPr>
        <w:t>, mo</w:t>
      </w:r>
      <w:r w:rsidR="001A2010" w:rsidRPr="00B25CC1">
        <w:rPr>
          <w:rFonts w:ascii="Arial Narrow" w:hAnsi="Arial Narrow" w:cs="Arial"/>
          <w:i/>
          <w:iCs/>
          <w:szCs w:val="24"/>
        </w:rPr>
        <w:t>nth</w:t>
      </w:r>
      <w:r w:rsidRPr="00B25CC1">
        <w:rPr>
          <w:rFonts w:ascii="Arial Narrow" w:hAnsi="Arial Narrow" w:cs="Arial"/>
          <w:i/>
          <w:iCs/>
          <w:szCs w:val="24"/>
        </w:rPr>
        <w:t xml:space="preserve">, </w:t>
      </w:r>
      <w:r w:rsidR="001A2010" w:rsidRPr="00B25CC1">
        <w:rPr>
          <w:rFonts w:ascii="Arial Narrow" w:hAnsi="Arial Narrow" w:cs="Arial"/>
          <w:i/>
          <w:iCs/>
          <w:szCs w:val="24"/>
        </w:rPr>
        <w:t>year</w:t>
      </w:r>
      <w:r w:rsidRPr="00B25CC1">
        <w:rPr>
          <w:rFonts w:ascii="Arial Narrow" w:hAnsi="Arial Narrow" w:cs="Arial"/>
          <w:i/>
          <w:iCs/>
          <w:szCs w:val="24"/>
        </w:rPr>
        <w:t xml:space="preserve">) </w:t>
      </w:r>
      <w:r w:rsidR="001A2010" w:rsidRPr="00B25CC1">
        <w:rPr>
          <w:rFonts w:ascii="Arial Narrow" w:hAnsi="Arial Narrow" w:cs="Arial"/>
          <w:i/>
          <w:iCs/>
          <w:szCs w:val="24"/>
        </w:rPr>
        <w:t>of submission of offer</w:t>
      </w:r>
      <w:r w:rsidRPr="00B25CC1">
        <w:rPr>
          <w:rFonts w:ascii="Arial Narrow" w:hAnsi="Arial Narrow" w:cs="Arial"/>
          <w:i/>
          <w:iCs/>
          <w:szCs w:val="24"/>
        </w:rPr>
        <w:t xml:space="preserve">] </w:t>
      </w:r>
      <w:r w:rsidR="001A2010" w:rsidRPr="00B25CC1">
        <w:rPr>
          <w:rFonts w:ascii="Arial Narrow" w:hAnsi="Arial Narrow" w:cs="Arial"/>
          <w:szCs w:val="24"/>
        </w:rPr>
        <w:t>IT No.</w:t>
      </w:r>
      <w:r w:rsidRPr="00B25CC1">
        <w:rPr>
          <w:rFonts w:ascii="Arial Narrow" w:hAnsi="Arial Narrow" w:cs="Arial"/>
          <w:szCs w:val="24"/>
          <w:u w:val="single"/>
        </w:rPr>
        <w:tab/>
      </w:r>
      <w:r w:rsidR="001A2010" w:rsidRPr="00B25CC1">
        <w:rPr>
          <w:rFonts w:ascii="Arial Narrow" w:hAnsi="Arial Narrow" w:cs="Arial"/>
          <w:szCs w:val="24"/>
          <w:u w:val="single"/>
        </w:rPr>
        <w:t>_____________</w:t>
      </w:r>
      <w:r w:rsidR="001A2010" w:rsidRPr="00B25CC1">
        <w:rPr>
          <w:rFonts w:ascii="Arial Narrow" w:hAnsi="Arial Narrow" w:cs="Arial"/>
          <w:szCs w:val="24"/>
        </w:rPr>
        <w:t>of</w:t>
      </w:r>
      <w:r w:rsidRPr="00B25CC1">
        <w:rPr>
          <w:rFonts w:ascii="Arial Narrow" w:hAnsi="Arial Narrow" w:cs="Arial"/>
          <w:szCs w:val="24"/>
          <w:u w:val="single"/>
        </w:rPr>
        <w:tab/>
      </w:r>
      <w:r w:rsidR="001A2010" w:rsidRPr="00B25CC1">
        <w:rPr>
          <w:rFonts w:ascii="Arial Narrow" w:hAnsi="Arial Narrow" w:cs="Arial"/>
          <w:szCs w:val="24"/>
          <w:u w:val="single"/>
        </w:rPr>
        <w:t>_________</w:t>
      </w:r>
      <w:r w:rsidRPr="00B25CC1">
        <w:rPr>
          <w:rFonts w:ascii="Arial Narrow" w:hAnsi="Arial Narrow" w:cs="Arial"/>
          <w:szCs w:val="24"/>
        </w:rPr>
        <w:t xml:space="preserve">: </w:t>
      </w:r>
      <w:r w:rsidRPr="00B25CC1">
        <w:rPr>
          <w:rFonts w:ascii="Arial Narrow" w:hAnsi="Arial Narrow" w:cs="Arial"/>
          <w:i/>
          <w:iCs/>
          <w:szCs w:val="24"/>
        </w:rPr>
        <w:t>[ins</w:t>
      </w:r>
      <w:r w:rsidR="001A2010" w:rsidRPr="00B25CC1">
        <w:rPr>
          <w:rFonts w:ascii="Arial Narrow" w:hAnsi="Arial Narrow" w:cs="Arial"/>
          <w:i/>
          <w:iCs/>
          <w:szCs w:val="24"/>
        </w:rPr>
        <w:t xml:space="preserve">ert the </w:t>
      </w:r>
      <w:r w:rsidRPr="00B25CC1">
        <w:rPr>
          <w:rFonts w:ascii="Arial Narrow" w:hAnsi="Arial Narrow" w:cs="Arial"/>
          <w:i/>
          <w:iCs/>
          <w:szCs w:val="24"/>
        </w:rPr>
        <w:t xml:space="preserve"> r</w:t>
      </w:r>
      <w:r w:rsidR="001A2010" w:rsidRPr="00B25CC1">
        <w:rPr>
          <w:rFonts w:ascii="Arial Narrow" w:hAnsi="Arial Narrow" w:cs="Arial"/>
          <w:i/>
          <w:iCs/>
          <w:szCs w:val="24"/>
        </w:rPr>
        <w:t>e</w:t>
      </w:r>
      <w:r w:rsidRPr="00B25CC1">
        <w:rPr>
          <w:rFonts w:ascii="Arial Narrow" w:hAnsi="Arial Narrow" w:cs="Arial"/>
          <w:i/>
          <w:iCs/>
          <w:szCs w:val="24"/>
        </w:rPr>
        <w:t>f</w:t>
      </w:r>
      <w:r w:rsidR="001A2010" w:rsidRPr="00B25CC1">
        <w:rPr>
          <w:rFonts w:ascii="Arial Narrow" w:hAnsi="Arial Narrow" w:cs="Arial"/>
          <w:i/>
          <w:iCs/>
          <w:szCs w:val="24"/>
        </w:rPr>
        <w:t>e</w:t>
      </w:r>
      <w:r w:rsidRPr="00B25CC1">
        <w:rPr>
          <w:rFonts w:ascii="Arial Narrow" w:hAnsi="Arial Narrow" w:cs="Arial"/>
          <w:i/>
          <w:iCs/>
          <w:szCs w:val="24"/>
        </w:rPr>
        <w:t xml:space="preserve">rences </w:t>
      </w:r>
      <w:r w:rsidR="001A2010" w:rsidRPr="00B25CC1">
        <w:rPr>
          <w:rFonts w:ascii="Arial Narrow" w:hAnsi="Arial Narrow" w:cs="Arial"/>
          <w:i/>
          <w:iCs/>
          <w:szCs w:val="24"/>
        </w:rPr>
        <w:t>of invitation to tender</w:t>
      </w:r>
      <w:r w:rsidRPr="00B25CC1">
        <w:rPr>
          <w:rFonts w:ascii="Arial Narrow" w:hAnsi="Arial Narrow" w:cs="Arial"/>
          <w:i/>
          <w:iCs/>
          <w:szCs w:val="24"/>
        </w:rPr>
        <w:t>]</w:t>
      </w:r>
    </w:p>
    <w:p w14:paraId="38866D36" w14:textId="62A34AA9" w:rsidR="00C531B3" w:rsidRPr="00B25CC1" w:rsidRDefault="00C531B3" w:rsidP="00C531B3">
      <w:pPr>
        <w:widowControl w:val="0"/>
        <w:tabs>
          <w:tab w:val="left" w:pos="3800"/>
          <w:tab w:val="left" w:pos="6080"/>
        </w:tabs>
        <w:suppressAutoHyphens/>
        <w:autoSpaceDE w:val="0"/>
        <w:autoSpaceDN w:val="0"/>
        <w:spacing w:after="60" w:line="360" w:lineRule="auto"/>
        <w:ind w:left="0" w:right="102" w:firstLine="0"/>
        <w:textAlignment w:val="baseline"/>
        <w:rPr>
          <w:rFonts w:ascii="Arial Narrow" w:hAnsi="Arial Narrow"/>
          <w:szCs w:val="24"/>
        </w:rPr>
      </w:pPr>
      <w:r w:rsidRPr="00B25CC1">
        <w:rPr>
          <w:rFonts w:ascii="Arial Narrow" w:hAnsi="Arial Narrow" w:cs="Arial"/>
          <w:i/>
          <w:iCs/>
          <w:szCs w:val="24"/>
        </w:rPr>
        <w:t xml:space="preserve"> </w:t>
      </w:r>
      <w:r w:rsidRPr="00B25CC1">
        <w:rPr>
          <w:rFonts w:ascii="Arial Narrow" w:hAnsi="Arial Narrow" w:cs="Arial"/>
          <w:w w:val="90"/>
          <w:szCs w:val="24"/>
        </w:rPr>
        <w:t>Variant N</w:t>
      </w:r>
      <w:r w:rsidR="001A2010" w:rsidRPr="00B25CC1">
        <w:rPr>
          <w:rFonts w:ascii="Arial Narrow" w:hAnsi="Arial Narrow" w:cs="Arial"/>
          <w:w w:val="90"/>
          <w:szCs w:val="24"/>
        </w:rPr>
        <w:t>o.</w:t>
      </w:r>
      <w:r w:rsidRPr="00B25CC1">
        <w:rPr>
          <w:rFonts w:ascii="Arial Narrow" w:hAnsi="Arial Narrow" w:cs="Arial"/>
          <w:w w:val="90"/>
          <w:szCs w:val="24"/>
        </w:rPr>
        <w:t xml:space="preserve">.: </w:t>
      </w:r>
      <w:r w:rsidRPr="00B25CC1">
        <w:rPr>
          <w:rFonts w:ascii="Arial Narrow" w:hAnsi="Arial Narrow" w:cs="Arial"/>
          <w:i/>
          <w:iCs/>
          <w:w w:val="90"/>
          <w:szCs w:val="24"/>
        </w:rPr>
        <w:t>[in</w:t>
      </w:r>
      <w:r w:rsidR="00222D72" w:rsidRPr="00B25CC1">
        <w:rPr>
          <w:rFonts w:ascii="Arial Narrow" w:hAnsi="Arial Narrow" w:cs="Arial"/>
          <w:i/>
          <w:iCs/>
          <w:w w:val="90"/>
          <w:szCs w:val="24"/>
        </w:rPr>
        <w:t xml:space="preserve">sert </w:t>
      </w:r>
      <w:r w:rsidRPr="00B25CC1">
        <w:rPr>
          <w:rFonts w:ascii="Arial Narrow" w:hAnsi="Arial Narrow" w:cs="Arial"/>
          <w:i/>
          <w:iCs/>
          <w:w w:val="90"/>
          <w:szCs w:val="24"/>
        </w:rPr>
        <w:t xml:space="preserve"> identification</w:t>
      </w:r>
      <w:r w:rsidR="00222D72" w:rsidRPr="00B25CC1">
        <w:rPr>
          <w:rFonts w:ascii="Arial Narrow" w:hAnsi="Arial Narrow" w:cs="Arial"/>
          <w:i/>
          <w:iCs/>
          <w:w w:val="90"/>
          <w:szCs w:val="24"/>
        </w:rPr>
        <w:t xml:space="preserve"> number if this tender is </w:t>
      </w:r>
      <w:r w:rsidRPr="00B25CC1">
        <w:rPr>
          <w:rFonts w:ascii="Arial Narrow" w:hAnsi="Arial Narrow" w:cs="Arial"/>
          <w:i/>
          <w:iCs/>
          <w:w w:val="90"/>
          <w:szCs w:val="24"/>
        </w:rPr>
        <w:t xml:space="preserve"> propos</w:t>
      </w:r>
      <w:r w:rsidR="00222D72" w:rsidRPr="00B25CC1">
        <w:rPr>
          <w:rFonts w:ascii="Arial Narrow" w:hAnsi="Arial Narrow" w:cs="Arial"/>
          <w:i/>
          <w:iCs/>
          <w:w w:val="90"/>
          <w:szCs w:val="24"/>
        </w:rPr>
        <w:t xml:space="preserve">ed for </w:t>
      </w:r>
      <w:r w:rsidRPr="00B25CC1">
        <w:rPr>
          <w:rFonts w:ascii="Arial Narrow" w:hAnsi="Arial Narrow" w:cs="Arial"/>
          <w:i/>
          <w:iCs/>
          <w:w w:val="90"/>
          <w:szCs w:val="24"/>
        </w:rPr>
        <w:t>variant]</w:t>
      </w:r>
    </w:p>
    <w:p w14:paraId="1818801F" w14:textId="015D8B29" w:rsidR="00C531B3" w:rsidRPr="00B25CC1" w:rsidRDefault="00EB35F0" w:rsidP="00C531B3">
      <w:pPr>
        <w:widowControl w:val="0"/>
        <w:suppressAutoHyphens/>
        <w:autoSpaceDE w:val="0"/>
        <w:autoSpaceDN w:val="0"/>
        <w:spacing w:after="60" w:line="360" w:lineRule="auto"/>
        <w:ind w:left="107" w:right="-20" w:firstLine="0"/>
        <w:textAlignment w:val="baseline"/>
        <w:rPr>
          <w:rFonts w:ascii="Arial Narrow" w:hAnsi="Arial Narrow"/>
          <w:szCs w:val="24"/>
        </w:rPr>
      </w:pPr>
      <w:r w:rsidRPr="00B25CC1">
        <w:rPr>
          <w:rFonts w:ascii="Arial Narrow" w:hAnsi="Arial Narrow" w:cs="Arial"/>
          <w:szCs w:val="24"/>
        </w:rPr>
        <w:t>To</w:t>
      </w:r>
      <w:r w:rsidR="00C531B3" w:rsidRPr="00B25CC1">
        <w:rPr>
          <w:rFonts w:ascii="Arial Narrow" w:hAnsi="Arial Narrow" w:cs="Arial"/>
          <w:szCs w:val="24"/>
        </w:rPr>
        <w:t>:</w:t>
      </w:r>
      <w:r w:rsidR="00C531B3" w:rsidRPr="00B25CC1">
        <w:rPr>
          <w:rFonts w:ascii="Arial Narrow" w:hAnsi="Arial Narrow" w:cs="Arial"/>
          <w:i/>
          <w:iCs/>
          <w:szCs w:val="24"/>
        </w:rPr>
        <w:t>[in</w:t>
      </w:r>
      <w:r w:rsidRPr="00B25CC1">
        <w:rPr>
          <w:rFonts w:ascii="Arial Narrow" w:hAnsi="Arial Narrow" w:cs="Arial"/>
          <w:i/>
          <w:iCs/>
          <w:szCs w:val="24"/>
        </w:rPr>
        <w:t>sert full name of Project Owner or Delegated Project Owner</w:t>
      </w:r>
      <w:r w:rsidR="00C531B3" w:rsidRPr="00B25CC1">
        <w:rPr>
          <w:rFonts w:ascii="Arial Narrow" w:hAnsi="Arial Narrow" w:cs="Arial"/>
          <w:i/>
          <w:iCs/>
          <w:szCs w:val="24"/>
        </w:rPr>
        <w:t>]</w:t>
      </w:r>
    </w:p>
    <w:p w14:paraId="7EF7D97C"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szCs w:val="24"/>
        </w:rPr>
      </w:pPr>
    </w:p>
    <w:p w14:paraId="055F5B0B" w14:textId="62158ABC" w:rsidR="00C531B3" w:rsidRPr="00B25CC1" w:rsidRDefault="00EB35F0" w:rsidP="00C531B3">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I, the undersigned</w:t>
      </w:r>
      <w:r w:rsidR="00C531B3" w:rsidRPr="00B25CC1">
        <w:rPr>
          <w:rFonts w:ascii="Arial Narrow" w:hAnsi="Arial Narrow" w:cs="Arial"/>
          <w:szCs w:val="24"/>
        </w:rPr>
        <w:t xml:space="preserve"> (</w:t>
      </w:r>
      <w:r w:rsidRPr="00B25CC1">
        <w:rPr>
          <w:rFonts w:ascii="Arial Narrow" w:hAnsi="Arial Narrow" w:cs="Arial"/>
          <w:szCs w:val="24"/>
        </w:rPr>
        <w:t>full name and address of manufacturer</w:t>
      </w:r>
      <w:r w:rsidR="00C531B3" w:rsidRPr="00B25CC1">
        <w:rPr>
          <w:rFonts w:ascii="Arial Narrow" w:hAnsi="Arial Narrow" w:cs="Arial"/>
          <w:szCs w:val="24"/>
        </w:rPr>
        <w:t xml:space="preserve">) ……… </w:t>
      </w:r>
    </w:p>
    <w:p w14:paraId="3634652D"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szCs w:val="24"/>
        </w:rPr>
      </w:pPr>
    </w:p>
    <w:p w14:paraId="131A4153" w14:textId="464F8362" w:rsidR="00C531B3" w:rsidRPr="00B25CC1" w:rsidRDefault="00EB35F0" w:rsidP="00C531B3">
      <w:pPr>
        <w:widowControl w:val="0"/>
        <w:suppressAutoHyphens/>
        <w:autoSpaceDE w:val="0"/>
        <w:autoSpaceDN w:val="0"/>
        <w:spacing w:after="60" w:line="360" w:lineRule="auto"/>
        <w:ind w:left="0" w:firstLine="0"/>
        <w:textAlignment w:val="baseline"/>
        <w:rPr>
          <w:rFonts w:ascii="Arial Narrow" w:hAnsi="Arial Narrow" w:cs="Arial"/>
          <w:szCs w:val="24"/>
        </w:rPr>
      </w:pPr>
      <w:r w:rsidRPr="00B25CC1">
        <w:rPr>
          <w:rFonts w:ascii="Arial Narrow" w:hAnsi="Arial Narrow" w:cs="Arial"/>
          <w:szCs w:val="24"/>
        </w:rPr>
        <w:t>Testify that the comany</w:t>
      </w:r>
      <w:r w:rsidR="00C531B3" w:rsidRPr="00B25CC1">
        <w:rPr>
          <w:rFonts w:ascii="Arial Narrow" w:hAnsi="Arial Narrow" w:cs="Arial"/>
          <w:szCs w:val="24"/>
        </w:rPr>
        <w:t xml:space="preserve"> (</w:t>
      </w:r>
      <w:r w:rsidRPr="00B25CC1">
        <w:rPr>
          <w:rFonts w:ascii="Arial Narrow" w:hAnsi="Arial Narrow" w:cs="Arial"/>
          <w:szCs w:val="24"/>
        </w:rPr>
        <w:t xml:space="preserve">full name and address </w:t>
      </w:r>
      <w:r w:rsidR="00C531B3" w:rsidRPr="00B25CC1">
        <w:rPr>
          <w:rFonts w:ascii="Arial Narrow" w:hAnsi="Arial Narrow" w:cs="Arial"/>
          <w:szCs w:val="24"/>
        </w:rPr>
        <w:t xml:space="preserve">) </w:t>
      </w:r>
      <w:r w:rsidR="009062CF" w:rsidRPr="00B25CC1">
        <w:rPr>
          <w:rFonts w:ascii="Arial Narrow" w:hAnsi="Arial Narrow" w:cs="Arial"/>
          <w:szCs w:val="24"/>
        </w:rPr>
        <w:t>is authorised to</w:t>
      </w:r>
      <w:r w:rsidR="00C531B3" w:rsidRPr="00B25CC1">
        <w:rPr>
          <w:rFonts w:ascii="Arial Narrow" w:hAnsi="Arial Narrow" w:cs="Arial"/>
          <w:szCs w:val="24"/>
        </w:rPr>
        <w:t xml:space="preserve"> commerciali</w:t>
      </w:r>
      <w:r w:rsidR="009062CF" w:rsidRPr="00B25CC1">
        <w:rPr>
          <w:rFonts w:ascii="Arial Narrow" w:hAnsi="Arial Narrow" w:cs="Arial"/>
          <w:szCs w:val="24"/>
        </w:rPr>
        <w:t>se</w:t>
      </w:r>
      <w:r w:rsidR="00C531B3" w:rsidRPr="00B25CC1">
        <w:rPr>
          <w:rFonts w:ascii="Arial Narrow" w:hAnsi="Arial Narrow" w:cs="Arial"/>
          <w:szCs w:val="24"/>
        </w:rPr>
        <w:t xml:space="preserve"> </w:t>
      </w:r>
      <w:r w:rsidR="009062CF" w:rsidRPr="00B25CC1">
        <w:rPr>
          <w:rFonts w:ascii="Arial Narrow" w:hAnsi="Arial Narrow" w:cs="Arial"/>
          <w:szCs w:val="24"/>
        </w:rPr>
        <w:t>our products</w:t>
      </w:r>
      <w:r w:rsidR="00C531B3" w:rsidRPr="00B25CC1">
        <w:rPr>
          <w:rFonts w:ascii="Arial Narrow" w:hAnsi="Arial Narrow" w:cs="Arial"/>
          <w:szCs w:val="24"/>
        </w:rPr>
        <w:t xml:space="preserve"> (o</w:t>
      </w:r>
      <w:r w:rsidR="009062CF" w:rsidRPr="00B25CC1">
        <w:rPr>
          <w:rFonts w:ascii="Arial Narrow" w:hAnsi="Arial Narrow" w:cs="Arial"/>
          <w:szCs w:val="24"/>
        </w:rPr>
        <w:t>r if applicable</w:t>
      </w:r>
      <w:r w:rsidR="00C531B3" w:rsidRPr="00B25CC1">
        <w:rPr>
          <w:rFonts w:ascii="Arial Narrow" w:hAnsi="Arial Narrow" w:cs="Arial"/>
          <w:szCs w:val="24"/>
        </w:rPr>
        <w:t xml:space="preserve">) </w:t>
      </w:r>
      <w:r w:rsidR="009062CF" w:rsidRPr="00B25CC1">
        <w:rPr>
          <w:rFonts w:ascii="Arial Narrow" w:hAnsi="Arial Narrow" w:cs="Arial"/>
          <w:szCs w:val="24"/>
        </w:rPr>
        <w:t>has an approval</w:t>
      </w:r>
      <w:r w:rsidR="00C531B3" w:rsidRPr="00B25CC1">
        <w:rPr>
          <w:rFonts w:ascii="Arial Narrow" w:hAnsi="Arial Narrow" w:cs="Arial"/>
          <w:szCs w:val="24"/>
        </w:rPr>
        <w:t>.</w:t>
      </w:r>
    </w:p>
    <w:p w14:paraId="7148B5B0"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szCs w:val="24"/>
        </w:rPr>
      </w:pPr>
    </w:p>
    <w:p w14:paraId="0D6F050C" w14:textId="02BEA216" w:rsidR="00C531B3" w:rsidRPr="00B25CC1" w:rsidRDefault="009062CF" w:rsidP="00C531B3">
      <w:pPr>
        <w:widowControl w:val="0"/>
        <w:suppressAutoHyphens/>
        <w:autoSpaceDE w:val="0"/>
        <w:autoSpaceDN w:val="0"/>
        <w:spacing w:after="60" w:line="360" w:lineRule="auto"/>
        <w:ind w:left="107" w:right="-243" w:firstLine="0"/>
        <w:textAlignment w:val="baseline"/>
        <w:rPr>
          <w:rFonts w:ascii="Arial Narrow" w:hAnsi="Arial Narrow"/>
          <w:szCs w:val="24"/>
        </w:rPr>
      </w:pPr>
      <w:r w:rsidRPr="00B25CC1">
        <w:rPr>
          <w:rFonts w:ascii="Arial Narrow" w:hAnsi="Arial Narrow" w:cs="Arial"/>
          <w:szCs w:val="24"/>
        </w:rPr>
        <w:t>We confirm all our guarantees and are guarantors for the supplies offered</w:t>
      </w:r>
      <w:r w:rsidR="00C531B3" w:rsidRPr="00B25CC1">
        <w:rPr>
          <w:rFonts w:ascii="Arial Narrow" w:hAnsi="Arial Narrow" w:cs="Arial"/>
          <w:szCs w:val="24"/>
        </w:rPr>
        <w:t>.</w:t>
      </w:r>
    </w:p>
    <w:p w14:paraId="7721443E"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szCs w:val="24"/>
        </w:rPr>
      </w:pPr>
    </w:p>
    <w:p w14:paraId="52440924"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i/>
          <w:iCs/>
          <w:szCs w:val="24"/>
        </w:rPr>
      </w:pPr>
      <w:r w:rsidRPr="00B25CC1">
        <w:rPr>
          <w:rFonts w:ascii="Arial Narrow" w:hAnsi="Arial Narrow" w:cs="Arial"/>
          <w:i/>
          <w:iCs/>
          <w:szCs w:val="24"/>
        </w:rPr>
        <w:tab/>
      </w:r>
      <w:r w:rsidRPr="00B25CC1">
        <w:rPr>
          <w:rFonts w:ascii="Arial Narrow" w:hAnsi="Arial Narrow" w:cs="Arial"/>
          <w:i/>
          <w:iCs/>
          <w:szCs w:val="24"/>
        </w:rPr>
        <w:tab/>
      </w:r>
      <w:r w:rsidRPr="00B25CC1">
        <w:rPr>
          <w:rFonts w:ascii="Arial Narrow" w:hAnsi="Arial Narrow" w:cs="Arial"/>
          <w:i/>
          <w:iCs/>
          <w:szCs w:val="24"/>
        </w:rPr>
        <w:tab/>
      </w:r>
      <w:r w:rsidRPr="00B25CC1">
        <w:rPr>
          <w:rFonts w:ascii="Arial Narrow" w:hAnsi="Arial Narrow" w:cs="Arial"/>
          <w:i/>
          <w:iCs/>
          <w:szCs w:val="24"/>
        </w:rPr>
        <w:tab/>
      </w:r>
      <w:r w:rsidRPr="00B25CC1">
        <w:rPr>
          <w:rFonts w:ascii="Arial Narrow" w:hAnsi="Arial Narrow" w:cs="Arial"/>
          <w:i/>
          <w:iCs/>
          <w:szCs w:val="24"/>
        </w:rPr>
        <w:tab/>
      </w:r>
      <w:r w:rsidRPr="00B25CC1">
        <w:rPr>
          <w:rFonts w:ascii="Arial Narrow" w:hAnsi="Arial Narrow" w:cs="Arial"/>
          <w:i/>
          <w:iCs/>
          <w:szCs w:val="24"/>
        </w:rPr>
        <w:tab/>
        <w:t>Signature</w:t>
      </w:r>
    </w:p>
    <w:p w14:paraId="171F856B"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i/>
          <w:iCs/>
          <w:szCs w:val="24"/>
        </w:rPr>
      </w:pPr>
    </w:p>
    <w:p w14:paraId="2F4E1D75"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szCs w:val="24"/>
        </w:rPr>
      </w:pPr>
    </w:p>
    <w:p w14:paraId="62CCE532" w14:textId="36C07C3E" w:rsidR="00C531B3" w:rsidRPr="00B25CC1" w:rsidRDefault="009062CF" w:rsidP="00C531B3">
      <w:pPr>
        <w:widowControl w:val="0"/>
        <w:suppressAutoHyphens/>
        <w:autoSpaceDE w:val="0"/>
        <w:autoSpaceDN w:val="0"/>
        <w:spacing w:after="60" w:line="360" w:lineRule="auto"/>
        <w:ind w:left="3600" w:right="-144" w:firstLine="720"/>
        <w:textAlignment w:val="baseline"/>
        <w:rPr>
          <w:rFonts w:ascii="Arial Narrow" w:hAnsi="Arial Narrow"/>
          <w:szCs w:val="24"/>
        </w:rPr>
      </w:pPr>
      <w:r w:rsidRPr="00B25CC1">
        <w:rPr>
          <w:rFonts w:ascii="Arial Narrow" w:hAnsi="Arial Narrow" w:cs="Arial"/>
          <w:i/>
          <w:iCs/>
          <w:szCs w:val="24"/>
        </w:rPr>
        <w:t>Done on</w:t>
      </w:r>
      <w:r w:rsidR="00C531B3" w:rsidRPr="00B25CC1">
        <w:rPr>
          <w:rFonts w:ascii="Arial Narrow" w:hAnsi="Arial Narrow" w:cs="Arial"/>
          <w:i/>
          <w:iCs/>
          <w:szCs w:val="24"/>
        </w:rPr>
        <w:t>............................</w:t>
      </w:r>
    </w:p>
    <w:p w14:paraId="6981AB3E" w14:textId="66296EFF" w:rsidR="00C531B3" w:rsidRPr="00B25CC1" w:rsidRDefault="009062CF" w:rsidP="00C531B3">
      <w:pPr>
        <w:widowControl w:val="0"/>
        <w:suppressAutoHyphens/>
        <w:autoSpaceDE w:val="0"/>
        <w:autoSpaceDN w:val="0"/>
        <w:spacing w:after="60" w:line="360" w:lineRule="auto"/>
        <w:ind w:left="3600" w:right="-144" w:firstLine="720"/>
        <w:textAlignment w:val="baseline"/>
        <w:rPr>
          <w:rFonts w:ascii="Arial Narrow" w:hAnsi="Arial Narrow"/>
          <w:szCs w:val="24"/>
        </w:rPr>
      </w:pPr>
      <w:r w:rsidRPr="00B25CC1">
        <w:rPr>
          <w:rFonts w:ascii="Arial Narrow" w:hAnsi="Arial Narrow" w:cs="Arial"/>
          <w:i/>
          <w:iCs/>
          <w:szCs w:val="24"/>
        </w:rPr>
        <w:t>Day of</w:t>
      </w:r>
      <w:r w:rsidR="00C531B3" w:rsidRPr="00B25CC1">
        <w:rPr>
          <w:rFonts w:ascii="Arial Narrow" w:hAnsi="Arial Narrow" w:cs="Arial"/>
          <w:i/>
          <w:iCs/>
          <w:szCs w:val="24"/>
        </w:rPr>
        <w:t>..................................</w:t>
      </w:r>
    </w:p>
    <w:p w14:paraId="2E9361EF"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szCs w:val="24"/>
        </w:rPr>
      </w:pPr>
    </w:p>
    <w:p w14:paraId="6720E3B1" w14:textId="77777777" w:rsidR="00C531B3" w:rsidRPr="00B25CC1" w:rsidRDefault="00C531B3" w:rsidP="00C531B3">
      <w:pPr>
        <w:spacing w:after="60" w:line="360" w:lineRule="auto"/>
        <w:ind w:left="0" w:firstLine="0"/>
        <w:jc w:val="left"/>
        <w:rPr>
          <w:rFonts w:ascii="Arial Narrow" w:hAnsi="Arial Narrow" w:cs="Arial"/>
          <w:szCs w:val="24"/>
        </w:rPr>
      </w:pPr>
      <w:r w:rsidRPr="00B25CC1">
        <w:rPr>
          <w:rFonts w:ascii="Arial Narrow" w:hAnsi="Arial Narrow" w:cs="Arial"/>
          <w:szCs w:val="24"/>
        </w:rPr>
        <w:br w:type="page"/>
      </w:r>
    </w:p>
    <w:p w14:paraId="73CBDD48" w14:textId="37694415" w:rsidR="00C531B3" w:rsidRPr="00B25CC1" w:rsidRDefault="00C531B3" w:rsidP="00C531B3">
      <w:pPr>
        <w:widowControl w:val="0"/>
        <w:suppressAutoHyphens/>
        <w:autoSpaceDE w:val="0"/>
        <w:autoSpaceDN w:val="0"/>
        <w:spacing w:before="240" w:after="240" w:line="360" w:lineRule="auto"/>
        <w:ind w:left="0" w:right="-6" w:firstLine="0"/>
        <w:jc w:val="center"/>
        <w:textAlignment w:val="baseline"/>
        <w:rPr>
          <w:rFonts w:ascii="Arial Narrow" w:hAnsi="Arial Narrow" w:cs="Arial"/>
          <w:b/>
          <w:bCs/>
          <w:caps/>
          <w:spacing w:val="36"/>
          <w:w w:val="80"/>
          <w:position w:val="-1"/>
          <w:sz w:val="32"/>
          <w:szCs w:val="32"/>
        </w:rPr>
      </w:pPr>
      <w:bookmarkStart w:id="505" w:name="_Toc530309776"/>
      <w:bookmarkStart w:id="506" w:name="_Hlk159938869"/>
      <w:r w:rsidRPr="00B25CC1">
        <w:rPr>
          <w:rFonts w:ascii="Arial Narrow" w:hAnsi="Arial Narrow" w:cs="Arial"/>
          <w:b/>
          <w:bCs/>
          <w:caps/>
          <w:spacing w:val="36"/>
          <w:w w:val="80"/>
          <w:position w:val="-1"/>
          <w:sz w:val="32"/>
          <w:szCs w:val="32"/>
        </w:rPr>
        <w:lastRenderedPageBreak/>
        <w:t>Annex n</w:t>
      </w:r>
      <w:r w:rsidR="00B41C5A" w:rsidRPr="00B25CC1">
        <w:rPr>
          <w:rFonts w:ascii="Arial Narrow" w:hAnsi="Arial Narrow" w:cs="Arial"/>
          <w:b/>
          <w:bCs/>
          <w:spacing w:val="36"/>
          <w:w w:val="80"/>
          <w:position w:val="-1"/>
          <w:sz w:val="32"/>
          <w:szCs w:val="32"/>
        </w:rPr>
        <w:t>o.</w:t>
      </w:r>
      <w:r w:rsidRPr="00B25CC1">
        <w:rPr>
          <w:rFonts w:ascii="Arial Narrow" w:hAnsi="Arial Narrow" w:cs="Arial"/>
          <w:b/>
          <w:bCs/>
          <w:caps/>
          <w:spacing w:val="36"/>
          <w:w w:val="80"/>
          <w:position w:val="-1"/>
          <w:sz w:val="32"/>
          <w:szCs w:val="32"/>
        </w:rPr>
        <w:t xml:space="preserve">7 : </w:t>
      </w:r>
      <w:bookmarkStart w:id="507" w:name="_Hlk143620145"/>
      <w:r w:rsidR="00B41C5A" w:rsidRPr="00B25CC1">
        <w:rPr>
          <w:rFonts w:ascii="Arial Narrow" w:hAnsi="Arial Narrow" w:cs="Arial"/>
          <w:b/>
          <w:bCs/>
          <w:caps/>
          <w:spacing w:val="36"/>
          <w:w w:val="80"/>
          <w:position w:val="-1"/>
          <w:sz w:val="32"/>
          <w:szCs w:val="32"/>
        </w:rPr>
        <w:t xml:space="preserve">DELIVERY </w:t>
      </w:r>
      <w:r w:rsidRPr="00B25CC1">
        <w:rPr>
          <w:rFonts w:ascii="Arial Narrow" w:hAnsi="Arial Narrow" w:cs="Arial"/>
          <w:b/>
          <w:bCs/>
          <w:caps/>
          <w:spacing w:val="36"/>
          <w:w w:val="80"/>
          <w:position w:val="-1"/>
          <w:sz w:val="32"/>
          <w:szCs w:val="32"/>
        </w:rPr>
        <w:t>planning</w:t>
      </w:r>
      <w:bookmarkEnd w:id="505"/>
      <w:r w:rsidRPr="00B25CC1">
        <w:rPr>
          <w:rFonts w:ascii="Arial Narrow" w:hAnsi="Arial Narrow" w:cs="Arial"/>
          <w:b/>
          <w:bCs/>
          <w:caps/>
          <w:spacing w:val="36"/>
          <w:w w:val="80"/>
          <w:position w:val="-1"/>
          <w:sz w:val="32"/>
          <w:szCs w:val="32"/>
        </w:rPr>
        <w:t xml:space="preserve"> </w:t>
      </w:r>
      <w:r w:rsidR="00B41C5A" w:rsidRPr="00B25CC1">
        <w:rPr>
          <w:rFonts w:ascii="Arial Narrow" w:hAnsi="Arial Narrow" w:cs="Arial"/>
          <w:b/>
          <w:bCs/>
          <w:caps/>
          <w:spacing w:val="36"/>
          <w:w w:val="80"/>
          <w:position w:val="-1"/>
          <w:sz w:val="32"/>
          <w:szCs w:val="32"/>
        </w:rPr>
        <w:t>FRAMEWORK</w:t>
      </w:r>
    </w:p>
    <w:p w14:paraId="6EF50725"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szCs w:val="24"/>
        </w:rPr>
      </w:pPr>
    </w:p>
    <w:p w14:paraId="491FF72C" w14:textId="5F498AFD" w:rsidR="00C531B3" w:rsidRPr="00B25CC1" w:rsidRDefault="00C531B3" w:rsidP="00C531B3">
      <w:pPr>
        <w:keepNext/>
        <w:keepLines/>
        <w:suppressAutoHyphens/>
        <w:autoSpaceDN w:val="0"/>
        <w:spacing w:after="60" w:line="360" w:lineRule="auto"/>
        <w:ind w:left="0" w:firstLine="0"/>
        <w:jc w:val="left"/>
        <w:textAlignment w:val="baseline"/>
        <w:outlineLvl w:val="1"/>
        <w:rPr>
          <w:rFonts w:ascii="Arial Narrow" w:hAnsi="Arial Narrow"/>
          <w:b/>
          <w:bCs/>
          <w:szCs w:val="24"/>
        </w:rPr>
      </w:pPr>
      <w:bookmarkStart w:id="508" w:name="_Toc529986297"/>
      <w:bookmarkStart w:id="509" w:name="_Toc530307558"/>
      <w:bookmarkStart w:id="510" w:name="_Toc530309777"/>
      <w:bookmarkStart w:id="511" w:name="_Toc163441814"/>
      <w:bookmarkStart w:id="512" w:name="_Toc166060576"/>
      <w:r w:rsidRPr="00B25CC1">
        <w:rPr>
          <w:rFonts w:ascii="Arial Narrow" w:hAnsi="Arial Narrow" w:cs="Arial"/>
          <w:szCs w:val="24"/>
        </w:rPr>
        <w:t xml:space="preserve">Note </w:t>
      </w:r>
      <w:r w:rsidR="008C009A" w:rsidRPr="00B25CC1">
        <w:rPr>
          <w:rFonts w:ascii="Arial Narrow" w:hAnsi="Arial Narrow" w:cs="Arial"/>
          <w:szCs w:val="24"/>
        </w:rPr>
        <w:t xml:space="preserve">on the </w:t>
      </w:r>
      <w:r w:rsidRPr="00B25CC1">
        <w:rPr>
          <w:rFonts w:ascii="Arial Narrow" w:hAnsi="Arial Narrow" w:cs="Arial"/>
          <w:szCs w:val="24"/>
        </w:rPr>
        <w:t xml:space="preserve"> pr</w:t>
      </w:r>
      <w:r w:rsidR="008C009A" w:rsidRPr="00B25CC1">
        <w:rPr>
          <w:rFonts w:ascii="Arial Narrow" w:hAnsi="Arial Narrow" w:cs="Arial"/>
          <w:szCs w:val="24"/>
        </w:rPr>
        <w:t>e</w:t>
      </w:r>
      <w:r w:rsidRPr="00B25CC1">
        <w:rPr>
          <w:rFonts w:ascii="Arial Narrow" w:hAnsi="Arial Narrow" w:cs="Arial"/>
          <w:szCs w:val="24"/>
        </w:rPr>
        <w:t xml:space="preserve">sentation </w:t>
      </w:r>
      <w:r w:rsidR="008C009A" w:rsidRPr="00B25CC1">
        <w:rPr>
          <w:rFonts w:ascii="Arial Narrow" w:hAnsi="Arial Narrow" w:cs="Arial"/>
          <w:szCs w:val="24"/>
        </w:rPr>
        <w:t xml:space="preserve">of </w:t>
      </w:r>
      <w:r w:rsidRPr="00B25CC1">
        <w:rPr>
          <w:rFonts w:ascii="Arial Narrow" w:hAnsi="Arial Narrow" w:cs="Arial"/>
          <w:szCs w:val="24"/>
        </w:rPr>
        <w:t>plannings</w:t>
      </w:r>
      <w:bookmarkEnd w:id="508"/>
      <w:bookmarkEnd w:id="509"/>
      <w:bookmarkEnd w:id="510"/>
      <w:bookmarkEnd w:id="511"/>
      <w:bookmarkEnd w:id="512"/>
    </w:p>
    <w:p w14:paraId="6A5A4001"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szCs w:val="24"/>
        </w:rPr>
      </w:pPr>
    </w:p>
    <w:p w14:paraId="23564B38" w14:textId="7B2D77C8" w:rsidR="00C531B3" w:rsidRPr="00B25CC1" w:rsidRDefault="0049221F" w:rsidP="00C531B3">
      <w:pPr>
        <w:widowControl w:val="0"/>
        <w:suppressAutoHyphens/>
        <w:autoSpaceDE w:val="0"/>
        <w:autoSpaceDN w:val="0"/>
        <w:spacing w:after="60" w:line="360" w:lineRule="auto"/>
        <w:ind w:left="0" w:firstLine="0"/>
        <w:textAlignment w:val="baseline"/>
        <w:rPr>
          <w:rFonts w:ascii="Arial Narrow" w:hAnsi="Arial Narrow"/>
          <w:szCs w:val="24"/>
        </w:rPr>
      </w:pPr>
      <w:r w:rsidRPr="00B25CC1">
        <w:rPr>
          <w:rFonts w:ascii="Arial Narrow" w:hAnsi="Arial Narrow" w:cs="Arial"/>
          <w:szCs w:val="24"/>
        </w:rPr>
        <w:t xml:space="preserve">The </w:t>
      </w:r>
      <w:r w:rsidR="00C531B3" w:rsidRPr="00B25CC1">
        <w:rPr>
          <w:rFonts w:ascii="Arial Narrow" w:hAnsi="Arial Narrow" w:cs="Arial"/>
          <w:szCs w:val="24"/>
        </w:rPr>
        <w:t>quantit</w:t>
      </w:r>
      <w:r w:rsidRPr="00B25CC1">
        <w:rPr>
          <w:rFonts w:ascii="Arial Narrow" w:hAnsi="Arial Narrow" w:cs="Arial"/>
          <w:szCs w:val="24"/>
        </w:rPr>
        <w:t>ie</w:t>
      </w:r>
      <w:r w:rsidR="00C531B3" w:rsidRPr="00B25CC1">
        <w:rPr>
          <w:rFonts w:ascii="Arial Narrow" w:hAnsi="Arial Narrow" w:cs="Arial"/>
          <w:szCs w:val="24"/>
        </w:rPr>
        <w:t xml:space="preserve">s, </w:t>
      </w:r>
      <w:r w:rsidRPr="00B25CC1">
        <w:rPr>
          <w:rFonts w:ascii="Arial Narrow" w:hAnsi="Arial Narrow" w:cs="Arial"/>
          <w:szCs w:val="24"/>
        </w:rPr>
        <w:t>daily outputs</w:t>
      </w:r>
      <w:r w:rsidR="00C531B3" w:rsidRPr="00B25CC1">
        <w:rPr>
          <w:rFonts w:ascii="Arial Narrow" w:hAnsi="Arial Narrow" w:cs="Arial"/>
          <w:szCs w:val="24"/>
        </w:rPr>
        <w:t xml:space="preserve">, </w:t>
      </w:r>
      <w:r w:rsidR="006735C9" w:rsidRPr="00B25CC1">
        <w:rPr>
          <w:rFonts w:ascii="Arial Narrow" w:hAnsi="Arial Narrow" w:cs="Arial"/>
          <w:szCs w:val="24"/>
        </w:rPr>
        <w:t xml:space="preserve">the </w:t>
      </w:r>
      <w:r w:rsidRPr="00B25CC1">
        <w:rPr>
          <w:rFonts w:ascii="Arial Narrow" w:hAnsi="Arial Narrow" w:cs="Arial"/>
          <w:szCs w:val="24"/>
        </w:rPr>
        <w:t xml:space="preserve">duration of the </w:t>
      </w:r>
      <w:r w:rsidR="00C531B3" w:rsidRPr="00B25CC1">
        <w:rPr>
          <w:rFonts w:ascii="Arial Narrow" w:hAnsi="Arial Narrow" w:cs="Arial"/>
          <w:szCs w:val="24"/>
        </w:rPr>
        <w:t>ex</w:t>
      </w:r>
      <w:r w:rsidRPr="00B25CC1">
        <w:rPr>
          <w:rFonts w:ascii="Arial Narrow" w:hAnsi="Arial Narrow" w:cs="Arial"/>
          <w:szCs w:val="24"/>
        </w:rPr>
        <w:t>e</w:t>
      </w:r>
      <w:r w:rsidR="00C531B3" w:rsidRPr="00B25CC1">
        <w:rPr>
          <w:rFonts w:ascii="Arial Narrow" w:hAnsi="Arial Narrow" w:cs="Arial"/>
          <w:szCs w:val="24"/>
        </w:rPr>
        <w:t xml:space="preserve">cution </w:t>
      </w:r>
      <w:r w:rsidRPr="00B25CC1">
        <w:rPr>
          <w:rFonts w:ascii="Arial Narrow" w:hAnsi="Arial Narrow" w:cs="Arial"/>
          <w:szCs w:val="24"/>
        </w:rPr>
        <w:t>of services</w:t>
      </w:r>
      <w:r w:rsidR="00C531B3" w:rsidRPr="00B25CC1">
        <w:rPr>
          <w:rFonts w:ascii="Arial Narrow" w:hAnsi="Arial Narrow" w:cs="Arial"/>
          <w:szCs w:val="24"/>
        </w:rPr>
        <w:t xml:space="preserve"> </w:t>
      </w:r>
      <w:r w:rsidR="00DB7B2C" w:rsidRPr="00B25CC1">
        <w:rPr>
          <w:rFonts w:ascii="Arial Narrow" w:hAnsi="Arial Narrow" w:cs="Arial"/>
          <w:szCs w:val="24"/>
        </w:rPr>
        <w:t xml:space="preserve">and </w:t>
      </w:r>
      <w:r w:rsidR="005623F7" w:rsidRPr="00B25CC1">
        <w:rPr>
          <w:rFonts w:ascii="Arial Narrow" w:hAnsi="Arial Narrow" w:cs="Arial"/>
          <w:szCs w:val="24"/>
        </w:rPr>
        <w:t>slowdown</w:t>
      </w:r>
      <w:r w:rsidR="006735C9" w:rsidRPr="00B25CC1">
        <w:rPr>
          <w:rFonts w:ascii="Arial Narrow" w:hAnsi="Arial Narrow" w:cs="Arial"/>
          <w:szCs w:val="24"/>
        </w:rPr>
        <w:t>,</w:t>
      </w:r>
      <w:r w:rsidR="005623F7" w:rsidRPr="00B25CC1">
        <w:rPr>
          <w:rFonts w:ascii="Arial Narrow" w:hAnsi="Arial Narrow" w:cs="Arial"/>
          <w:szCs w:val="24"/>
        </w:rPr>
        <w:t xml:space="preserve"> even interruptions</w:t>
      </w:r>
      <w:r w:rsidR="00C531B3" w:rsidRPr="00B25CC1">
        <w:rPr>
          <w:rFonts w:ascii="Arial Narrow" w:hAnsi="Arial Narrow" w:cs="Arial"/>
          <w:szCs w:val="24"/>
        </w:rPr>
        <w:t xml:space="preserve">, </w:t>
      </w:r>
      <w:r w:rsidR="005623F7" w:rsidRPr="00B25CC1">
        <w:rPr>
          <w:rFonts w:ascii="Arial Narrow" w:hAnsi="Arial Narrow" w:cs="Arial"/>
          <w:szCs w:val="24"/>
        </w:rPr>
        <w:t xml:space="preserve">should </w:t>
      </w:r>
      <w:r w:rsidR="00C531B3" w:rsidRPr="00B25CC1">
        <w:rPr>
          <w:rFonts w:ascii="Arial Narrow" w:hAnsi="Arial Narrow" w:cs="Arial"/>
          <w:szCs w:val="24"/>
        </w:rPr>
        <w:t>cl</w:t>
      </w:r>
      <w:r w:rsidR="005623F7" w:rsidRPr="00B25CC1">
        <w:rPr>
          <w:rFonts w:ascii="Arial Narrow" w:hAnsi="Arial Narrow" w:cs="Arial"/>
          <w:szCs w:val="24"/>
        </w:rPr>
        <w:t>early appear</w:t>
      </w:r>
      <w:r w:rsidR="00C531B3" w:rsidRPr="00B25CC1">
        <w:rPr>
          <w:rFonts w:ascii="Arial Narrow" w:hAnsi="Arial Narrow" w:cs="Arial"/>
          <w:szCs w:val="24"/>
        </w:rPr>
        <w:t xml:space="preserve"> </w:t>
      </w:r>
      <w:r w:rsidR="005623F7" w:rsidRPr="00B25CC1">
        <w:rPr>
          <w:rFonts w:ascii="Arial Narrow" w:hAnsi="Arial Narrow" w:cs="Arial"/>
          <w:szCs w:val="24"/>
        </w:rPr>
        <w:t>on the</w:t>
      </w:r>
      <w:r w:rsidR="00C531B3" w:rsidRPr="00B25CC1">
        <w:rPr>
          <w:rFonts w:ascii="Arial Narrow" w:hAnsi="Arial Narrow" w:cs="Arial"/>
          <w:szCs w:val="24"/>
        </w:rPr>
        <w:t xml:space="preserve"> plannings.</w:t>
      </w:r>
    </w:p>
    <w:p w14:paraId="4090698D"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szCs w:val="24"/>
        </w:rPr>
      </w:pPr>
    </w:p>
    <w:p w14:paraId="28B32A6D" w14:textId="2F11EDEC" w:rsidR="00C531B3" w:rsidRPr="00B25CC1" w:rsidRDefault="005623F7" w:rsidP="00C531B3">
      <w:pPr>
        <w:widowControl w:val="0"/>
        <w:suppressAutoHyphens/>
        <w:autoSpaceDE w:val="0"/>
        <w:autoSpaceDN w:val="0"/>
        <w:spacing w:after="60" w:line="360" w:lineRule="auto"/>
        <w:ind w:left="0" w:firstLine="0"/>
        <w:textAlignment w:val="baseline"/>
        <w:rPr>
          <w:rFonts w:ascii="Arial Narrow" w:hAnsi="Arial Narrow"/>
          <w:szCs w:val="24"/>
        </w:rPr>
      </w:pPr>
      <w:r w:rsidRPr="00B25CC1">
        <w:rPr>
          <w:rFonts w:ascii="Arial Narrow" w:hAnsi="Arial Narrow" w:cs="Arial"/>
          <w:szCs w:val="24"/>
        </w:rPr>
        <w:t>The f</w:t>
      </w:r>
      <w:r w:rsidR="008C009A" w:rsidRPr="00B25CC1">
        <w:rPr>
          <w:rFonts w:ascii="Arial Narrow" w:hAnsi="Arial Narrow" w:cs="Arial"/>
          <w:szCs w:val="24"/>
        </w:rPr>
        <w:t>inancial p</w:t>
      </w:r>
      <w:r w:rsidR="00C531B3" w:rsidRPr="00B25CC1">
        <w:rPr>
          <w:rFonts w:ascii="Arial Narrow" w:hAnsi="Arial Narrow" w:cs="Arial"/>
          <w:szCs w:val="24"/>
        </w:rPr>
        <w:t xml:space="preserve">lanning </w:t>
      </w:r>
      <w:r w:rsidR="00F45493" w:rsidRPr="00B25CC1">
        <w:rPr>
          <w:rFonts w:ascii="Arial Narrow" w:hAnsi="Arial Narrow" w:cs="Arial"/>
          <w:szCs w:val="24"/>
        </w:rPr>
        <w:t>stemming from the services</w:t>
      </w:r>
      <w:r w:rsidR="00C531B3" w:rsidRPr="00B25CC1">
        <w:rPr>
          <w:rFonts w:ascii="Arial Narrow" w:hAnsi="Arial Narrow" w:cs="Arial"/>
          <w:szCs w:val="24"/>
        </w:rPr>
        <w:t xml:space="preserve"> planning </w:t>
      </w:r>
      <w:r w:rsidR="00F45493" w:rsidRPr="00B25CC1">
        <w:rPr>
          <w:rFonts w:ascii="Arial Narrow" w:hAnsi="Arial Narrow" w:cs="Arial"/>
          <w:szCs w:val="24"/>
        </w:rPr>
        <w:t>shall indicate month by month</w:t>
      </w:r>
      <w:r w:rsidR="00C531B3" w:rsidRPr="00B25CC1">
        <w:rPr>
          <w:rFonts w:ascii="Arial Narrow" w:hAnsi="Arial Narrow" w:cs="Arial"/>
          <w:szCs w:val="24"/>
        </w:rPr>
        <w:t xml:space="preserve">, </w:t>
      </w:r>
      <w:r w:rsidR="00F45493" w:rsidRPr="00B25CC1">
        <w:rPr>
          <w:rFonts w:ascii="Arial Narrow" w:hAnsi="Arial Narrow" w:cs="Arial"/>
          <w:szCs w:val="24"/>
        </w:rPr>
        <w:t xml:space="preserve">the </w:t>
      </w:r>
      <w:r w:rsidR="006735C9" w:rsidRPr="00B25CC1">
        <w:rPr>
          <w:rFonts w:ascii="Arial Narrow" w:hAnsi="Arial Narrow" w:cs="Arial"/>
          <w:szCs w:val="24"/>
        </w:rPr>
        <w:t xml:space="preserve">services detailed accounds </w:t>
      </w:r>
      <w:r w:rsidR="00F45493" w:rsidRPr="00B25CC1">
        <w:rPr>
          <w:rFonts w:ascii="Arial Narrow" w:hAnsi="Arial Narrow" w:cs="Arial"/>
          <w:szCs w:val="24"/>
        </w:rPr>
        <w:t xml:space="preserve">provisional amounts per </w:t>
      </w:r>
      <w:r w:rsidR="00C531B3" w:rsidRPr="00B25CC1">
        <w:rPr>
          <w:rFonts w:ascii="Arial Narrow" w:hAnsi="Arial Narrow" w:cs="Arial"/>
          <w:szCs w:val="24"/>
        </w:rPr>
        <w:t xml:space="preserve">post </w:t>
      </w:r>
      <w:r w:rsidR="00F45493" w:rsidRPr="00B25CC1">
        <w:rPr>
          <w:rFonts w:ascii="Arial Narrow" w:hAnsi="Arial Narrow" w:cs="Arial"/>
          <w:szCs w:val="24"/>
        </w:rPr>
        <w:t xml:space="preserve">and </w:t>
      </w:r>
      <w:r w:rsidR="00C531B3" w:rsidRPr="00B25CC1">
        <w:rPr>
          <w:rFonts w:ascii="Arial Narrow" w:hAnsi="Arial Narrow" w:cs="Arial"/>
          <w:szCs w:val="24"/>
        </w:rPr>
        <w:t>cumul</w:t>
      </w:r>
      <w:r w:rsidR="00F45493" w:rsidRPr="00B25CC1">
        <w:rPr>
          <w:rFonts w:ascii="Arial Narrow" w:hAnsi="Arial Narrow" w:cs="Arial"/>
          <w:szCs w:val="24"/>
        </w:rPr>
        <w:t>ated</w:t>
      </w:r>
      <w:r w:rsidR="00C531B3" w:rsidRPr="00B25CC1">
        <w:rPr>
          <w:rFonts w:ascii="Arial Narrow" w:hAnsi="Arial Narrow" w:cs="Arial"/>
          <w:szCs w:val="24"/>
        </w:rPr>
        <w:t xml:space="preserve">, </w:t>
      </w:r>
      <w:r w:rsidR="00F45493" w:rsidRPr="00B25CC1">
        <w:rPr>
          <w:rFonts w:ascii="Arial Narrow" w:hAnsi="Arial Narrow" w:cs="Arial"/>
          <w:szCs w:val="24"/>
        </w:rPr>
        <w:t xml:space="preserve">taking into account </w:t>
      </w:r>
      <w:r w:rsidR="00C531B3" w:rsidRPr="00B25CC1">
        <w:rPr>
          <w:rFonts w:ascii="Arial Narrow" w:hAnsi="Arial Narrow" w:cs="Arial"/>
          <w:szCs w:val="24"/>
        </w:rPr>
        <w:t xml:space="preserve"> </w:t>
      </w:r>
      <w:r w:rsidR="00F45493" w:rsidRPr="00B25CC1">
        <w:rPr>
          <w:rFonts w:ascii="Arial Narrow" w:hAnsi="Arial Narrow" w:cs="Arial"/>
          <w:szCs w:val="24"/>
        </w:rPr>
        <w:t xml:space="preserve">the </w:t>
      </w:r>
      <w:r w:rsidR="00C531B3" w:rsidRPr="00B25CC1">
        <w:rPr>
          <w:rFonts w:ascii="Arial Narrow" w:hAnsi="Arial Narrow" w:cs="Arial"/>
          <w:szCs w:val="24"/>
        </w:rPr>
        <w:t xml:space="preserve">incidence </w:t>
      </w:r>
      <w:r w:rsidR="00F45493" w:rsidRPr="00B25CC1">
        <w:rPr>
          <w:rFonts w:ascii="Arial Narrow" w:hAnsi="Arial Narrow" w:cs="Arial"/>
          <w:szCs w:val="24"/>
        </w:rPr>
        <w:t xml:space="preserve">of rainy </w:t>
      </w:r>
      <w:r w:rsidR="00C531B3" w:rsidRPr="00B25CC1">
        <w:rPr>
          <w:rFonts w:ascii="Arial Narrow" w:hAnsi="Arial Narrow" w:cs="Arial"/>
          <w:szCs w:val="24"/>
        </w:rPr>
        <w:t xml:space="preserve"> s</w:t>
      </w:r>
      <w:r w:rsidR="00F45493" w:rsidRPr="00B25CC1">
        <w:rPr>
          <w:rFonts w:ascii="Arial Narrow" w:hAnsi="Arial Narrow" w:cs="Arial"/>
          <w:szCs w:val="24"/>
        </w:rPr>
        <w:t>e</w:t>
      </w:r>
      <w:r w:rsidR="00C531B3" w:rsidRPr="00B25CC1">
        <w:rPr>
          <w:rFonts w:ascii="Arial Narrow" w:hAnsi="Arial Narrow" w:cs="Arial"/>
          <w:szCs w:val="24"/>
        </w:rPr>
        <w:t xml:space="preserve">asons, </w:t>
      </w:r>
      <w:r w:rsidR="00F45493" w:rsidRPr="00B25CC1">
        <w:rPr>
          <w:rFonts w:ascii="Arial Narrow" w:hAnsi="Arial Narrow" w:cs="Arial"/>
          <w:szCs w:val="24"/>
        </w:rPr>
        <w:t xml:space="preserve">for the basic </w:t>
      </w:r>
      <w:r w:rsidR="00C531B3" w:rsidRPr="00B25CC1">
        <w:rPr>
          <w:rFonts w:ascii="Arial Narrow" w:hAnsi="Arial Narrow" w:cs="Arial"/>
          <w:szCs w:val="24"/>
        </w:rPr>
        <w:t xml:space="preserve"> solution </w:t>
      </w:r>
      <w:r w:rsidR="00F45493" w:rsidRPr="00B25CC1">
        <w:rPr>
          <w:rFonts w:ascii="Arial Narrow" w:hAnsi="Arial Narrow" w:cs="Arial"/>
          <w:szCs w:val="24"/>
        </w:rPr>
        <w:t xml:space="preserve">and </w:t>
      </w:r>
      <w:r w:rsidR="00C531B3" w:rsidRPr="00B25CC1">
        <w:rPr>
          <w:rFonts w:ascii="Arial Narrow" w:hAnsi="Arial Narrow" w:cs="Arial"/>
          <w:szCs w:val="24"/>
        </w:rPr>
        <w:t xml:space="preserve"> </w:t>
      </w:r>
      <w:r w:rsidR="00F45493" w:rsidRPr="00B25CC1">
        <w:rPr>
          <w:rFonts w:ascii="Arial Narrow" w:hAnsi="Arial Narrow" w:cs="Arial"/>
          <w:szCs w:val="24"/>
        </w:rPr>
        <w:t>e</w:t>
      </w:r>
      <w:r w:rsidR="00C531B3" w:rsidRPr="00B25CC1">
        <w:rPr>
          <w:rFonts w:ascii="Arial Narrow" w:hAnsi="Arial Narrow" w:cs="Arial"/>
          <w:szCs w:val="24"/>
        </w:rPr>
        <w:t>ventu</w:t>
      </w:r>
      <w:r w:rsidR="00F45493" w:rsidRPr="00B25CC1">
        <w:rPr>
          <w:rFonts w:ascii="Arial Narrow" w:hAnsi="Arial Narrow" w:cs="Arial"/>
          <w:szCs w:val="24"/>
        </w:rPr>
        <w:t>a</w:t>
      </w:r>
      <w:r w:rsidR="00C531B3" w:rsidRPr="00B25CC1">
        <w:rPr>
          <w:rFonts w:ascii="Arial Narrow" w:hAnsi="Arial Narrow" w:cs="Arial"/>
          <w:szCs w:val="24"/>
        </w:rPr>
        <w:t>ll</w:t>
      </w:r>
      <w:r w:rsidR="00F45493" w:rsidRPr="00B25CC1">
        <w:rPr>
          <w:rFonts w:ascii="Arial Narrow" w:hAnsi="Arial Narrow" w:cs="Arial"/>
          <w:szCs w:val="24"/>
        </w:rPr>
        <w:t>y the variant</w:t>
      </w:r>
      <w:r w:rsidR="00C531B3" w:rsidRPr="00B25CC1">
        <w:rPr>
          <w:rFonts w:ascii="Arial Narrow" w:hAnsi="Arial Narrow" w:cs="Arial"/>
          <w:szCs w:val="24"/>
        </w:rPr>
        <w:t xml:space="preserve"> solution.</w:t>
      </w:r>
    </w:p>
    <w:p w14:paraId="7C6F5077" w14:textId="3E3F2D50"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cs="Arial"/>
          <w:i/>
          <w:szCs w:val="24"/>
        </w:rPr>
      </w:pPr>
      <w:r w:rsidRPr="00B25CC1">
        <w:rPr>
          <w:rFonts w:ascii="Arial Narrow" w:hAnsi="Arial Narrow" w:cs="Arial"/>
          <w:i/>
          <w:szCs w:val="24"/>
        </w:rPr>
        <w:t xml:space="preserve">[ </w:t>
      </w:r>
      <w:r w:rsidR="008C009A" w:rsidRPr="00B25CC1">
        <w:rPr>
          <w:rFonts w:ascii="Arial Narrow" w:hAnsi="Arial Narrow" w:cs="Arial"/>
          <w:i/>
          <w:szCs w:val="24"/>
        </w:rPr>
        <w:t>P</w:t>
      </w:r>
      <w:r w:rsidRPr="00B25CC1">
        <w:rPr>
          <w:rFonts w:ascii="Arial Narrow" w:hAnsi="Arial Narrow" w:cs="Arial"/>
          <w:i/>
          <w:szCs w:val="24"/>
        </w:rPr>
        <w:t>lanning</w:t>
      </w:r>
      <w:r w:rsidR="008C009A" w:rsidRPr="00B25CC1">
        <w:rPr>
          <w:rFonts w:ascii="Arial Narrow" w:hAnsi="Arial Narrow" w:cs="Arial"/>
          <w:i/>
          <w:szCs w:val="24"/>
        </w:rPr>
        <w:t xml:space="preserve"> frameworks to be </w:t>
      </w:r>
      <w:r w:rsidRPr="00B25CC1">
        <w:rPr>
          <w:rFonts w:ascii="Arial Narrow" w:hAnsi="Arial Narrow" w:cs="Arial"/>
          <w:i/>
          <w:szCs w:val="24"/>
        </w:rPr>
        <w:t>pr</w:t>
      </w:r>
      <w:r w:rsidR="008C009A" w:rsidRPr="00B25CC1">
        <w:rPr>
          <w:rFonts w:ascii="Arial Narrow" w:hAnsi="Arial Narrow" w:cs="Arial"/>
          <w:i/>
          <w:szCs w:val="24"/>
        </w:rPr>
        <w:t>e</w:t>
      </w:r>
      <w:r w:rsidRPr="00B25CC1">
        <w:rPr>
          <w:rFonts w:ascii="Arial Narrow" w:hAnsi="Arial Narrow" w:cs="Arial"/>
          <w:i/>
          <w:szCs w:val="24"/>
        </w:rPr>
        <w:t>pare</w:t>
      </w:r>
      <w:r w:rsidR="008C009A" w:rsidRPr="00B25CC1">
        <w:rPr>
          <w:rFonts w:ascii="Arial Narrow" w:hAnsi="Arial Narrow" w:cs="Arial"/>
          <w:i/>
          <w:szCs w:val="24"/>
        </w:rPr>
        <w:t xml:space="preserve">d and </w:t>
      </w:r>
      <w:r w:rsidRPr="00B25CC1">
        <w:rPr>
          <w:rFonts w:ascii="Arial Narrow" w:hAnsi="Arial Narrow" w:cs="Arial"/>
          <w:i/>
          <w:szCs w:val="24"/>
        </w:rPr>
        <w:t xml:space="preserve"> ins</w:t>
      </w:r>
      <w:r w:rsidR="008C009A" w:rsidRPr="00B25CC1">
        <w:rPr>
          <w:rFonts w:ascii="Arial Narrow" w:hAnsi="Arial Narrow" w:cs="Arial"/>
          <w:i/>
          <w:szCs w:val="24"/>
        </w:rPr>
        <w:t>e</w:t>
      </w:r>
      <w:r w:rsidRPr="00B25CC1">
        <w:rPr>
          <w:rFonts w:ascii="Arial Narrow" w:hAnsi="Arial Narrow" w:cs="Arial"/>
          <w:i/>
          <w:szCs w:val="24"/>
        </w:rPr>
        <w:t>r</w:t>
      </w:r>
      <w:r w:rsidR="008C009A" w:rsidRPr="00B25CC1">
        <w:rPr>
          <w:rFonts w:ascii="Arial Narrow" w:hAnsi="Arial Narrow" w:cs="Arial"/>
          <w:i/>
          <w:szCs w:val="24"/>
        </w:rPr>
        <w:t xml:space="preserve">ted in the </w:t>
      </w:r>
      <w:r w:rsidR="007B36DC">
        <w:rPr>
          <w:rFonts w:ascii="Arial Narrow" w:hAnsi="Arial Narrow" w:cs="Arial"/>
          <w:szCs w:val="24"/>
        </w:rPr>
        <w:t>Request for Quotation</w:t>
      </w:r>
      <w:r w:rsidR="008C009A" w:rsidRPr="00B25CC1">
        <w:rPr>
          <w:rFonts w:ascii="Arial Narrow" w:hAnsi="Arial Narrow" w:cs="Arial"/>
          <w:i/>
          <w:szCs w:val="24"/>
        </w:rPr>
        <w:t xml:space="preserve"> by the Project Owner</w:t>
      </w:r>
      <w:r w:rsidRPr="00B25CC1">
        <w:rPr>
          <w:rFonts w:ascii="Arial Narrow" w:hAnsi="Arial Narrow" w:cs="Arial"/>
          <w:i/>
          <w:szCs w:val="24"/>
        </w:rPr>
        <w:t>]</w:t>
      </w:r>
    </w:p>
    <w:bookmarkEnd w:id="507"/>
    <w:p w14:paraId="556EE043" w14:textId="7FA4D138" w:rsidR="00C531B3" w:rsidRPr="00B25CC1" w:rsidRDefault="00C531B3" w:rsidP="00C531B3">
      <w:pPr>
        <w:widowControl w:val="0"/>
        <w:suppressAutoHyphens/>
        <w:autoSpaceDE w:val="0"/>
        <w:autoSpaceDN w:val="0"/>
        <w:adjustRightInd w:val="0"/>
        <w:spacing w:after="60" w:line="360" w:lineRule="auto"/>
        <w:ind w:left="127" w:right="-20" w:firstLine="0"/>
        <w:jc w:val="left"/>
        <w:textAlignment w:val="baseline"/>
        <w:rPr>
          <w:rFonts w:ascii="Arial Narrow" w:hAnsi="Arial Narrow" w:cs="Arial"/>
          <w:szCs w:val="24"/>
        </w:rPr>
      </w:pPr>
      <w:r w:rsidRPr="00B25CC1">
        <w:rPr>
          <w:rFonts w:ascii="Arial Narrow" w:hAnsi="Arial Narrow" w:cs="Arial"/>
          <w:b/>
          <w:bCs/>
          <w:szCs w:val="24"/>
        </w:rPr>
        <w:t xml:space="preserve">A. </w:t>
      </w:r>
      <w:r w:rsidR="0049221F" w:rsidRPr="00B25CC1">
        <w:rPr>
          <w:rFonts w:ascii="Arial Narrow" w:hAnsi="Arial Narrow" w:cs="Arial"/>
          <w:b/>
          <w:bCs/>
          <w:szCs w:val="24"/>
        </w:rPr>
        <w:t xml:space="preserve">Specify the </w:t>
      </w:r>
      <w:r w:rsidRPr="00B25CC1">
        <w:rPr>
          <w:rFonts w:ascii="Arial Narrow" w:hAnsi="Arial Narrow" w:cs="Arial"/>
          <w:b/>
          <w:bCs/>
          <w:szCs w:val="24"/>
        </w:rPr>
        <w:t>nature</w:t>
      </w:r>
      <w:r w:rsidRPr="00B25CC1">
        <w:rPr>
          <w:rFonts w:ascii="Arial Narrow" w:hAnsi="Arial Narrow" w:cs="Arial"/>
          <w:b/>
          <w:bCs/>
          <w:spacing w:val="7"/>
          <w:szCs w:val="24"/>
        </w:rPr>
        <w:t xml:space="preserve"> </w:t>
      </w:r>
      <w:r w:rsidR="0049221F" w:rsidRPr="00B25CC1">
        <w:rPr>
          <w:rFonts w:ascii="Arial Narrow" w:hAnsi="Arial Narrow" w:cs="Arial"/>
          <w:b/>
          <w:bCs/>
          <w:szCs w:val="24"/>
        </w:rPr>
        <w:t xml:space="preserve">of the </w:t>
      </w:r>
      <w:r w:rsidRPr="00B25CC1">
        <w:rPr>
          <w:rFonts w:ascii="Arial Narrow" w:hAnsi="Arial Narrow" w:cs="Arial"/>
          <w:b/>
          <w:bCs/>
          <w:szCs w:val="24"/>
        </w:rPr>
        <w:t>activit</w:t>
      </w:r>
      <w:r w:rsidR="0049221F" w:rsidRPr="00B25CC1">
        <w:rPr>
          <w:rFonts w:ascii="Arial Narrow" w:hAnsi="Arial Narrow" w:cs="Arial"/>
          <w:b/>
          <w:bCs/>
          <w:szCs w:val="24"/>
        </w:rPr>
        <w:t>y</w:t>
      </w:r>
    </w:p>
    <w:tbl>
      <w:tblPr>
        <w:tblW w:w="10518" w:type="dxa"/>
        <w:tblInd w:w="112" w:type="dxa"/>
        <w:tblLayout w:type="fixed"/>
        <w:tblCellMar>
          <w:left w:w="0" w:type="dxa"/>
          <w:right w:w="0" w:type="dxa"/>
        </w:tblCellMar>
        <w:tblLook w:val="0000" w:firstRow="0" w:lastRow="0" w:firstColumn="0" w:lastColumn="0" w:noHBand="0" w:noVBand="0"/>
      </w:tblPr>
      <w:tblGrid>
        <w:gridCol w:w="4648"/>
        <w:gridCol w:w="407"/>
        <w:gridCol w:w="406"/>
        <w:gridCol w:w="407"/>
        <w:gridCol w:w="407"/>
        <w:gridCol w:w="406"/>
        <w:gridCol w:w="407"/>
        <w:gridCol w:w="407"/>
        <w:gridCol w:w="406"/>
        <w:gridCol w:w="407"/>
        <w:gridCol w:w="407"/>
        <w:gridCol w:w="406"/>
        <w:gridCol w:w="407"/>
        <w:gridCol w:w="990"/>
      </w:tblGrid>
      <w:tr w:rsidR="00C531B3" w:rsidRPr="00B25CC1" w14:paraId="6C0EA48E" w14:textId="77777777" w:rsidTr="009D46A5">
        <w:trPr>
          <w:trHeight w:hRule="exact" w:val="495"/>
        </w:trPr>
        <w:tc>
          <w:tcPr>
            <w:tcW w:w="4648" w:type="dxa"/>
            <w:tcBorders>
              <w:top w:val="single" w:sz="4" w:space="0" w:color="221F1F"/>
              <w:left w:val="single" w:sz="4" w:space="0" w:color="221F1F"/>
              <w:bottom w:val="single" w:sz="4" w:space="0" w:color="221F1F"/>
              <w:right w:val="single" w:sz="4" w:space="0" w:color="221F1F"/>
            </w:tcBorders>
          </w:tcPr>
          <w:p w14:paraId="199E4E12"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5870" w:type="dxa"/>
            <w:gridSpan w:val="13"/>
            <w:tcBorders>
              <w:top w:val="single" w:sz="4" w:space="0" w:color="221F1F"/>
              <w:left w:val="single" w:sz="4" w:space="0" w:color="221F1F"/>
              <w:bottom w:val="single" w:sz="4" w:space="0" w:color="221F1F"/>
              <w:right w:val="single" w:sz="4" w:space="0" w:color="221F1F"/>
            </w:tcBorders>
          </w:tcPr>
          <w:p w14:paraId="6925D94F" w14:textId="06B6884A" w:rsidR="00C531B3" w:rsidRPr="00B25CC1" w:rsidRDefault="00C531B3" w:rsidP="009D46A5">
            <w:pPr>
              <w:widowControl w:val="0"/>
              <w:suppressAutoHyphens/>
              <w:autoSpaceDE w:val="0"/>
              <w:autoSpaceDN w:val="0"/>
              <w:adjustRightInd w:val="0"/>
              <w:spacing w:after="60" w:line="360" w:lineRule="auto"/>
              <w:ind w:left="985" w:right="-20" w:firstLine="0"/>
              <w:jc w:val="left"/>
              <w:textAlignment w:val="baseline"/>
              <w:rPr>
                <w:rFonts w:ascii="Arial Narrow" w:hAnsi="Arial Narrow"/>
                <w:szCs w:val="24"/>
              </w:rPr>
            </w:pPr>
            <w:r w:rsidRPr="00B25CC1">
              <w:rPr>
                <w:rFonts w:ascii="Arial Narrow" w:hAnsi="Arial Narrow" w:cs="Arial"/>
                <w:i/>
                <w:iCs/>
                <w:szCs w:val="24"/>
              </w:rPr>
              <w:t>[M</w:t>
            </w:r>
            <w:r w:rsidR="00153B55" w:rsidRPr="00B25CC1">
              <w:rPr>
                <w:rFonts w:ascii="Arial Narrow" w:hAnsi="Arial Narrow" w:cs="Arial"/>
                <w:i/>
                <w:iCs/>
                <w:szCs w:val="24"/>
              </w:rPr>
              <w:t>onths</w:t>
            </w:r>
            <w:r w:rsidRPr="00B25CC1">
              <w:rPr>
                <w:rFonts w:ascii="Arial Narrow" w:hAnsi="Arial Narrow" w:cs="Arial"/>
                <w:i/>
                <w:iCs/>
                <w:szCs w:val="24"/>
              </w:rPr>
              <w:t xml:space="preserve"> o</w:t>
            </w:r>
            <w:r w:rsidR="00153B55" w:rsidRPr="00B25CC1">
              <w:rPr>
                <w:rFonts w:ascii="Arial Narrow" w:hAnsi="Arial Narrow" w:cs="Arial"/>
                <w:i/>
                <w:iCs/>
                <w:szCs w:val="24"/>
              </w:rPr>
              <w:t>r</w:t>
            </w:r>
            <w:r w:rsidRPr="00B25CC1">
              <w:rPr>
                <w:rFonts w:ascii="Arial Narrow" w:hAnsi="Arial Narrow" w:cs="Arial"/>
                <w:i/>
                <w:iCs/>
                <w:szCs w:val="24"/>
              </w:rPr>
              <w:t xml:space="preserve"> </w:t>
            </w:r>
            <w:r w:rsidR="00153B55" w:rsidRPr="00B25CC1">
              <w:rPr>
                <w:rFonts w:ascii="Arial Narrow" w:hAnsi="Arial Narrow" w:cs="Arial"/>
                <w:i/>
                <w:iCs/>
                <w:szCs w:val="24"/>
              </w:rPr>
              <w:t>weeks</w:t>
            </w:r>
            <w:r w:rsidRPr="00B25CC1">
              <w:rPr>
                <w:rFonts w:ascii="Arial Narrow" w:hAnsi="Arial Narrow" w:cs="Arial"/>
                <w:i/>
                <w:iCs/>
                <w:spacing w:val="6"/>
                <w:szCs w:val="24"/>
              </w:rPr>
              <w:t xml:space="preserve"> </w:t>
            </w:r>
            <w:r w:rsidR="00153B55" w:rsidRPr="00B25CC1">
              <w:rPr>
                <w:rFonts w:ascii="Arial Narrow" w:hAnsi="Arial Narrow" w:cs="Arial"/>
                <w:i/>
                <w:iCs/>
                <w:szCs w:val="24"/>
              </w:rPr>
              <w:t>from</w:t>
            </w:r>
            <w:r w:rsidRPr="00B25CC1">
              <w:rPr>
                <w:rFonts w:ascii="Arial Narrow" w:hAnsi="Arial Narrow" w:cs="Arial"/>
                <w:i/>
                <w:iCs/>
                <w:spacing w:val="6"/>
                <w:szCs w:val="24"/>
              </w:rPr>
              <w:t xml:space="preserve"> </w:t>
            </w:r>
            <w:r w:rsidR="00153B55" w:rsidRPr="00B25CC1">
              <w:rPr>
                <w:rFonts w:ascii="Arial Narrow" w:hAnsi="Arial Narrow" w:cs="Arial"/>
                <w:i/>
                <w:iCs/>
                <w:szCs w:val="24"/>
              </w:rPr>
              <w:t>the start of the</w:t>
            </w:r>
            <w:r w:rsidRPr="00B25CC1">
              <w:rPr>
                <w:rFonts w:ascii="Arial Narrow" w:hAnsi="Arial Narrow" w:cs="Arial"/>
                <w:i/>
                <w:iCs/>
                <w:spacing w:val="6"/>
                <w:szCs w:val="24"/>
              </w:rPr>
              <w:t xml:space="preserve"> </w:t>
            </w:r>
            <w:r w:rsidRPr="00B25CC1">
              <w:rPr>
                <w:rFonts w:ascii="Arial Narrow" w:hAnsi="Arial Narrow" w:cs="Arial"/>
                <w:i/>
                <w:iCs/>
                <w:szCs w:val="24"/>
              </w:rPr>
              <w:t>mission]</w:t>
            </w:r>
          </w:p>
        </w:tc>
      </w:tr>
      <w:tr w:rsidR="00C531B3" w:rsidRPr="00B25CC1" w14:paraId="3E55A9CB" w14:textId="77777777" w:rsidTr="009D46A5">
        <w:trPr>
          <w:trHeight w:hRule="exact" w:val="520"/>
        </w:trPr>
        <w:tc>
          <w:tcPr>
            <w:tcW w:w="4648" w:type="dxa"/>
            <w:tcBorders>
              <w:top w:val="single" w:sz="4" w:space="0" w:color="221F1F"/>
              <w:left w:val="single" w:sz="4" w:space="0" w:color="221F1F"/>
              <w:bottom w:val="single" w:sz="4" w:space="0" w:color="221F1F"/>
              <w:right w:val="single" w:sz="4" w:space="0" w:color="221F1F"/>
            </w:tcBorders>
          </w:tcPr>
          <w:p w14:paraId="08CBDB44"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0FA786F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28F15B3E" w14:textId="77777777" w:rsidR="00C531B3" w:rsidRPr="00B25CC1" w:rsidRDefault="00C531B3" w:rsidP="009D46A5">
            <w:pPr>
              <w:widowControl w:val="0"/>
              <w:suppressAutoHyphens/>
              <w:autoSpaceDE w:val="0"/>
              <w:autoSpaceDN w:val="0"/>
              <w:adjustRightInd w:val="0"/>
              <w:spacing w:after="60" w:line="360" w:lineRule="auto"/>
              <w:ind w:left="112" w:right="-20" w:firstLine="0"/>
              <w:jc w:val="left"/>
              <w:textAlignment w:val="baseline"/>
              <w:rPr>
                <w:rFonts w:ascii="Arial Narrow" w:hAnsi="Arial Narrow"/>
                <w:szCs w:val="24"/>
              </w:rPr>
            </w:pPr>
            <w:r w:rsidRPr="00B25CC1">
              <w:rPr>
                <w:rFonts w:ascii="Arial Narrow" w:hAnsi="Arial Narrow" w:cs="Arial"/>
                <w:position w:val="-9"/>
                <w:szCs w:val="24"/>
              </w:rPr>
              <w:t>1</w:t>
            </w:r>
            <w:r w:rsidRPr="00B25CC1">
              <w:rPr>
                <w:rFonts w:ascii="Arial Narrow" w:hAnsi="Arial Narrow" w:cs="Arial"/>
                <w:szCs w:val="24"/>
              </w:rPr>
              <w:t>er</w:t>
            </w:r>
          </w:p>
        </w:tc>
        <w:tc>
          <w:tcPr>
            <w:tcW w:w="406" w:type="dxa"/>
            <w:tcBorders>
              <w:top w:val="single" w:sz="4" w:space="0" w:color="221F1F"/>
              <w:left w:val="single" w:sz="4" w:space="0" w:color="221F1F"/>
              <w:bottom w:val="single" w:sz="4" w:space="0" w:color="221F1F"/>
              <w:right w:val="single" w:sz="4" w:space="0" w:color="221F1F"/>
            </w:tcBorders>
          </w:tcPr>
          <w:p w14:paraId="4E462520"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740B2107" w14:textId="77777777" w:rsidR="00C531B3" w:rsidRPr="00B25CC1" w:rsidRDefault="00C531B3" w:rsidP="009D46A5">
            <w:pPr>
              <w:widowControl w:val="0"/>
              <w:suppressAutoHyphens/>
              <w:autoSpaceDE w:val="0"/>
              <w:autoSpaceDN w:val="0"/>
              <w:adjustRightInd w:val="0"/>
              <w:spacing w:after="60" w:line="360" w:lineRule="auto"/>
              <w:ind w:left="145" w:right="-20" w:firstLine="0"/>
              <w:jc w:val="left"/>
              <w:textAlignment w:val="baseline"/>
              <w:rPr>
                <w:rFonts w:ascii="Arial Narrow" w:hAnsi="Arial Narrow"/>
                <w:szCs w:val="24"/>
              </w:rPr>
            </w:pPr>
            <w:r w:rsidRPr="00B25CC1">
              <w:rPr>
                <w:rFonts w:ascii="Arial Narrow" w:hAnsi="Arial Narrow" w:cs="Arial"/>
                <w:position w:val="-9"/>
                <w:szCs w:val="24"/>
              </w:rPr>
              <w:t>2</w:t>
            </w:r>
            <w:r w:rsidRPr="00B25CC1">
              <w:rPr>
                <w:rFonts w:ascii="Arial Narrow" w:hAnsi="Arial Narrow" w:cs="Arial"/>
                <w:szCs w:val="24"/>
              </w:rPr>
              <w:t>e</w:t>
            </w:r>
          </w:p>
        </w:tc>
        <w:tc>
          <w:tcPr>
            <w:tcW w:w="407" w:type="dxa"/>
            <w:tcBorders>
              <w:top w:val="single" w:sz="4" w:space="0" w:color="221F1F"/>
              <w:left w:val="single" w:sz="4" w:space="0" w:color="221F1F"/>
              <w:bottom w:val="single" w:sz="4" w:space="0" w:color="221F1F"/>
              <w:right w:val="single" w:sz="4" w:space="0" w:color="221F1F"/>
            </w:tcBorders>
          </w:tcPr>
          <w:p w14:paraId="69FEF2AA"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74B05DF7" w14:textId="77777777" w:rsidR="00C531B3" w:rsidRPr="00B25CC1" w:rsidRDefault="00C531B3" w:rsidP="009D46A5">
            <w:pPr>
              <w:widowControl w:val="0"/>
              <w:suppressAutoHyphens/>
              <w:autoSpaceDE w:val="0"/>
              <w:autoSpaceDN w:val="0"/>
              <w:adjustRightInd w:val="0"/>
              <w:spacing w:after="60" w:line="360" w:lineRule="auto"/>
              <w:ind w:left="79" w:right="-20" w:firstLine="0"/>
              <w:jc w:val="left"/>
              <w:textAlignment w:val="baseline"/>
              <w:rPr>
                <w:rFonts w:ascii="Arial Narrow" w:hAnsi="Arial Narrow"/>
                <w:szCs w:val="24"/>
              </w:rPr>
            </w:pPr>
            <w:r w:rsidRPr="00B25CC1">
              <w:rPr>
                <w:rFonts w:ascii="Arial Narrow" w:hAnsi="Arial Narrow" w:cs="Arial"/>
                <w:position w:val="-9"/>
                <w:szCs w:val="24"/>
              </w:rPr>
              <w:t>3</w:t>
            </w:r>
            <w:r w:rsidRPr="00B25CC1">
              <w:rPr>
                <w:rFonts w:ascii="Arial Narrow" w:hAnsi="Arial Narrow" w:cs="Arial"/>
                <w:szCs w:val="24"/>
              </w:rPr>
              <w:t>e</w:t>
            </w:r>
          </w:p>
        </w:tc>
        <w:tc>
          <w:tcPr>
            <w:tcW w:w="407" w:type="dxa"/>
            <w:tcBorders>
              <w:top w:val="single" w:sz="4" w:space="0" w:color="221F1F"/>
              <w:left w:val="single" w:sz="4" w:space="0" w:color="221F1F"/>
              <w:bottom w:val="single" w:sz="4" w:space="0" w:color="221F1F"/>
              <w:right w:val="single" w:sz="4" w:space="0" w:color="221F1F"/>
            </w:tcBorders>
          </w:tcPr>
          <w:p w14:paraId="2D11B063"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1AA88FEC" w14:textId="77777777" w:rsidR="00C531B3" w:rsidRPr="00B25CC1" w:rsidRDefault="00C531B3" w:rsidP="009D46A5">
            <w:pPr>
              <w:widowControl w:val="0"/>
              <w:suppressAutoHyphens/>
              <w:autoSpaceDE w:val="0"/>
              <w:autoSpaceDN w:val="0"/>
              <w:adjustRightInd w:val="0"/>
              <w:spacing w:after="60" w:line="360" w:lineRule="auto"/>
              <w:ind w:left="82" w:right="-20" w:firstLine="0"/>
              <w:jc w:val="left"/>
              <w:textAlignment w:val="baseline"/>
              <w:rPr>
                <w:rFonts w:ascii="Arial Narrow" w:hAnsi="Arial Narrow"/>
                <w:szCs w:val="24"/>
              </w:rPr>
            </w:pPr>
            <w:r w:rsidRPr="00B25CC1">
              <w:rPr>
                <w:rFonts w:ascii="Arial Narrow" w:hAnsi="Arial Narrow" w:cs="Arial"/>
                <w:position w:val="-9"/>
                <w:szCs w:val="24"/>
              </w:rPr>
              <w:t>4</w:t>
            </w:r>
            <w:r w:rsidRPr="00B25CC1">
              <w:rPr>
                <w:rFonts w:ascii="Arial Narrow" w:hAnsi="Arial Narrow" w:cs="Arial"/>
                <w:szCs w:val="24"/>
              </w:rPr>
              <w:t>e</w:t>
            </w:r>
          </w:p>
        </w:tc>
        <w:tc>
          <w:tcPr>
            <w:tcW w:w="406" w:type="dxa"/>
            <w:tcBorders>
              <w:top w:val="single" w:sz="4" w:space="0" w:color="221F1F"/>
              <w:left w:val="single" w:sz="4" w:space="0" w:color="221F1F"/>
              <w:bottom w:val="single" w:sz="4" w:space="0" w:color="221F1F"/>
              <w:right w:val="single" w:sz="4" w:space="0" w:color="221F1F"/>
            </w:tcBorders>
          </w:tcPr>
          <w:p w14:paraId="4FA60EE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30976ACC" w14:textId="77777777" w:rsidR="00C531B3" w:rsidRPr="00B25CC1" w:rsidRDefault="00C531B3" w:rsidP="009D46A5">
            <w:pPr>
              <w:widowControl w:val="0"/>
              <w:suppressAutoHyphens/>
              <w:autoSpaceDE w:val="0"/>
              <w:autoSpaceDN w:val="0"/>
              <w:adjustRightInd w:val="0"/>
              <w:spacing w:after="60" w:line="360" w:lineRule="auto"/>
              <w:ind w:left="65" w:right="-20" w:firstLine="0"/>
              <w:jc w:val="left"/>
              <w:textAlignment w:val="baseline"/>
              <w:rPr>
                <w:rFonts w:ascii="Arial Narrow" w:hAnsi="Arial Narrow"/>
                <w:szCs w:val="24"/>
              </w:rPr>
            </w:pPr>
            <w:r w:rsidRPr="00B25CC1">
              <w:rPr>
                <w:rFonts w:ascii="Arial Narrow" w:hAnsi="Arial Narrow" w:cs="Arial"/>
                <w:position w:val="-9"/>
                <w:szCs w:val="24"/>
              </w:rPr>
              <w:t>5</w:t>
            </w:r>
            <w:r w:rsidRPr="00B25CC1">
              <w:rPr>
                <w:rFonts w:ascii="Arial Narrow" w:hAnsi="Arial Narrow" w:cs="Arial"/>
                <w:szCs w:val="24"/>
              </w:rPr>
              <w:t>e</w:t>
            </w:r>
          </w:p>
        </w:tc>
        <w:tc>
          <w:tcPr>
            <w:tcW w:w="407" w:type="dxa"/>
            <w:tcBorders>
              <w:top w:val="single" w:sz="4" w:space="0" w:color="221F1F"/>
              <w:left w:val="single" w:sz="4" w:space="0" w:color="221F1F"/>
              <w:bottom w:val="single" w:sz="4" w:space="0" w:color="221F1F"/>
              <w:right w:val="single" w:sz="4" w:space="0" w:color="221F1F"/>
            </w:tcBorders>
          </w:tcPr>
          <w:p w14:paraId="3BE8DFA3"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6FD84DA6" w14:textId="77777777" w:rsidR="00C531B3" w:rsidRPr="00B25CC1" w:rsidRDefault="00C531B3" w:rsidP="009D46A5">
            <w:pPr>
              <w:widowControl w:val="0"/>
              <w:suppressAutoHyphens/>
              <w:autoSpaceDE w:val="0"/>
              <w:autoSpaceDN w:val="0"/>
              <w:adjustRightInd w:val="0"/>
              <w:spacing w:after="60" w:line="360" w:lineRule="auto"/>
              <w:ind w:left="109" w:right="-20" w:firstLine="0"/>
              <w:jc w:val="left"/>
              <w:textAlignment w:val="baseline"/>
              <w:rPr>
                <w:rFonts w:ascii="Arial Narrow" w:hAnsi="Arial Narrow"/>
                <w:szCs w:val="24"/>
              </w:rPr>
            </w:pPr>
            <w:r w:rsidRPr="00B25CC1">
              <w:rPr>
                <w:rFonts w:ascii="Arial Narrow" w:hAnsi="Arial Narrow" w:cs="Arial"/>
                <w:position w:val="-9"/>
                <w:szCs w:val="24"/>
              </w:rPr>
              <w:t>6</w:t>
            </w:r>
            <w:r w:rsidRPr="00B25CC1">
              <w:rPr>
                <w:rFonts w:ascii="Arial Narrow" w:hAnsi="Arial Narrow" w:cs="Arial"/>
                <w:szCs w:val="24"/>
              </w:rPr>
              <w:t>e</w:t>
            </w:r>
          </w:p>
        </w:tc>
        <w:tc>
          <w:tcPr>
            <w:tcW w:w="407" w:type="dxa"/>
            <w:tcBorders>
              <w:top w:val="single" w:sz="4" w:space="0" w:color="221F1F"/>
              <w:left w:val="single" w:sz="4" w:space="0" w:color="221F1F"/>
              <w:bottom w:val="single" w:sz="4" w:space="0" w:color="221F1F"/>
              <w:right w:val="single" w:sz="4" w:space="0" w:color="221F1F"/>
            </w:tcBorders>
          </w:tcPr>
          <w:p w14:paraId="5827C68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08F8E2C5" w14:textId="77777777" w:rsidR="00C531B3" w:rsidRPr="00B25CC1" w:rsidRDefault="00C531B3" w:rsidP="009D46A5">
            <w:pPr>
              <w:widowControl w:val="0"/>
              <w:suppressAutoHyphens/>
              <w:autoSpaceDE w:val="0"/>
              <w:autoSpaceDN w:val="0"/>
              <w:adjustRightInd w:val="0"/>
              <w:spacing w:after="60" w:line="360" w:lineRule="auto"/>
              <w:ind w:left="82" w:right="-20" w:firstLine="0"/>
              <w:jc w:val="left"/>
              <w:textAlignment w:val="baseline"/>
              <w:rPr>
                <w:rFonts w:ascii="Arial Narrow" w:hAnsi="Arial Narrow"/>
                <w:szCs w:val="24"/>
              </w:rPr>
            </w:pPr>
            <w:r w:rsidRPr="00B25CC1">
              <w:rPr>
                <w:rFonts w:ascii="Arial Narrow" w:hAnsi="Arial Narrow" w:cs="Arial"/>
                <w:position w:val="-9"/>
                <w:szCs w:val="24"/>
              </w:rPr>
              <w:t>7</w:t>
            </w:r>
            <w:r w:rsidRPr="00B25CC1">
              <w:rPr>
                <w:rFonts w:ascii="Arial Narrow" w:hAnsi="Arial Narrow" w:cs="Arial"/>
                <w:szCs w:val="24"/>
              </w:rPr>
              <w:t>e</w:t>
            </w:r>
          </w:p>
        </w:tc>
        <w:tc>
          <w:tcPr>
            <w:tcW w:w="406" w:type="dxa"/>
            <w:tcBorders>
              <w:top w:val="single" w:sz="4" w:space="0" w:color="221F1F"/>
              <w:left w:val="single" w:sz="4" w:space="0" w:color="221F1F"/>
              <w:bottom w:val="single" w:sz="4" w:space="0" w:color="221F1F"/>
              <w:right w:val="single" w:sz="4" w:space="0" w:color="221F1F"/>
            </w:tcBorders>
          </w:tcPr>
          <w:p w14:paraId="4F206759"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29299B9F" w14:textId="77777777" w:rsidR="00C531B3" w:rsidRPr="00B25CC1" w:rsidRDefault="00C531B3" w:rsidP="009D46A5">
            <w:pPr>
              <w:widowControl w:val="0"/>
              <w:suppressAutoHyphens/>
              <w:autoSpaceDE w:val="0"/>
              <w:autoSpaceDN w:val="0"/>
              <w:adjustRightInd w:val="0"/>
              <w:spacing w:after="60" w:line="360" w:lineRule="auto"/>
              <w:ind w:left="95" w:right="-20" w:firstLine="0"/>
              <w:jc w:val="left"/>
              <w:textAlignment w:val="baseline"/>
              <w:rPr>
                <w:rFonts w:ascii="Arial Narrow" w:hAnsi="Arial Narrow"/>
                <w:szCs w:val="24"/>
              </w:rPr>
            </w:pPr>
            <w:r w:rsidRPr="00B25CC1">
              <w:rPr>
                <w:rFonts w:ascii="Arial Narrow" w:hAnsi="Arial Narrow" w:cs="Arial"/>
                <w:position w:val="-9"/>
                <w:szCs w:val="24"/>
              </w:rPr>
              <w:t>8</w:t>
            </w:r>
            <w:r w:rsidRPr="00B25CC1">
              <w:rPr>
                <w:rFonts w:ascii="Arial Narrow" w:hAnsi="Arial Narrow" w:cs="Arial"/>
                <w:szCs w:val="24"/>
              </w:rPr>
              <w:t>e</w:t>
            </w:r>
          </w:p>
        </w:tc>
        <w:tc>
          <w:tcPr>
            <w:tcW w:w="407" w:type="dxa"/>
            <w:tcBorders>
              <w:top w:val="single" w:sz="4" w:space="0" w:color="221F1F"/>
              <w:left w:val="single" w:sz="4" w:space="0" w:color="221F1F"/>
              <w:bottom w:val="single" w:sz="4" w:space="0" w:color="221F1F"/>
              <w:right w:val="single" w:sz="4" w:space="0" w:color="221F1F"/>
            </w:tcBorders>
          </w:tcPr>
          <w:p w14:paraId="3C43F7E1"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168959C4" w14:textId="77777777" w:rsidR="00C531B3" w:rsidRPr="00B25CC1" w:rsidRDefault="00C531B3" w:rsidP="009D46A5">
            <w:pPr>
              <w:widowControl w:val="0"/>
              <w:suppressAutoHyphens/>
              <w:autoSpaceDE w:val="0"/>
              <w:autoSpaceDN w:val="0"/>
              <w:adjustRightInd w:val="0"/>
              <w:spacing w:after="60" w:line="360" w:lineRule="auto"/>
              <w:ind w:left="99" w:right="-20" w:firstLine="0"/>
              <w:jc w:val="left"/>
              <w:textAlignment w:val="baseline"/>
              <w:rPr>
                <w:rFonts w:ascii="Arial Narrow" w:hAnsi="Arial Narrow"/>
                <w:szCs w:val="24"/>
              </w:rPr>
            </w:pPr>
            <w:r w:rsidRPr="00B25CC1">
              <w:rPr>
                <w:rFonts w:ascii="Arial Narrow" w:hAnsi="Arial Narrow" w:cs="Arial"/>
                <w:position w:val="-9"/>
                <w:szCs w:val="24"/>
              </w:rPr>
              <w:t>9</w:t>
            </w:r>
            <w:r w:rsidRPr="00B25CC1">
              <w:rPr>
                <w:rFonts w:ascii="Arial Narrow" w:hAnsi="Arial Narrow" w:cs="Arial"/>
                <w:szCs w:val="24"/>
              </w:rPr>
              <w:t>e</w:t>
            </w:r>
          </w:p>
        </w:tc>
        <w:tc>
          <w:tcPr>
            <w:tcW w:w="407" w:type="dxa"/>
            <w:tcBorders>
              <w:top w:val="single" w:sz="4" w:space="0" w:color="221F1F"/>
              <w:left w:val="single" w:sz="4" w:space="0" w:color="221F1F"/>
              <w:bottom w:val="single" w:sz="4" w:space="0" w:color="221F1F"/>
              <w:right w:val="single" w:sz="4" w:space="0" w:color="221F1F"/>
            </w:tcBorders>
          </w:tcPr>
          <w:p w14:paraId="2E4584A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3BFFBDD6" w14:textId="77777777" w:rsidR="00C531B3" w:rsidRPr="00B25CC1" w:rsidRDefault="00C531B3" w:rsidP="009D46A5">
            <w:pPr>
              <w:widowControl w:val="0"/>
              <w:suppressAutoHyphens/>
              <w:autoSpaceDE w:val="0"/>
              <w:autoSpaceDN w:val="0"/>
              <w:adjustRightInd w:val="0"/>
              <w:spacing w:after="60" w:line="360" w:lineRule="auto"/>
              <w:ind w:left="35" w:right="-20" w:firstLine="0"/>
              <w:jc w:val="left"/>
              <w:textAlignment w:val="baseline"/>
              <w:rPr>
                <w:rFonts w:ascii="Arial Narrow" w:hAnsi="Arial Narrow"/>
                <w:szCs w:val="24"/>
              </w:rPr>
            </w:pPr>
            <w:r w:rsidRPr="00B25CC1">
              <w:rPr>
                <w:rFonts w:ascii="Arial Narrow" w:hAnsi="Arial Narrow" w:cs="Arial"/>
                <w:szCs w:val="24"/>
              </w:rPr>
              <w:t>10</w:t>
            </w:r>
            <w:r w:rsidRPr="00B25CC1">
              <w:rPr>
                <w:rFonts w:ascii="Arial Narrow" w:hAnsi="Arial Narrow" w:cs="Arial"/>
                <w:position w:val="9"/>
                <w:szCs w:val="24"/>
              </w:rPr>
              <w:t>e</w:t>
            </w:r>
          </w:p>
        </w:tc>
        <w:tc>
          <w:tcPr>
            <w:tcW w:w="406" w:type="dxa"/>
            <w:tcBorders>
              <w:top w:val="single" w:sz="4" w:space="0" w:color="221F1F"/>
              <w:left w:val="single" w:sz="4" w:space="0" w:color="221F1F"/>
              <w:bottom w:val="single" w:sz="4" w:space="0" w:color="221F1F"/>
              <w:right w:val="single" w:sz="4" w:space="0" w:color="221F1F"/>
            </w:tcBorders>
          </w:tcPr>
          <w:p w14:paraId="5D227E2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0F4F7079" w14:textId="77777777" w:rsidR="00C531B3" w:rsidRPr="00B25CC1" w:rsidRDefault="00C531B3" w:rsidP="009D46A5">
            <w:pPr>
              <w:widowControl w:val="0"/>
              <w:suppressAutoHyphens/>
              <w:autoSpaceDE w:val="0"/>
              <w:autoSpaceDN w:val="0"/>
              <w:adjustRightInd w:val="0"/>
              <w:spacing w:after="60" w:line="360" w:lineRule="auto"/>
              <w:ind w:left="59" w:right="-25" w:firstLine="0"/>
              <w:jc w:val="left"/>
              <w:textAlignment w:val="baseline"/>
              <w:rPr>
                <w:rFonts w:ascii="Arial Narrow" w:hAnsi="Arial Narrow"/>
                <w:szCs w:val="24"/>
              </w:rPr>
            </w:pPr>
            <w:r w:rsidRPr="00B25CC1">
              <w:rPr>
                <w:rFonts w:ascii="Arial Narrow" w:hAnsi="Arial Narrow" w:cs="Arial"/>
                <w:szCs w:val="24"/>
              </w:rPr>
              <w:t>11</w:t>
            </w:r>
            <w:r w:rsidRPr="00B25CC1">
              <w:rPr>
                <w:rFonts w:ascii="Arial Narrow" w:hAnsi="Arial Narrow" w:cs="Arial"/>
                <w:position w:val="9"/>
                <w:szCs w:val="24"/>
              </w:rPr>
              <w:t>e</w:t>
            </w:r>
          </w:p>
        </w:tc>
        <w:tc>
          <w:tcPr>
            <w:tcW w:w="407" w:type="dxa"/>
            <w:tcBorders>
              <w:top w:val="single" w:sz="4" w:space="0" w:color="221F1F"/>
              <w:left w:val="single" w:sz="4" w:space="0" w:color="221F1F"/>
              <w:bottom w:val="single" w:sz="4" w:space="0" w:color="221F1F"/>
              <w:right w:val="single" w:sz="4" w:space="0" w:color="221F1F"/>
            </w:tcBorders>
          </w:tcPr>
          <w:p w14:paraId="759A898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p w14:paraId="449BDDE2" w14:textId="77777777" w:rsidR="00C531B3" w:rsidRPr="00B25CC1" w:rsidRDefault="00C531B3" w:rsidP="009D46A5">
            <w:pPr>
              <w:widowControl w:val="0"/>
              <w:suppressAutoHyphens/>
              <w:autoSpaceDE w:val="0"/>
              <w:autoSpaceDN w:val="0"/>
              <w:adjustRightInd w:val="0"/>
              <w:spacing w:after="60" w:line="360" w:lineRule="auto"/>
              <w:ind w:left="29" w:right="-20" w:firstLine="0"/>
              <w:jc w:val="left"/>
              <w:textAlignment w:val="baseline"/>
              <w:rPr>
                <w:rFonts w:ascii="Arial Narrow" w:hAnsi="Arial Narrow"/>
                <w:szCs w:val="24"/>
              </w:rPr>
            </w:pPr>
            <w:r w:rsidRPr="00B25CC1">
              <w:rPr>
                <w:rFonts w:ascii="Arial Narrow" w:hAnsi="Arial Narrow" w:cs="Arial"/>
                <w:szCs w:val="24"/>
              </w:rPr>
              <w:t>12</w:t>
            </w:r>
            <w:r w:rsidRPr="00B25CC1">
              <w:rPr>
                <w:rFonts w:ascii="Arial Narrow" w:hAnsi="Arial Narrow" w:cs="Arial"/>
                <w:position w:val="9"/>
                <w:szCs w:val="24"/>
              </w:rPr>
              <w:t>e</w:t>
            </w:r>
          </w:p>
        </w:tc>
        <w:tc>
          <w:tcPr>
            <w:tcW w:w="990" w:type="dxa"/>
            <w:tcBorders>
              <w:top w:val="single" w:sz="4" w:space="0" w:color="221F1F"/>
              <w:left w:val="single" w:sz="4" w:space="0" w:color="221F1F"/>
              <w:bottom w:val="single" w:sz="4" w:space="0" w:color="221F1F"/>
              <w:right w:val="single" w:sz="4" w:space="0" w:color="221F1F"/>
            </w:tcBorders>
          </w:tcPr>
          <w:p w14:paraId="2A9C041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r>
      <w:tr w:rsidR="00C531B3" w:rsidRPr="00B25CC1" w14:paraId="7937E165" w14:textId="77777777" w:rsidTr="009D46A5">
        <w:trPr>
          <w:trHeight w:hRule="exact" w:val="851"/>
        </w:trPr>
        <w:tc>
          <w:tcPr>
            <w:tcW w:w="4648" w:type="dxa"/>
            <w:tcBorders>
              <w:top w:val="single" w:sz="4" w:space="0" w:color="221F1F"/>
              <w:left w:val="single" w:sz="4" w:space="0" w:color="221F1F"/>
              <w:bottom w:val="single" w:sz="4" w:space="0" w:color="221F1F"/>
              <w:right w:val="single" w:sz="4" w:space="0" w:color="221F1F"/>
            </w:tcBorders>
          </w:tcPr>
          <w:p w14:paraId="775F9680" w14:textId="162268D0" w:rsidR="00C531B3" w:rsidRPr="00B25CC1" w:rsidRDefault="00C531B3" w:rsidP="009D46A5">
            <w:pPr>
              <w:widowControl w:val="0"/>
              <w:suppressAutoHyphens/>
              <w:autoSpaceDE w:val="0"/>
              <w:autoSpaceDN w:val="0"/>
              <w:adjustRightInd w:val="0"/>
              <w:spacing w:after="60" w:line="360" w:lineRule="auto"/>
              <w:ind w:left="20" w:right="-20" w:firstLine="0"/>
              <w:jc w:val="left"/>
              <w:textAlignment w:val="baseline"/>
              <w:rPr>
                <w:rFonts w:ascii="Arial Narrow" w:hAnsi="Arial Narrow"/>
                <w:szCs w:val="24"/>
              </w:rPr>
            </w:pPr>
            <w:r w:rsidRPr="00B25CC1">
              <w:rPr>
                <w:rFonts w:ascii="Arial Narrow" w:hAnsi="Arial Narrow" w:cs="Arial"/>
                <w:szCs w:val="24"/>
              </w:rPr>
              <w:t>Activit</w:t>
            </w:r>
            <w:r w:rsidR="008C4C99" w:rsidRPr="00B25CC1">
              <w:rPr>
                <w:rFonts w:ascii="Arial Narrow" w:hAnsi="Arial Narrow" w:cs="Arial"/>
                <w:szCs w:val="24"/>
              </w:rPr>
              <w:t>y</w:t>
            </w:r>
            <w:r w:rsidRPr="00B25CC1">
              <w:rPr>
                <w:rFonts w:ascii="Arial Narrow" w:hAnsi="Arial Narrow" w:cs="Arial"/>
                <w:spacing w:val="7"/>
                <w:szCs w:val="24"/>
              </w:rPr>
              <w:t xml:space="preserve"> </w:t>
            </w:r>
            <w:r w:rsidRPr="00B25CC1">
              <w:rPr>
                <w:rFonts w:ascii="Arial Narrow" w:hAnsi="Arial Narrow" w:cs="Arial"/>
                <w:i/>
                <w:iCs/>
                <w:position w:val="1"/>
                <w:szCs w:val="24"/>
              </w:rPr>
              <w:t>(t</w:t>
            </w:r>
            <w:r w:rsidR="008C4C99" w:rsidRPr="00B25CC1">
              <w:rPr>
                <w:rFonts w:ascii="Arial Narrow" w:hAnsi="Arial Narrow" w:cs="Arial"/>
                <w:i/>
                <w:iCs/>
                <w:position w:val="1"/>
                <w:szCs w:val="24"/>
              </w:rPr>
              <w:t>ask</w:t>
            </w:r>
            <w:r w:rsidRPr="00B25CC1">
              <w:rPr>
                <w:rFonts w:ascii="Arial Narrow" w:hAnsi="Arial Narrow" w:cs="Arial"/>
                <w:i/>
                <w:iCs/>
                <w:position w:val="1"/>
                <w:szCs w:val="24"/>
              </w:rPr>
              <w:t>)</w:t>
            </w:r>
          </w:p>
        </w:tc>
        <w:tc>
          <w:tcPr>
            <w:tcW w:w="407" w:type="dxa"/>
            <w:tcBorders>
              <w:top w:val="single" w:sz="4" w:space="0" w:color="221F1F"/>
              <w:left w:val="single" w:sz="4" w:space="0" w:color="221F1F"/>
              <w:bottom w:val="single" w:sz="4" w:space="0" w:color="221F1F"/>
              <w:right w:val="single" w:sz="4" w:space="0" w:color="221F1F"/>
            </w:tcBorders>
          </w:tcPr>
          <w:p w14:paraId="291DB0D3"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73156019"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161489EF"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2CFC4A33"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65B75F1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46C7EA05"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7E699489"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337439F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0CE1803F"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4201A27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53C378B0"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0CF9EBA1"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990" w:type="dxa"/>
            <w:tcBorders>
              <w:top w:val="single" w:sz="4" w:space="0" w:color="221F1F"/>
              <w:left w:val="single" w:sz="4" w:space="0" w:color="221F1F"/>
              <w:bottom w:val="single" w:sz="4" w:space="0" w:color="221F1F"/>
              <w:right w:val="single" w:sz="4" w:space="0" w:color="221F1F"/>
            </w:tcBorders>
          </w:tcPr>
          <w:p w14:paraId="6AD14458"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r>
      <w:tr w:rsidR="00C531B3" w:rsidRPr="00B25CC1" w14:paraId="5C5E85C6" w14:textId="77777777" w:rsidTr="009D46A5">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6FCEE29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6ED7A148"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61532CAF"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4EE61435"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6BA21EE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4588621A"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1C2865BA"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54D341B9"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478D360A"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0F5F03B0"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4B1D398C"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3B359C0E"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12B0AA04"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990" w:type="dxa"/>
            <w:tcBorders>
              <w:top w:val="single" w:sz="4" w:space="0" w:color="221F1F"/>
              <w:left w:val="single" w:sz="4" w:space="0" w:color="221F1F"/>
              <w:bottom w:val="single" w:sz="4" w:space="0" w:color="221F1F"/>
              <w:right w:val="single" w:sz="4" w:space="0" w:color="221F1F"/>
            </w:tcBorders>
          </w:tcPr>
          <w:p w14:paraId="1E7728A2"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r>
      <w:tr w:rsidR="00C531B3" w:rsidRPr="00B25CC1" w14:paraId="5EAC13EE" w14:textId="77777777" w:rsidTr="009D46A5">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313EDC3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5393EBCC"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6CC9D091"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15533441"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3408528B"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3E53696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210046A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22A33628"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6A616CED"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369CBC7B"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35F7823E"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734C49E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50BC2AC3"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990" w:type="dxa"/>
            <w:tcBorders>
              <w:top w:val="single" w:sz="4" w:space="0" w:color="221F1F"/>
              <w:left w:val="single" w:sz="4" w:space="0" w:color="221F1F"/>
              <w:bottom w:val="single" w:sz="4" w:space="0" w:color="221F1F"/>
              <w:right w:val="single" w:sz="4" w:space="0" w:color="221F1F"/>
            </w:tcBorders>
          </w:tcPr>
          <w:p w14:paraId="5DC160D1"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r>
      <w:tr w:rsidR="00C531B3" w:rsidRPr="00B25CC1" w14:paraId="082AFCC4" w14:textId="77777777" w:rsidTr="009D46A5">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0A8581C8"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3ED093D9"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62C4BC8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308178EF"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72094642"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68D93F38"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715B4140"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54E32265"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28AB5722"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503A700B"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6CE934C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499AADE1"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4E0D66AE"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990" w:type="dxa"/>
            <w:tcBorders>
              <w:top w:val="single" w:sz="4" w:space="0" w:color="221F1F"/>
              <w:left w:val="single" w:sz="4" w:space="0" w:color="221F1F"/>
              <w:bottom w:val="single" w:sz="4" w:space="0" w:color="221F1F"/>
              <w:right w:val="single" w:sz="4" w:space="0" w:color="221F1F"/>
            </w:tcBorders>
          </w:tcPr>
          <w:p w14:paraId="73290829"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r>
      <w:tr w:rsidR="00C531B3" w:rsidRPr="00B25CC1" w14:paraId="387A739F" w14:textId="77777777" w:rsidTr="009D46A5">
        <w:trPr>
          <w:trHeight w:hRule="exact" w:val="955"/>
        </w:trPr>
        <w:tc>
          <w:tcPr>
            <w:tcW w:w="4648" w:type="dxa"/>
            <w:tcBorders>
              <w:top w:val="single" w:sz="4" w:space="0" w:color="221F1F"/>
              <w:left w:val="single" w:sz="4" w:space="0" w:color="221F1F"/>
              <w:bottom w:val="single" w:sz="4" w:space="0" w:color="221F1F"/>
              <w:right w:val="single" w:sz="4" w:space="0" w:color="221F1F"/>
            </w:tcBorders>
          </w:tcPr>
          <w:p w14:paraId="742FA605"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6300FE35"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382522C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03B3F8E0"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2A5F4EEA"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256340EC"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6BBE765F"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04D01626"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3DEE5831"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7BBA25F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2F4F709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6" w:type="dxa"/>
            <w:tcBorders>
              <w:top w:val="single" w:sz="4" w:space="0" w:color="221F1F"/>
              <w:left w:val="single" w:sz="4" w:space="0" w:color="221F1F"/>
              <w:bottom w:val="single" w:sz="4" w:space="0" w:color="221F1F"/>
              <w:right w:val="single" w:sz="4" w:space="0" w:color="221F1F"/>
            </w:tcBorders>
          </w:tcPr>
          <w:p w14:paraId="159F0E13"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407" w:type="dxa"/>
            <w:tcBorders>
              <w:top w:val="single" w:sz="4" w:space="0" w:color="221F1F"/>
              <w:left w:val="single" w:sz="4" w:space="0" w:color="221F1F"/>
              <w:bottom w:val="single" w:sz="4" w:space="0" w:color="221F1F"/>
              <w:right w:val="single" w:sz="4" w:space="0" w:color="221F1F"/>
            </w:tcBorders>
          </w:tcPr>
          <w:p w14:paraId="11EBB1BE"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c>
          <w:tcPr>
            <w:tcW w:w="990" w:type="dxa"/>
            <w:tcBorders>
              <w:top w:val="single" w:sz="4" w:space="0" w:color="221F1F"/>
              <w:left w:val="single" w:sz="4" w:space="0" w:color="221F1F"/>
              <w:bottom w:val="single" w:sz="4" w:space="0" w:color="221F1F"/>
              <w:right w:val="single" w:sz="4" w:space="0" w:color="221F1F"/>
            </w:tcBorders>
          </w:tcPr>
          <w:p w14:paraId="1A0E7A67" w14:textId="77777777" w:rsidR="00C531B3" w:rsidRPr="00B25CC1" w:rsidRDefault="00C531B3" w:rsidP="009D46A5">
            <w:pPr>
              <w:widowControl w:val="0"/>
              <w:suppressAutoHyphens/>
              <w:autoSpaceDE w:val="0"/>
              <w:autoSpaceDN w:val="0"/>
              <w:adjustRightInd w:val="0"/>
              <w:spacing w:after="60" w:line="360" w:lineRule="auto"/>
              <w:ind w:left="0" w:firstLine="0"/>
              <w:jc w:val="left"/>
              <w:textAlignment w:val="baseline"/>
              <w:rPr>
                <w:rFonts w:ascii="Arial Narrow" w:hAnsi="Arial Narrow"/>
                <w:szCs w:val="24"/>
              </w:rPr>
            </w:pPr>
          </w:p>
        </w:tc>
      </w:tr>
    </w:tbl>
    <w:p w14:paraId="4CB26910" w14:textId="77777777" w:rsidR="00C531B3" w:rsidRPr="00B25CC1" w:rsidRDefault="00C531B3" w:rsidP="00C531B3">
      <w:pPr>
        <w:widowControl w:val="0"/>
        <w:suppressAutoHyphens/>
        <w:autoSpaceDE w:val="0"/>
        <w:autoSpaceDN w:val="0"/>
        <w:spacing w:after="60" w:line="360" w:lineRule="auto"/>
        <w:ind w:left="0" w:right="-20" w:firstLine="0"/>
        <w:jc w:val="center"/>
        <w:textAlignment w:val="baseline"/>
        <w:rPr>
          <w:rFonts w:ascii="Arial Narrow" w:hAnsi="Arial Narrow" w:cs="Arial"/>
          <w:b/>
          <w:bCs/>
          <w:szCs w:val="24"/>
        </w:rPr>
      </w:pPr>
    </w:p>
    <w:p w14:paraId="73755D88" w14:textId="77777777" w:rsidR="00C531B3" w:rsidRPr="00B25CC1" w:rsidRDefault="00C531B3" w:rsidP="00C531B3">
      <w:pPr>
        <w:widowControl w:val="0"/>
        <w:suppressAutoHyphens/>
        <w:autoSpaceDE w:val="0"/>
        <w:autoSpaceDN w:val="0"/>
        <w:spacing w:after="60" w:line="360" w:lineRule="auto"/>
        <w:ind w:left="0" w:right="-20" w:firstLine="0"/>
        <w:jc w:val="center"/>
        <w:textAlignment w:val="baseline"/>
        <w:rPr>
          <w:rFonts w:ascii="Arial Narrow" w:hAnsi="Arial Narrow" w:cs="Arial"/>
          <w:b/>
          <w:bCs/>
          <w:szCs w:val="24"/>
        </w:rPr>
      </w:pPr>
    </w:p>
    <w:bookmarkEnd w:id="506"/>
    <w:p w14:paraId="7892189F" w14:textId="77777777" w:rsidR="00C531B3" w:rsidRPr="00B25CC1" w:rsidRDefault="00C531B3" w:rsidP="00C531B3">
      <w:pPr>
        <w:spacing w:after="60" w:line="360" w:lineRule="auto"/>
        <w:ind w:left="0" w:firstLine="0"/>
        <w:jc w:val="left"/>
        <w:rPr>
          <w:rFonts w:ascii="Arial Narrow" w:hAnsi="Arial Narrow" w:cs="Arial"/>
          <w:b/>
          <w:bCs/>
          <w:szCs w:val="24"/>
        </w:rPr>
      </w:pPr>
      <w:r w:rsidRPr="00B25CC1">
        <w:rPr>
          <w:rFonts w:ascii="Arial Narrow" w:hAnsi="Arial Narrow" w:cs="Arial"/>
          <w:b/>
          <w:bCs/>
          <w:szCs w:val="24"/>
        </w:rPr>
        <w:br w:type="page"/>
      </w:r>
    </w:p>
    <w:p w14:paraId="17C79376" w14:textId="3168DD55" w:rsidR="00C531B3" w:rsidRPr="00B25CC1" w:rsidRDefault="00C531B3" w:rsidP="00C531B3">
      <w:pPr>
        <w:widowControl w:val="0"/>
        <w:suppressAutoHyphens/>
        <w:autoSpaceDE w:val="0"/>
        <w:autoSpaceDN w:val="0"/>
        <w:spacing w:before="240" w:after="240" w:line="360" w:lineRule="auto"/>
        <w:ind w:left="0" w:right="-6" w:firstLine="0"/>
        <w:jc w:val="center"/>
        <w:textAlignment w:val="baseline"/>
        <w:rPr>
          <w:rFonts w:ascii="Arial Narrow" w:hAnsi="Arial Narrow" w:cs="Arial"/>
          <w:b/>
          <w:bCs/>
          <w:caps/>
          <w:spacing w:val="36"/>
          <w:w w:val="80"/>
          <w:position w:val="-1"/>
          <w:sz w:val="32"/>
          <w:szCs w:val="32"/>
        </w:rPr>
      </w:pPr>
      <w:r w:rsidRPr="00B25CC1">
        <w:rPr>
          <w:rFonts w:ascii="Arial Narrow" w:hAnsi="Arial Narrow" w:cs="Arial"/>
          <w:b/>
          <w:bCs/>
          <w:caps/>
          <w:spacing w:val="36"/>
          <w:w w:val="80"/>
          <w:position w:val="-1"/>
          <w:sz w:val="32"/>
          <w:szCs w:val="32"/>
        </w:rPr>
        <w:lastRenderedPageBreak/>
        <w:t>Annex</w:t>
      </w:r>
      <w:r w:rsidR="00E3702F" w:rsidRPr="00B25CC1">
        <w:rPr>
          <w:rFonts w:ascii="Arial Narrow" w:hAnsi="Arial Narrow" w:cs="Arial"/>
          <w:b/>
          <w:bCs/>
          <w:caps/>
          <w:spacing w:val="36"/>
          <w:w w:val="80"/>
          <w:position w:val="-1"/>
          <w:sz w:val="32"/>
          <w:szCs w:val="32"/>
        </w:rPr>
        <w:t xml:space="preserve"> </w:t>
      </w:r>
      <w:r w:rsidRPr="00B25CC1">
        <w:rPr>
          <w:rFonts w:ascii="Arial Narrow" w:hAnsi="Arial Narrow" w:cs="Arial"/>
          <w:b/>
          <w:bCs/>
          <w:caps/>
          <w:spacing w:val="36"/>
          <w:w w:val="80"/>
          <w:position w:val="-1"/>
          <w:sz w:val="32"/>
          <w:szCs w:val="32"/>
        </w:rPr>
        <w:t>n</w:t>
      </w:r>
      <w:r w:rsidR="007D354A" w:rsidRPr="00B25CC1">
        <w:rPr>
          <w:rFonts w:ascii="Arial Narrow" w:hAnsi="Arial Narrow" w:cs="Arial"/>
          <w:b/>
          <w:bCs/>
          <w:spacing w:val="36"/>
          <w:w w:val="80"/>
          <w:position w:val="-1"/>
          <w:sz w:val="32"/>
          <w:szCs w:val="32"/>
        </w:rPr>
        <w:t>o.</w:t>
      </w:r>
      <w:r w:rsidRPr="00B25CC1">
        <w:rPr>
          <w:rFonts w:ascii="Arial Narrow" w:hAnsi="Arial Narrow" w:cs="Arial"/>
          <w:b/>
          <w:bCs/>
          <w:caps/>
          <w:spacing w:val="36"/>
          <w:w w:val="80"/>
          <w:position w:val="-1"/>
          <w:sz w:val="32"/>
          <w:szCs w:val="32"/>
        </w:rPr>
        <w:t>8 : Mod</w:t>
      </w:r>
      <w:r w:rsidR="00FA5FDF" w:rsidRPr="00B25CC1">
        <w:rPr>
          <w:rFonts w:ascii="Arial Narrow" w:hAnsi="Arial Narrow" w:cs="Arial"/>
          <w:b/>
          <w:bCs/>
          <w:caps/>
          <w:spacing w:val="36"/>
          <w:w w:val="80"/>
          <w:position w:val="-1"/>
          <w:sz w:val="32"/>
          <w:szCs w:val="32"/>
        </w:rPr>
        <w:t>E</w:t>
      </w:r>
      <w:r w:rsidRPr="00B25CC1">
        <w:rPr>
          <w:rFonts w:ascii="Arial Narrow" w:hAnsi="Arial Narrow" w:cs="Arial"/>
          <w:b/>
          <w:bCs/>
          <w:caps/>
          <w:spacing w:val="36"/>
          <w:w w:val="80"/>
          <w:position w:val="-1"/>
          <w:sz w:val="32"/>
          <w:szCs w:val="32"/>
        </w:rPr>
        <w:t>l list</w:t>
      </w:r>
      <w:r w:rsidR="007D354A" w:rsidRPr="00B25CC1">
        <w:rPr>
          <w:rFonts w:ascii="Arial Narrow" w:hAnsi="Arial Narrow" w:cs="Arial"/>
          <w:b/>
          <w:bCs/>
          <w:caps/>
          <w:spacing w:val="36"/>
          <w:w w:val="80"/>
          <w:position w:val="-1"/>
          <w:sz w:val="32"/>
          <w:szCs w:val="32"/>
        </w:rPr>
        <w:t xml:space="preserve"> of THE </w:t>
      </w:r>
      <w:r w:rsidRPr="00B25CC1">
        <w:rPr>
          <w:rFonts w:ascii="Arial Narrow" w:hAnsi="Arial Narrow" w:cs="Arial"/>
          <w:b/>
          <w:bCs/>
          <w:caps/>
          <w:spacing w:val="36"/>
          <w:w w:val="80"/>
          <w:position w:val="-1"/>
          <w:sz w:val="32"/>
          <w:szCs w:val="32"/>
        </w:rPr>
        <w:t xml:space="preserve">personnel </w:t>
      </w:r>
      <w:r w:rsidR="007D354A" w:rsidRPr="00B25CC1">
        <w:rPr>
          <w:rFonts w:ascii="Arial Narrow" w:hAnsi="Arial Narrow" w:cs="Arial"/>
          <w:b/>
          <w:bCs/>
          <w:caps/>
          <w:spacing w:val="36"/>
          <w:w w:val="80"/>
          <w:position w:val="-1"/>
          <w:sz w:val="32"/>
          <w:szCs w:val="32"/>
        </w:rPr>
        <w:t>TO BE</w:t>
      </w:r>
      <w:r w:rsidRPr="00B25CC1">
        <w:rPr>
          <w:rFonts w:ascii="Arial Narrow" w:hAnsi="Arial Narrow" w:cs="Arial"/>
          <w:b/>
          <w:bCs/>
          <w:caps/>
          <w:spacing w:val="36"/>
          <w:w w:val="80"/>
          <w:position w:val="-1"/>
          <w:sz w:val="32"/>
          <w:szCs w:val="32"/>
        </w:rPr>
        <w:t xml:space="preserve"> mobilise</w:t>
      </w:r>
      <w:r w:rsidR="007D354A" w:rsidRPr="00B25CC1">
        <w:rPr>
          <w:rFonts w:ascii="Arial Narrow" w:hAnsi="Arial Narrow" w:cs="Arial"/>
          <w:b/>
          <w:bCs/>
          <w:caps/>
          <w:spacing w:val="36"/>
          <w:w w:val="80"/>
          <w:position w:val="-1"/>
          <w:sz w:val="32"/>
          <w:szCs w:val="32"/>
        </w:rPr>
        <w:t xml:space="preserve">D WITHIN </w:t>
      </w:r>
      <w:r w:rsidRPr="00B25CC1">
        <w:rPr>
          <w:rFonts w:ascii="Arial Narrow" w:hAnsi="Arial Narrow" w:cs="Arial"/>
          <w:b/>
          <w:bCs/>
          <w:caps/>
          <w:spacing w:val="36"/>
          <w:w w:val="80"/>
          <w:position w:val="-1"/>
          <w:sz w:val="32"/>
          <w:szCs w:val="32"/>
        </w:rPr>
        <w:t xml:space="preserve"> </w:t>
      </w:r>
      <w:r w:rsidR="007D354A" w:rsidRPr="00B25CC1">
        <w:rPr>
          <w:rFonts w:ascii="Arial Narrow" w:hAnsi="Arial Narrow" w:cs="Arial"/>
          <w:b/>
          <w:bCs/>
          <w:caps/>
          <w:spacing w:val="36"/>
          <w:w w:val="80"/>
          <w:position w:val="-1"/>
          <w:sz w:val="32"/>
          <w:szCs w:val="32"/>
        </w:rPr>
        <w:t xml:space="preserve">THE FRAMEWORK OF ANCILLARY </w:t>
      </w:r>
      <w:r w:rsidRPr="00B25CC1">
        <w:rPr>
          <w:rFonts w:ascii="Arial Narrow" w:hAnsi="Arial Narrow" w:cs="Arial"/>
          <w:b/>
          <w:bCs/>
          <w:caps/>
          <w:spacing w:val="36"/>
          <w:w w:val="80"/>
          <w:position w:val="-1"/>
          <w:sz w:val="32"/>
          <w:szCs w:val="32"/>
        </w:rPr>
        <w:t xml:space="preserve"> services</w:t>
      </w:r>
    </w:p>
    <w:p w14:paraId="5E70C78B"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szCs w:val="24"/>
        </w:rPr>
      </w:pPr>
      <w:bookmarkStart w:id="513" w:name="_Hlk159938956"/>
    </w:p>
    <w:p w14:paraId="27A409BF" w14:textId="7C4026E5" w:rsidR="00C531B3" w:rsidRPr="00B25CC1" w:rsidRDefault="00E3702F" w:rsidP="00A04930">
      <w:pPr>
        <w:widowControl w:val="0"/>
        <w:numPr>
          <w:ilvl w:val="0"/>
          <w:numId w:val="102"/>
        </w:numPr>
        <w:suppressAutoHyphens/>
        <w:autoSpaceDE w:val="0"/>
        <w:autoSpaceDN w:val="0"/>
        <w:spacing w:after="60" w:line="360" w:lineRule="auto"/>
        <w:jc w:val="left"/>
        <w:textAlignment w:val="baseline"/>
        <w:rPr>
          <w:rFonts w:ascii="Arial Narrow" w:hAnsi="Arial Narrow"/>
          <w:szCs w:val="24"/>
        </w:rPr>
      </w:pPr>
      <w:r w:rsidRPr="00B25CC1">
        <w:rPr>
          <w:rFonts w:ascii="Arial Narrow" w:hAnsi="Arial Narrow"/>
          <w:szCs w:val="24"/>
        </w:rPr>
        <w:t>Technical/management p</w:t>
      </w:r>
      <w:r w:rsidR="00C531B3" w:rsidRPr="00B25CC1">
        <w:rPr>
          <w:rFonts w:ascii="Arial Narrow" w:hAnsi="Arial Narrow"/>
          <w:szCs w:val="24"/>
        </w:rPr>
        <w:t>ersonnel</w:t>
      </w:r>
    </w:p>
    <w:tbl>
      <w:tblPr>
        <w:tblW w:w="11006" w:type="dxa"/>
        <w:tblInd w:w="-572" w:type="dxa"/>
        <w:tblLayout w:type="fixed"/>
        <w:tblCellMar>
          <w:left w:w="0" w:type="dxa"/>
          <w:right w:w="0" w:type="dxa"/>
        </w:tblCellMar>
        <w:tblLook w:val="0000" w:firstRow="0" w:lastRow="0" w:firstColumn="0" w:lastColumn="0" w:noHBand="0" w:noVBand="0"/>
      </w:tblPr>
      <w:tblGrid>
        <w:gridCol w:w="3302"/>
        <w:gridCol w:w="1345"/>
        <w:gridCol w:w="1345"/>
        <w:gridCol w:w="1345"/>
        <w:gridCol w:w="1877"/>
        <w:gridCol w:w="1792"/>
      </w:tblGrid>
      <w:tr w:rsidR="00C531B3" w:rsidRPr="00B25CC1" w14:paraId="1FA455FB" w14:textId="77777777" w:rsidTr="009D46A5">
        <w:trPr>
          <w:trHeight w:hRule="exact" w:val="1349"/>
        </w:trPr>
        <w:tc>
          <w:tcPr>
            <w:tcW w:w="3302" w:type="dxa"/>
            <w:tcBorders>
              <w:top w:val="single" w:sz="4" w:space="0" w:color="221F1F"/>
              <w:left w:val="single" w:sz="4" w:space="0" w:color="221F1F"/>
              <w:bottom w:val="single" w:sz="4" w:space="0" w:color="221F1F"/>
              <w:right w:val="single" w:sz="4" w:space="0" w:color="221F1F"/>
            </w:tcBorders>
            <w:shd w:val="clear" w:color="auto" w:fill="D9D9D9"/>
          </w:tcPr>
          <w:p w14:paraId="5B16AD97" w14:textId="18379D22" w:rsidR="00C531B3" w:rsidRPr="00B25CC1" w:rsidRDefault="00C531B3" w:rsidP="009D46A5">
            <w:pPr>
              <w:widowControl w:val="0"/>
              <w:tabs>
                <w:tab w:val="left" w:pos="3295"/>
              </w:tabs>
              <w:suppressAutoHyphens/>
              <w:autoSpaceDE w:val="0"/>
              <w:autoSpaceDN w:val="0"/>
              <w:adjustRightInd w:val="0"/>
              <w:spacing w:before="60" w:after="60" w:line="360" w:lineRule="auto"/>
              <w:ind w:left="1156" w:right="993" w:firstLine="0"/>
              <w:jc w:val="center"/>
              <w:textAlignment w:val="baseline"/>
              <w:rPr>
                <w:rFonts w:ascii="Arial Narrow" w:hAnsi="Arial Narrow"/>
                <w:szCs w:val="24"/>
              </w:rPr>
            </w:pPr>
            <w:bookmarkStart w:id="514" w:name="_Hlk163136065"/>
            <w:r w:rsidRPr="00B25CC1">
              <w:rPr>
                <w:rFonts w:ascii="Arial Narrow" w:hAnsi="Arial Narrow" w:cs="Arial"/>
                <w:b/>
                <w:bCs/>
                <w:szCs w:val="24"/>
              </w:rPr>
              <w:t>N</w:t>
            </w:r>
            <w:r w:rsidR="00E3702F" w:rsidRPr="00B25CC1">
              <w:rPr>
                <w:rFonts w:ascii="Arial Narrow" w:hAnsi="Arial Narrow" w:cs="Arial"/>
                <w:b/>
                <w:bCs/>
                <w:szCs w:val="24"/>
              </w:rPr>
              <w:t>a</w:t>
            </w:r>
            <w:r w:rsidRPr="00B25CC1">
              <w:rPr>
                <w:rFonts w:ascii="Arial Narrow" w:hAnsi="Arial Narrow" w:cs="Arial"/>
                <w:b/>
                <w:bCs/>
                <w:szCs w:val="24"/>
              </w:rPr>
              <w:t>m</w:t>
            </w:r>
            <w:r w:rsidR="00E3702F" w:rsidRPr="00B25CC1">
              <w:rPr>
                <w:rFonts w:ascii="Arial Narrow" w:hAnsi="Arial Narrow" w:cs="Arial"/>
                <w:b/>
                <w:bCs/>
                <w:szCs w:val="24"/>
              </w:rPr>
              <w:t>e</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100E6575" w14:textId="61E57B7F" w:rsidR="00C531B3" w:rsidRPr="00B25CC1" w:rsidRDefault="00C531B3" w:rsidP="009D46A5">
            <w:pPr>
              <w:widowControl w:val="0"/>
              <w:tabs>
                <w:tab w:val="left" w:pos="3295"/>
              </w:tabs>
              <w:suppressAutoHyphens/>
              <w:autoSpaceDE w:val="0"/>
              <w:autoSpaceDN w:val="0"/>
              <w:adjustRightInd w:val="0"/>
              <w:spacing w:before="60" w:after="60" w:line="360" w:lineRule="auto"/>
              <w:ind w:left="0" w:right="283" w:firstLine="0"/>
              <w:jc w:val="center"/>
              <w:textAlignment w:val="baseline"/>
              <w:rPr>
                <w:rFonts w:ascii="Arial Narrow" w:hAnsi="Arial Narrow" w:cs="Arial"/>
                <w:b/>
                <w:bCs/>
                <w:sz w:val="20"/>
                <w:szCs w:val="24"/>
              </w:rPr>
            </w:pPr>
            <w:r w:rsidRPr="00B25CC1">
              <w:rPr>
                <w:rFonts w:ascii="Arial Narrow" w:hAnsi="Arial Narrow" w:cs="Arial"/>
                <w:b/>
                <w:bCs/>
                <w:sz w:val="20"/>
                <w:szCs w:val="24"/>
              </w:rPr>
              <w:t>F</w:t>
            </w:r>
            <w:r w:rsidR="008D6C5F" w:rsidRPr="00B25CC1">
              <w:rPr>
                <w:rFonts w:ascii="Arial Narrow" w:hAnsi="Arial Narrow" w:cs="Arial"/>
                <w:b/>
                <w:bCs/>
                <w:sz w:val="20"/>
                <w:szCs w:val="24"/>
              </w:rPr>
              <w:t>u</w:t>
            </w:r>
            <w:r w:rsidRPr="00B25CC1">
              <w:rPr>
                <w:rFonts w:ascii="Arial Narrow" w:hAnsi="Arial Narrow" w:cs="Arial"/>
                <w:b/>
                <w:bCs/>
                <w:sz w:val="20"/>
                <w:szCs w:val="24"/>
              </w:rPr>
              <w:t>nction propos</w:t>
            </w:r>
            <w:r w:rsidR="008D6C5F" w:rsidRPr="00B25CC1">
              <w:rPr>
                <w:rFonts w:ascii="Arial Narrow" w:hAnsi="Arial Narrow" w:cs="Arial"/>
                <w:b/>
                <w:bCs/>
                <w:sz w:val="20"/>
                <w:szCs w:val="24"/>
              </w:rPr>
              <w:t>ed</w:t>
            </w:r>
            <w:r w:rsidRPr="00B25CC1">
              <w:rPr>
                <w:rFonts w:ascii="Arial Narrow" w:hAnsi="Arial Narrow" w:cs="Arial"/>
                <w:b/>
                <w:bCs/>
                <w:sz w:val="20"/>
                <w:szCs w:val="24"/>
              </w:rPr>
              <w:t xml:space="preserve"> </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1356E6B0" w14:textId="63799C19" w:rsidR="00C531B3" w:rsidRPr="00B25CC1" w:rsidRDefault="008861D5" w:rsidP="009D46A5">
            <w:pPr>
              <w:widowControl w:val="0"/>
              <w:tabs>
                <w:tab w:val="left" w:pos="3295"/>
              </w:tabs>
              <w:suppressAutoHyphens/>
              <w:autoSpaceDE w:val="0"/>
              <w:autoSpaceDN w:val="0"/>
              <w:adjustRightInd w:val="0"/>
              <w:spacing w:before="60" w:after="60" w:line="360" w:lineRule="auto"/>
              <w:ind w:left="0" w:right="283" w:firstLine="0"/>
              <w:jc w:val="center"/>
              <w:textAlignment w:val="baseline"/>
              <w:rPr>
                <w:rFonts w:ascii="Arial Narrow" w:hAnsi="Arial Narrow"/>
                <w:sz w:val="20"/>
                <w:szCs w:val="24"/>
              </w:rPr>
            </w:pPr>
            <w:r w:rsidRPr="00B25CC1">
              <w:rPr>
                <w:rFonts w:ascii="Arial Narrow" w:hAnsi="Arial Narrow" w:cs="Arial"/>
                <w:b/>
                <w:bCs/>
                <w:sz w:val="20"/>
                <w:szCs w:val="24"/>
              </w:rPr>
              <w:t>M</w:t>
            </w:r>
            <w:r w:rsidR="008D6C5F" w:rsidRPr="00B25CC1">
              <w:rPr>
                <w:rFonts w:ascii="Arial Narrow" w:hAnsi="Arial Narrow" w:cs="Arial"/>
                <w:b/>
                <w:bCs/>
                <w:sz w:val="20"/>
                <w:szCs w:val="24"/>
              </w:rPr>
              <w:t>i</w:t>
            </w:r>
            <w:r w:rsidRPr="00B25CC1">
              <w:rPr>
                <w:rFonts w:ascii="Arial Narrow" w:hAnsi="Arial Narrow" w:cs="Arial"/>
                <w:b/>
                <w:bCs/>
                <w:sz w:val="20"/>
                <w:szCs w:val="24"/>
              </w:rPr>
              <w:t xml:space="preserve">nimum </w:t>
            </w:r>
            <w:r w:rsidR="008D6C5F" w:rsidRPr="00B25CC1">
              <w:rPr>
                <w:rFonts w:ascii="Arial Narrow" w:hAnsi="Arial Narrow" w:cs="Arial"/>
                <w:b/>
                <w:bCs/>
                <w:sz w:val="20"/>
                <w:szCs w:val="24"/>
              </w:rPr>
              <w:t>q</w:t>
            </w:r>
            <w:r w:rsidR="00C531B3" w:rsidRPr="00B25CC1">
              <w:rPr>
                <w:rFonts w:ascii="Arial Narrow" w:hAnsi="Arial Narrow" w:cs="Arial"/>
                <w:b/>
                <w:bCs/>
                <w:sz w:val="20"/>
                <w:szCs w:val="24"/>
              </w:rPr>
              <w:t xml:space="preserve">ualification </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07DCB5B9" w14:textId="41AFF784" w:rsidR="00C531B3" w:rsidRPr="00B25CC1" w:rsidRDefault="003E5AC9" w:rsidP="009D46A5">
            <w:pPr>
              <w:widowControl w:val="0"/>
              <w:suppressAutoHyphens/>
              <w:autoSpaceDE w:val="0"/>
              <w:autoSpaceDN w:val="0"/>
              <w:adjustRightInd w:val="0"/>
              <w:spacing w:before="60" w:after="60" w:line="360" w:lineRule="auto"/>
              <w:ind w:left="0" w:right="-20" w:firstLine="0"/>
              <w:jc w:val="center"/>
              <w:textAlignment w:val="baseline"/>
              <w:rPr>
                <w:rFonts w:ascii="Arial Narrow" w:hAnsi="Arial Narrow" w:cs="Arial"/>
                <w:b/>
                <w:bCs/>
                <w:sz w:val="20"/>
                <w:szCs w:val="24"/>
              </w:rPr>
            </w:pPr>
            <w:r w:rsidRPr="00B25CC1">
              <w:rPr>
                <w:rFonts w:ascii="Arial Narrow" w:hAnsi="Arial Narrow" w:cs="Arial"/>
                <w:b/>
                <w:bCs/>
                <w:sz w:val="20"/>
                <w:szCs w:val="24"/>
              </w:rPr>
              <w:t xml:space="preserve">Years of </w:t>
            </w:r>
          </w:p>
          <w:p w14:paraId="21DAA379" w14:textId="3EE379EE" w:rsidR="00C531B3" w:rsidRPr="00B25CC1" w:rsidRDefault="00C531B3" w:rsidP="003E5AC9">
            <w:pPr>
              <w:widowControl w:val="0"/>
              <w:suppressAutoHyphens/>
              <w:autoSpaceDE w:val="0"/>
              <w:autoSpaceDN w:val="0"/>
              <w:adjustRightInd w:val="0"/>
              <w:spacing w:before="60" w:after="60" w:line="360" w:lineRule="auto"/>
              <w:ind w:left="0" w:right="-20" w:firstLine="0"/>
              <w:jc w:val="center"/>
              <w:textAlignment w:val="baseline"/>
              <w:rPr>
                <w:rFonts w:ascii="Arial Narrow" w:hAnsi="Arial Narrow" w:cs="Arial"/>
                <w:b/>
                <w:bCs/>
                <w:sz w:val="20"/>
                <w:szCs w:val="24"/>
              </w:rPr>
            </w:pPr>
            <w:r w:rsidRPr="00B25CC1">
              <w:rPr>
                <w:rFonts w:ascii="Arial Narrow" w:hAnsi="Arial Narrow" w:cs="Arial"/>
                <w:b/>
                <w:bCs/>
                <w:sz w:val="20"/>
                <w:szCs w:val="24"/>
              </w:rPr>
              <w:t xml:space="preserve"> </w:t>
            </w:r>
            <w:r w:rsidR="003E5AC9" w:rsidRPr="00B25CC1">
              <w:rPr>
                <w:rFonts w:ascii="Arial Narrow" w:hAnsi="Arial Narrow" w:cs="Arial"/>
                <w:b/>
                <w:bCs/>
                <w:sz w:val="20"/>
                <w:szCs w:val="24"/>
              </w:rPr>
              <w:t xml:space="preserve">General </w:t>
            </w:r>
            <w:r w:rsidRPr="00B25CC1">
              <w:rPr>
                <w:rFonts w:ascii="Arial Narrow" w:hAnsi="Arial Narrow" w:cs="Arial"/>
                <w:b/>
                <w:bCs/>
                <w:sz w:val="20"/>
                <w:szCs w:val="24"/>
              </w:rPr>
              <w:t>exp</w:t>
            </w:r>
            <w:r w:rsidR="003E5AC9" w:rsidRPr="00B25CC1">
              <w:rPr>
                <w:rFonts w:ascii="Arial Narrow" w:hAnsi="Arial Narrow" w:cs="Arial"/>
                <w:b/>
                <w:bCs/>
                <w:sz w:val="20"/>
                <w:szCs w:val="24"/>
              </w:rPr>
              <w:t>e</w:t>
            </w:r>
            <w:r w:rsidRPr="00B25CC1">
              <w:rPr>
                <w:rFonts w:ascii="Arial Narrow" w:hAnsi="Arial Narrow" w:cs="Arial"/>
                <w:b/>
                <w:bCs/>
                <w:sz w:val="20"/>
                <w:szCs w:val="24"/>
              </w:rPr>
              <w:t>rience</w:t>
            </w:r>
          </w:p>
        </w:tc>
        <w:tc>
          <w:tcPr>
            <w:tcW w:w="1877" w:type="dxa"/>
            <w:tcBorders>
              <w:top w:val="single" w:sz="4" w:space="0" w:color="221F1F"/>
              <w:left w:val="single" w:sz="4" w:space="0" w:color="221F1F"/>
              <w:bottom w:val="single" w:sz="4" w:space="0" w:color="221F1F"/>
              <w:right w:val="single" w:sz="4" w:space="0" w:color="221F1F"/>
            </w:tcBorders>
            <w:shd w:val="clear" w:color="auto" w:fill="D9D9D9"/>
          </w:tcPr>
          <w:p w14:paraId="5BBE199E" w14:textId="3526BA5D" w:rsidR="00C531B3" w:rsidRPr="00B25CC1" w:rsidRDefault="00FA5FDF" w:rsidP="009D46A5">
            <w:pPr>
              <w:widowControl w:val="0"/>
              <w:suppressAutoHyphens/>
              <w:autoSpaceDE w:val="0"/>
              <w:autoSpaceDN w:val="0"/>
              <w:adjustRightInd w:val="0"/>
              <w:ind w:left="0" w:right="-20" w:firstLine="0"/>
              <w:jc w:val="center"/>
              <w:textAlignment w:val="baseline"/>
              <w:rPr>
                <w:rFonts w:ascii="Arial Narrow" w:hAnsi="Arial Narrow" w:cs="Arial"/>
                <w:b/>
                <w:bCs/>
                <w:sz w:val="20"/>
                <w:szCs w:val="24"/>
              </w:rPr>
            </w:pPr>
            <w:r w:rsidRPr="00B25CC1">
              <w:rPr>
                <w:rFonts w:ascii="Arial Narrow" w:hAnsi="Arial Narrow" w:cs="Arial"/>
                <w:b/>
                <w:bCs/>
                <w:sz w:val="20"/>
                <w:szCs w:val="24"/>
              </w:rPr>
              <w:t>Specific years of e</w:t>
            </w:r>
            <w:r w:rsidR="00C531B3" w:rsidRPr="00B25CC1">
              <w:rPr>
                <w:rFonts w:ascii="Arial Narrow" w:hAnsi="Arial Narrow" w:cs="Arial"/>
                <w:b/>
                <w:bCs/>
                <w:sz w:val="20"/>
                <w:szCs w:val="24"/>
              </w:rPr>
              <w:t xml:space="preserve">xpérience </w:t>
            </w:r>
          </w:p>
          <w:p w14:paraId="26E9B93D" w14:textId="043C7426" w:rsidR="00C531B3" w:rsidRPr="00B25CC1" w:rsidRDefault="00FA5FDF" w:rsidP="009D46A5">
            <w:pPr>
              <w:widowControl w:val="0"/>
              <w:suppressAutoHyphens/>
              <w:autoSpaceDE w:val="0"/>
              <w:autoSpaceDN w:val="0"/>
              <w:adjustRightInd w:val="0"/>
              <w:ind w:left="0" w:right="-20" w:firstLine="0"/>
              <w:jc w:val="center"/>
              <w:textAlignment w:val="baseline"/>
              <w:rPr>
                <w:rFonts w:ascii="Arial Narrow" w:hAnsi="Arial Narrow" w:cs="Arial"/>
                <w:b/>
                <w:bCs/>
                <w:sz w:val="20"/>
                <w:szCs w:val="24"/>
              </w:rPr>
            </w:pPr>
            <w:r w:rsidRPr="00B25CC1">
              <w:rPr>
                <w:rFonts w:ascii="Arial Narrow" w:hAnsi="Arial Narrow" w:cs="Arial"/>
                <w:b/>
                <w:bCs/>
                <w:sz w:val="20"/>
                <w:szCs w:val="24"/>
              </w:rPr>
              <w:t>i</w:t>
            </w:r>
            <w:r w:rsidR="00C531B3" w:rsidRPr="00B25CC1">
              <w:rPr>
                <w:rFonts w:ascii="Arial Narrow" w:hAnsi="Arial Narrow" w:cs="Arial"/>
                <w:b/>
                <w:bCs/>
                <w:sz w:val="20"/>
                <w:szCs w:val="24"/>
              </w:rPr>
              <w:t>n</w:t>
            </w:r>
          </w:p>
          <w:p w14:paraId="6F740FC8" w14:textId="2CB76104" w:rsidR="00C531B3" w:rsidRPr="00B25CC1" w:rsidRDefault="00C531B3" w:rsidP="009D46A5">
            <w:pPr>
              <w:widowControl w:val="0"/>
              <w:suppressAutoHyphens/>
              <w:autoSpaceDE w:val="0"/>
              <w:autoSpaceDN w:val="0"/>
              <w:adjustRightInd w:val="0"/>
              <w:ind w:left="0" w:right="-20" w:firstLine="0"/>
              <w:jc w:val="center"/>
              <w:textAlignment w:val="baseline"/>
              <w:rPr>
                <w:rFonts w:ascii="Arial Narrow" w:hAnsi="Arial Narrow" w:cs="Arial"/>
                <w:b/>
                <w:bCs/>
                <w:sz w:val="20"/>
                <w:szCs w:val="24"/>
              </w:rPr>
            </w:pPr>
            <w:r w:rsidRPr="00B25CC1">
              <w:rPr>
                <w:rFonts w:ascii="Arial Narrow" w:hAnsi="Arial Narrow" w:cs="Arial"/>
                <w:b/>
                <w:bCs/>
                <w:sz w:val="20"/>
                <w:szCs w:val="24"/>
              </w:rPr>
              <w:t>Term</w:t>
            </w:r>
            <w:r w:rsidR="00FA5FDF" w:rsidRPr="00B25CC1">
              <w:rPr>
                <w:rFonts w:ascii="Arial Narrow" w:hAnsi="Arial Narrow" w:cs="Arial"/>
                <w:b/>
                <w:bCs/>
                <w:sz w:val="20"/>
                <w:szCs w:val="24"/>
              </w:rPr>
              <w:t>s</w:t>
            </w:r>
            <w:r w:rsidRPr="00B25CC1">
              <w:rPr>
                <w:rFonts w:ascii="Arial Narrow" w:hAnsi="Arial Narrow" w:cs="Arial"/>
                <w:b/>
                <w:bCs/>
                <w:sz w:val="20"/>
                <w:szCs w:val="24"/>
              </w:rPr>
              <w:t xml:space="preserve"> </w:t>
            </w:r>
            <w:r w:rsidR="00FA5FDF" w:rsidRPr="00B25CC1">
              <w:rPr>
                <w:rFonts w:ascii="Arial Narrow" w:hAnsi="Arial Narrow" w:cs="Arial"/>
                <w:b/>
                <w:bCs/>
                <w:sz w:val="20"/>
                <w:szCs w:val="24"/>
              </w:rPr>
              <w:t xml:space="preserve">of similar </w:t>
            </w:r>
            <w:r w:rsidRPr="00B25CC1">
              <w:rPr>
                <w:rFonts w:ascii="Arial Narrow" w:hAnsi="Arial Narrow" w:cs="Arial"/>
                <w:b/>
                <w:bCs/>
                <w:sz w:val="20"/>
                <w:szCs w:val="24"/>
              </w:rPr>
              <w:t>proje</w:t>
            </w:r>
            <w:r w:rsidR="00FA5FDF" w:rsidRPr="00B25CC1">
              <w:rPr>
                <w:rFonts w:ascii="Arial Narrow" w:hAnsi="Arial Narrow" w:cs="Arial"/>
                <w:b/>
                <w:bCs/>
                <w:sz w:val="20"/>
                <w:szCs w:val="24"/>
              </w:rPr>
              <w:t>c</w:t>
            </w:r>
            <w:r w:rsidRPr="00B25CC1">
              <w:rPr>
                <w:rFonts w:ascii="Arial Narrow" w:hAnsi="Arial Narrow" w:cs="Arial"/>
                <w:b/>
                <w:bCs/>
                <w:sz w:val="20"/>
                <w:szCs w:val="24"/>
              </w:rPr>
              <w:t xml:space="preserve">ts </w:t>
            </w:r>
            <w:r w:rsidR="00FA5FDF" w:rsidRPr="00B25CC1">
              <w:rPr>
                <w:rFonts w:ascii="Arial Narrow" w:hAnsi="Arial Narrow" w:cs="Arial"/>
                <w:b/>
                <w:bCs/>
                <w:sz w:val="20"/>
                <w:szCs w:val="24"/>
              </w:rPr>
              <w:t>executed</w:t>
            </w:r>
          </w:p>
        </w:tc>
        <w:tc>
          <w:tcPr>
            <w:tcW w:w="1792" w:type="dxa"/>
            <w:tcBorders>
              <w:top w:val="single" w:sz="4" w:space="0" w:color="221F1F"/>
              <w:left w:val="single" w:sz="4" w:space="0" w:color="221F1F"/>
              <w:bottom w:val="single" w:sz="4" w:space="0" w:color="221F1F"/>
              <w:right w:val="single" w:sz="4" w:space="0" w:color="221F1F"/>
            </w:tcBorders>
            <w:shd w:val="clear" w:color="auto" w:fill="D9D9D9"/>
          </w:tcPr>
          <w:p w14:paraId="528E5574" w14:textId="28281765" w:rsidR="00C531B3" w:rsidRPr="00B25CC1" w:rsidRDefault="00C531B3" w:rsidP="009D46A5">
            <w:pPr>
              <w:widowControl w:val="0"/>
              <w:suppressAutoHyphens/>
              <w:autoSpaceDE w:val="0"/>
              <w:autoSpaceDN w:val="0"/>
              <w:adjustRightInd w:val="0"/>
              <w:spacing w:before="60" w:after="60" w:line="360" w:lineRule="auto"/>
              <w:ind w:left="572" w:right="-20" w:hanging="595"/>
              <w:textAlignment w:val="baseline"/>
              <w:rPr>
                <w:rFonts w:ascii="Arial Narrow" w:hAnsi="Arial Narrow" w:cs="Arial"/>
                <w:b/>
                <w:bCs/>
                <w:sz w:val="20"/>
                <w:szCs w:val="24"/>
              </w:rPr>
            </w:pPr>
            <w:r w:rsidRPr="00B25CC1">
              <w:rPr>
                <w:rFonts w:ascii="Arial Narrow" w:hAnsi="Arial Narrow" w:cs="Arial"/>
                <w:b/>
                <w:bCs/>
                <w:sz w:val="20"/>
                <w:szCs w:val="24"/>
              </w:rPr>
              <w:t xml:space="preserve">    Pos</w:t>
            </w:r>
            <w:r w:rsidR="00E3702F" w:rsidRPr="00B25CC1">
              <w:rPr>
                <w:rFonts w:ascii="Arial Narrow" w:hAnsi="Arial Narrow" w:cs="Arial"/>
                <w:b/>
                <w:bCs/>
                <w:sz w:val="20"/>
                <w:szCs w:val="24"/>
              </w:rPr>
              <w:t xml:space="preserve">ition or </w:t>
            </w:r>
            <w:r w:rsidRPr="00B25CC1">
              <w:rPr>
                <w:rFonts w:ascii="Arial Narrow" w:hAnsi="Arial Narrow" w:cs="Arial"/>
                <w:b/>
                <w:bCs/>
                <w:sz w:val="20"/>
                <w:szCs w:val="24"/>
              </w:rPr>
              <w:t xml:space="preserve"> f</w:t>
            </w:r>
            <w:r w:rsidR="00E3702F" w:rsidRPr="00B25CC1">
              <w:rPr>
                <w:rFonts w:ascii="Arial Narrow" w:hAnsi="Arial Narrow" w:cs="Arial"/>
                <w:b/>
                <w:bCs/>
                <w:sz w:val="20"/>
                <w:szCs w:val="24"/>
              </w:rPr>
              <w:t>u</w:t>
            </w:r>
            <w:r w:rsidRPr="00B25CC1">
              <w:rPr>
                <w:rFonts w:ascii="Arial Narrow" w:hAnsi="Arial Narrow" w:cs="Arial"/>
                <w:b/>
                <w:bCs/>
                <w:sz w:val="20"/>
                <w:szCs w:val="24"/>
              </w:rPr>
              <w:t xml:space="preserve">nction </w:t>
            </w:r>
          </w:p>
          <w:p w14:paraId="39712F43" w14:textId="3FE32BDE" w:rsidR="00C531B3" w:rsidRPr="00B25CC1" w:rsidRDefault="00E3702F" w:rsidP="009D46A5">
            <w:pPr>
              <w:widowControl w:val="0"/>
              <w:suppressAutoHyphens/>
              <w:autoSpaceDE w:val="0"/>
              <w:autoSpaceDN w:val="0"/>
              <w:adjustRightInd w:val="0"/>
              <w:spacing w:before="60" w:after="60" w:line="360" w:lineRule="auto"/>
              <w:ind w:left="878" w:right="-20" w:hanging="595"/>
              <w:textAlignment w:val="baseline"/>
              <w:rPr>
                <w:rFonts w:ascii="Arial Narrow" w:hAnsi="Arial Narrow" w:cs="Arial"/>
                <w:b/>
                <w:bCs/>
                <w:sz w:val="20"/>
                <w:szCs w:val="24"/>
              </w:rPr>
            </w:pPr>
            <w:r w:rsidRPr="00B25CC1">
              <w:rPr>
                <w:rFonts w:ascii="Arial Narrow" w:hAnsi="Arial Narrow" w:cs="Arial"/>
                <w:b/>
                <w:bCs/>
                <w:sz w:val="20"/>
                <w:szCs w:val="24"/>
              </w:rPr>
              <w:t>o</w:t>
            </w:r>
            <w:r w:rsidR="00C531B3" w:rsidRPr="00B25CC1">
              <w:rPr>
                <w:rFonts w:ascii="Arial Narrow" w:hAnsi="Arial Narrow" w:cs="Arial"/>
                <w:b/>
                <w:bCs/>
                <w:sz w:val="20"/>
                <w:szCs w:val="24"/>
              </w:rPr>
              <w:t>ccup</w:t>
            </w:r>
            <w:r w:rsidRPr="00B25CC1">
              <w:rPr>
                <w:rFonts w:ascii="Arial Narrow" w:hAnsi="Arial Narrow" w:cs="Arial"/>
                <w:b/>
                <w:bCs/>
                <w:sz w:val="20"/>
                <w:szCs w:val="24"/>
              </w:rPr>
              <w:t>ied</w:t>
            </w:r>
            <w:r w:rsidR="00C531B3" w:rsidRPr="00B25CC1">
              <w:rPr>
                <w:rFonts w:ascii="Arial Narrow" w:hAnsi="Arial Narrow" w:cs="Arial"/>
                <w:b/>
                <w:bCs/>
                <w:sz w:val="20"/>
                <w:szCs w:val="24"/>
              </w:rPr>
              <w:t xml:space="preserve"> </w:t>
            </w:r>
            <w:r w:rsidRPr="00B25CC1">
              <w:rPr>
                <w:rFonts w:ascii="Arial Narrow" w:hAnsi="Arial Narrow" w:cs="Arial"/>
                <w:b/>
                <w:bCs/>
                <w:sz w:val="20"/>
                <w:szCs w:val="24"/>
              </w:rPr>
              <w:t>for</w:t>
            </w:r>
          </w:p>
          <w:p w14:paraId="462EFB4D" w14:textId="700510C8" w:rsidR="00C531B3" w:rsidRPr="00B25CC1" w:rsidRDefault="00E3702F" w:rsidP="009D46A5">
            <w:pPr>
              <w:widowControl w:val="0"/>
              <w:suppressAutoHyphens/>
              <w:autoSpaceDE w:val="0"/>
              <w:autoSpaceDN w:val="0"/>
              <w:adjustRightInd w:val="0"/>
              <w:spacing w:before="60" w:after="60" w:line="360" w:lineRule="auto"/>
              <w:ind w:left="878" w:right="-20" w:hanging="595"/>
              <w:textAlignment w:val="baseline"/>
              <w:rPr>
                <w:rFonts w:ascii="Arial Narrow" w:hAnsi="Arial Narrow" w:cs="Arial"/>
                <w:b/>
                <w:bCs/>
                <w:sz w:val="20"/>
                <w:szCs w:val="24"/>
              </w:rPr>
            </w:pPr>
            <w:r w:rsidRPr="00B25CC1">
              <w:rPr>
                <w:rFonts w:ascii="Arial Narrow" w:hAnsi="Arial Narrow" w:cs="Arial"/>
                <w:b/>
                <w:bCs/>
                <w:sz w:val="20"/>
                <w:szCs w:val="24"/>
              </w:rPr>
              <w:t>each</w:t>
            </w:r>
            <w:r w:rsidR="00C531B3" w:rsidRPr="00B25CC1">
              <w:rPr>
                <w:rFonts w:ascii="Arial Narrow" w:hAnsi="Arial Narrow" w:cs="Arial"/>
                <w:b/>
                <w:bCs/>
                <w:sz w:val="20"/>
                <w:szCs w:val="24"/>
              </w:rPr>
              <w:t xml:space="preserve"> proje</w:t>
            </w:r>
            <w:r w:rsidRPr="00B25CC1">
              <w:rPr>
                <w:rFonts w:ascii="Arial Narrow" w:hAnsi="Arial Narrow" w:cs="Arial"/>
                <w:b/>
                <w:bCs/>
                <w:sz w:val="20"/>
                <w:szCs w:val="24"/>
              </w:rPr>
              <w:t>c</w:t>
            </w:r>
            <w:r w:rsidR="00C531B3" w:rsidRPr="00B25CC1">
              <w:rPr>
                <w:rFonts w:ascii="Arial Narrow" w:hAnsi="Arial Narrow" w:cs="Arial"/>
                <w:b/>
                <w:bCs/>
                <w:sz w:val="20"/>
                <w:szCs w:val="24"/>
              </w:rPr>
              <w:t xml:space="preserve">t </w:t>
            </w:r>
          </w:p>
          <w:p w14:paraId="136B8A46" w14:textId="77777777" w:rsidR="00C531B3" w:rsidRPr="00B25CC1" w:rsidRDefault="00C531B3" w:rsidP="009D46A5">
            <w:pPr>
              <w:widowControl w:val="0"/>
              <w:suppressAutoHyphens/>
              <w:autoSpaceDE w:val="0"/>
              <w:autoSpaceDN w:val="0"/>
              <w:adjustRightInd w:val="0"/>
              <w:spacing w:before="60" w:after="60" w:line="360" w:lineRule="auto"/>
              <w:ind w:left="878" w:right="-20" w:hanging="595"/>
              <w:jc w:val="center"/>
              <w:textAlignment w:val="baseline"/>
              <w:rPr>
                <w:rFonts w:ascii="Arial Narrow" w:hAnsi="Arial Narrow"/>
                <w:sz w:val="20"/>
                <w:szCs w:val="24"/>
              </w:rPr>
            </w:pPr>
          </w:p>
        </w:tc>
      </w:tr>
      <w:tr w:rsidR="00C531B3" w:rsidRPr="00B25CC1" w14:paraId="56C4F305" w14:textId="77777777" w:rsidTr="009D46A5">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7E833AA6"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0B6DE28D"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1198F299"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339F93FA"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r w:rsidRPr="00B25CC1">
              <w:rPr>
                <w:rFonts w:ascii="Arial Narrow" w:hAnsi="Arial Narrow"/>
                <w:szCs w:val="24"/>
              </w:rPr>
              <w:t xml:space="preserve"> </w:t>
            </w:r>
          </w:p>
        </w:tc>
        <w:tc>
          <w:tcPr>
            <w:tcW w:w="1877" w:type="dxa"/>
            <w:tcBorders>
              <w:top w:val="single" w:sz="4" w:space="0" w:color="221F1F"/>
              <w:left w:val="single" w:sz="4" w:space="0" w:color="221F1F"/>
              <w:bottom w:val="single" w:sz="4" w:space="0" w:color="221F1F"/>
              <w:right w:val="single" w:sz="4" w:space="0" w:color="221F1F"/>
            </w:tcBorders>
          </w:tcPr>
          <w:p w14:paraId="0BFCA0BC"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792" w:type="dxa"/>
            <w:tcBorders>
              <w:top w:val="single" w:sz="4" w:space="0" w:color="221F1F"/>
              <w:left w:val="single" w:sz="4" w:space="0" w:color="221F1F"/>
              <w:bottom w:val="single" w:sz="4" w:space="0" w:color="221F1F"/>
              <w:right w:val="single" w:sz="4" w:space="0" w:color="221F1F"/>
            </w:tcBorders>
          </w:tcPr>
          <w:p w14:paraId="75AF07A3"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r>
      <w:tr w:rsidR="00C531B3" w:rsidRPr="00B25CC1" w14:paraId="77EDB0DF" w14:textId="77777777" w:rsidTr="009D46A5">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5CABFBEE"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4CECAFA1"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2F1A88FC"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2805E8B1"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877" w:type="dxa"/>
            <w:tcBorders>
              <w:top w:val="single" w:sz="4" w:space="0" w:color="221F1F"/>
              <w:left w:val="single" w:sz="4" w:space="0" w:color="221F1F"/>
              <w:bottom w:val="single" w:sz="4" w:space="0" w:color="221F1F"/>
              <w:right w:val="single" w:sz="4" w:space="0" w:color="221F1F"/>
            </w:tcBorders>
          </w:tcPr>
          <w:p w14:paraId="05BC8A2C"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792" w:type="dxa"/>
            <w:tcBorders>
              <w:top w:val="single" w:sz="4" w:space="0" w:color="221F1F"/>
              <w:left w:val="single" w:sz="4" w:space="0" w:color="221F1F"/>
              <w:bottom w:val="single" w:sz="4" w:space="0" w:color="221F1F"/>
              <w:right w:val="single" w:sz="4" w:space="0" w:color="221F1F"/>
            </w:tcBorders>
          </w:tcPr>
          <w:p w14:paraId="2D0D727B"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r>
      <w:tr w:rsidR="00C531B3" w:rsidRPr="00B25CC1" w14:paraId="56CF2775" w14:textId="77777777" w:rsidTr="009D46A5">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74A75332"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522F8C7D"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052D83D6"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3E2755D9"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877" w:type="dxa"/>
            <w:tcBorders>
              <w:top w:val="single" w:sz="4" w:space="0" w:color="221F1F"/>
              <w:left w:val="single" w:sz="4" w:space="0" w:color="221F1F"/>
              <w:bottom w:val="single" w:sz="4" w:space="0" w:color="221F1F"/>
              <w:right w:val="single" w:sz="4" w:space="0" w:color="221F1F"/>
            </w:tcBorders>
          </w:tcPr>
          <w:p w14:paraId="06154D03"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792" w:type="dxa"/>
            <w:tcBorders>
              <w:top w:val="single" w:sz="4" w:space="0" w:color="221F1F"/>
              <w:left w:val="single" w:sz="4" w:space="0" w:color="221F1F"/>
              <w:bottom w:val="single" w:sz="4" w:space="0" w:color="221F1F"/>
              <w:right w:val="single" w:sz="4" w:space="0" w:color="221F1F"/>
            </w:tcBorders>
          </w:tcPr>
          <w:p w14:paraId="7A382422"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r>
      <w:tr w:rsidR="00C531B3" w:rsidRPr="00B25CC1" w14:paraId="77997870" w14:textId="77777777" w:rsidTr="009D46A5">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64299E20"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2BA41DAC"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5213267A"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43B7EBBD"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877" w:type="dxa"/>
            <w:tcBorders>
              <w:top w:val="single" w:sz="4" w:space="0" w:color="221F1F"/>
              <w:left w:val="single" w:sz="4" w:space="0" w:color="221F1F"/>
              <w:bottom w:val="single" w:sz="4" w:space="0" w:color="221F1F"/>
              <w:right w:val="single" w:sz="4" w:space="0" w:color="221F1F"/>
            </w:tcBorders>
          </w:tcPr>
          <w:p w14:paraId="01DB8E33"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792" w:type="dxa"/>
            <w:tcBorders>
              <w:top w:val="single" w:sz="4" w:space="0" w:color="221F1F"/>
              <w:left w:val="single" w:sz="4" w:space="0" w:color="221F1F"/>
              <w:bottom w:val="single" w:sz="4" w:space="0" w:color="221F1F"/>
              <w:right w:val="single" w:sz="4" w:space="0" w:color="221F1F"/>
            </w:tcBorders>
          </w:tcPr>
          <w:p w14:paraId="5EEAFA84"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r>
      <w:tr w:rsidR="00C531B3" w:rsidRPr="00B25CC1" w14:paraId="7CD6E59D" w14:textId="77777777" w:rsidTr="009D46A5">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55AE5367"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1BC273DB"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0DE35F72"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66D14572"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877" w:type="dxa"/>
            <w:tcBorders>
              <w:top w:val="single" w:sz="4" w:space="0" w:color="221F1F"/>
              <w:left w:val="single" w:sz="4" w:space="0" w:color="221F1F"/>
              <w:bottom w:val="single" w:sz="4" w:space="0" w:color="221F1F"/>
              <w:right w:val="single" w:sz="4" w:space="0" w:color="221F1F"/>
            </w:tcBorders>
          </w:tcPr>
          <w:p w14:paraId="056206A0"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792" w:type="dxa"/>
            <w:tcBorders>
              <w:top w:val="single" w:sz="4" w:space="0" w:color="221F1F"/>
              <w:left w:val="single" w:sz="4" w:space="0" w:color="221F1F"/>
              <w:bottom w:val="single" w:sz="4" w:space="0" w:color="221F1F"/>
              <w:right w:val="single" w:sz="4" w:space="0" w:color="221F1F"/>
            </w:tcBorders>
          </w:tcPr>
          <w:p w14:paraId="1CA4E44B"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r>
      <w:tr w:rsidR="00C531B3" w:rsidRPr="00B25CC1" w14:paraId="5C0B33BB" w14:textId="77777777" w:rsidTr="009D46A5">
        <w:trPr>
          <w:trHeight w:hRule="exact" w:val="644"/>
        </w:trPr>
        <w:tc>
          <w:tcPr>
            <w:tcW w:w="3302" w:type="dxa"/>
            <w:tcBorders>
              <w:top w:val="single" w:sz="4" w:space="0" w:color="221F1F"/>
              <w:left w:val="single" w:sz="4" w:space="0" w:color="221F1F"/>
              <w:bottom w:val="single" w:sz="4" w:space="0" w:color="221F1F"/>
              <w:right w:val="single" w:sz="4" w:space="0" w:color="221F1F"/>
            </w:tcBorders>
          </w:tcPr>
          <w:p w14:paraId="5B33A61A"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67782D34"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086B041A"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345" w:type="dxa"/>
            <w:tcBorders>
              <w:top w:val="single" w:sz="4" w:space="0" w:color="221F1F"/>
              <w:left w:val="single" w:sz="4" w:space="0" w:color="221F1F"/>
              <w:bottom w:val="single" w:sz="4" w:space="0" w:color="221F1F"/>
              <w:right w:val="single" w:sz="4" w:space="0" w:color="221F1F"/>
            </w:tcBorders>
          </w:tcPr>
          <w:p w14:paraId="0C89159E"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877" w:type="dxa"/>
            <w:tcBorders>
              <w:top w:val="single" w:sz="4" w:space="0" w:color="221F1F"/>
              <w:left w:val="single" w:sz="4" w:space="0" w:color="221F1F"/>
              <w:bottom w:val="single" w:sz="4" w:space="0" w:color="221F1F"/>
              <w:right w:val="single" w:sz="4" w:space="0" w:color="221F1F"/>
            </w:tcBorders>
          </w:tcPr>
          <w:p w14:paraId="020EFC69"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c>
          <w:tcPr>
            <w:tcW w:w="1792" w:type="dxa"/>
            <w:tcBorders>
              <w:top w:val="single" w:sz="4" w:space="0" w:color="221F1F"/>
              <w:left w:val="single" w:sz="4" w:space="0" w:color="221F1F"/>
              <w:bottom w:val="single" w:sz="4" w:space="0" w:color="221F1F"/>
              <w:right w:val="single" w:sz="4" w:space="0" w:color="221F1F"/>
            </w:tcBorders>
          </w:tcPr>
          <w:p w14:paraId="13F5E97E"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tc>
      </w:tr>
      <w:bookmarkEnd w:id="514"/>
    </w:tbl>
    <w:p w14:paraId="34CC7D2D" w14:textId="77777777" w:rsidR="00C531B3" w:rsidRPr="00B25CC1" w:rsidRDefault="00C531B3" w:rsidP="00C531B3">
      <w:pPr>
        <w:widowControl w:val="0"/>
        <w:suppressAutoHyphens/>
        <w:autoSpaceDE w:val="0"/>
        <w:autoSpaceDN w:val="0"/>
        <w:spacing w:after="60" w:line="360" w:lineRule="auto"/>
        <w:ind w:left="0" w:firstLine="0"/>
        <w:jc w:val="left"/>
        <w:textAlignment w:val="baseline"/>
        <w:rPr>
          <w:rFonts w:ascii="Arial Narrow" w:hAnsi="Arial Narrow"/>
          <w:szCs w:val="24"/>
        </w:rPr>
      </w:pPr>
    </w:p>
    <w:p w14:paraId="23EB04EF"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szCs w:val="24"/>
        </w:rPr>
      </w:pPr>
    </w:p>
    <w:p w14:paraId="0A2919A6" w14:textId="14E036B5" w:rsidR="00C531B3" w:rsidRPr="00B25CC1" w:rsidRDefault="008D6C5F" w:rsidP="00A04930">
      <w:pPr>
        <w:widowControl w:val="0"/>
        <w:numPr>
          <w:ilvl w:val="0"/>
          <w:numId w:val="102"/>
        </w:numPr>
        <w:suppressAutoHyphens/>
        <w:autoSpaceDE w:val="0"/>
        <w:autoSpaceDN w:val="0"/>
        <w:spacing w:after="60" w:line="360" w:lineRule="auto"/>
        <w:jc w:val="left"/>
        <w:textAlignment w:val="baseline"/>
        <w:rPr>
          <w:rFonts w:ascii="Arial Narrow" w:hAnsi="Arial Narrow"/>
          <w:szCs w:val="24"/>
        </w:rPr>
      </w:pPr>
      <w:r w:rsidRPr="00B25CC1">
        <w:rPr>
          <w:rFonts w:ascii="Arial Narrow" w:hAnsi="Arial Narrow"/>
          <w:szCs w:val="24"/>
        </w:rPr>
        <w:t>Support staff</w:t>
      </w:r>
      <w:r w:rsidR="00C531B3" w:rsidRPr="00B25CC1">
        <w:rPr>
          <w:rFonts w:ascii="Arial Narrow" w:hAnsi="Arial Narrow"/>
          <w:szCs w:val="24"/>
        </w:rPr>
        <w:t xml:space="preserve"> (</w:t>
      </w:r>
      <w:r w:rsidRPr="00B25CC1">
        <w:rPr>
          <w:rFonts w:ascii="Arial Narrow" w:hAnsi="Arial Narrow"/>
          <w:szCs w:val="24"/>
        </w:rPr>
        <w:t>head office and</w:t>
      </w:r>
      <w:r w:rsidR="00C531B3" w:rsidRPr="00B25CC1">
        <w:rPr>
          <w:rFonts w:ascii="Arial Narrow" w:hAnsi="Arial Narrow"/>
          <w:szCs w:val="24"/>
        </w:rPr>
        <w:t xml:space="preserve"> local)</w:t>
      </w:r>
    </w:p>
    <w:p w14:paraId="65C99A18"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szCs w:val="24"/>
        </w:rPr>
      </w:pPr>
    </w:p>
    <w:tbl>
      <w:tblPr>
        <w:tblStyle w:val="Grilledutableau6"/>
        <w:tblW w:w="9402" w:type="dxa"/>
        <w:tblLook w:val="04A0" w:firstRow="1" w:lastRow="0" w:firstColumn="1" w:lastColumn="0" w:noHBand="0" w:noVBand="1"/>
      </w:tblPr>
      <w:tblGrid>
        <w:gridCol w:w="1988"/>
        <w:gridCol w:w="1771"/>
        <w:gridCol w:w="1881"/>
        <w:gridCol w:w="1881"/>
        <w:gridCol w:w="1881"/>
      </w:tblGrid>
      <w:tr w:rsidR="00C531B3" w:rsidRPr="00B25CC1" w14:paraId="7A5300BF" w14:textId="77777777" w:rsidTr="009D46A5">
        <w:trPr>
          <w:trHeight w:val="491"/>
        </w:trPr>
        <w:tc>
          <w:tcPr>
            <w:tcW w:w="1988" w:type="dxa"/>
            <w:shd w:val="clear" w:color="auto" w:fill="E7E6E6"/>
          </w:tcPr>
          <w:p w14:paraId="02296BAE" w14:textId="2F8548AD"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bookmarkStart w:id="515" w:name="_Hlk163136080"/>
            <w:r w:rsidRPr="00B25CC1">
              <w:rPr>
                <w:rFonts w:ascii="Arial Narrow" w:hAnsi="Arial Narrow"/>
                <w:szCs w:val="24"/>
                <w:lang w:val="en-GB"/>
              </w:rPr>
              <w:t>N</w:t>
            </w:r>
            <w:r w:rsidR="008D6C5F" w:rsidRPr="00B25CC1">
              <w:rPr>
                <w:rFonts w:ascii="Arial Narrow" w:hAnsi="Arial Narrow"/>
                <w:szCs w:val="24"/>
                <w:lang w:val="en-GB"/>
              </w:rPr>
              <w:t>a</w:t>
            </w:r>
            <w:r w:rsidRPr="00B25CC1">
              <w:rPr>
                <w:rFonts w:ascii="Arial Narrow" w:hAnsi="Arial Narrow"/>
                <w:szCs w:val="24"/>
                <w:lang w:val="en-GB"/>
              </w:rPr>
              <w:t>m</w:t>
            </w:r>
            <w:r w:rsidR="008D6C5F" w:rsidRPr="00B25CC1">
              <w:rPr>
                <w:rFonts w:ascii="Arial Narrow" w:hAnsi="Arial Narrow"/>
                <w:szCs w:val="24"/>
                <w:lang w:val="en-GB"/>
              </w:rPr>
              <w:t>e</w:t>
            </w:r>
            <w:r w:rsidRPr="00B25CC1">
              <w:rPr>
                <w:rFonts w:ascii="Arial Narrow" w:hAnsi="Arial Narrow"/>
                <w:szCs w:val="24"/>
                <w:lang w:val="en-GB"/>
              </w:rPr>
              <w:t xml:space="preserve"> </w:t>
            </w:r>
          </w:p>
        </w:tc>
        <w:tc>
          <w:tcPr>
            <w:tcW w:w="1771" w:type="dxa"/>
            <w:shd w:val="clear" w:color="auto" w:fill="E7E6E6"/>
          </w:tcPr>
          <w:p w14:paraId="0A14A757" w14:textId="22CD7660"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r w:rsidRPr="00B25CC1">
              <w:rPr>
                <w:rFonts w:ascii="Arial Narrow" w:hAnsi="Arial Narrow"/>
                <w:szCs w:val="24"/>
                <w:lang w:val="en-GB"/>
              </w:rPr>
              <w:t>Sp</w:t>
            </w:r>
            <w:r w:rsidR="008D6C5F" w:rsidRPr="00B25CC1">
              <w:rPr>
                <w:rFonts w:ascii="Arial Narrow" w:hAnsi="Arial Narrow"/>
                <w:szCs w:val="24"/>
                <w:lang w:val="en-GB"/>
              </w:rPr>
              <w:t>e</w:t>
            </w:r>
            <w:r w:rsidRPr="00B25CC1">
              <w:rPr>
                <w:rFonts w:ascii="Arial Narrow" w:hAnsi="Arial Narrow"/>
                <w:szCs w:val="24"/>
                <w:lang w:val="en-GB"/>
              </w:rPr>
              <w:t xml:space="preserve">cialisation  </w:t>
            </w:r>
          </w:p>
        </w:tc>
        <w:tc>
          <w:tcPr>
            <w:tcW w:w="1881" w:type="dxa"/>
            <w:shd w:val="clear" w:color="auto" w:fill="E7E6E6"/>
          </w:tcPr>
          <w:p w14:paraId="55645FC4" w14:textId="3492FF0B"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r w:rsidRPr="00B25CC1">
              <w:rPr>
                <w:rFonts w:ascii="Arial Narrow" w:hAnsi="Arial Narrow"/>
                <w:szCs w:val="24"/>
                <w:lang w:val="en-GB"/>
              </w:rPr>
              <w:t>Pos</w:t>
            </w:r>
            <w:r w:rsidR="008D6C5F" w:rsidRPr="00B25CC1">
              <w:rPr>
                <w:rFonts w:ascii="Arial Narrow" w:hAnsi="Arial Narrow"/>
                <w:szCs w:val="24"/>
                <w:lang w:val="en-GB"/>
              </w:rPr>
              <w:t>i</w:t>
            </w:r>
            <w:r w:rsidRPr="00B25CC1">
              <w:rPr>
                <w:rFonts w:ascii="Arial Narrow" w:hAnsi="Arial Narrow"/>
                <w:szCs w:val="24"/>
                <w:lang w:val="en-GB"/>
              </w:rPr>
              <w:t>t</w:t>
            </w:r>
            <w:r w:rsidR="008D6C5F" w:rsidRPr="00B25CC1">
              <w:rPr>
                <w:rFonts w:ascii="Arial Narrow" w:hAnsi="Arial Narrow"/>
                <w:szCs w:val="24"/>
                <w:lang w:val="en-GB"/>
              </w:rPr>
              <w:t>ion</w:t>
            </w:r>
          </w:p>
        </w:tc>
        <w:tc>
          <w:tcPr>
            <w:tcW w:w="1881" w:type="dxa"/>
            <w:shd w:val="clear" w:color="auto" w:fill="E7E6E6"/>
          </w:tcPr>
          <w:p w14:paraId="06BAC4A7" w14:textId="68EBB426"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r w:rsidRPr="00B25CC1">
              <w:rPr>
                <w:rFonts w:ascii="Arial Narrow" w:hAnsi="Arial Narrow"/>
                <w:szCs w:val="24"/>
                <w:lang w:val="en-GB"/>
              </w:rPr>
              <w:t xml:space="preserve"> </w:t>
            </w:r>
            <w:r w:rsidR="008D6C5F" w:rsidRPr="00B25CC1">
              <w:rPr>
                <w:rFonts w:ascii="Arial Narrow" w:hAnsi="Arial Narrow"/>
                <w:szCs w:val="24"/>
                <w:lang w:val="en-GB"/>
              </w:rPr>
              <w:t>Year of e</w:t>
            </w:r>
            <w:r w:rsidRPr="00B25CC1">
              <w:rPr>
                <w:rFonts w:ascii="Arial Narrow" w:hAnsi="Arial Narrow"/>
                <w:szCs w:val="24"/>
                <w:lang w:val="en-GB"/>
              </w:rPr>
              <w:t>xp</w:t>
            </w:r>
            <w:r w:rsidR="008D6C5F" w:rsidRPr="00B25CC1">
              <w:rPr>
                <w:rFonts w:ascii="Arial Narrow" w:hAnsi="Arial Narrow"/>
                <w:szCs w:val="24"/>
                <w:lang w:val="en-GB"/>
              </w:rPr>
              <w:t>e</w:t>
            </w:r>
            <w:r w:rsidRPr="00B25CC1">
              <w:rPr>
                <w:rFonts w:ascii="Arial Narrow" w:hAnsi="Arial Narrow"/>
                <w:szCs w:val="24"/>
                <w:lang w:val="en-GB"/>
              </w:rPr>
              <w:t xml:space="preserve">rience </w:t>
            </w:r>
          </w:p>
        </w:tc>
        <w:tc>
          <w:tcPr>
            <w:tcW w:w="1881" w:type="dxa"/>
            <w:shd w:val="clear" w:color="auto" w:fill="E7E6E6"/>
          </w:tcPr>
          <w:p w14:paraId="4616F8C9" w14:textId="62B3C1A6" w:rsidR="00C531B3" w:rsidRPr="00B25CC1" w:rsidRDefault="008D6C5F"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r w:rsidRPr="00B25CC1">
              <w:rPr>
                <w:rFonts w:ascii="Arial Narrow" w:hAnsi="Arial Narrow"/>
                <w:szCs w:val="24"/>
                <w:lang w:val="en-GB"/>
              </w:rPr>
              <w:t>Duties</w:t>
            </w:r>
          </w:p>
        </w:tc>
      </w:tr>
      <w:tr w:rsidR="00C531B3" w:rsidRPr="00B25CC1" w14:paraId="32AEB7D3" w14:textId="77777777" w:rsidTr="009D46A5">
        <w:trPr>
          <w:trHeight w:val="503"/>
        </w:trPr>
        <w:tc>
          <w:tcPr>
            <w:tcW w:w="1988" w:type="dxa"/>
          </w:tcPr>
          <w:p w14:paraId="5D509566"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771" w:type="dxa"/>
          </w:tcPr>
          <w:p w14:paraId="77804730"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881" w:type="dxa"/>
          </w:tcPr>
          <w:p w14:paraId="0F37F42D"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881" w:type="dxa"/>
          </w:tcPr>
          <w:p w14:paraId="709F2003"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881" w:type="dxa"/>
          </w:tcPr>
          <w:p w14:paraId="239BFFBD"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r>
      <w:tr w:rsidR="00C531B3" w:rsidRPr="00B25CC1" w14:paraId="0AAC6B25" w14:textId="77777777" w:rsidTr="009D46A5">
        <w:trPr>
          <w:trHeight w:val="491"/>
        </w:trPr>
        <w:tc>
          <w:tcPr>
            <w:tcW w:w="1988" w:type="dxa"/>
          </w:tcPr>
          <w:p w14:paraId="73CEDC09"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771" w:type="dxa"/>
          </w:tcPr>
          <w:p w14:paraId="61DC42EC"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881" w:type="dxa"/>
          </w:tcPr>
          <w:p w14:paraId="5A00491A"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881" w:type="dxa"/>
          </w:tcPr>
          <w:p w14:paraId="58013D77"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881" w:type="dxa"/>
          </w:tcPr>
          <w:p w14:paraId="429FE1F6"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r>
      <w:tr w:rsidR="00C531B3" w:rsidRPr="00B25CC1" w14:paraId="43D55E79" w14:textId="77777777" w:rsidTr="009D46A5">
        <w:trPr>
          <w:trHeight w:val="491"/>
        </w:trPr>
        <w:tc>
          <w:tcPr>
            <w:tcW w:w="1988" w:type="dxa"/>
          </w:tcPr>
          <w:p w14:paraId="13971694"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771" w:type="dxa"/>
          </w:tcPr>
          <w:p w14:paraId="2649DEB8"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881" w:type="dxa"/>
          </w:tcPr>
          <w:p w14:paraId="7AF20019"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881" w:type="dxa"/>
          </w:tcPr>
          <w:p w14:paraId="30FAB552"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c>
          <w:tcPr>
            <w:tcW w:w="1881" w:type="dxa"/>
          </w:tcPr>
          <w:p w14:paraId="1D0AD68B" w14:textId="77777777" w:rsidR="00C531B3" w:rsidRPr="00B25CC1" w:rsidRDefault="00C531B3" w:rsidP="009D46A5">
            <w:pPr>
              <w:widowControl w:val="0"/>
              <w:suppressAutoHyphens/>
              <w:autoSpaceDE w:val="0"/>
              <w:autoSpaceDN w:val="0"/>
              <w:spacing w:after="60" w:line="360" w:lineRule="auto"/>
              <w:ind w:left="0" w:firstLine="0"/>
              <w:textAlignment w:val="baseline"/>
              <w:rPr>
                <w:rFonts w:ascii="Arial Narrow" w:hAnsi="Arial Narrow"/>
                <w:szCs w:val="24"/>
                <w:lang w:val="en-GB"/>
              </w:rPr>
            </w:pPr>
          </w:p>
        </w:tc>
      </w:tr>
      <w:bookmarkEnd w:id="515"/>
    </w:tbl>
    <w:p w14:paraId="6B9628D6" w14:textId="77777777" w:rsidR="00C531B3" w:rsidRPr="00B25CC1" w:rsidRDefault="00C531B3" w:rsidP="00C531B3">
      <w:pPr>
        <w:widowControl w:val="0"/>
        <w:suppressAutoHyphens/>
        <w:autoSpaceDE w:val="0"/>
        <w:autoSpaceDN w:val="0"/>
        <w:spacing w:after="60" w:line="360" w:lineRule="auto"/>
        <w:ind w:left="0" w:firstLine="0"/>
        <w:textAlignment w:val="baseline"/>
        <w:rPr>
          <w:rFonts w:ascii="Arial Narrow" w:hAnsi="Arial Narrow"/>
          <w:szCs w:val="24"/>
        </w:rPr>
      </w:pPr>
    </w:p>
    <w:p w14:paraId="7AA9949F" w14:textId="77777777" w:rsidR="00C531B3" w:rsidRPr="00B25CC1" w:rsidRDefault="00C531B3" w:rsidP="00C531B3">
      <w:pPr>
        <w:spacing w:after="60" w:line="360" w:lineRule="auto"/>
        <w:ind w:left="0" w:firstLine="0"/>
        <w:jc w:val="left"/>
        <w:rPr>
          <w:rFonts w:ascii="Arial Narrow" w:hAnsi="Arial Narrow" w:cs="Arial"/>
          <w:szCs w:val="24"/>
        </w:rPr>
      </w:pPr>
      <w:r w:rsidRPr="00B25CC1">
        <w:rPr>
          <w:rFonts w:ascii="Arial Narrow" w:hAnsi="Arial Narrow" w:cs="Arial"/>
          <w:szCs w:val="24"/>
        </w:rPr>
        <w:br w:type="page"/>
      </w:r>
      <w:bookmarkEnd w:id="513"/>
    </w:p>
    <w:p w14:paraId="4B9E5C0C" w14:textId="0A0D978A" w:rsidR="009152C5" w:rsidRPr="006672A1" w:rsidRDefault="00C531B3" w:rsidP="00C531B3">
      <w:pPr>
        <w:widowControl w:val="0"/>
        <w:suppressAutoHyphens/>
        <w:autoSpaceDE w:val="0"/>
        <w:autoSpaceDN w:val="0"/>
        <w:spacing w:before="240" w:after="240" w:line="360" w:lineRule="auto"/>
        <w:ind w:left="0" w:right="-6" w:firstLine="0"/>
        <w:jc w:val="center"/>
        <w:textAlignment w:val="baseline"/>
        <w:rPr>
          <w:rFonts w:ascii="Arial Narrow" w:hAnsi="Arial Narrow" w:cs="Arial"/>
          <w:b/>
          <w:bCs/>
          <w:caps/>
          <w:spacing w:val="36"/>
          <w:w w:val="80"/>
          <w:position w:val="-1"/>
          <w:sz w:val="32"/>
          <w:szCs w:val="32"/>
        </w:rPr>
      </w:pPr>
      <w:r w:rsidRPr="00B25CC1">
        <w:rPr>
          <w:rFonts w:ascii="Arial Narrow" w:hAnsi="Arial Narrow" w:cs="Arial"/>
          <w:b/>
          <w:bCs/>
          <w:caps/>
          <w:spacing w:val="36"/>
          <w:w w:val="80"/>
          <w:position w:val="-1"/>
          <w:sz w:val="32"/>
          <w:szCs w:val="32"/>
        </w:rPr>
        <w:lastRenderedPageBreak/>
        <w:t>Annex</w:t>
      </w:r>
      <w:r w:rsidR="009B6A7F" w:rsidRPr="00B25CC1">
        <w:rPr>
          <w:rFonts w:ascii="Arial Narrow" w:hAnsi="Arial Narrow" w:cs="Arial"/>
          <w:b/>
          <w:bCs/>
          <w:caps/>
          <w:spacing w:val="36"/>
          <w:w w:val="80"/>
          <w:position w:val="-1"/>
          <w:sz w:val="32"/>
          <w:szCs w:val="32"/>
        </w:rPr>
        <w:t xml:space="preserve"> </w:t>
      </w:r>
      <w:r w:rsidRPr="00B25CC1">
        <w:rPr>
          <w:rFonts w:ascii="Arial Narrow" w:hAnsi="Arial Narrow" w:cs="Arial"/>
          <w:b/>
          <w:bCs/>
          <w:caps/>
          <w:spacing w:val="36"/>
          <w:w w:val="80"/>
          <w:position w:val="-1"/>
          <w:sz w:val="32"/>
          <w:szCs w:val="32"/>
        </w:rPr>
        <w:t>n</w:t>
      </w:r>
      <w:r w:rsidR="009B6A7F" w:rsidRPr="00B25CC1">
        <w:rPr>
          <w:rFonts w:ascii="Arial Narrow" w:hAnsi="Arial Narrow" w:cs="Arial"/>
          <w:b/>
          <w:bCs/>
          <w:spacing w:val="36"/>
          <w:w w:val="80"/>
          <w:position w:val="-1"/>
          <w:sz w:val="32"/>
          <w:szCs w:val="32"/>
        </w:rPr>
        <w:t>o.</w:t>
      </w:r>
      <w:r w:rsidRPr="00B25CC1">
        <w:rPr>
          <w:rFonts w:ascii="Arial Narrow" w:hAnsi="Arial Narrow" w:cs="Arial"/>
          <w:b/>
          <w:bCs/>
          <w:caps/>
          <w:spacing w:val="36"/>
          <w:w w:val="80"/>
          <w:position w:val="-1"/>
          <w:sz w:val="32"/>
          <w:szCs w:val="32"/>
        </w:rPr>
        <w:t xml:space="preserve">9 : </w:t>
      </w:r>
      <w:bookmarkStart w:id="516" w:name="_Hlk143620781"/>
      <w:r w:rsidRPr="006672A1">
        <w:rPr>
          <w:rFonts w:ascii="Arial Narrow" w:hAnsi="Arial Narrow" w:cs="Arial"/>
          <w:b/>
          <w:bCs/>
          <w:caps/>
          <w:spacing w:val="36"/>
          <w:w w:val="80"/>
          <w:position w:val="-1"/>
          <w:sz w:val="32"/>
          <w:szCs w:val="32"/>
        </w:rPr>
        <w:t>Mod</w:t>
      </w:r>
      <w:r w:rsidR="009152C5" w:rsidRPr="006672A1">
        <w:rPr>
          <w:rFonts w:ascii="Arial Narrow" w:hAnsi="Arial Narrow" w:cs="Arial"/>
          <w:b/>
          <w:bCs/>
          <w:caps/>
          <w:spacing w:val="36"/>
          <w:w w:val="80"/>
          <w:position w:val="-1"/>
          <w:sz w:val="32"/>
          <w:szCs w:val="32"/>
        </w:rPr>
        <w:t>E</w:t>
      </w:r>
      <w:r w:rsidRPr="006672A1">
        <w:rPr>
          <w:rFonts w:ascii="Arial Narrow" w:hAnsi="Arial Narrow" w:cs="Arial"/>
          <w:b/>
          <w:bCs/>
          <w:caps/>
          <w:spacing w:val="36"/>
          <w:w w:val="80"/>
          <w:position w:val="-1"/>
          <w:sz w:val="32"/>
          <w:szCs w:val="32"/>
        </w:rPr>
        <w:t xml:space="preserve">l </w:t>
      </w:r>
      <w:bookmarkStart w:id="517" w:name="_Hlk159939837"/>
      <w:r w:rsidR="009152C5" w:rsidRPr="006672A1">
        <w:rPr>
          <w:rFonts w:ascii="Arial Narrow" w:hAnsi="Arial Narrow" w:cs="Arial"/>
          <w:b/>
          <w:bCs/>
          <w:caps/>
          <w:spacing w:val="36"/>
          <w:w w:val="80"/>
          <w:position w:val="-1"/>
          <w:sz w:val="32"/>
          <w:szCs w:val="32"/>
        </w:rPr>
        <w:t>SHEET OF SERVICES</w:t>
      </w:r>
      <w:r w:rsidRPr="006672A1">
        <w:rPr>
          <w:rFonts w:ascii="Arial Narrow" w:hAnsi="Arial Narrow" w:cs="Arial"/>
          <w:b/>
          <w:bCs/>
          <w:caps/>
          <w:spacing w:val="36"/>
          <w:w w:val="80"/>
          <w:position w:val="-1"/>
          <w:sz w:val="32"/>
          <w:szCs w:val="32"/>
        </w:rPr>
        <w:t xml:space="preserve"> </w:t>
      </w:r>
      <w:r w:rsidR="009152C5" w:rsidRPr="006672A1">
        <w:rPr>
          <w:rFonts w:ascii="Arial Narrow" w:hAnsi="Arial Narrow" w:cs="Arial"/>
          <w:b/>
          <w:bCs/>
          <w:caps/>
          <w:spacing w:val="36"/>
          <w:w w:val="80"/>
          <w:position w:val="-1"/>
          <w:sz w:val="32"/>
          <w:szCs w:val="32"/>
        </w:rPr>
        <w:t xml:space="preserve">LIKELY </w:t>
      </w:r>
    </w:p>
    <w:p w14:paraId="56B793C4" w14:textId="273D7B48" w:rsidR="00C531B3" w:rsidRPr="006672A1" w:rsidRDefault="009152C5" w:rsidP="00C531B3">
      <w:pPr>
        <w:widowControl w:val="0"/>
        <w:suppressAutoHyphens/>
        <w:autoSpaceDE w:val="0"/>
        <w:autoSpaceDN w:val="0"/>
        <w:spacing w:before="240" w:after="240" w:line="360" w:lineRule="auto"/>
        <w:ind w:left="0" w:right="-6" w:firstLine="0"/>
        <w:jc w:val="center"/>
        <w:textAlignment w:val="baseline"/>
        <w:rPr>
          <w:rFonts w:ascii="Arial Narrow" w:hAnsi="Arial Narrow" w:cs="Arial"/>
          <w:b/>
          <w:bCs/>
          <w:caps/>
          <w:spacing w:val="36"/>
          <w:w w:val="80"/>
          <w:position w:val="-1"/>
          <w:sz w:val="32"/>
          <w:szCs w:val="32"/>
        </w:rPr>
      </w:pPr>
      <w:r w:rsidRPr="006672A1">
        <w:rPr>
          <w:rFonts w:ascii="Arial Narrow" w:hAnsi="Arial Narrow" w:cs="Arial"/>
          <w:b/>
          <w:bCs/>
          <w:caps/>
          <w:spacing w:val="36"/>
          <w:w w:val="80"/>
          <w:position w:val="-1"/>
          <w:sz w:val="32"/>
          <w:szCs w:val="32"/>
        </w:rPr>
        <w:t>TO BE</w:t>
      </w:r>
      <w:r w:rsidR="00C531B3" w:rsidRPr="006672A1">
        <w:rPr>
          <w:rFonts w:ascii="Arial Narrow" w:hAnsi="Arial Narrow" w:cs="Arial"/>
          <w:b/>
          <w:bCs/>
          <w:caps/>
          <w:spacing w:val="36"/>
          <w:w w:val="80"/>
          <w:position w:val="-1"/>
          <w:sz w:val="32"/>
          <w:szCs w:val="32"/>
        </w:rPr>
        <w:t xml:space="preserve"> su</w:t>
      </w:r>
      <w:r w:rsidRPr="006672A1">
        <w:rPr>
          <w:rFonts w:ascii="Arial Narrow" w:hAnsi="Arial Narrow" w:cs="Arial"/>
          <w:b/>
          <w:bCs/>
          <w:caps/>
          <w:spacing w:val="36"/>
          <w:w w:val="80"/>
          <w:position w:val="-1"/>
          <w:sz w:val="32"/>
          <w:szCs w:val="32"/>
        </w:rPr>
        <w:t>B</w:t>
      </w:r>
      <w:r w:rsidR="00C531B3" w:rsidRPr="006672A1">
        <w:rPr>
          <w:rFonts w:ascii="Arial Narrow" w:hAnsi="Arial Narrow" w:cs="Arial"/>
          <w:b/>
          <w:bCs/>
          <w:caps/>
          <w:spacing w:val="36"/>
          <w:w w:val="80"/>
          <w:position w:val="-1"/>
          <w:sz w:val="32"/>
          <w:szCs w:val="32"/>
        </w:rPr>
        <w:t>-</w:t>
      </w:r>
      <w:r w:rsidRPr="006672A1">
        <w:rPr>
          <w:rFonts w:ascii="Arial Narrow" w:hAnsi="Arial Narrow" w:cs="Arial"/>
          <w:b/>
          <w:bCs/>
          <w:caps/>
          <w:spacing w:val="36"/>
          <w:w w:val="80"/>
          <w:position w:val="-1"/>
          <w:sz w:val="32"/>
          <w:szCs w:val="32"/>
        </w:rPr>
        <w:t>CONTRACTED OR</w:t>
      </w:r>
      <w:r w:rsidR="00D67162">
        <w:rPr>
          <w:rFonts w:ascii="Arial Narrow" w:hAnsi="Arial Narrow" w:cs="Arial"/>
          <w:b/>
          <w:bCs/>
          <w:caps/>
          <w:spacing w:val="36"/>
          <w:w w:val="80"/>
          <w:position w:val="-1"/>
          <w:sz w:val="32"/>
          <w:szCs w:val="32"/>
        </w:rPr>
        <w:t xml:space="preserve"> OR</w:t>
      </w:r>
      <w:r w:rsidRPr="006672A1">
        <w:rPr>
          <w:rFonts w:ascii="Arial Narrow" w:hAnsi="Arial Narrow" w:cs="Arial"/>
          <w:b/>
          <w:bCs/>
          <w:caps/>
          <w:spacing w:val="36"/>
          <w:w w:val="80"/>
          <w:position w:val="-1"/>
          <w:sz w:val="32"/>
          <w:szCs w:val="32"/>
        </w:rPr>
        <w:t>DERED</w:t>
      </w:r>
      <w:bookmarkEnd w:id="516"/>
      <w:bookmarkEnd w:id="517"/>
    </w:p>
    <w:p w14:paraId="5BACB7B8" w14:textId="77777777" w:rsidR="00C531B3" w:rsidRPr="006672A1" w:rsidRDefault="00C531B3" w:rsidP="00C531B3">
      <w:pPr>
        <w:widowControl w:val="0"/>
        <w:tabs>
          <w:tab w:val="left" w:pos="10420"/>
        </w:tabs>
        <w:suppressAutoHyphens/>
        <w:autoSpaceDE w:val="0"/>
        <w:autoSpaceDN w:val="0"/>
        <w:spacing w:after="60" w:line="360" w:lineRule="auto"/>
        <w:ind w:left="0" w:firstLine="0"/>
        <w:jc w:val="left"/>
        <w:textAlignment w:val="baseline"/>
        <w:rPr>
          <w:rFonts w:ascii="Arial Narrow" w:hAnsi="Arial Narrow"/>
          <w:b/>
          <w:szCs w:val="24"/>
        </w:rPr>
      </w:pPr>
    </w:p>
    <w:tbl>
      <w:tblPr>
        <w:tblW w:w="9667" w:type="dxa"/>
        <w:tblCellMar>
          <w:left w:w="10" w:type="dxa"/>
          <w:right w:w="10" w:type="dxa"/>
        </w:tblCellMar>
        <w:tblLook w:val="0000" w:firstRow="0" w:lastRow="0" w:firstColumn="0" w:lastColumn="0" w:noHBand="0" w:noVBand="0"/>
      </w:tblPr>
      <w:tblGrid>
        <w:gridCol w:w="2166"/>
        <w:gridCol w:w="4016"/>
        <w:gridCol w:w="3485"/>
      </w:tblGrid>
      <w:tr w:rsidR="00C531B3" w:rsidRPr="00B25CC1" w14:paraId="2A113D49" w14:textId="77777777" w:rsidTr="009D46A5">
        <w:trPr>
          <w:cantSplit/>
          <w:trHeight w:val="183"/>
        </w:trPr>
        <w:tc>
          <w:tcPr>
            <w:tcW w:w="2166" w:type="dxa"/>
            <w:tcBorders>
              <w:top w:val="double" w:sz="4" w:space="0" w:color="000000"/>
              <w:left w:val="doub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C10EECE" w14:textId="60BA45CF" w:rsidR="00C531B3" w:rsidRPr="00B25CC1" w:rsidRDefault="00C531B3" w:rsidP="009D46A5">
            <w:pPr>
              <w:suppressAutoHyphens/>
              <w:autoSpaceDN w:val="0"/>
              <w:spacing w:after="60" w:line="360" w:lineRule="auto"/>
              <w:ind w:left="0" w:firstLine="0"/>
              <w:jc w:val="center"/>
              <w:textAlignment w:val="baseline"/>
              <w:rPr>
                <w:rFonts w:ascii="Arial Narrow" w:hAnsi="Arial Narrow"/>
                <w:b/>
                <w:bCs/>
                <w:szCs w:val="24"/>
              </w:rPr>
            </w:pPr>
            <w:r w:rsidRPr="00B25CC1">
              <w:rPr>
                <w:rFonts w:ascii="Arial Narrow" w:hAnsi="Arial Narrow"/>
                <w:b/>
                <w:bCs/>
                <w:szCs w:val="24"/>
              </w:rPr>
              <w:t>N</w:t>
            </w:r>
            <w:r w:rsidR="009B6A7F" w:rsidRPr="00B25CC1">
              <w:rPr>
                <w:rFonts w:ascii="Arial Narrow" w:hAnsi="Arial Narrow"/>
                <w:b/>
                <w:bCs/>
                <w:szCs w:val="24"/>
              </w:rPr>
              <w:t>o.</w:t>
            </w:r>
          </w:p>
        </w:tc>
        <w:tc>
          <w:tcPr>
            <w:tcW w:w="4016" w:type="dxa"/>
            <w:tcBorders>
              <w:top w:val="doub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0A609F7" w14:textId="39BA68CB" w:rsidR="00C531B3" w:rsidRPr="00B25CC1" w:rsidRDefault="00C531B3" w:rsidP="009D46A5">
            <w:pPr>
              <w:suppressAutoHyphens/>
              <w:autoSpaceDN w:val="0"/>
              <w:spacing w:after="60" w:line="360" w:lineRule="auto"/>
              <w:ind w:left="0" w:firstLine="0"/>
              <w:jc w:val="center"/>
              <w:textAlignment w:val="baseline"/>
              <w:rPr>
                <w:rFonts w:ascii="Arial Narrow" w:hAnsi="Arial Narrow"/>
                <w:b/>
                <w:bCs/>
                <w:szCs w:val="24"/>
              </w:rPr>
            </w:pPr>
            <w:r w:rsidRPr="00B25CC1">
              <w:rPr>
                <w:rFonts w:ascii="Arial Narrow" w:hAnsi="Arial Narrow"/>
                <w:b/>
                <w:bCs/>
                <w:szCs w:val="24"/>
              </w:rPr>
              <w:t>D</w:t>
            </w:r>
            <w:r w:rsidR="009B6A7F" w:rsidRPr="00B25CC1">
              <w:rPr>
                <w:rFonts w:ascii="Arial Narrow" w:hAnsi="Arial Narrow"/>
                <w:b/>
                <w:bCs/>
                <w:szCs w:val="24"/>
              </w:rPr>
              <w:t>escription of the Supplies</w:t>
            </w:r>
          </w:p>
        </w:tc>
        <w:tc>
          <w:tcPr>
            <w:tcW w:w="3485" w:type="dxa"/>
            <w:tcBorders>
              <w:top w:val="doub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CD8F3E3" w14:textId="304F0891" w:rsidR="00C531B3" w:rsidRPr="00B25CC1" w:rsidRDefault="00C531B3" w:rsidP="009D46A5">
            <w:pPr>
              <w:suppressAutoHyphens/>
              <w:autoSpaceDN w:val="0"/>
              <w:spacing w:after="60" w:line="360" w:lineRule="auto"/>
              <w:ind w:left="0" w:firstLine="0"/>
              <w:jc w:val="center"/>
              <w:textAlignment w:val="baseline"/>
              <w:rPr>
                <w:rFonts w:ascii="Arial Narrow" w:hAnsi="Arial Narrow"/>
                <w:b/>
                <w:bCs/>
                <w:szCs w:val="24"/>
              </w:rPr>
            </w:pPr>
            <w:r w:rsidRPr="00B25CC1">
              <w:rPr>
                <w:rFonts w:ascii="Arial Narrow" w:hAnsi="Arial Narrow"/>
                <w:b/>
                <w:bCs/>
                <w:szCs w:val="24"/>
              </w:rPr>
              <w:t>Quantit</w:t>
            </w:r>
            <w:r w:rsidR="009B6A7F" w:rsidRPr="00B25CC1">
              <w:rPr>
                <w:rFonts w:ascii="Arial Narrow" w:hAnsi="Arial Narrow"/>
                <w:b/>
                <w:bCs/>
                <w:szCs w:val="24"/>
              </w:rPr>
              <w:t>y</w:t>
            </w:r>
            <w:r w:rsidRPr="00B25CC1">
              <w:rPr>
                <w:rFonts w:ascii="Arial Narrow" w:hAnsi="Arial Narrow"/>
                <w:b/>
                <w:bCs/>
                <w:szCs w:val="24"/>
              </w:rPr>
              <w:t xml:space="preserve"> (N</w:t>
            </w:r>
            <w:r w:rsidR="009B6A7F" w:rsidRPr="00B25CC1">
              <w:rPr>
                <w:rFonts w:ascii="Arial Narrow" w:hAnsi="Arial Narrow"/>
                <w:b/>
                <w:bCs/>
                <w:szCs w:val="24"/>
              </w:rPr>
              <w:t>u</w:t>
            </w:r>
            <w:r w:rsidRPr="00B25CC1">
              <w:rPr>
                <w:rFonts w:ascii="Arial Narrow" w:hAnsi="Arial Narrow"/>
                <w:b/>
                <w:bCs/>
                <w:szCs w:val="24"/>
              </w:rPr>
              <w:t>mb</w:t>
            </w:r>
            <w:r w:rsidR="009B6A7F" w:rsidRPr="00B25CC1">
              <w:rPr>
                <w:rFonts w:ascii="Arial Narrow" w:hAnsi="Arial Narrow"/>
                <w:b/>
                <w:bCs/>
                <w:szCs w:val="24"/>
              </w:rPr>
              <w:t>er of units</w:t>
            </w:r>
            <w:r w:rsidRPr="00B25CC1">
              <w:rPr>
                <w:rFonts w:ascii="Arial Narrow" w:hAnsi="Arial Narrow"/>
                <w:b/>
                <w:bCs/>
                <w:szCs w:val="24"/>
              </w:rPr>
              <w:t>)</w:t>
            </w:r>
          </w:p>
        </w:tc>
      </w:tr>
      <w:tr w:rsidR="00C531B3" w:rsidRPr="00B25CC1" w14:paraId="4757EAE3" w14:textId="77777777" w:rsidTr="009D46A5">
        <w:trPr>
          <w:cantSplit/>
          <w:trHeight w:val="425"/>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D53C"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i/>
                <w:iCs/>
                <w:szCs w:val="24"/>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5615" w14:textId="385A5412" w:rsidR="00C531B3" w:rsidRPr="00B25CC1" w:rsidRDefault="00C531B3" w:rsidP="009D46A5">
            <w:pPr>
              <w:suppressAutoHyphens/>
              <w:autoSpaceDN w:val="0"/>
              <w:spacing w:after="60" w:line="360" w:lineRule="auto"/>
              <w:ind w:left="0" w:firstLine="0"/>
              <w:jc w:val="left"/>
              <w:textAlignment w:val="baseline"/>
              <w:rPr>
                <w:rFonts w:ascii="Arial Narrow" w:hAnsi="Arial Narrow"/>
                <w:i/>
                <w:iCs/>
                <w:szCs w:val="24"/>
              </w:rPr>
            </w:pPr>
            <w:r w:rsidRPr="00B25CC1">
              <w:rPr>
                <w:rFonts w:ascii="Arial Narrow" w:hAnsi="Arial Narrow"/>
                <w:i/>
                <w:iCs/>
                <w:szCs w:val="24"/>
              </w:rPr>
              <w:t>[Ins</w:t>
            </w:r>
            <w:r w:rsidR="009B6A7F" w:rsidRPr="00B25CC1">
              <w:rPr>
                <w:rFonts w:ascii="Arial Narrow" w:hAnsi="Arial Narrow"/>
                <w:i/>
                <w:iCs/>
                <w:szCs w:val="24"/>
              </w:rPr>
              <w:t>ert the description of the Supplies</w:t>
            </w:r>
            <w:r w:rsidRPr="00B25CC1">
              <w:rPr>
                <w:rFonts w:ascii="Arial Narrow" w:hAnsi="Arial Narrow"/>
                <w:i/>
                <w:iCs/>
                <w:szCs w:val="24"/>
              </w:rPr>
              <w:t xml:space="preserve">]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440F" w14:textId="767893C4" w:rsidR="00C531B3" w:rsidRPr="00B25CC1" w:rsidRDefault="00C531B3" w:rsidP="009D46A5">
            <w:pPr>
              <w:suppressAutoHyphens/>
              <w:autoSpaceDN w:val="0"/>
              <w:spacing w:after="60" w:line="360" w:lineRule="auto"/>
              <w:ind w:left="0" w:firstLine="0"/>
              <w:jc w:val="left"/>
              <w:textAlignment w:val="baseline"/>
              <w:rPr>
                <w:rFonts w:ascii="Arial Narrow" w:hAnsi="Arial Narrow"/>
                <w:i/>
                <w:iCs/>
                <w:szCs w:val="24"/>
              </w:rPr>
            </w:pPr>
            <w:r w:rsidRPr="00B25CC1">
              <w:rPr>
                <w:rFonts w:ascii="Arial Narrow" w:hAnsi="Arial Narrow"/>
                <w:i/>
                <w:iCs/>
                <w:szCs w:val="24"/>
              </w:rPr>
              <w:t>[ins</w:t>
            </w:r>
            <w:r w:rsidR="009B6A7F" w:rsidRPr="00B25CC1">
              <w:rPr>
                <w:rFonts w:ascii="Arial Narrow" w:hAnsi="Arial Narrow"/>
                <w:i/>
                <w:iCs/>
                <w:szCs w:val="24"/>
              </w:rPr>
              <w:t>ert the</w:t>
            </w:r>
            <w:r w:rsidRPr="00B25CC1">
              <w:rPr>
                <w:rFonts w:ascii="Arial Narrow" w:hAnsi="Arial Narrow"/>
                <w:i/>
                <w:iCs/>
                <w:szCs w:val="24"/>
              </w:rPr>
              <w:t xml:space="preserve"> quantit</w:t>
            </w:r>
            <w:r w:rsidR="009B6A7F" w:rsidRPr="00B25CC1">
              <w:rPr>
                <w:rFonts w:ascii="Arial Narrow" w:hAnsi="Arial Narrow"/>
                <w:i/>
                <w:iCs/>
                <w:szCs w:val="24"/>
              </w:rPr>
              <w:t>y</w:t>
            </w:r>
            <w:r w:rsidRPr="00B25CC1">
              <w:rPr>
                <w:rFonts w:ascii="Arial Narrow" w:hAnsi="Arial Narrow"/>
                <w:i/>
                <w:iCs/>
                <w:szCs w:val="24"/>
              </w:rPr>
              <w:t xml:space="preserve"> </w:t>
            </w:r>
            <w:r w:rsidR="009B6A7F" w:rsidRPr="00B25CC1">
              <w:rPr>
                <w:rFonts w:ascii="Arial Narrow" w:hAnsi="Arial Narrow"/>
                <w:i/>
                <w:iCs/>
                <w:szCs w:val="24"/>
              </w:rPr>
              <w:t>of items to be supplied</w:t>
            </w:r>
            <w:r w:rsidRPr="00B25CC1">
              <w:rPr>
                <w:rFonts w:ascii="Arial Narrow" w:hAnsi="Arial Narrow"/>
                <w:i/>
                <w:iCs/>
                <w:szCs w:val="24"/>
              </w:rPr>
              <w:t>]</w:t>
            </w:r>
          </w:p>
        </w:tc>
      </w:tr>
      <w:tr w:rsidR="00C531B3" w:rsidRPr="00B25CC1" w14:paraId="2B07FCF1" w14:textId="77777777" w:rsidTr="009D46A5">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E79"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C0C9"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CE24"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r>
      <w:tr w:rsidR="00C531B3" w:rsidRPr="00B25CC1" w14:paraId="542D996B" w14:textId="77777777" w:rsidTr="009D46A5">
        <w:trPr>
          <w:cantSplit/>
          <w:trHeight w:val="196"/>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F766D"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1B5F"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FB62"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r>
      <w:tr w:rsidR="00C531B3" w:rsidRPr="00B25CC1" w14:paraId="6563EF0E" w14:textId="77777777" w:rsidTr="009D46A5">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38E43"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8BDD"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69F0"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r>
      <w:tr w:rsidR="00C531B3" w:rsidRPr="00B25CC1" w14:paraId="22DEBE19" w14:textId="77777777" w:rsidTr="009D46A5">
        <w:trPr>
          <w:cantSplit/>
          <w:trHeight w:val="204"/>
        </w:trPr>
        <w:tc>
          <w:tcPr>
            <w:tcW w:w="2166"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5D6E83E"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40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0986B89"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348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2625EE1"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r>
    </w:tbl>
    <w:p w14:paraId="562F8F2F"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left"/>
        <w:textAlignment w:val="baseline"/>
        <w:rPr>
          <w:rFonts w:ascii="Arial Narrow" w:hAnsi="Arial Narrow"/>
          <w:b/>
          <w:szCs w:val="24"/>
        </w:rPr>
      </w:pPr>
    </w:p>
    <w:p w14:paraId="7994F090"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left"/>
        <w:textAlignment w:val="baseline"/>
        <w:rPr>
          <w:rFonts w:ascii="Arial Narrow" w:hAnsi="Arial Narrow"/>
          <w:b/>
          <w:szCs w:val="24"/>
        </w:rPr>
      </w:pPr>
    </w:p>
    <w:tbl>
      <w:tblPr>
        <w:tblW w:w="9570" w:type="dxa"/>
        <w:tblLayout w:type="fixed"/>
        <w:tblCellMar>
          <w:left w:w="10" w:type="dxa"/>
          <w:right w:w="10" w:type="dxa"/>
        </w:tblCellMar>
        <w:tblLook w:val="0000" w:firstRow="0" w:lastRow="0" w:firstColumn="0" w:lastColumn="0" w:noHBand="0" w:noVBand="0"/>
      </w:tblPr>
      <w:tblGrid>
        <w:gridCol w:w="2048"/>
        <w:gridCol w:w="4174"/>
        <w:gridCol w:w="3348"/>
      </w:tblGrid>
      <w:tr w:rsidR="00C531B3" w:rsidRPr="00B25CC1" w14:paraId="53A80848" w14:textId="77777777" w:rsidTr="009D46A5">
        <w:trPr>
          <w:cantSplit/>
          <w:trHeight w:val="69"/>
        </w:trPr>
        <w:tc>
          <w:tcPr>
            <w:tcW w:w="2048" w:type="dxa"/>
            <w:tcBorders>
              <w:top w:val="single" w:sz="6" w:space="0" w:color="000000"/>
              <w:left w:val="double" w:sz="4" w:space="0" w:color="000000"/>
              <w:bottom w:val="single" w:sz="6" w:space="0" w:color="000000"/>
              <w:right w:val="single" w:sz="6" w:space="0" w:color="000000"/>
            </w:tcBorders>
            <w:shd w:val="clear" w:color="auto" w:fill="E7E6E6"/>
            <w:tcMar>
              <w:top w:w="0" w:type="dxa"/>
              <w:left w:w="108" w:type="dxa"/>
              <w:bottom w:w="0" w:type="dxa"/>
              <w:right w:w="108" w:type="dxa"/>
            </w:tcMar>
          </w:tcPr>
          <w:p w14:paraId="61DDB321" w14:textId="22E605EA" w:rsidR="00C531B3" w:rsidRPr="00B25CC1" w:rsidRDefault="00C531B3" w:rsidP="009D46A5">
            <w:pPr>
              <w:suppressAutoHyphens/>
              <w:autoSpaceDN w:val="0"/>
              <w:spacing w:after="60" w:line="360" w:lineRule="auto"/>
              <w:ind w:left="0" w:firstLine="0"/>
              <w:jc w:val="center"/>
              <w:textAlignment w:val="baseline"/>
              <w:rPr>
                <w:rFonts w:ascii="Arial Narrow" w:hAnsi="Arial Narrow"/>
                <w:b/>
                <w:bCs/>
                <w:szCs w:val="24"/>
              </w:rPr>
            </w:pPr>
            <w:r w:rsidRPr="00B25CC1">
              <w:rPr>
                <w:rFonts w:ascii="Arial Narrow" w:hAnsi="Arial Narrow"/>
                <w:b/>
                <w:bCs/>
                <w:szCs w:val="24"/>
              </w:rPr>
              <w:t>Service</w:t>
            </w:r>
            <w:r w:rsidR="00777C0B" w:rsidRPr="00B25CC1">
              <w:rPr>
                <w:rFonts w:ascii="Arial Narrow" w:hAnsi="Arial Narrow"/>
                <w:b/>
                <w:bCs/>
                <w:szCs w:val="24"/>
              </w:rPr>
              <w:t xml:space="preserve"> No.</w:t>
            </w:r>
          </w:p>
        </w:tc>
        <w:tc>
          <w:tcPr>
            <w:tcW w:w="4174"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tcPr>
          <w:p w14:paraId="112DEBB5" w14:textId="77777777" w:rsidR="00C531B3" w:rsidRPr="00B25CC1" w:rsidRDefault="00C531B3" w:rsidP="009D46A5">
            <w:pPr>
              <w:suppressAutoHyphens/>
              <w:autoSpaceDN w:val="0"/>
              <w:spacing w:after="60" w:line="360" w:lineRule="auto"/>
              <w:ind w:left="0" w:firstLine="0"/>
              <w:jc w:val="center"/>
              <w:textAlignment w:val="baseline"/>
              <w:rPr>
                <w:rFonts w:ascii="Arial Narrow" w:hAnsi="Arial Narrow"/>
                <w:b/>
                <w:bCs/>
                <w:szCs w:val="24"/>
              </w:rPr>
            </w:pPr>
          </w:p>
          <w:p w14:paraId="29B835C1" w14:textId="6516AE9F" w:rsidR="00C531B3" w:rsidRPr="00B25CC1" w:rsidRDefault="00C531B3" w:rsidP="009D46A5">
            <w:pPr>
              <w:suppressAutoHyphens/>
              <w:autoSpaceDN w:val="0"/>
              <w:spacing w:after="60" w:line="360" w:lineRule="auto"/>
              <w:ind w:left="0" w:firstLine="0"/>
              <w:jc w:val="center"/>
              <w:textAlignment w:val="baseline"/>
              <w:rPr>
                <w:rFonts w:ascii="Arial Narrow" w:hAnsi="Arial Narrow"/>
                <w:b/>
                <w:bCs/>
                <w:szCs w:val="24"/>
              </w:rPr>
            </w:pPr>
            <w:r w:rsidRPr="00B25CC1">
              <w:rPr>
                <w:rFonts w:ascii="Arial Narrow" w:hAnsi="Arial Narrow"/>
                <w:b/>
                <w:bCs/>
                <w:szCs w:val="24"/>
              </w:rPr>
              <w:t>D</w:t>
            </w:r>
            <w:r w:rsidR="000D36E9" w:rsidRPr="00B25CC1">
              <w:rPr>
                <w:rFonts w:ascii="Arial Narrow" w:hAnsi="Arial Narrow"/>
                <w:b/>
                <w:bCs/>
                <w:szCs w:val="24"/>
              </w:rPr>
              <w:t>escription of s</w:t>
            </w:r>
            <w:r w:rsidRPr="00B25CC1">
              <w:rPr>
                <w:rFonts w:ascii="Arial Narrow" w:hAnsi="Arial Narrow"/>
                <w:b/>
                <w:bCs/>
                <w:szCs w:val="24"/>
              </w:rPr>
              <w:t>ervice</w:t>
            </w:r>
          </w:p>
        </w:tc>
        <w:tc>
          <w:tcPr>
            <w:tcW w:w="3348" w:type="dxa"/>
            <w:tcBorders>
              <w:top w:val="single" w:sz="6" w:space="0" w:color="000000"/>
              <w:left w:val="single" w:sz="6" w:space="0" w:color="000000"/>
              <w:right w:val="single" w:sz="6" w:space="0" w:color="000000"/>
            </w:tcBorders>
            <w:shd w:val="clear" w:color="auto" w:fill="E7E6E6"/>
          </w:tcPr>
          <w:p w14:paraId="1AF2ED08" w14:textId="77777777" w:rsidR="00C531B3" w:rsidRPr="00B25CC1" w:rsidRDefault="00C531B3" w:rsidP="009D46A5">
            <w:pPr>
              <w:suppressAutoHyphens/>
              <w:autoSpaceDN w:val="0"/>
              <w:spacing w:after="60" w:line="360" w:lineRule="auto"/>
              <w:ind w:left="0" w:firstLine="0"/>
              <w:jc w:val="center"/>
              <w:textAlignment w:val="baseline"/>
              <w:rPr>
                <w:rFonts w:ascii="Arial Narrow" w:hAnsi="Arial Narrow"/>
                <w:b/>
                <w:bCs/>
                <w:szCs w:val="24"/>
              </w:rPr>
            </w:pPr>
          </w:p>
          <w:p w14:paraId="747BFD0E" w14:textId="3A1EB6F5" w:rsidR="00C531B3" w:rsidRPr="00B25CC1" w:rsidRDefault="00C531B3" w:rsidP="009D46A5">
            <w:pPr>
              <w:suppressAutoHyphens/>
              <w:autoSpaceDN w:val="0"/>
              <w:spacing w:after="60" w:line="360" w:lineRule="auto"/>
              <w:ind w:left="0" w:firstLine="0"/>
              <w:jc w:val="center"/>
              <w:textAlignment w:val="baseline"/>
              <w:rPr>
                <w:rFonts w:ascii="Arial Narrow" w:hAnsi="Arial Narrow"/>
                <w:b/>
                <w:bCs/>
                <w:szCs w:val="24"/>
              </w:rPr>
            </w:pPr>
            <w:r w:rsidRPr="00B25CC1">
              <w:rPr>
                <w:rFonts w:ascii="Arial Narrow" w:hAnsi="Arial Narrow"/>
                <w:b/>
                <w:bCs/>
                <w:szCs w:val="24"/>
              </w:rPr>
              <w:t>Unit</w:t>
            </w:r>
            <w:r w:rsidR="00777C0B" w:rsidRPr="00B25CC1">
              <w:rPr>
                <w:rFonts w:ascii="Arial Narrow" w:hAnsi="Arial Narrow"/>
                <w:b/>
                <w:bCs/>
                <w:szCs w:val="24"/>
              </w:rPr>
              <w:t xml:space="preserve"> of</w:t>
            </w:r>
            <w:r w:rsidRPr="00B25CC1">
              <w:rPr>
                <w:rFonts w:ascii="Arial Narrow" w:hAnsi="Arial Narrow"/>
                <w:b/>
                <w:bCs/>
                <w:szCs w:val="24"/>
              </w:rPr>
              <w:t xml:space="preserve"> me</w:t>
            </w:r>
            <w:r w:rsidR="00777C0B" w:rsidRPr="00B25CC1">
              <w:rPr>
                <w:rFonts w:ascii="Arial Narrow" w:hAnsi="Arial Narrow"/>
                <w:b/>
                <w:bCs/>
                <w:szCs w:val="24"/>
              </w:rPr>
              <w:t>a</w:t>
            </w:r>
            <w:r w:rsidRPr="00B25CC1">
              <w:rPr>
                <w:rFonts w:ascii="Arial Narrow" w:hAnsi="Arial Narrow"/>
                <w:b/>
                <w:bCs/>
                <w:szCs w:val="24"/>
              </w:rPr>
              <w:t>sure</w:t>
            </w:r>
          </w:p>
        </w:tc>
      </w:tr>
      <w:tr w:rsidR="00C531B3" w:rsidRPr="00B25CC1" w14:paraId="793F5093" w14:textId="77777777" w:rsidTr="009D46A5">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0529848" w14:textId="7EA87FC0" w:rsidR="00C531B3" w:rsidRPr="00B25CC1" w:rsidRDefault="00C531B3" w:rsidP="009D46A5">
            <w:pPr>
              <w:tabs>
                <w:tab w:val="left" w:pos="1559"/>
                <w:tab w:val="left" w:pos="1720"/>
              </w:tabs>
              <w:suppressAutoHyphens/>
              <w:autoSpaceDN w:val="0"/>
              <w:spacing w:after="60" w:line="360" w:lineRule="auto"/>
              <w:ind w:left="0" w:right="112" w:firstLine="0"/>
              <w:jc w:val="center"/>
              <w:textAlignment w:val="baseline"/>
              <w:rPr>
                <w:rFonts w:ascii="Arial Narrow" w:hAnsi="Arial Narrow"/>
                <w:i/>
                <w:iCs/>
                <w:szCs w:val="24"/>
              </w:rPr>
            </w:pPr>
            <w:r w:rsidRPr="00B25CC1">
              <w:rPr>
                <w:rFonts w:ascii="Arial Narrow" w:hAnsi="Arial Narrow"/>
                <w:i/>
                <w:iCs/>
                <w:szCs w:val="24"/>
              </w:rPr>
              <w:t>[ins</w:t>
            </w:r>
            <w:r w:rsidR="00100036" w:rsidRPr="00B25CC1">
              <w:rPr>
                <w:rFonts w:ascii="Arial Narrow" w:hAnsi="Arial Narrow"/>
                <w:i/>
                <w:iCs/>
                <w:szCs w:val="24"/>
              </w:rPr>
              <w:t xml:space="preserve">ert the </w:t>
            </w:r>
            <w:r w:rsidRPr="00B25CC1">
              <w:rPr>
                <w:rFonts w:ascii="Arial Narrow" w:hAnsi="Arial Narrow"/>
                <w:i/>
                <w:iCs/>
                <w:szCs w:val="24"/>
              </w:rPr>
              <w:t>num</w:t>
            </w:r>
            <w:r w:rsidR="00100036" w:rsidRPr="00B25CC1">
              <w:rPr>
                <w:rFonts w:ascii="Arial Narrow" w:hAnsi="Arial Narrow"/>
                <w:i/>
                <w:iCs/>
                <w:szCs w:val="24"/>
              </w:rPr>
              <w:t xml:space="preserve">ber of </w:t>
            </w:r>
            <w:r w:rsidRPr="00B25CC1">
              <w:rPr>
                <w:rFonts w:ascii="Arial Narrow" w:hAnsi="Arial Narrow"/>
                <w:i/>
                <w:iCs/>
                <w:szCs w:val="24"/>
              </w:rPr>
              <w:t>Service]</w:t>
            </w: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A8F21A" w14:textId="7D96B5EF" w:rsidR="00C531B3" w:rsidRPr="00B25CC1" w:rsidRDefault="00C531B3" w:rsidP="009D46A5">
            <w:pPr>
              <w:suppressAutoHyphens/>
              <w:autoSpaceDN w:val="0"/>
              <w:spacing w:after="60" w:line="360" w:lineRule="auto"/>
              <w:ind w:left="0" w:firstLine="0"/>
              <w:jc w:val="center"/>
              <w:textAlignment w:val="baseline"/>
              <w:rPr>
                <w:rFonts w:ascii="Arial Narrow" w:hAnsi="Arial Narrow"/>
                <w:i/>
                <w:iCs/>
                <w:szCs w:val="24"/>
              </w:rPr>
            </w:pPr>
            <w:r w:rsidRPr="00B25CC1">
              <w:rPr>
                <w:rFonts w:ascii="Arial Narrow" w:hAnsi="Arial Narrow"/>
                <w:i/>
                <w:iCs/>
                <w:szCs w:val="24"/>
              </w:rPr>
              <w:t>[ins</w:t>
            </w:r>
            <w:r w:rsidR="00100036" w:rsidRPr="00B25CC1">
              <w:rPr>
                <w:rFonts w:ascii="Arial Narrow" w:hAnsi="Arial Narrow"/>
                <w:i/>
                <w:iCs/>
                <w:szCs w:val="24"/>
              </w:rPr>
              <w:t>ert the description of</w:t>
            </w:r>
            <w:r w:rsidRPr="00B25CC1">
              <w:rPr>
                <w:rFonts w:ascii="Arial Narrow" w:hAnsi="Arial Narrow"/>
                <w:i/>
                <w:iCs/>
                <w:szCs w:val="24"/>
              </w:rPr>
              <w:t xml:space="preserve"> service]</w:t>
            </w:r>
          </w:p>
        </w:tc>
        <w:tc>
          <w:tcPr>
            <w:tcW w:w="3348" w:type="dxa"/>
            <w:tcBorders>
              <w:top w:val="single" w:sz="6" w:space="0" w:color="000000"/>
              <w:left w:val="single" w:sz="6" w:space="0" w:color="000000"/>
              <w:bottom w:val="single" w:sz="6" w:space="0" w:color="000000"/>
              <w:right w:val="single" w:sz="6" w:space="0" w:color="000000"/>
            </w:tcBorders>
          </w:tcPr>
          <w:p w14:paraId="0B5C9150" w14:textId="63421E9D" w:rsidR="00C531B3" w:rsidRPr="00B25CC1" w:rsidRDefault="00C531B3" w:rsidP="009D46A5">
            <w:pPr>
              <w:suppressAutoHyphens/>
              <w:autoSpaceDN w:val="0"/>
              <w:spacing w:after="60" w:line="360" w:lineRule="auto"/>
              <w:ind w:left="0" w:firstLine="0"/>
              <w:jc w:val="center"/>
              <w:textAlignment w:val="baseline"/>
              <w:rPr>
                <w:rFonts w:ascii="Arial Narrow" w:hAnsi="Arial Narrow"/>
                <w:i/>
                <w:iCs/>
                <w:szCs w:val="24"/>
              </w:rPr>
            </w:pPr>
            <w:r w:rsidRPr="00B25CC1">
              <w:rPr>
                <w:rFonts w:ascii="Arial Narrow" w:hAnsi="Arial Narrow"/>
                <w:i/>
                <w:iCs/>
                <w:szCs w:val="24"/>
              </w:rPr>
              <w:t>[unit</w:t>
            </w:r>
            <w:r w:rsidR="00100036" w:rsidRPr="00B25CC1">
              <w:rPr>
                <w:rFonts w:ascii="Arial Narrow" w:hAnsi="Arial Narrow"/>
                <w:i/>
                <w:iCs/>
                <w:szCs w:val="24"/>
              </w:rPr>
              <w:t xml:space="preserve"> of</w:t>
            </w:r>
            <w:r w:rsidRPr="00B25CC1">
              <w:rPr>
                <w:rFonts w:ascii="Arial Narrow" w:hAnsi="Arial Narrow"/>
                <w:i/>
                <w:iCs/>
                <w:szCs w:val="24"/>
              </w:rPr>
              <w:t xml:space="preserve"> me</w:t>
            </w:r>
            <w:r w:rsidR="00100036" w:rsidRPr="00B25CC1">
              <w:rPr>
                <w:rFonts w:ascii="Arial Narrow" w:hAnsi="Arial Narrow"/>
                <w:i/>
                <w:iCs/>
                <w:szCs w:val="24"/>
              </w:rPr>
              <w:t>a</w:t>
            </w:r>
            <w:r w:rsidRPr="00B25CC1">
              <w:rPr>
                <w:rFonts w:ascii="Arial Narrow" w:hAnsi="Arial Narrow"/>
                <w:i/>
                <w:iCs/>
                <w:szCs w:val="24"/>
              </w:rPr>
              <w:t>sure]</w:t>
            </w:r>
          </w:p>
        </w:tc>
      </w:tr>
      <w:tr w:rsidR="00C531B3" w:rsidRPr="00B25CC1" w14:paraId="7587116A" w14:textId="77777777" w:rsidTr="009D46A5">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D02FF2E"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045137"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3348" w:type="dxa"/>
            <w:tcBorders>
              <w:top w:val="single" w:sz="6" w:space="0" w:color="000000"/>
              <w:left w:val="single" w:sz="6" w:space="0" w:color="000000"/>
              <w:bottom w:val="single" w:sz="6" w:space="0" w:color="000000"/>
              <w:right w:val="single" w:sz="6" w:space="0" w:color="000000"/>
            </w:tcBorders>
          </w:tcPr>
          <w:p w14:paraId="0BAC8C17"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r>
      <w:tr w:rsidR="00C531B3" w:rsidRPr="00B25CC1" w14:paraId="41A55120" w14:textId="77777777" w:rsidTr="009D46A5">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9B3FF26"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4785"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3348" w:type="dxa"/>
            <w:tcBorders>
              <w:top w:val="single" w:sz="6" w:space="0" w:color="000000"/>
              <w:left w:val="single" w:sz="6" w:space="0" w:color="000000"/>
              <w:bottom w:val="single" w:sz="6" w:space="0" w:color="000000"/>
              <w:right w:val="single" w:sz="6" w:space="0" w:color="000000"/>
            </w:tcBorders>
          </w:tcPr>
          <w:p w14:paraId="47D496AD"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r>
      <w:tr w:rsidR="00C531B3" w:rsidRPr="00B25CC1" w14:paraId="7132B982" w14:textId="77777777" w:rsidTr="009D46A5">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E261023"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4614EA"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c>
          <w:tcPr>
            <w:tcW w:w="3348" w:type="dxa"/>
            <w:tcBorders>
              <w:top w:val="single" w:sz="6" w:space="0" w:color="000000"/>
              <w:left w:val="single" w:sz="6" w:space="0" w:color="000000"/>
              <w:bottom w:val="single" w:sz="6" w:space="0" w:color="000000"/>
              <w:right w:val="single" w:sz="6" w:space="0" w:color="000000"/>
            </w:tcBorders>
          </w:tcPr>
          <w:p w14:paraId="3C9D14C6" w14:textId="77777777" w:rsidR="00C531B3" w:rsidRPr="00B25CC1" w:rsidRDefault="00C531B3" w:rsidP="009D46A5">
            <w:pPr>
              <w:suppressAutoHyphens/>
              <w:autoSpaceDN w:val="0"/>
              <w:spacing w:after="60" w:line="360" w:lineRule="auto"/>
              <w:ind w:left="0" w:firstLine="0"/>
              <w:jc w:val="left"/>
              <w:textAlignment w:val="baseline"/>
              <w:rPr>
                <w:rFonts w:ascii="Arial Narrow" w:hAnsi="Arial Narrow"/>
                <w:szCs w:val="24"/>
              </w:rPr>
            </w:pPr>
          </w:p>
        </w:tc>
      </w:tr>
    </w:tbl>
    <w:p w14:paraId="4203984D"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left"/>
        <w:textAlignment w:val="baseline"/>
        <w:rPr>
          <w:rFonts w:ascii="Arial Narrow" w:hAnsi="Arial Narrow"/>
          <w:b/>
          <w:szCs w:val="24"/>
        </w:rPr>
      </w:pPr>
    </w:p>
    <w:p w14:paraId="1EF6A75A"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center"/>
        <w:textAlignment w:val="baseline"/>
        <w:rPr>
          <w:rFonts w:ascii="Arial Narrow" w:hAnsi="Arial Narrow" w:cs="Arial"/>
          <w:b/>
          <w:szCs w:val="24"/>
        </w:rPr>
      </w:pPr>
    </w:p>
    <w:p w14:paraId="777EF851" w14:textId="77777777" w:rsidR="00C531B3" w:rsidRPr="00B25CC1" w:rsidRDefault="00C531B3" w:rsidP="00C531B3">
      <w:pPr>
        <w:spacing w:after="60" w:line="360" w:lineRule="auto"/>
        <w:ind w:left="0" w:firstLine="0"/>
        <w:jc w:val="left"/>
        <w:rPr>
          <w:rFonts w:ascii="Arial Narrow" w:hAnsi="Arial Narrow" w:cs="Arial"/>
          <w:b/>
          <w:szCs w:val="24"/>
        </w:rPr>
      </w:pPr>
      <w:r w:rsidRPr="00B25CC1">
        <w:rPr>
          <w:rFonts w:ascii="Arial Narrow" w:hAnsi="Arial Narrow" w:cs="Arial"/>
          <w:b/>
          <w:szCs w:val="24"/>
        </w:rPr>
        <w:br w:type="page"/>
      </w:r>
    </w:p>
    <w:p w14:paraId="5D092659" w14:textId="7BBE4095" w:rsidR="00C531B3" w:rsidRPr="00B25CC1" w:rsidRDefault="00C531B3" w:rsidP="00C531B3">
      <w:pPr>
        <w:widowControl w:val="0"/>
        <w:suppressAutoHyphens/>
        <w:autoSpaceDE w:val="0"/>
        <w:autoSpaceDN w:val="0"/>
        <w:spacing w:before="120" w:after="120" w:line="360" w:lineRule="auto"/>
        <w:ind w:left="0" w:firstLine="0"/>
        <w:textAlignment w:val="baseline"/>
        <w:rPr>
          <w:rFonts w:ascii="Arial Narrow" w:hAnsi="Arial Narrow" w:cs="Arial"/>
          <w:b/>
          <w:bCs/>
          <w:caps/>
          <w:spacing w:val="36"/>
          <w:w w:val="80"/>
          <w:position w:val="-1"/>
          <w:sz w:val="32"/>
          <w:szCs w:val="24"/>
        </w:rPr>
      </w:pPr>
      <w:bookmarkStart w:id="518" w:name="_Toc157617479"/>
      <w:r w:rsidRPr="007D3A6F">
        <w:rPr>
          <w:rFonts w:ascii="Arial Narrow" w:hAnsi="Arial Narrow" w:cs="Arial"/>
          <w:b/>
          <w:bCs/>
          <w:caps/>
          <w:spacing w:val="36"/>
          <w:w w:val="80"/>
          <w:position w:val="-1"/>
          <w:sz w:val="32"/>
          <w:szCs w:val="24"/>
        </w:rPr>
        <w:lastRenderedPageBreak/>
        <w:t>Annex</w:t>
      </w:r>
      <w:r w:rsidR="009152C5" w:rsidRPr="007D3A6F">
        <w:rPr>
          <w:rFonts w:ascii="Arial Narrow" w:hAnsi="Arial Narrow" w:cs="Arial"/>
          <w:b/>
          <w:bCs/>
          <w:caps/>
          <w:spacing w:val="36"/>
          <w:w w:val="80"/>
          <w:position w:val="-1"/>
          <w:sz w:val="32"/>
          <w:szCs w:val="24"/>
        </w:rPr>
        <w:t xml:space="preserve"> </w:t>
      </w:r>
      <w:r w:rsidRPr="007D3A6F">
        <w:rPr>
          <w:rFonts w:ascii="Arial Narrow" w:hAnsi="Arial Narrow" w:cs="Arial"/>
          <w:b/>
          <w:bCs/>
          <w:caps/>
          <w:spacing w:val="36"/>
          <w:w w:val="80"/>
          <w:position w:val="-1"/>
          <w:sz w:val="32"/>
          <w:szCs w:val="24"/>
        </w:rPr>
        <w:t>n</w:t>
      </w:r>
      <w:r w:rsidR="009152C5" w:rsidRPr="007D3A6F">
        <w:rPr>
          <w:rFonts w:ascii="Arial Narrow" w:hAnsi="Arial Narrow" w:cs="Arial"/>
          <w:b/>
          <w:bCs/>
          <w:spacing w:val="36"/>
          <w:w w:val="80"/>
          <w:position w:val="-1"/>
          <w:sz w:val="32"/>
          <w:szCs w:val="24"/>
        </w:rPr>
        <w:t>o.</w:t>
      </w:r>
      <w:r w:rsidRPr="007D3A6F">
        <w:rPr>
          <w:rFonts w:ascii="Arial Narrow" w:hAnsi="Arial Narrow" w:cs="Arial"/>
          <w:b/>
          <w:bCs/>
          <w:caps/>
          <w:spacing w:val="36"/>
          <w:w w:val="80"/>
          <w:position w:val="-1"/>
          <w:sz w:val="32"/>
          <w:szCs w:val="24"/>
        </w:rPr>
        <w:t xml:space="preserve">10 : </w:t>
      </w:r>
      <w:r w:rsidR="00CC054C" w:rsidRPr="00B25CC1">
        <w:rPr>
          <w:rFonts w:ascii="Arial Narrow" w:hAnsi="Arial Narrow" w:cs="Arial"/>
          <w:b/>
          <w:bCs/>
          <w:caps/>
          <w:spacing w:val="36"/>
          <w:w w:val="80"/>
          <w:position w:val="-1"/>
          <w:sz w:val="32"/>
          <w:szCs w:val="24"/>
        </w:rPr>
        <w:t xml:space="preserve">TENDER </w:t>
      </w:r>
      <w:r w:rsidRPr="00B25CC1">
        <w:rPr>
          <w:rFonts w:ascii="Arial Narrow" w:hAnsi="Arial Narrow" w:cs="Arial"/>
          <w:b/>
          <w:bCs/>
          <w:caps/>
          <w:spacing w:val="36"/>
          <w:w w:val="80"/>
          <w:position w:val="-1"/>
          <w:sz w:val="32"/>
          <w:szCs w:val="24"/>
        </w:rPr>
        <w:t>Lett</w:t>
      </w:r>
      <w:r w:rsidR="00CC054C" w:rsidRPr="00B25CC1">
        <w:rPr>
          <w:rFonts w:ascii="Arial Narrow" w:hAnsi="Arial Narrow" w:cs="Arial"/>
          <w:b/>
          <w:bCs/>
          <w:caps/>
          <w:spacing w:val="36"/>
          <w:w w:val="80"/>
          <w:position w:val="-1"/>
          <w:sz w:val="32"/>
          <w:szCs w:val="24"/>
        </w:rPr>
        <w:t>E</w:t>
      </w:r>
      <w:r w:rsidRPr="00B25CC1">
        <w:rPr>
          <w:rFonts w:ascii="Arial Narrow" w:hAnsi="Arial Narrow" w:cs="Arial"/>
          <w:b/>
          <w:bCs/>
          <w:caps/>
          <w:spacing w:val="36"/>
          <w:w w:val="80"/>
          <w:position w:val="-1"/>
          <w:sz w:val="32"/>
          <w:szCs w:val="24"/>
        </w:rPr>
        <w:t>r</w:t>
      </w:r>
      <w:r w:rsidRPr="00B25CC1">
        <w:rPr>
          <w:rFonts w:ascii="Arial Narrow" w:hAnsi="Arial Narrow" w:cs="Arial"/>
          <w:b/>
          <w:bCs/>
          <w:caps/>
          <w:spacing w:val="10"/>
          <w:w w:val="80"/>
          <w:position w:val="-1"/>
          <w:sz w:val="32"/>
          <w:szCs w:val="24"/>
        </w:rPr>
        <w:t xml:space="preserve"> </w:t>
      </w:r>
      <w:r w:rsidR="00CC054C" w:rsidRPr="00B25CC1">
        <w:rPr>
          <w:rFonts w:ascii="Arial Narrow" w:hAnsi="Arial Narrow" w:cs="Arial"/>
          <w:b/>
          <w:bCs/>
          <w:caps/>
          <w:spacing w:val="36"/>
          <w:w w:val="80"/>
          <w:position w:val="-1"/>
          <w:sz w:val="32"/>
          <w:szCs w:val="24"/>
        </w:rPr>
        <w:t xml:space="preserve">OF THE TECHNICAL </w:t>
      </w:r>
      <w:r w:rsidRPr="00B25CC1">
        <w:rPr>
          <w:rFonts w:ascii="Arial Narrow" w:hAnsi="Arial Narrow" w:cs="Arial"/>
          <w:b/>
          <w:bCs/>
          <w:caps/>
          <w:spacing w:val="36"/>
          <w:w w:val="80"/>
          <w:position w:val="-1"/>
          <w:sz w:val="32"/>
          <w:szCs w:val="24"/>
        </w:rPr>
        <w:t>propo</w:t>
      </w:r>
      <w:bookmarkEnd w:id="518"/>
      <w:r w:rsidR="00CC054C" w:rsidRPr="00B25CC1">
        <w:rPr>
          <w:rFonts w:ascii="Arial Narrow" w:hAnsi="Arial Narrow" w:cs="Arial"/>
          <w:b/>
          <w:bCs/>
          <w:caps/>
          <w:spacing w:val="36"/>
          <w:w w:val="80"/>
          <w:position w:val="-1"/>
          <w:sz w:val="32"/>
          <w:szCs w:val="24"/>
        </w:rPr>
        <w:t>SAL</w:t>
      </w:r>
    </w:p>
    <w:p w14:paraId="431105F7"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7F1EA234" w14:textId="07E3F1EA" w:rsidR="00C531B3" w:rsidRPr="00B25CC1" w:rsidRDefault="00C531B3" w:rsidP="00C531B3">
      <w:pPr>
        <w:widowControl w:val="0"/>
        <w:suppressAutoHyphens/>
        <w:autoSpaceDE w:val="0"/>
        <w:autoSpaceDN w:val="0"/>
        <w:adjustRightInd w:val="0"/>
        <w:spacing w:after="60" w:line="360" w:lineRule="auto"/>
        <w:ind w:left="8027" w:right="-20" w:firstLine="0"/>
        <w:jc w:val="left"/>
        <w:textAlignment w:val="baseline"/>
        <w:rPr>
          <w:rFonts w:ascii="Arial Narrow" w:hAnsi="Arial Narrow" w:cs="Arial"/>
          <w:szCs w:val="24"/>
        </w:rPr>
      </w:pPr>
      <w:r w:rsidRPr="00B25CC1">
        <w:rPr>
          <w:rFonts w:ascii="Arial Narrow" w:hAnsi="Arial Narrow" w:cs="Arial"/>
          <w:i/>
          <w:iCs/>
          <w:szCs w:val="24"/>
        </w:rPr>
        <w:t>[</w:t>
      </w:r>
      <w:r w:rsidR="00CC054C" w:rsidRPr="00B25CC1">
        <w:rPr>
          <w:rFonts w:ascii="Arial Narrow" w:hAnsi="Arial Narrow" w:cs="Arial"/>
          <w:i/>
          <w:iCs/>
          <w:szCs w:val="24"/>
        </w:rPr>
        <w:t>Place</w:t>
      </w:r>
      <w:r w:rsidRPr="00B25CC1">
        <w:rPr>
          <w:rFonts w:ascii="Arial Narrow" w:hAnsi="Arial Narrow" w:cs="Arial"/>
          <w:i/>
          <w:iCs/>
          <w:szCs w:val="24"/>
        </w:rPr>
        <w:t>,</w:t>
      </w:r>
      <w:r w:rsidRPr="00B25CC1">
        <w:rPr>
          <w:rFonts w:ascii="Arial Narrow" w:hAnsi="Arial Narrow" w:cs="Arial"/>
          <w:i/>
          <w:iCs/>
          <w:spacing w:val="6"/>
          <w:szCs w:val="24"/>
        </w:rPr>
        <w:t xml:space="preserve"> </w:t>
      </w:r>
      <w:r w:rsidRPr="00B25CC1">
        <w:rPr>
          <w:rFonts w:ascii="Arial Narrow" w:hAnsi="Arial Narrow" w:cs="Arial"/>
          <w:i/>
          <w:iCs/>
          <w:szCs w:val="24"/>
        </w:rPr>
        <w:t>date]</w:t>
      </w:r>
    </w:p>
    <w:p w14:paraId="55419E0C"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5159279F" w14:textId="2A05FCD4" w:rsidR="00C531B3" w:rsidRPr="00B25CC1" w:rsidRDefault="00CC054C"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szCs w:val="24"/>
        </w:rPr>
        <w:t>To</w:t>
      </w:r>
      <w:r w:rsidR="00C531B3" w:rsidRPr="00B25CC1">
        <w:rPr>
          <w:rFonts w:ascii="Arial Narrow" w:hAnsi="Arial Narrow" w:cs="Arial"/>
          <w:spacing w:val="7"/>
          <w:szCs w:val="24"/>
        </w:rPr>
        <w:t xml:space="preserve"> </w:t>
      </w:r>
      <w:r w:rsidR="00C531B3" w:rsidRPr="00B25CC1">
        <w:rPr>
          <w:rFonts w:ascii="Arial Narrow" w:hAnsi="Arial Narrow" w:cs="Arial"/>
          <w:szCs w:val="24"/>
        </w:rPr>
        <w:t>:</w:t>
      </w:r>
      <w:r w:rsidR="00C531B3" w:rsidRPr="00B25CC1">
        <w:rPr>
          <w:rFonts w:ascii="Arial Narrow" w:hAnsi="Arial Narrow" w:cs="Arial"/>
          <w:spacing w:val="7"/>
          <w:szCs w:val="24"/>
        </w:rPr>
        <w:t xml:space="preserve"> </w:t>
      </w:r>
      <w:r w:rsidR="00C531B3" w:rsidRPr="00B25CC1">
        <w:rPr>
          <w:rFonts w:ascii="Arial Narrow" w:hAnsi="Arial Narrow" w:cs="Arial"/>
          <w:i/>
          <w:iCs/>
          <w:szCs w:val="24"/>
        </w:rPr>
        <w:t>[N</w:t>
      </w:r>
      <w:r w:rsidRPr="00B25CC1">
        <w:rPr>
          <w:rFonts w:ascii="Arial Narrow" w:hAnsi="Arial Narrow" w:cs="Arial"/>
          <w:i/>
          <w:iCs/>
          <w:szCs w:val="24"/>
        </w:rPr>
        <w:t>ame and</w:t>
      </w:r>
      <w:r w:rsidR="00C531B3" w:rsidRPr="00B25CC1">
        <w:rPr>
          <w:rFonts w:ascii="Arial Narrow" w:hAnsi="Arial Narrow" w:cs="Arial"/>
          <w:i/>
          <w:iCs/>
          <w:spacing w:val="6"/>
          <w:szCs w:val="24"/>
        </w:rPr>
        <w:t xml:space="preserve"> </w:t>
      </w:r>
      <w:r w:rsidR="00C531B3" w:rsidRPr="00B25CC1">
        <w:rPr>
          <w:rFonts w:ascii="Arial Narrow" w:hAnsi="Arial Narrow" w:cs="Arial"/>
          <w:i/>
          <w:iCs/>
          <w:szCs w:val="24"/>
        </w:rPr>
        <w:t>a</w:t>
      </w:r>
      <w:r w:rsidRPr="00B25CC1">
        <w:rPr>
          <w:rFonts w:ascii="Arial Narrow" w:hAnsi="Arial Narrow" w:cs="Arial"/>
          <w:i/>
          <w:iCs/>
          <w:szCs w:val="24"/>
        </w:rPr>
        <w:t>d</w:t>
      </w:r>
      <w:r w:rsidR="00C531B3" w:rsidRPr="00B25CC1">
        <w:rPr>
          <w:rFonts w:ascii="Arial Narrow" w:hAnsi="Arial Narrow" w:cs="Arial"/>
          <w:i/>
          <w:iCs/>
          <w:szCs w:val="24"/>
        </w:rPr>
        <w:t>dress</w:t>
      </w:r>
      <w:r w:rsidRPr="00B25CC1">
        <w:rPr>
          <w:rFonts w:ascii="Arial Narrow" w:hAnsi="Arial Narrow" w:cs="Arial"/>
          <w:i/>
          <w:iCs/>
          <w:szCs w:val="24"/>
        </w:rPr>
        <w:t xml:space="preserve"> of the Project Owner</w:t>
      </w:r>
      <w:r w:rsidR="00C531B3" w:rsidRPr="00B25CC1">
        <w:rPr>
          <w:rFonts w:ascii="Arial Narrow" w:hAnsi="Arial Narrow" w:cs="Arial"/>
          <w:i/>
          <w:iCs/>
          <w:spacing w:val="6"/>
          <w:szCs w:val="24"/>
        </w:rPr>
        <w:t xml:space="preserve"> </w:t>
      </w:r>
    </w:p>
    <w:p w14:paraId="6451E2DD"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34792BE7" w14:textId="66E7ECE2" w:rsidR="00C531B3" w:rsidRPr="00B25CC1" w:rsidRDefault="00C531B3"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szCs w:val="24"/>
        </w:rPr>
        <w:t>M</w:t>
      </w:r>
      <w:r w:rsidR="00A70370" w:rsidRPr="00B25CC1">
        <w:rPr>
          <w:rFonts w:ascii="Arial Narrow" w:hAnsi="Arial Narrow" w:cs="Arial"/>
          <w:szCs w:val="24"/>
        </w:rPr>
        <w:t>adam</w:t>
      </w:r>
      <w:r w:rsidRPr="00B25CC1">
        <w:rPr>
          <w:rFonts w:ascii="Arial Narrow" w:hAnsi="Arial Narrow" w:cs="Arial"/>
          <w:szCs w:val="24"/>
        </w:rPr>
        <w:t>/</w:t>
      </w:r>
      <w:r w:rsidR="00A70370" w:rsidRPr="00B25CC1">
        <w:rPr>
          <w:rFonts w:ascii="Arial Narrow" w:hAnsi="Arial Narrow" w:cs="Arial"/>
          <w:szCs w:val="24"/>
        </w:rPr>
        <w:t>Si</w:t>
      </w:r>
      <w:r w:rsidR="00CC054C" w:rsidRPr="00B25CC1">
        <w:rPr>
          <w:rFonts w:ascii="Arial Narrow" w:hAnsi="Arial Narrow" w:cs="Arial"/>
          <w:szCs w:val="24"/>
        </w:rPr>
        <w:t>r</w:t>
      </w:r>
      <w:r w:rsidRPr="00B25CC1">
        <w:rPr>
          <w:rFonts w:ascii="Arial Narrow" w:hAnsi="Arial Narrow" w:cs="Arial"/>
          <w:szCs w:val="24"/>
        </w:rPr>
        <w:t>,</w:t>
      </w:r>
    </w:p>
    <w:p w14:paraId="2795FAD0"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3FC3B263"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519F5BFA" w14:textId="0E0CED04" w:rsidR="00C531B3" w:rsidRPr="00B25CC1" w:rsidRDefault="009C154F" w:rsidP="00C531B3">
      <w:pPr>
        <w:widowControl w:val="0"/>
        <w:suppressAutoHyphens/>
        <w:autoSpaceDE w:val="0"/>
        <w:autoSpaceDN w:val="0"/>
        <w:adjustRightInd w:val="0"/>
        <w:spacing w:after="60" w:line="360" w:lineRule="auto"/>
        <w:ind w:left="107" w:right="81" w:firstLine="0"/>
        <w:textAlignment w:val="baseline"/>
        <w:rPr>
          <w:rFonts w:ascii="Arial Narrow" w:hAnsi="Arial Narrow" w:cs="Arial"/>
          <w:szCs w:val="24"/>
        </w:rPr>
      </w:pPr>
      <w:r w:rsidRPr="00B25CC1">
        <w:rPr>
          <w:rFonts w:ascii="Arial Narrow" w:hAnsi="Arial Narrow" w:cs="Arial"/>
          <w:szCs w:val="24"/>
        </w:rPr>
        <w:t>We</w:t>
      </w:r>
      <w:r w:rsidR="00C531B3" w:rsidRPr="00B25CC1">
        <w:rPr>
          <w:rFonts w:ascii="Arial Narrow" w:hAnsi="Arial Narrow" w:cs="Arial"/>
          <w:szCs w:val="24"/>
        </w:rPr>
        <w:t>,</w:t>
      </w:r>
      <w:r w:rsidR="00C531B3" w:rsidRPr="00B25CC1">
        <w:rPr>
          <w:rFonts w:ascii="Arial Narrow" w:hAnsi="Arial Narrow" w:cs="Arial"/>
          <w:spacing w:val="-1"/>
          <w:szCs w:val="24"/>
        </w:rPr>
        <w:t xml:space="preserve"> </w:t>
      </w:r>
      <w:r w:rsidRPr="00B25CC1">
        <w:rPr>
          <w:rFonts w:ascii="Arial Narrow" w:hAnsi="Arial Narrow" w:cs="Arial"/>
          <w:spacing w:val="-1"/>
          <w:szCs w:val="24"/>
        </w:rPr>
        <w:t>the undersigned</w:t>
      </w:r>
      <w:r w:rsidR="00C531B3" w:rsidRPr="00B25CC1">
        <w:rPr>
          <w:rFonts w:ascii="Arial Narrow" w:hAnsi="Arial Narrow" w:cs="Arial"/>
          <w:szCs w:val="24"/>
        </w:rPr>
        <w:t>, [</w:t>
      </w:r>
      <w:r w:rsidRPr="00B25CC1">
        <w:rPr>
          <w:rFonts w:ascii="Arial Narrow" w:hAnsi="Arial Narrow" w:cs="Arial"/>
          <w:szCs w:val="24"/>
        </w:rPr>
        <w:t>function to be specified</w:t>
      </w:r>
      <w:r w:rsidR="00C531B3" w:rsidRPr="00B25CC1">
        <w:rPr>
          <w:rFonts w:ascii="Arial Narrow" w:hAnsi="Arial Narrow" w:cs="Arial"/>
          <w:szCs w:val="24"/>
        </w:rPr>
        <w:t>],</w:t>
      </w:r>
      <w:r w:rsidR="00C531B3" w:rsidRPr="00B25CC1">
        <w:rPr>
          <w:rFonts w:ascii="Arial Narrow" w:hAnsi="Arial Narrow" w:cs="Arial"/>
          <w:spacing w:val="-1"/>
          <w:szCs w:val="24"/>
        </w:rPr>
        <w:t xml:space="preserve"> </w:t>
      </w:r>
      <w:r w:rsidRPr="00B25CC1">
        <w:rPr>
          <w:rFonts w:ascii="Arial Narrow" w:hAnsi="Arial Narrow" w:cs="Arial"/>
          <w:szCs w:val="24"/>
        </w:rPr>
        <w:t>in accordance with your</w:t>
      </w:r>
      <w:r w:rsidR="007B36DC" w:rsidRPr="007B36DC">
        <w:rPr>
          <w:rFonts w:ascii="Tahoma" w:hAnsi="Tahoma"/>
        </w:rPr>
        <w:t xml:space="preserve"> </w:t>
      </w:r>
      <w:r w:rsidR="007B36DC">
        <w:rPr>
          <w:rFonts w:ascii="Tahoma" w:hAnsi="Tahoma"/>
        </w:rPr>
        <w:t>RQ</w:t>
      </w:r>
      <w:r w:rsidR="007B36DC" w:rsidRPr="00B25CC1">
        <w:rPr>
          <w:rFonts w:ascii="Tahoma" w:hAnsi="Tahoma"/>
        </w:rPr>
        <w:t xml:space="preserve"> </w:t>
      </w:r>
      <w:r w:rsidR="00C531B3" w:rsidRPr="00B25CC1">
        <w:rPr>
          <w:rFonts w:ascii="Arial Narrow" w:hAnsi="Arial Narrow" w:cs="Arial"/>
          <w:szCs w:val="24"/>
        </w:rPr>
        <w:t>N</w:t>
      </w:r>
      <w:r w:rsidRPr="00B25CC1">
        <w:rPr>
          <w:rFonts w:ascii="Arial Narrow" w:hAnsi="Arial Narrow" w:cs="Arial"/>
          <w:szCs w:val="24"/>
        </w:rPr>
        <w:t>o.</w:t>
      </w:r>
      <w:r w:rsidR="00C531B3" w:rsidRPr="00B25CC1">
        <w:rPr>
          <w:rFonts w:ascii="Arial Narrow" w:hAnsi="Arial Narrow" w:cs="Arial"/>
          <w:szCs w:val="24"/>
        </w:rPr>
        <w:t xml:space="preserve"> …..</w:t>
      </w:r>
      <w:r w:rsidRPr="00B25CC1">
        <w:rPr>
          <w:rFonts w:ascii="Arial Narrow" w:hAnsi="Arial Narrow" w:cs="Arial"/>
          <w:szCs w:val="24"/>
        </w:rPr>
        <w:t>of</w:t>
      </w:r>
      <w:r w:rsidR="00C531B3" w:rsidRPr="00B25CC1">
        <w:rPr>
          <w:rFonts w:ascii="Arial Narrow" w:hAnsi="Arial Narrow" w:cs="Arial"/>
          <w:szCs w:val="24"/>
        </w:rPr>
        <w:t>…..relati</w:t>
      </w:r>
      <w:r w:rsidRPr="00B25CC1">
        <w:rPr>
          <w:rFonts w:ascii="Arial Narrow" w:hAnsi="Arial Narrow" w:cs="Arial"/>
          <w:szCs w:val="24"/>
        </w:rPr>
        <w:t>ng to</w:t>
      </w:r>
      <w:r w:rsidR="00C531B3" w:rsidRPr="00B25CC1">
        <w:rPr>
          <w:rFonts w:ascii="Arial Narrow" w:hAnsi="Arial Narrow" w:cs="Arial"/>
          <w:szCs w:val="24"/>
        </w:rPr>
        <w:t xml:space="preserve">…….., </w:t>
      </w:r>
      <w:r w:rsidRPr="00B25CC1">
        <w:rPr>
          <w:rFonts w:ascii="Arial Narrow" w:hAnsi="Arial Narrow" w:cs="Arial"/>
          <w:szCs w:val="24"/>
        </w:rPr>
        <w:t>wish to submit here attached</w:t>
      </w:r>
      <w:r w:rsidR="00C531B3" w:rsidRPr="00B25CC1">
        <w:rPr>
          <w:rFonts w:ascii="Arial Narrow" w:hAnsi="Arial Narrow" w:cs="Arial"/>
          <w:szCs w:val="24"/>
        </w:rPr>
        <w:t xml:space="preserve">, </w:t>
      </w:r>
      <w:r w:rsidRPr="00B25CC1">
        <w:rPr>
          <w:rFonts w:ascii="Arial Narrow" w:hAnsi="Arial Narrow" w:cs="Arial"/>
          <w:szCs w:val="24"/>
        </w:rPr>
        <w:t xml:space="preserve">our technical </w:t>
      </w:r>
      <w:r w:rsidR="00C531B3" w:rsidRPr="00B25CC1">
        <w:rPr>
          <w:rFonts w:ascii="Arial Narrow" w:hAnsi="Arial Narrow" w:cs="Arial"/>
          <w:szCs w:val="24"/>
        </w:rPr>
        <w:t xml:space="preserve"> propos</w:t>
      </w:r>
      <w:r w:rsidRPr="00B25CC1">
        <w:rPr>
          <w:rFonts w:ascii="Arial Narrow" w:hAnsi="Arial Narrow" w:cs="Arial"/>
          <w:szCs w:val="24"/>
        </w:rPr>
        <w:t>al</w:t>
      </w:r>
      <w:r w:rsidR="00C531B3" w:rsidRPr="00B25CC1">
        <w:rPr>
          <w:rFonts w:ascii="Arial Narrow" w:hAnsi="Arial Narrow" w:cs="Arial"/>
          <w:szCs w:val="24"/>
        </w:rPr>
        <w:t xml:space="preserve"> </w:t>
      </w:r>
      <w:r w:rsidRPr="00B25CC1">
        <w:rPr>
          <w:rFonts w:ascii="Arial Narrow" w:hAnsi="Arial Narrow" w:cs="Arial"/>
          <w:szCs w:val="24"/>
        </w:rPr>
        <w:t xml:space="preserve">for the supply subject of the said </w:t>
      </w:r>
      <w:r w:rsidR="007B36DC">
        <w:rPr>
          <w:rFonts w:ascii="Tahoma" w:hAnsi="Tahoma"/>
        </w:rPr>
        <w:t>RQ</w:t>
      </w:r>
      <w:r w:rsidR="00C531B3" w:rsidRPr="00B25CC1">
        <w:rPr>
          <w:rFonts w:ascii="Arial Narrow" w:hAnsi="Arial Narrow" w:cs="Arial"/>
          <w:szCs w:val="24"/>
        </w:rPr>
        <w:t>.</w:t>
      </w:r>
    </w:p>
    <w:p w14:paraId="699861C1" w14:textId="7A22181D" w:rsidR="00C531B3" w:rsidRPr="00B25CC1" w:rsidRDefault="00E1338C" w:rsidP="00C531B3">
      <w:pPr>
        <w:widowControl w:val="0"/>
        <w:suppressAutoHyphens/>
        <w:autoSpaceDE w:val="0"/>
        <w:autoSpaceDN w:val="0"/>
        <w:adjustRightInd w:val="0"/>
        <w:spacing w:after="60" w:line="360" w:lineRule="auto"/>
        <w:ind w:left="107" w:right="81" w:firstLine="0"/>
        <w:textAlignment w:val="baseline"/>
        <w:rPr>
          <w:rFonts w:ascii="Arial Narrow" w:hAnsi="Arial Narrow" w:cs="Arial"/>
          <w:szCs w:val="24"/>
        </w:rPr>
      </w:pPr>
      <w:r w:rsidRPr="00B25CC1">
        <w:rPr>
          <w:rFonts w:ascii="Arial Narrow" w:hAnsi="Arial Narrow" w:cs="Arial"/>
          <w:szCs w:val="24"/>
        </w:rPr>
        <w:t>In case this</w:t>
      </w:r>
      <w:r w:rsidR="00C531B3" w:rsidRPr="00B25CC1">
        <w:rPr>
          <w:rFonts w:ascii="Arial Narrow" w:hAnsi="Arial Narrow" w:cs="Arial"/>
          <w:szCs w:val="24"/>
        </w:rPr>
        <w:t xml:space="preserve"> propos</w:t>
      </w:r>
      <w:r w:rsidRPr="00B25CC1">
        <w:rPr>
          <w:rFonts w:ascii="Arial Narrow" w:hAnsi="Arial Narrow" w:cs="Arial"/>
          <w:szCs w:val="24"/>
        </w:rPr>
        <w:t>al</w:t>
      </w:r>
      <w:r w:rsidR="00C531B3" w:rsidRPr="00B25CC1">
        <w:rPr>
          <w:rFonts w:ascii="Arial Narrow" w:hAnsi="Arial Narrow" w:cs="Arial"/>
          <w:szCs w:val="24"/>
        </w:rPr>
        <w:t xml:space="preserve"> </w:t>
      </w:r>
      <w:r w:rsidR="00CC7705" w:rsidRPr="00B25CC1">
        <w:rPr>
          <w:rFonts w:ascii="Arial Narrow" w:hAnsi="Arial Narrow" w:cs="Arial"/>
          <w:szCs w:val="24"/>
        </w:rPr>
        <w:t>is selected</w:t>
      </w:r>
      <w:r w:rsidR="00C531B3" w:rsidRPr="00B25CC1">
        <w:rPr>
          <w:rFonts w:ascii="Arial Narrow" w:hAnsi="Arial Narrow" w:cs="Arial"/>
          <w:szCs w:val="24"/>
        </w:rPr>
        <w:t xml:space="preserve">, </w:t>
      </w:r>
      <w:r w:rsidRPr="00B25CC1">
        <w:rPr>
          <w:rFonts w:ascii="Arial Narrow" w:hAnsi="Arial Narrow" w:cs="Arial"/>
          <w:szCs w:val="24"/>
        </w:rPr>
        <w:t>we are entirely ready</w:t>
      </w:r>
      <w:r w:rsidR="00C531B3" w:rsidRPr="00B25CC1">
        <w:rPr>
          <w:rFonts w:ascii="Arial Narrow" w:hAnsi="Arial Narrow" w:cs="Arial"/>
          <w:szCs w:val="24"/>
        </w:rPr>
        <w:t>,  base</w:t>
      </w:r>
      <w:r w:rsidRPr="00B25CC1">
        <w:rPr>
          <w:rFonts w:ascii="Arial Narrow" w:hAnsi="Arial Narrow" w:cs="Arial"/>
          <w:szCs w:val="24"/>
        </w:rPr>
        <w:t>d on the</w:t>
      </w:r>
      <w:r w:rsidR="00C531B3" w:rsidRPr="00B25CC1">
        <w:rPr>
          <w:rFonts w:ascii="Arial Narrow" w:hAnsi="Arial Narrow" w:cs="Arial"/>
          <w:szCs w:val="24"/>
        </w:rPr>
        <w:t xml:space="preserve"> personnel propos</w:t>
      </w:r>
      <w:r w:rsidRPr="00B25CC1">
        <w:rPr>
          <w:rFonts w:ascii="Arial Narrow" w:hAnsi="Arial Narrow" w:cs="Arial"/>
          <w:szCs w:val="24"/>
        </w:rPr>
        <w:t>ed,</w:t>
      </w:r>
      <w:r w:rsidR="00C531B3" w:rsidRPr="00B25CC1">
        <w:rPr>
          <w:rFonts w:ascii="Arial Narrow" w:hAnsi="Arial Narrow" w:cs="Arial"/>
          <w:szCs w:val="24"/>
        </w:rPr>
        <w:t xml:space="preserve"> </w:t>
      </w:r>
      <w:r w:rsidRPr="00B25CC1">
        <w:rPr>
          <w:rFonts w:ascii="Arial Narrow" w:hAnsi="Arial Narrow" w:cs="Arial"/>
          <w:szCs w:val="24"/>
        </w:rPr>
        <w:t xml:space="preserve">to begin </w:t>
      </w:r>
      <w:r w:rsidR="00C531B3" w:rsidRPr="00B25CC1">
        <w:rPr>
          <w:rFonts w:ascii="Arial Narrow" w:hAnsi="Arial Narrow" w:cs="Arial"/>
          <w:szCs w:val="24"/>
        </w:rPr>
        <w:t>n</w:t>
      </w:r>
      <w:r w:rsidRPr="00B25CC1">
        <w:rPr>
          <w:rFonts w:ascii="Arial Narrow" w:hAnsi="Arial Narrow" w:cs="Arial"/>
          <w:szCs w:val="24"/>
        </w:rPr>
        <w:t>e</w:t>
      </w:r>
      <w:r w:rsidR="00C531B3" w:rsidRPr="00B25CC1">
        <w:rPr>
          <w:rFonts w:ascii="Arial Narrow" w:hAnsi="Arial Narrow" w:cs="Arial"/>
          <w:szCs w:val="24"/>
        </w:rPr>
        <w:t>go</w:t>
      </w:r>
      <w:r w:rsidRPr="00B25CC1">
        <w:rPr>
          <w:rFonts w:ascii="Arial Narrow" w:hAnsi="Arial Narrow" w:cs="Arial"/>
          <w:szCs w:val="24"/>
        </w:rPr>
        <w:t>t</w:t>
      </w:r>
      <w:r w:rsidR="00C531B3" w:rsidRPr="00B25CC1">
        <w:rPr>
          <w:rFonts w:ascii="Arial Narrow" w:hAnsi="Arial Narrow" w:cs="Arial"/>
          <w:szCs w:val="24"/>
        </w:rPr>
        <w:t xml:space="preserve">iations </w:t>
      </w:r>
      <w:r w:rsidRPr="00B25CC1">
        <w:rPr>
          <w:rFonts w:ascii="Arial Narrow" w:hAnsi="Arial Narrow" w:cs="Arial"/>
          <w:szCs w:val="24"/>
        </w:rPr>
        <w:t xml:space="preserve">to successfully carry out the </w:t>
      </w:r>
      <w:r w:rsidR="00C531B3" w:rsidRPr="00B25CC1">
        <w:rPr>
          <w:rFonts w:ascii="Arial Narrow" w:hAnsi="Arial Narrow" w:cs="Arial"/>
          <w:szCs w:val="24"/>
        </w:rPr>
        <w:t>proje</w:t>
      </w:r>
      <w:r w:rsidRPr="00B25CC1">
        <w:rPr>
          <w:rFonts w:ascii="Arial Narrow" w:hAnsi="Arial Narrow" w:cs="Arial"/>
          <w:szCs w:val="24"/>
        </w:rPr>
        <w:t>c</w:t>
      </w:r>
      <w:r w:rsidR="00C531B3" w:rsidRPr="00B25CC1">
        <w:rPr>
          <w:rFonts w:ascii="Arial Narrow" w:hAnsi="Arial Narrow" w:cs="Arial"/>
          <w:szCs w:val="24"/>
        </w:rPr>
        <w:t>t.</w:t>
      </w:r>
      <w:r w:rsidR="007B36DC">
        <w:rPr>
          <w:rFonts w:ascii="Arial Narrow" w:hAnsi="Arial Narrow" w:cs="Arial"/>
          <w:szCs w:val="24"/>
        </w:rPr>
        <w:t xml:space="preserve"> </w:t>
      </w:r>
    </w:p>
    <w:p w14:paraId="15EB2473" w14:textId="0625E564" w:rsidR="00C531B3" w:rsidRPr="00B25CC1" w:rsidRDefault="00E1338C" w:rsidP="00C531B3">
      <w:pPr>
        <w:widowControl w:val="0"/>
        <w:suppressAutoHyphens/>
        <w:autoSpaceDE w:val="0"/>
        <w:autoSpaceDN w:val="0"/>
        <w:adjustRightInd w:val="0"/>
        <w:spacing w:after="60" w:line="360" w:lineRule="auto"/>
        <w:ind w:left="107" w:right="81" w:firstLine="0"/>
        <w:textAlignment w:val="baseline"/>
        <w:rPr>
          <w:rFonts w:ascii="Arial Narrow" w:hAnsi="Arial Narrow" w:cs="Arial"/>
          <w:szCs w:val="24"/>
        </w:rPr>
      </w:pPr>
      <w:r w:rsidRPr="00B25CC1">
        <w:rPr>
          <w:rFonts w:ascii="Arial Narrow" w:hAnsi="Arial Narrow" w:cs="Arial"/>
          <w:szCs w:val="24"/>
        </w:rPr>
        <w:t>Thus</w:t>
      </w:r>
      <w:r w:rsidR="00C531B3" w:rsidRPr="00B25CC1">
        <w:rPr>
          <w:rFonts w:ascii="Arial Narrow" w:hAnsi="Arial Narrow" w:cs="Arial"/>
          <w:szCs w:val="24"/>
        </w:rPr>
        <w:t xml:space="preserve">, </w:t>
      </w:r>
      <w:r w:rsidRPr="00B25CC1">
        <w:rPr>
          <w:rFonts w:ascii="Arial Narrow" w:hAnsi="Arial Narrow" w:cs="Arial"/>
          <w:szCs w:val="24"/>
        </w:rPr>
        <w:t>we fully commit ou</w:t>
      </w:r>
      <w:r w:rsidR="00B46912" w:rsidRPr="00B25CC1">
        <w:rPr>
          <w:rFonts w:ascii="Arial Narrow" w:hAnsi="Arial Narrow" w:cs="Arial"/>
          <w:szCs w:val="24"/>
        </w:rPr>
        <w:t>r</w:t>
      </w:r>
      <w:r w:rsidRPr="00B25CC1">
        <w:rPr>
          <w:rFonts w:ascii="Arial Narrow" w:hAnsi="Arial Narrow" w:cs="Arial"/>
          <w:szCs w:val="24"/>
        </w:rPr>
        <w:t>se</w:t>
      </w:r>
      <w:r w:rsidR="00B46912" w:rsidRPr="00B25CC1">
        <w:rPr>
          <w:rFonts w:ascii="Arial Narrow" w:hAnsi="Arial Narrow" w:cs="Arial"/>
          <w:szCs w:val="24"/>
        </w:rPr>
        <w:t>l</w:t>
      </w:r>
      <w:r w:rsidRPr="00B25CC1">
        <w:rPr>
          <w:rFonts w:ascii="Arial Narrow" w:hAnsi="Arial Narrow" w:cs="Arial"/>
          <w:szCs w:val="24"/>
        </w:rPr>
        <w:t xml:space="preserve">ves to </w:t>
      </w:r>
      <w:r w:rsidR="00C531B3" w:rsidRPr="00B25CC1">
        <w:rPr>
          <w:rFonts w:ascii="Arial Narrow" w:hAnsi="Arial Narrow" w:cs="Arial"/>
          <w:szCs w:val="24"/>
        </w:rPr>
        <w:t>scrupul</w:t>
      </w:r>
      <w:r w:rsidR="00B46912" w:rsidRPr="00B25CC1">
        <w:rPr>
          <w:rFonts w:ascii="Arial Narrow" w:hAnsi="Arial Narrow" w:cs="Arial"/>
          <w:szCs w:val="24"/>
        </w:rPr>
        <w:t xml:space="preserve">ously comply with the </w:t>
      </w:r>
      <w:r w:rsidR="00C531B3" w:rsidRPr="00B25CC1">
        <w:rPr>
          <w:rFonts w:ascii="Arial Narrow" w:hAnsi="Arial Narrow" w:cs="Arial"/>
          <w:szCs w:val="24"/>
        </w:rPr>
        <w:t>conten</w:t>
      </w:r>
      <w:r w:rsidR="00B46912" w:rsidRPr="00B25CC1">
        <w:rPr>
          <w:rFonts w:ascii="Arial Narrow" w:hAnsi="Arial Narrow" w:cs="Arial"/>
          <w:szCs w:val="24"/>
        </w:rPr>
        <w:t xml:space="preserve">t of the said technical </w:t>
      </w:r>
      <w:r w:rsidR="00C531B3" w:rsidRPr="00B25CC1">
        <w:rPr>
          <w:rFonts w:ascii="Arial Narrow" w:hAnsi="Arial Narrow" w:cs="Arial"/>
          <w:szCs w:val="24"/>
        </w:rPr>
        <w:t>propos</w:t>
      </w:r>
      <w:r w:rsidR="00B46912" w:rsidRPr="00B25CC1">
        <w:rPr>
          <w:rFonts w:ascii="Arial Narrow" w:hAnsi="Arial Narrow" w:cs="Arial"/>
          <w:szCs w:val="24"/>
        </w:rPr>
        <w:t>al</w:t>
      </w:r>
      <w:r w:rsidR="00C531B3" w:rsidRPr="00B25CC1">
        <w:rPr>
          <w:rFonts w:ascii="Arial Narrow" w:hAnsi="Arial Narrow" w:cs="Arial"/>
          <w:szCs w:val="24"/>
        </w:rPr>
        <w:t>,</w:t>
      </w:r>
      <w:r w:rsidR="00B46912" w:rsidRPr="00B25CC1">
        <w:rPr>
          <w:rFonts w:ascii="Arial Narrow" w:hAnsi="Arial Narrow" w:cs="Arial"/>
          <w:szCs w:val="24"/>
        </w:rPr>
        <w:t xml:space="preserve"> subject to the possible </w:t>
      </w:r>
      <w:r w:rsidR="00C531B3" w:rsidRPr="00B25CC1">
        <w:rPr>
          <w:rFonts w:ascii="Arial Narrow" w:hAnsi="Arial Narrow" w:cs="Arial"/>
          <w:szCs w:val="24"/>
        </w:rPr>
        <w:t xml:space="preserve">modifications </w:t>
      </w:r>
      <w:r w:rsidR="00B46912" w:rsidRPr="00B25CC1">
        <w:rPr>
          <w:rFonts w:ascii="Arial Narrow" w:hAnsi="Arial Narrow" w:cs="Arial"/>
          <w:szCs w:val="24"/>
        </w:rPr>
        <w:t xml:space="preserve">that may stem from the </w:t>
      </w:r>
      <w:r w:rsidR="00C531B3" w:rsidRPr="00B25CC1">
        <w:rPr>
          <w:rFonts w:ascii="Arial Narrow" w:hAnsi="Arial Narrow" w:cs="Arial"/>
          <w:szCs w:val="24"/>
        </w:rPr>
        <w:t>n</w:t>
      </w:r>
      <w:r w:rsidR="00B46912" w:rsidRPr="00B25CC1">
        <w:rPr>
          <w:rFonts w:ascii="Arial Narrow" w:hAnsi="Arial Narrow" w:cs="Arial"/>
          <w:szCs w:val="24"/>
        </w:rPr>
        <w:t>e</w:t>
      </w:r>
      <w:r w:rsidR="00C531B3" w:rsidRPr="00B25CC1">
        <w:rPr>
          <w:rFonts w:ascii="Arial Narrow" w:hAnsi="Arial Narrow" w:cs="Arial"/>
          <w:szCs w:val="24"/>
        </w:rPr>
        <w:t>go</w:t>
      </w:r>
      <w:r w:rsidR="00B46912" w:rsidRPr="00B25CC1">
        <w:rPr>
          <w:rFonts w:ascii="Arial Narrow" w:hAnsi="Arial Narrow" w:cs="Arial"/>
          <w:szCs w:val="24"/>
        </w:rPr>
        <w:t>t</w:t>
      </w:r>
      <w:r w:rsidR="00C531B3" w:rsidRPr="00B25CC1">
        <w:rPr>
          <w:rFonts w:ascii="Arial Narrow" w:hAnsi="Arial Narrow" w:cs="Arial"/>
          <w:szCs w:val="24"/>
        </w:rPr>
        <w:t xml:space="preserve">iations </w:t>
      </w:r>
      <w:r w:rsidR="00B46912" w:rsidRPr="00B25CC1">
        <w:rPr>
          <w:rFonts w:ascii="Arial Narrow" w:hAnsi="Arial Narrow" w:cs="Arial"/>
          <w:szCs w:val="24"/>
        </w:rPr>
        <w:t xml:space="preserve">under the </w:t>
      </w:r>
      <w:r w:rsidR="00C531B3" w:rsidRPr="00B25CC1">
        <w:rPr>
          <w:rFonts w:ascii="Arial Narrow" w:hAnsi="Arial Narrow" w:cs="Arial"/>
          <w:szCs w:val="24"/>
        </w:rPr>
        <w:t>contra</w:t>
      </w:r>
      <w:r w:rsidR="00B46912" w:rsidRPr="00B25CC1">
        <w:rPr>
          <w:rFonts w:ascii="Arial Narrow" w:hAnsi="Arial Narrow" w:cs="Arial"/>
          <w:szCs w:val="24"/>
        </w:rPr>
        <w:t>c</w:t>
      </w:r>
      <w:r w:rsidR="00C531B3" w:rsidRPr="00B25CC1">
        <w:rPr>
          <w:rFonts w:ascii="Arial Narrow" w:hAnsi="Arial Narrow" w:cs="Arial"/>
          <w:szCs w:val="24"/>
        </w:rPr>
        <w:t>t.</w:t>
      </w:r>
    </w:p>
    <w:p w14:paraId="78E20280" w14:textId="77777777" w:rsidR="00C531B3" w:rsidRPr="00B25CC1" w:rsidRDefault="00C531B3" w:rsidP="00C531B3">
      <w:pPr>
        <w:widowControl w:val="0"/>
        <w:suppressAutoHyphens/>
        <w:autoSpaceDE w:val="0"/>
        <w:autoSpaceDN w:val="0"/>
        <w:adjustRightInd w:val="0"/>
        <w:spacing w:after="60" w:line="360" w:lineRule="auto"/>
        <w:ind w:left="107" w:right="81" w:firstLine="0"/>
        <w:textAlignment w:val="baseline"/>
        <w:rPr>
          <w:rFonts w:ascii="Arial Narrow" w:hAnsi="Arial Narrow" w:cs="Arial"/>
          <w:szCs w:val="24"/>
        </w:rPr>
      </w:pPr>
    </w:p>
    <w:p w14:paraId="1186E795" w14:textId="70148F3A" w:rsidR="00C531B3" w:rsidRPr="00B25CC1" w:rsidRDefault="00677105" w:rsidP="00C531B3">
      <w:pPr>
        <w:widowControl w:val="0"/>
        <w:suppressAutoHyphens/>
        <w:autoSpaceDE w:val="0"/>
        <w:autoSpaceDN w:val="0"/>
        <w:adjustRightInd w:val="0"/>
        <w:spacing w:after="60" w:line="360" w:lineRule="auto"/>
        <w:ind w:left="107" w:right="81" w:firstLine="0"/>
        <w:textAlignment w:val="baseline"/>
        <w:rPr>
          <w:rFonts w:ascii="Arial Narrow" w:hAnsi="Arial Narrow" w:cs="Arial"/>
          <w:szCs w:val="24"/>
        </w:rPr>
      </w:pPr>
      <w:r w:rsidRPr="00B25CC1">
        <w:rPr>
          <w:rFonts w:ascii="Arial Narrow" w:hAnsi="Arial Narrow" w:cs="Arial"/>
          <w:szCs w:val="24"/>
        </w:rPr>
        <w:t>Kindly accept</w:t>
      </w:r>
      <w:r w:rsidR="00C531B3" w:rsidRPr="00B25CC1">
        <w:rPr>
          <w:rFonts w:ascii="Arial Narrow" w:hAnsi="Arial Narrow" w:cs="Arial"/>
          <w:szCs w:val="24"/>
        </w:rPr>
        <w:t>,</w:t>
      </w:r>
      <w:r w:rsidR="00C531B3" w:rsidRPr="00B25CC1">
        <w:rPr>
          <w:rFonts w:ascii="Arial Narrow" w:hAnsi="Arial Narrow" w:cs="Arial"/>
          <w:spacing w:val="7"/>
          <w:szCs w:val="24"/>
        </w:rPr>
        <w:t xml:space="preserve"> </w:t>
      </w:r>
      <w:r w:rsidR="00C531B3" w:rsidRPr="00B25CC1">
        <w:rPr>
          <w:rFonts w:ascii="Arial Narrow" w:hAnsi="Arial Narrow" w:cs="Arial"/>
          <w:szCs w:val="24"/>
        </w:rPr>
        <w:t>Madam/</w:t>
      </w:r>
      <w:r w:rsidRPr="00B25CC1">
        <w:rPr>
          <w:rFonts w:ascii="Arial Narrow" w:hAnsi="Arial Narrow" w:cs="Arial"/>
          <w:szCs w:val="24"/>
        </w:rPr>
        <w:t>Si</w:t>
      </w:r>
      <w:r w:rsidR="00C531B3" w:rsidRPr="00B25CC1">
        <w:rPr>
          <w:rFonts w:ascii="Arial Narrow" w:hAnsi="Arial Narrow" w:cs="Arial"/>
          <w:szCs w:val="24"/>
        </w:rPr>
        <w:t>r……………..,</w:t>
      </w:r>
      <w:r w:rsidR="00C531B3" w:rsidRPr="00B25CC1">
        <w:rPr>
          <w:rFonts w:ascii="Arial Narrow" w:hAnsi="Arial Narrow" w:cs="Arial"/>
          <w:spacing w:val="7"/>
          <w:szCs w:val="24"/>
        </w:rPr>
        <w:t xml:space="preserve"> </w:t>
      </w:r>
      <w:r w:rsidRPr="00B25CC1">
        <w:rPr>
          <w:rFonts w:ascii="Arial Narrow" w:hAnsi="Arial Narrow" w:cs="Arial"/>
          <w:szCs w:val="24"/>
        </w:rPr>
        <w:t xml:space="preserve">the </w:t>
      </w:r>
      <w:r w:rsidR="00C531B3" w:rsidRPr="00B25CC1">
        <w:rPr>
          <w:rFonts w:ascii="Arial Narrow" w:hAnsi="Arial Narrow" w:cs="Arial"/>
          <w:szCs w:val="24"/>
        </w:rPr>
        <w:t xml:space="preserve">expression </w:t>
      </w:r>
      <w:r w:rsidRPr="00B25CC1">
        <w:rPr>
          <w:rFonts w:ascii="Arial Narrow" w:hAnsi="Arial Narrow" w:cs="Arial"/>
          <w:szCs w:val="24"/>
        </w:rPr>
        <w:t xml:space="preserve">of my distinguihed </w:t>
      </w:r>
      <w:r w:rsidR="00C531B3" w:rsidRPr="00B25CC1">
        <w:rPr>
          <w:rFonts w:ascii="Arial Narrow" w:hAnsi="Arial Narrow" w:cs="Arial"/>
          <w:szCs w:val="24"/>
        </w:rPr>
        <w:t>consid</w:t>
      </w:r>
      <w:r w:rsidRPr="00B25CC1">
        <w:rPr>
          <w:rFonts w:ascii="Arial Narrow" w:hAnsi="Arial Narrow" w:cs="Arial"/>
          <w:szCs w:val="24"/>
        </w:rPr>
        <w:t>e</w:t>
      </w:r>
      <w:r w:rsidR="00C531B3" w:rsidRPr="00B25CC1">
        <w:rPr>
          <w:rFonts w:ascii="Arial Narrow" w:hAnsi="Arial Narrow" w:cs="Arial"/>
          <w:szCs w:val="24"/>
        </w:rPr>
        <w:t>ration./-</w:t>
      </w:r>
    </w:p>
    <w:p w14:paraId="7F6EF500"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678B0C5C" w14:textId="56D023D1" w:rsidR="00970F9C" w:rsidRPr="00B25CC1" w:rsidRDefault="00970F9C" w:rsidP="00970F9C">
      <w:pPr>
        <w:widowControl w:val="0"/>
        <w:suppressAutoHyphens/>
        <w:autoSpaceDE w:val="0"/>
        <w:autoSpaceDN w:val="0"/>
        <w:adjustRightInd w:val="0"/>
        <w:spacing w:after="60" w:line="360" w:lineRule="auto"/>
        <w:ind w:right="2834"/>
        <w:jc w:val="center"/>
        <w:textAlignment w:val="baseline"/>
        <w:rPr>
          <w:rFonts w:ascii="Arial Narrow" w:hAnsi="Arial Narrow" w:cs="Arial"/>
          <w:szCs w:val="24"/>
        </w:rPr>
      </w:pPr>
      <w:r w:rsidRPr="00B25CC1">
        <w:rPr>
          <w:rFonts w:ascii="Arial Narrow" w:hAnsi="Arial Narrow" w:cs="Arial"/>
          <w:szCs w:val="24"/>
        </w:rPr>
        <w:t xml:space="preserve">                                                            </w:t>
      </w:r>
      <w:r w:rsidR="00C531B3" w:rsidRPr="00B25CC1">
        <w:rPr>
          <w:rFonts w:ascii="Arial Narrow" w:hAnsi="Arial Narrow" w:cs="Arial"/>
          <w:szCs w:val="24"/>
        </w:rPr>
        <w:t>Signature</w:t>
      </w:r>
      <w:r w:rsidR="00C531B3" w:rsidRPr="00B25CC1">
        <w:rPr>
          <w:rFonts w:ascii="Arial Narrow" w:hAnsi="Arial Narrow" w:cs="Arial"/>
          <w:spacing w:val="7"/>
          <w:szCs w:val="24"/>
        </w:rPr>
        <w:t xml:space="preserve"> </w:t>
      </w:r>
      <w:r w:rsidR="00B46912" w:rsidRPr="00B25CC1">
        <w:rPr>
          <w:rFonts w:ascii="Arial Narrow" w:hAnsi="Arial Narrow" w:cs="Arial"/>
          <w:szCs w:val="24"/>
        </w:rPr>
        <w:t>of the authorised</w:t>
      </w:r>
      <w:r w:rsidR="00C531B3" w:rsidRPr="00B25CC1">
        <w:rPr>
          <w:rFonts w:ascii="Arial Narrow" w:hAnsi="Arial Narrow" w:cs="Arial"/>
          <w:spacing w:val="7"/>
          <w:szCs w:val="24"/>
        </w:rPr>
        <w:t xml:space="preserve"> </w:t>
      </w:r>
      <w:r w:rsidR="00C531B3" w:rsidRPr="00B25CC1">
        <w:rPr>
          <w:rFonts w:ascii="Arial Narrow" w:hAnsi="Arial Narrow" w:cs="Arial"/>
          <w:szCs w:val="24"/>
        </w:rPr>
        <w:t>repr</w:t>
      </w:r>
      <w:r w:rsidR="00B46912" w:rsidRPr="00B25CC1">
        <w:rPr>
          <w:rFonts w:ascii="Arial Narrow" w:hAnsi="Arial Narrow" w:cs="Arial"/>
          <w:szCs w:val="24"/>
        </w:rPr>
        <w:t>e</w:t>
      </w:r>
      <w:r w:rsidR="00C531B3" w:rsidRPr="00B25CC1">
        <w:rPr>
          <w:rFonts w:ascii="Arial Narrow" w:hAnsi="Arial Narrow" w:cs="Arial"/>
          <w:szCs w:val="24"/>
        </w:rPr>
        <w:t>sent</w:t>
      </w:r>
      <w:r w:rsidR="00B46912" w:rsidRPr="00B25CC1">
        <w:rPr>
          <w:rFonts w:ascii="Arial Narrow" w:hAnsi="Arial Narrow" w:cs="Arial"/>
          <w:szCs w:val="24"/>
        </w:rPr>
        <w:t>ative</w:t>
      </w:r>
      <w:r w:rsidR="00C531B3" w:rsidRPr="00B25CC1">
        <w:rPr>
          <w:rFonts w:ascii="Arial Narrow" w:hAnsi="Arial Narrow" w:cs="Arial"/>
          <w:szCs w:val="24"/>
        </w:rPr>
        <w:t xml:space="preserve">: </w:t>
      </w:r>
      <w:r w:rsidR="00B46912" w:rsidRPr="00B25CC1">
        <w:rPr>
          <w:rFonts w:ascii="Arial Narrow" w:hAnsi="Arial Narrow" w:cs="Arial"/>
          <w:szCs w:val="24"/>
        </w:rPr>
        <w:t xml:space="preserve">         </w:t>
      </w:r>
    </w:p>
    <w:p w14:paraId="5EB9F1D7" w14:textId="37711D1C" w:rsidR="00C531B3" w:rsidRPr="00B25CC1" w:rsidRDefault="00970F9C" w:rsidP="00970F9C">
      <w:pPr>
        <w:widowControl w:val="0"/>
        <w:suppressAutoHyphens/>
        <w:autoSpaceDE w:val="0"/>
        <w:autoSpaceDN w:val="0"/>
        <w:adjustRightInd w:val="0"/>
        <w:spacing w:after="60" w:line="360" w:lineRule="auto"/>
        <w:ind w:right="2834"/>
        <w:jc w:val="center"/>
        <w:textAlignment w:val="baseline"/>
        <w:rPr>
          <w:rFonts w:ascii="Arial Narrow" w:hAnsi="Arial Narrow" w:cs="Arial"/>
          <w:szCs w:val="24"/>
        </w:rPr>
      </w:pPr>
      <w:r w:rsidRPr="00B25CC1">
        <w:rPr>
          <w:rFonts w:ascii="Arial Narrow" w:hAnsi="Arial Narrow" w:cs="Arial"/>
          <w:szCs w:val="24"/>
        </w:rPr>
        <w:t xml:space="preserve">                                                               </w:t>
      </w:r>
      <w:r w:rsidR="00B46912" w:rsidRPr="00B25CC1">
        <w:rPr>
          <w:rFonts w:ascii="Arial Narrow" w:hAnsi="Arial Narrow" w:cs="Arial"/>
          <w:szCs w:val="24"/>
        </w:rPr>
        <w:t xml:space="preserve"> </w:t>
      </w:r>
      <w:r w:rsidR="00C531B3" w:rsidRPr="00B25CC1">
        <w:rPr>
          <w:rFonts w:ascii="Arial Narrow" w:hAnsi="Arial Narrow" w:cs="Arial"/>
          <w:szCs w:val="24"/>
        </w:rPr>
        <w:t>N</w:t>
      </w:r>
      <w:r w:rsidR="00B46912" w:rsidRPr="00B25CC1">
        <w:rPr>
          <w:rFonts w:ascii="Arial Narrow" w:hAnsi="Arial Narrow" w:cs="Arial"/>
          <w:szCs w:val="24"/>
        </w:rPr>
        <w:t>a</w:t>
      </w:r>
      <w:r w:rsidR="00C531B3" w:rsidRPr="00B25CC1">
        <w:rPr>
          <w:rFonts w:ascii="Arial Narrow" w:hAnsi="Arial Narrow" w:cs="Arial"/>
          <w:szCs w:val="24"/>
        </w:rPr>
        <w:t>m</w:t>
      </w:r>
      <w:r w:rsidR="00B46912" w:rsidRPr="00B25CC1">
        <w:rPr>
          <w:rFonts w:ascii="Arial Narrow" w:hAnsi="Arial Narrow" w:cs="Arial"/>
          <w:szCs w:val="24"/>
        </w:rPr>
        <w:t xml:space="preserve">e and function of the </w:t>
      </w:r>
      <w:r w:rsidR="00C531B3" w:rsidRPr="00B25CC1">
        <w:rPr>
          <w:rFonts w:ascii="Arial Narrow" w:hAnsi="Arial Narrow" w:cs="Arial"/>
          <w:szCs w:val="24"/>
        </w:rPr>
        <w:t>signat</w:t>
      </w:r>
      <w:r w:rsidRPr="00B25CC1">
        <w:rPr>
          <w:rFonts w:ascii="Arial Narrow" w:hAnsi="Arial Narrow" w:cs="Arial"/>
          <w:szCs w:val="24"/>
        </w:rPr>
        <w:t>ory</w:t>
      </w:r>
      <w:r w:rsidR="00C531B3" w:rsidRPr="00B25CC1">
        <w:rPr>
          <w:rFonts w:ascii="Arial Narrow" w:hAnsi="Arial Narrow" w:cs="Arial"/>
          <w:spacing w:val="7"/>
          <w:szCs w:val="24"/>
        </w:rPr>
        <w:t xml:space="preserve"> </w:t>
      </w:r>
      <w:r w:rsidR="00C531B3" w:rsidRPr="00B25CC1">
        <w:rPr>
          <w:rFonts w:ascii="Arial Narrow" w:hAnsi="Arial Narrow" w:cs="Arial"/>
          <w:szCs w:val="24"/>
        </w:rPr>
        <w:t>:</w:t>
      </w:r>
    </w:p>
    <w:p w14:paraId="1E7FB43A" w14:textId="11B05D1B" w:rsidR="00C531B3" w:rsidRPr="00B25CC1" w:rsidRDefault="00C531B3" w:rsidP="00970F9C">
      <w:pPr>
        <w:widowControl w:val="0"/>
        <w:tabs>
          <w:tab w:val="left" w:pos="6663"/>
        </w:tabs>
        <w:suppressAutoHyphens/>
        <w:autoSpaceDE w:val="0"/>
        <w:autoSpaceDN w:val="0"/>
        <w:adjustRightInd w:val="0"/>
        <w:spacing w:after="60" w:line="360" w:lineRule="auto"/>
        <w:ind w:left="4963" w:right="3401" w:hanging="500"/>
        <w:jc w:val="center"/>
        <w:textAlignment w:val="baseline"/>
        <w:rPr>
          <w:rFonts w:ascii="Arial Narrow" w:hAnsi="Arial Narrow" w:cs="Arial"/>
          <w:szCs w:val="24"/>
        </w:rPr>
      </w:pPr>
      <w:r w:rsidRPr="00B25CC1">
        <w:rPr>
          <w:rFonts w:ascii="Arial Narrow" w:hAnsi="Arial Narrow" w:cs="Arial"/>
          <w:szCs w:val="24"/>
        </w:rPr>
        <w:t>N</w:t>
      </w:r>
      <w:r w:rsidR="00970F9C" w:rsidRPr="00B25CC1">
        <w:rPr>
          <w:rFonts w:ascii="Arial Narrow" w:hAnsi="Arial Narrow" w:cs="Arial"/>
          <w:szCs w:val="24"/>
        </w:rPr>
        <w:t>ame of</w:t>
      </w:r>
      <w:r w:rsidRPr="00B25CC1">
        <w:rPr>
          <w:rFonts w:ascii="Arial Narrow" w:hAnsi="Arial Narrow" w:cs="Arial"/>
          <w:spacing w:val="7"/>
          <w:szCs w:val="24"/>
        </w:rPr>
        <w:t xml:space="preserve"> </w:t>
      </w:r>
      <w:r w:rsidR="00677105" w:rsidRPr="00B25CC1">
        <w:rPr>
          <w:rFonts w:ascii="Arial Narrow" w:hAnsi="Arial Narrow" w:cs="Arial"/>
          <w:szCs w:val="24"/>
        </w:rPr>
        <w:t>c</w:t>
      </w:r>
      <w:r w:rsidRPr="00B25CC1">
        <w:rPr>
          <w:rFonts w:ascii="Arial Narrow" w:hAnsi="Arial Narrow" w:cs="Arial"/>
          <w:szCs w:val="24"/>
        </w:rPr>
        <w:t>andidat</w:t>
      </w:r>
      <w:r w:rsidR="00970F9C" w:rsidRPr="00B25CC1">
        <w:rPr>
          <w:rFonts w:ascii="Arial Narrow" w:hAnsi="Arial Narrow" w:cs="Arial"/>
          <w:szCs w:val="24"/>
        </w:rPr>
        <w:t>e</w:t>
      </w:r>
      <w:r w:rsidRPr="00B25CC1">
        <w:rPr>
          <w:rFonts w:ascii="Arial Narrow" w:hAnsi="Arial Narrow" w:cs="Arial"/>
          <w:spacing w:val="7"/>
          <w:szCs w:val="24"/>
        </w:rPr>
        <w:t xml:space="preserve"> </w:t>
      </w:r>
      <w:r w:rsidRPr="00B25CC1">
        <w:rPr>
          <w:rFonts w:ascii="Arial Narrow" w:hAnsi="Arial Narrow" w:cs="Arial"/>
          <w:szCs w:val="24"/>
        </w:rPr>
        <w:t>: Ad</w:t>
      </w:r>
      <w:r w:rsidR="00680E68" w:rsidRPr="00B25CC1">
        <w:rPr>
          <w:rFonts w:ascii="Arial Narrow" w:hAnsi="Arial Narrow" w:cs="Arial"/>
          <w:szCs w:val="24"/>
        </w:rPr>
        <w:t>d</w:t>
      </w:r>
      <w:r w:rsidRPr="00B25CC1">
        <w:rPr>
          <w:rFonts w:ascii="Arial Narrow" w:hAnsi="Arial Narrow" w:cs="Arial"/>
          <w:szCs w:val="24"/>
        </w:rPr>
        <w:t>ress</w:t>
      </w:r>
      <w:r w:rsidRPr="00B25CC1">
        <w:rPr>
          <w:rFonts w:ascii="Arial Narrow" w:hAnsi="Arial Narrow" w:cs="Arial"/>
          <w:spacing w:val="7"/>
          <w:szCs w:val="24"/>
        </w:rPr>
        <w:t xml:space="preserve"> </w:t>
      </w:r>
      <w:r w:rsidRPr="00B25CC1">
        <w:rPr>
          <w:rFonts w:ascii="Arial Narrow" w:hAnsi="Arial Narrow" w:cs="Arial"/>
          <w:szCs w:val="24"/>
        </w:rPr>
        <w:t>:</w:t>
      </w:r>
    </w:p>
    <w:p w14:paraId="2431D6DC"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center"/>
        <w:textAlignment w:val="baseline"/>
        <w:rPr>
          <w:rFonts w:ascii="Arial Narrow" w:hAnsi="Arial Narrow" w:cs="Arial"/>
          <w:b/>
          <w:szCs w:val="24"/>
        </w:rPr>
      </w:pPr>
    </w:p>
    <w:p w14:paraId="270C7BD5"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center"/>
        <w:textAlignment w:val="baseline"/>
        <w:rPr>
          <w:rFonts w:ascii="Arial Narrow" w:hAnsi="Arial Narrow" w:cs="Arial"/>
          <w:b/>
          <w:szCs w:val="24"/>
        </w:rPr>
      </w:pPr>
    </w:p>
    <w:p w14:paraId="24F75FEA"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center"/>
        <w:textAlignment w:val="baseline"/>
        <w:rPr>
          <w:rFonts w:ascii="Arial Narrow" w:hAnsi="Arial Narrow" w:cs="Arial"/>
          <w:b/>
          <w:szCs w:val="24"/>
        </w:rPr>
      </w:pPr>
    </w:p>
    <w:p w14:paraId="41275D10"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center"/>
        <w:textAlignment w:val="baseline"/>
        <w:rPr>
          <w:rFonts w:ascii="Arial Narrow" w:hAnsi="Arial Narrow" w:cs="Arial"/>
          <w:b/>
          <w:szCs w:val="24"/>
        </w:rPr>
      </w:pPr>
    </w:p>
    <w:p w14:paraId="1E2A0C7A"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center"/>
        <w:textAlignment w:val="baseline"/>
        <w:rPr>
          <w:rFonts w:ascii="Arial Narrow" w:hAnsi="Arial Narrow" w:cs="Arial"/>
          <w:b/>
          <w:szCs w:val="24"/>
        </w:rPr>
      </w:pPr>
    </w:p>
    <w:p w14:paraId="4E2D59BE" w14:textId="77777777" w:rsidR="00C531B3" w:rsidRPr="00B25CC1" w:rsidRDefault="00C531B3" w:rsidP="00C531B3">
      <w:pPr>
        <w:widowControl w:val="0"/>
        <w:tabs>
          <w:tab w:val="left" w:pos="10420"/>
        </w:tabs>
        <w:suppressAutoHyphens/>
        <w:autoSpaceDE w:val="0"/>
        <w:autoSpaceDN w:val="0"/>
        <w:spacing w:after="60" w:line="360" w:lineRule="auto"/>
        <w:ind w:left="0" w:firstLine="0"/>
        <w:jc w:val="center"/>
        <w:textAlignment w:val="baseline"/>
        <w:rPr>
          <w:rFonts w:ascii="Arial Narrow" w:hAnsi="Arial Narrow" w:cs="Arial"/>
          <w:b/>
          <w:szCs w:val="24"/>
        </w:rPr>
      </w:pPr>
    </w:p>
    <w:p w14:paraId="0C8B77DC" w14:textId="65621285" w:rsidR="00C531B3" w:rsidRPr="0086474D" w:rsidRDefault="00C531B3" w:rsidP="0086474D">
      <w:pPr>
        <w:widowControl w:val="0"/>
        <w:suppressAutoHyphens/>
        <w:autoSpaceDE w:val="0"/>
        <w:autoSpaceDN w:val="0"/>
        <w:spacing w:before="120" w:after="120" w:line="360" w:lineRule="auto"/>
        <w:ind w:left="0" w:firstLine="0"/>
        <w:textAlignment w:val="baseline"/>
        <w:rPr>
          <w:rFonts w:ascii="Arial Narrow" w:hAnsi="Arial Narrow" w:cs="Arial"/>
          <w:b/>
          <w:caps/>
          <w:spacing w:val="36"/>
          <w:w w:val="80"/>
          <w:position w:val="-1"/>
          <w:sz w:val="32"/>
          <w:szCs w:val="24"/>
        </w:rPr>
      </w:pPr>
      <w:bookmarkStart w:id="519" w:name="_Toc157617484"/>
      <w:r w:rsidRPr="00B25CC1">
        <w:rPr>
          <w:rFonts w:ascii="Arial Narrow" w:hAnsi="Arial Narrow" w:cs="Arial"/>
          <w:b/>
          <w:caps/>
          <w:spacing w:val="36"/>
          <w:w w:val="80"/>
          <w:position w:val="-1"/>
          <w:sz w:val="32"/>
          <w:szCs w:val="24"/>
        </w:rPr>
        <w:lastRenderedPageBreak/>
        <w:t>ANNEX</w:t>
      </w:r>
      <w:r w:rsidR="00A70370" w:rsidRPr="00B25CC1">
        <w:rPr>
          <w:rFonts w:ascii="Arial Narrow" w:hAnsi="Arial Narrow" w:cs="Arial"/>
          <w:b/>
          <w:caps/>
          <w:spacing w:val="36"/>
          <w:w w:val="80"/>
          <w:position w:val="-1"/>
          <w:sz w:val="32"/>
          <w:szCs w:val="24"/>
        </w:rPr>
        <w:t xml:space="preserve"> </w:t>
      </w:r>
      <w:r w:rsidRPr="00B25CC1">
        <w:rPr>
          <w:rFonts w:ascii="Arial Narrow" w:hAnsi="Arial Narrow" w:cs="Arial"/>
          <w:b/>
          <w:caps/>
          <w:spacing w:val="36"/>
          <w:w w:val="80"/>
          <w:position w:val="-1"/>
          <w:sz w:val="32"/>
          <w:szCs w:val="24"/>
        </w:rPr>
        <w:t>N</w:t>
      </w:r>
      <w:r w:rsidR="00A70370" w:rsidRPr="00B25CC1">
        <w:rPr>
          <w:rFonts w:ascii="Arial Narrow" w:hAnsi="Arial Narrow" w:cs="Arial"/>
          <w:b/>
          <w:spacing w:val="36"/>
          <w:w w:val="80"/>
          <w:position w:val="-1"/>
          <w:sz w:val="32"/>
          <w:szCs w:val="24"/>
        </w:rPr>
        <w:t>o.</w:t>
      </w:r>
      <w:r w:rsidRPr="00B25CC1">
        <w:rPr>
          <w:rFonts w:ascii="Arial Narrow" w:hAnsi="Arial Narrow" w:cs="Arial"/>
          <w:b/>
          <w:caps/>
          <w:spacing w:val="36"/>
          <w:w w:val="80"/>
          <w:position w:val="-1"/>
          <w:sz w:val="32"/>
          <w:szCs w:val="24"/>
        </w:rPr>
        <w:t xml:space="preserve">11: </w:t>
      </w:r>
      <w:r w:rsidR="00A70370" w:rsidRPr="00B25CC1">
        <w:rPr>
          <w:rFonts w:ascii="Arial Narrow" w:hAnsi="Arial Narrow" w:cs="Arial"/>
          <w:b/>
          <w:caps/>
          <w:spacing w:val="36"/>
          <w:w w:val="80"/>
          <w:position w:val="-1"/>
          <w:sz w:val="32"/>
          <w:szCs w:val="24"/>
        </w:rPr>
        <w:t xml:space="preserve">PROPOSED SPECIALISED PERSONNEL </w:t>
      </w:r>
      <w:r w:rsidRPr="00B25CC1">
        <w:rPr>
          <w:rFonts w:ascii="Arial Narrow" w:hAnsi="Arial Narrow" w:cs="Arial"/>
          <w:b/>
          <w:caps/>
          <w:spacing w:val="36"/>
          <w:w w:val="80"/>
          <w:position w:val="-1"/>
          <w:sz w:val="32"/>
          <w:szCs w:val="24"/>
        </w:rPr>
        <w:t>Mod</w:t>
      </w:r>
      <w:r w:rsidR="0086541E" w:rsidRPr="00B25CC1">
        <w:rPr>
          <w:rFonts w:ascii="Arial Narrow" w:hAnsi="Arial Narrow" w:cs="Arial"/>
          <w:b/>
          <w:caps/>
          <w:spacing w:val="36"/>
          <w:w w:val="80"/>
          <w:position w:val="-1"/>
          <w:sz w:val="32"/>
          <w:szCs w:val="24"/>
        </w:rPr>
        <w:t>E</w:t>
      </w:r>
      <w:r w:rsidRPr="00B25CC1">
        <w:rPr>
          <w:rFonts w:ascii="Arial Narrow" w:hAnsi="Arial Narrow" w:cs="Arial"/>
          <w:b/>
          <w:caps/>
          <w:spacing w:val="36"/>
          <w:w w:val="80"/>
          <w:position w:val="-1"/>
          <w:sz w:val="32"/>
          <w:szCs w:val="24"/>
        </w:rPr>
        <w:t>l Curriculum Vitae (CV</w:t>
      </w:r>
      <w:bookmarkEnd w:id="519"/>
      <w:r w:rsidR="0086474D">
        <w:rPr>
          <w:rFonts w:ascii="Arial Narrow" w:hAnsi="Arial Narrow" w:cs="Arial"/>
          <w:b/>
          <w:caps/>
          <w:spacing w:val="36"/>
          <w:w w:val="80"/>
          <w:position w:val="-1"/>
          <w:sz w:val="32"/>
          <w:szCs w:val="24"/>
        </w:rPr>
        <w:t>)</w:t>
      </w:r>
    </w:p>
    <w:p w14:paraId="5E2A1F65" w14:textId="77777777" w:rsidR="0086474D" w:rsidRDefault="00C531B3" w:rsidP="00C531B3">
      <w:pPr>
        <w:widowControl w:val="0"/>
        <w:suppressAutoHyphens/>
        <w:autoSpaceDE w:val="0"/>
        <w:autoSpaceDN w:val="0"/>
        <w:adjustRightInd w:val="0"/>
        <w:spacing w:after="60" w:line="360" w:lineRule="auto"/>
        <w:ind w:left="107" w:right="211" w:firstLine="0"/>
        <w:textAlignment w:val="baseline"/>
        <w:rPr>
          <w:rFonts w:ascii="Arial Narrow" w:hAnsi="Arial Narrow" w:cs="Arial"/>
          <w:szCs w:val="24"/>
        </w:rPr>
      </w:pPr>
      <w:r w:rsidRPr="00B25CC1">
        <w:rPr>
          <w:rFonts w:ascii="Arial Narrow" w:hAnsi="Arial Narrow" w:cs="Arial"/>
          <w:szCs w:val="24"/>
        </w:rPr>
        <w:t>Pos</w:t>
      </w:r>
      <w:r w:rsidR="007675B8" w:rsidRPr="00B25CC1">
        <w:rPr>
          <w:rFonts w:ascii="Arial Narrow" w:hAnsi="Arial Narrow" w:cs="Arial"/>
          <w:szCs w:val="24"/>
        </w:rPr>
        <w:t>ition</w:t>
      </w:r>
      <w:r w:rsidRPr="00B25CC1">
        <w:rPr>
          <w:rFonts w:ascii="Arial Narrow" w:hAnsi="Arial Narrow" w:cs="Arial"/>
          <w:spacing w:val="7"/>
          <w:szCs w:val="24"/>
        </w:rPr>
        <w:t xml:space="preserve"> </w:t>
      </w:r>
      <w:r w:rsidRPr="00B25CC1">
        <w:rPr>
          <w:rFonts w:ascii="Arial Narrow" w:hAnsi="Arial Narrow" w:cs="Arial"/>
          <w:szCs w:val="24"/>
        </w:rPr>
        <w:t>: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xml:space="preserve">. . . . . . . . . . . . . . . . . . . </w:t>
      </w:r>
    </w:p>
    <w:p w14:paraId="28E1BBBB" w14:textId="77777777" w:rsidR="0086474D" w:rsidRDefault="00C531B3" w:rsidP="00C531B3">
      <w:pPr>
        <w:widowControl w:val="0"/>
        <w:suppressAutoHyphens/>
        <w:autoSpaceDE w:val="0"/>
        <w:autoSpaceDN w:val="0"/>
        <w:adjustRightInd w:val="0"/>
        <w:spacing w:after="60" w:line="360" w:lineRule="auto"/>
        <w:ind w:left="107" w:right="211" w:firstLine="0"/>
        <w:textAlignment w:val="baseline"/>
        <w:rPr>
          <w:rFonts w:ascii="Arial Narrow" w:hAnsi="Arial Narrow" w:cs="Arial"/>
          <w:szCs w:val="24"/>
        </w:rPr>
      </w:pPr>
      <w:r w:rsidRPr="00B25CC1">
        <w:rPr>
          <w:rFonts w:ascii="Arial Narrow" w:hAnsi="Arial Narrow" w:cs="Arial"/>
          <w:szCs w:val="24"/>
        </w:rPr>
        <w:t>N</w:t>
      </w:r>
      <w:r w:rsidR="007675B8" w:rsidRPr="00B25CC1">
        <w:rPr>
          <w:rFonts w:ascii="Arial Narrow" w:hAnsi="Arial Narrow" w:cs="Arial"/>
          <w:szCs w:val="24"/>
        </w:rPr>
        <w:t>ame</w:t>
      </w:r>
      <w:r w:rsidRPr="00B25CC1">
        <w:rPr>
          <w:rFonts w:ascii="Arial Narrow" w:hAnsi="Arial Narrow" w:cs="Arial"/>
          <w:spacing w:val="7"/>
          <w:szCs w:val="24"/>
        </w:rPr>
        <w:t xml:space="preserve"> </w:t>
      </w:r>
      <w:r w:rsidR="007675B8" w:rsidRPr="00B25CC1">
        <w:rPr>
          <w:rFonts w:ascii="Arial Narrow" w:hAnsi="Arial Narrow" w:cs="Arial"/>
          <w:szCs w:val="24"/>
        </w:rPr>
        <w:t>of c</w:t>
      </w:r>
      <w:r w:rsidRPr="00B25CC1">
        <w:rPr>
          <w:rFonts w:ascii="Arial Narrow" w:hAnsi="Arial Narrow" w:cs="Arial"/>
          <w:szCs w:val="24"/>
        </w:rPr>
        <w:t>andidat</w:t>
      </w:r>
      <w:r w:rsidR="007675B8" w:rsidRPr="00B25CC1">
        <w:rPr>
          <w:rFonts w:ascii="Arial Narrow" w:hAnsi="Arial Narrow" w:cs="Arial"/>
          <w:szCs w:val="24"/>
        </w:rPr>
        <w:t>e</w:t>
      </w:r>
      <w:r w:rsidRPr="00B25CC1">
        <w:rPr>
          <w:rFonts w:ascii="Arial Narrow" w:hAnsi="Arial Narrow" w:cs="Arial"/>
          <w:spacing w:val="7"/>
          <w:szCs w:val="24"/>
        </w:rPr>
        <w:t xml:space="preserve"> </w:t>
      </w:r>
      <w:r w:rsidRPr="00B25CC1">
        <w:rPr>
          <w:rFonts w:ascii="Arial Narrow" w:hAnsi="Arial Narrow" w:cs="Arial"/>
          <w:szCs w:val="24"/>
        </w:rPr>
        <w:t>: . . . . . . . . . . . . . . . . . . . . . . . . . . . . . . . . . . . . . . . . . . . . . . . . . . . . . . . . . . . . . . . . . . . . . . . . .N</w:t>
      </w:r>
      <w:r w:rsidR="007675B8" w:rsidRPr="00B25CC1">
        <w:rPr>
          <w:rFonts w:ascii="Arial Narrow" w:hAnsi="Arial Narrow" w:cs="Arial"/>
          <w:szCs w:val="24"/>
        </w:rPr>
        <w:t>a</w:t>
      </w:r>
      <w:r w:rsidRPr="00B25CC1">
        <w:rPr>
          <w:rFonts w:ascii="Arial Narrow" w:hAnsi="Arial Narrow" w:cs="Arial"/>
          <w:szCs w:val="24"/>
        </w:rPr>
        <w:t>m</w:t>
      </w:r>
      <w:r w:rsidR="007675B8" w:rsidRPr="00B25CC1">
        <w:rPr>
          <w:rFonts w:ascii="Arial Narrow" w:hAnsi="Arial Narrow" w:cs="Arial"/>
          <w:szCs w:val="24"/>
        </w:rPr>
        <w:t>e</w:t>
      </w:r>
      <w:r w:rsidRPr="00B25CC1">
        <w:rPr>
          <w:rFonts w:ascii="Arial Narrow" w:hAnsi="Arial Narrow" w:cs="Arial"/>
          <w:spacing w:val="7"/>
          <w:szCs w:val="24"/>
        </w:rPr>
        <w:t xml:space="preserve"> </w:t>
      </w:r>
      <w:r w:rsidR="007675B8" w:rsidRPr="00B25CC1">
        <w:rPr>
          <w:rFonts w:ascii="Arial Narrow" w:hAnsi="Arial Narrow" w:cs="Arial"/>
          <w:szCs w:val="24"/>
        </w:rPr>
        <w:t xml:space="preserve">of </w:t>
      </w:r>
      <w:r w:rsidRPr="00B25CC1">
        <w:rPr>
          <w:rFonts w:ascii="Arial Narrow" w:hAnsi="Arial Narrow" w:cs="Arial"/>
          <w:szCs w:val="24"/>
        </w:rPr>
        <w:t>employ</w:t>
      </w:r>
      <w:r w:rsidR="007675B8" w:rsidRPr="00B25CC1">
        <w:rPr>
          <w:rFonts w:ascii="Arial Narrow" w:hAnsi="Arial Narrow" w:cs="Arial"/>
          <w:szCs w:val="24"/>
        </w:rPr>
        <w:t>ee</w:t>
      </w:r>
      <w:r w:rsidRPr="00B25CC1">
        <w:rPr>
          <w:rFonts w:ascii="Arial Narrow" w:hAnsi="Arial Narrow" w:cs="Arial"/>
          <w:spacing w:val="7"/>
          <w:szCs w:val="24"/>
        </w:rPr>
        <w:t xml:space="preserve"> </w:t>
      </w:r>
      <w:r w:rsidRPr="00B25CC1">
        <w:rPr>
          <w:rFonts w:ascii="Arial Narrow" w:hAnsi="Arial Narrow" w:cs="Arial"/>
          <w:szCs w:val="24"/>
        </w:rPr>
        <w:t>: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xml:space="preserve">. . . . . . . . . . . . . . . . . . . . . . . . . . . . . . . . . . . . . . . . . . . . . . . . . . . . . . . . . . . . . . . </w:t>
      </w:r>
    </w:p>
    <w:p w14:paraId="4D320D14" w14:textId="365A6F38" w:rsidR="0086474D" w:rsidRDefault="0086474D" w:rsidP="00C531B3">
      <w:pPr>
        <w:widowControl w:val="0"/>
        <w:suppressAutoHyphens/>
        <w:autoSpaceDE w:val="0"/>
        <w:autoSpaceDN w:val="0"/>
        <w:adjustRightInd w:val="0"/>
        <w:spacing w:after="60" w:line="360" w:lineRule="auto"/>
        <w:ind w:left="107" w:right="211" w:firstLine="0"/>
        <w:textAlignment w:val="baseline"/>
        <w:rPr>
          <w:rFonts w:ascii="Arial Narrow" w:hAnsi="Arial Narrow" w:cs="Arial"/>
          <w:szCs w:val="24"/>
        </w:rPr>
      </w:pPr>
      <w:r>
        <w:rPr>
          <w:rFonts w:ascii="Arial Narrow" w:hAnsi="Arial Narrow" w:cs="Arial"/>
          <w:szCs w:val="24"/>
        </w:rPr>
        <w:t>Occupation</w:t>
      </w:r>
      <w:r w:rsidR="00C531B3" w:rsidRPr="00B25CC1">
        <w:rPr>
          <w:rFonts w:ascii="Arial Narrow" w:hAnsi="Arial Narrow" w:cs="Arial"/>
          <w:spacing w:val="7"/>
          <w:szCs w:val="24"/>
        </w:rPr>
        <w:t xml:space="preserve"> </w:t>
      </w:r>
      <w:r w:rsidR="00C531B3" w:rsidRPr="00B25CC1">
        <w:rPr>
          <w:rFonts w:ascii="Arial Narrow" w:hAnsi="Arial Narrow" w:cs="Arial"/>
          <w:szCs w:val="24"/>
        </w:rPr>
        <w:t>: . . . . . . . . . . . . . . . . . . . . . . . . . . . . . . . . . . . . . . . . . . . . . . . . . . . . . . . . . . . . . . . . . . . . . . . . . . . . . . . . . . . . . . . . . . . . . . . . . . . . . . . . . . . . . . . . . . .</w:t>
      </w:r>
      <w:r w:rsidR="00C531B3" w:rsidRPr="00B25CC1">
        <w:rPr>
          <w:rFonts w:ascii="Arial Narrow" w:hAnsi="Arial Narrow" w:cs="Arial"/>
          <w:spacing w:val="-2"/>
          <w:szCs w:val="24"/>
        </w:rPr>
        <w:t xml:space="preserve"> </w:t>
      </w:r>
      <w:r w:rsidR="00C531B3" w:rsidRPr="00B25CC1">
        <w:rPr>
          <w:rFonts w:ascii="Arial Narrow" w:hAnsi="Arial Narrow" w:cs="Arial"/>
          <w:szCs w:val="24"/>
        </w:rPr>
        <w:t xml:space="preserve">. . . . . . . . . . . </w:t>
      </w:r>
    </w:p>
    <w:p w14:paraId="0DCE1D65" w14:textId="77777777" w:rsidR="0086474D" w:rsidRDefault="007675B8" w:rsidP="00C531B3">
      <w:pPr>
        <w:widowControl w:val="0"/>
        <w:suppressAutoHyphens/>
        <w:autoSpaceDE w:val="0"/>
        <w:autoSpaceDN w:val="0"/>
        <w:adjustRightInd w:val="0"/>
        <w:spacing w:after="60" w:line="360" w:lineRule="auto"/>
        <w:ind w:left="107" w:right="211" w:firstLine="0"/>
        <w:textAlignment w:val="baseline"/>
        <w:rPr>
          <w:rFonts w:ascii="Arial Narrow" w:hAnsi="Arial Narrow" w:cs="Arial"/>
          <w:szCs w:val="24"/>
        </w:rPr>
      </w:pPr>
      <w:r w:rsidRPr="00B25CC1">
        <w:rPr>
          <w:rFonts w:ascii="Arial Narrow" w:hAnsi="Arial Narrow" w:cs="Arial"/>
          <w:szCs w:val="24"/>
        </w:rPr>
        <w:t>Certificates</w:t>
      </w:r>
      <w:r w:rsidR="00C531B3" w:rsidRPr="00B25CC1">
        <w:rPr>
          <w:rFonts w:ascii="Arial Narrow" w:hAnsi="Arial Narrow" w:cs="Arial"/>
          <w:spacing w:val="7"/>
          <w:szCs w:val="24"/>
        </w:rPr>
        <w:t xml:space="preserve"> </w:t>
      </w:r>
      <w:r w:rsidR="00C531B3" w:rsidRPr="00B25CC1">
        <w:rPr>
          <w:rFonts w:ascii="Arial Narrow" w:hAnsi="Arial Narrow" w:cs="Arial"/>
          <w:szCs w:val="24"/>
        </w:rPr>
        <w:t>: . . . . . . . . . . . . . . . . . . . . . . . . . . . . . . . . . . . . . . . . . . . . . . . . . . . . . . . . . . . .. . . . . . . . . . . . . . . . . . . . . . . . . . . . . . . . . . . . . . . . . . . . . . . . . . . . . . . . . .</w:t>
      </w:r>
      <w:r w:rsidR="00C531B3" w:rsidRPr="00B25CC1">
        <w:rPr>
          <w:rFonts w:ascii="Arial Narrow" w:hAnsi="Arial Narrow" w:cs="Arial"/>
          <w:spacing w:val="-2"/>
          <w:szCs w:val="24"/>
        </w:rPr>
        <w:t xml:space="preserve"> </w:t>
      </w:r>
      <w:r w:rsidR="00C531B3" w:rsidRPr="00B25CC1">
        <w:rPr>
          <w:rFonts w:ascii="Arial Narrow" w:hAnsi="Arial Narrow" w:cs="Arial"/>
          <w:szCs w:val="24"/>
        </w:rPr>
        <w:t xml:space="preserve">. . . . . . . . . . . . . </w:t>
      </w:r>
    </w:p>
    <w:p w14:paraId="473CC8EE" w14:textId="77777777" w:rsidR="0086474D" w:rsidRDefault="00C531B3" w:rsidP="00C531B3">
      <w:pPr>
        <w:widowControl w:val="0"/>
        <w:suppressAutoHyphens/>
        <w:autoSpaceDE w:val="0"/>
        <w:autoSpaceDN w:val="0"/>
        <w:adjustRightInd w:val="0"/>
        <w:spacing w:after="60" w:line="360" w:lineRule="auto"/>
        <w:ind w:left="107" w:right="211" w:firstLine="0"/>
        <w:textAlignment w:val="baseline"/>
        <w:rPr>
          <w:rFonts w:ascii="Arial Narrow" w:hAnsi="Arial Narrow" w:cs="Arial"/>
          <w:szCs w:val="24"/>
        </w:rPr>
      </w:pPr>
      <w:r w:rsidRPr="00B25CC1">
        <w:rPr>
          <w:rFonts w:ascii="Arial Narrow" w:hAnsi="Arial Narrow" w:cs="Arial"/>
          <w:szCs w:val="24"/>
        </w:rPr>
        <w:t>Date</w:t>
      </w:r>
      <w:r w:rsidRPr="00B25CC1">
        <w:rPr>
          <w:rFonts w:ascii="Arial Narrow" w:hAnsi="Arial Narrow" w:cs="Arial"/>
          <w:spacing w:val="7"/>
          <w:szCs w:val="24"/>
        </w:rPr>
        <w:t xml:space="preserve"> </w:t>
      </w:r>
      <w:r w:rsidR="007675B8" w:rsidRPr="00B25CC1">
        <w:rPr>
          <w:rFonts w:ascii="Arial Narrow" w:hAnsi="Arial Narrow" w:cs="Arial"/>
          <w:szCs w:val="24"/>
        </w:rPr>
        <w:t>of birth</w:t>
      </w:r>
      <w:r w:rsidRPr="00B25CC1">
        <w:rPr>
          <w:rFonts w:ascii="Arial Narrow" w:hAnsi="Arial Narrow" w:cs="Arial"/>
          <w:spacing w:val="7"/>
          <w:szCs w:val="24"/>
        </w:rPr>
        <w:t xml:space="preserve"> </w:t>
      </w:r>
      <w:r w:rsidRPr="00B25CC1">
        <w:rPr>
          <w:rFonts w:ascii="Arial Narrow" w:hAnsi="Arial Narrow" w:cs="Arial"/>
          <w:szCs w:val="24"/>
        </w:rPr>
        <w:t>: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xml:space="preserve">. . . . . . . . . . . . . . . . . . . . . . . . . . . . . . . . . . . . . . . . . . . . . . . . . . . . . . . . . . . . . . </w:t>
      </w:r>
    </w:p>
    <w:p w14:paraId="5D81EFD6" w14:textId="7E6D6EB3" w:rsidR="00C531B3" w:rsidRPr="00B25CC1" w:rsidRDefault="00C531B3" w:rsidP="00C531B3">
      <w:pPr>
        <w:widowControl w:val="0"/>
        <w:suppressAutoHyphens/>
        <w:autoSpaceDE w:val="0"/>
        <w:autoSpaceDN w:val="0"/>
        <w:adjustRightInd w:val="0"/>
        <w:spacing w:after="60" w:line="360" w:lineRule="auto"/>
        <w:ind w:left="107" w:right="211" w:firstLine="0"/>
        <w:textAlignment w:val="baseline"/>
        <w:rPr>
          <w:rFonts w:ascii="Arial Narrow" w:hAnsi="Arial Narrow" w:cs="Arial"/>
          <w:szCs w:val="24"/>
        </w:rPr>
      </w:pPr>
      <w:r w:rsidRPr="00B25CC1">
        <w:rPr>
          <w:rFonts w:ascii="Arial Narrow" w:hAnsi="Arial Narrow" w:cs="Arial"/>
          <w:szCs w:val="24"/>
        </w:rPr>
        <w:t>N</w:t>
      </w:r>
      <w:r w:rsidR="007675B8" w:rsidRPr="00B25CC1">
        <w:rPr>
          <w:rFonts w:ascii="Arial Narrow" w:hAnsi="Arial Narrow" w:cs="Arial"/>
          <w:szCs w:val="24"/>
        </w:rPr>
        <w:t>u</w:t>
      </w:r>
      <w:r w:rsidRPr="00B25CC1">
        <w:rPr>
          <w:rFonts w:ascii="Arial Narrow" w:hAnsi="Arial Narrow" w:cs="Arial"/>
          <w:szCs w:val="24"/>
        </w:rPr>
        <w:t>mb</w:t>
      </w:r>
      <w:r w:rsidR="007675B8" w:rsidRPr="00B25CC1">
        <w:rPr>
          <w:rFonts w:ascii="Arial Narrow" w:hAnsi="Arial Narrow" w:cs="Arial"/>
          <w:szCs w:val="24"/>
        </w:rPr>
        <w:t>e</w:t>
      </w:r>
      <w:r w:rsidRPr="00B25CC1">
        <w:rPr>
          <w:rFonts w:ascii="Arial Narrow" w:hAnsi="Arial Narrow" w:cs="Arial"/>
          <w:szCs w:val="24"/>
        </w:rPr>
        <w:t>r</w:t>
      </w:r>
      <w:r w:rsidR="007675B8" w:rsidRPr="00B25CC1">
        <w:rPr>
          <w:rFonts w:ascii="Arial Narrow" w:hAnsi="Arial Narrow" w:cs="Arial"/>
          <w:szCs w:val="24"/>
        </w:rPr>
        <w:t xml:space="preserve"> of years of </w:t>
      </w:r>
      <w:r w:rsidRPr="00B25CC1">
        <w:rPr>
          <w:rFonts w:ascii="Arial Narrow" w:hAnsi="Arial Narrow" w:cs="Arial"/>
          <w:szCs w:val="24"/>
        </w:rPr>
        <w:t>emplo</w:t>
      </w:r>
      <w:r w:rsidR="00F56B0C" w:rsidRPr="00B25CC1">
        <w:rPr>
          <w:rFonts w:ascii="Arial Narrow" w:hAnsi="Arial Narrow" w:cs="Arial"/>
          <w:szCs w:val="24"/>
        </w:rPr>
        <w:t xml:space="preserve">yment </w:t>
      </w:r>
      <w:r w:rsidRPr="00B25CC1">
        <w:rPr>
          <w:rFonts w:ascii="Arial Narrow" w:hAnsi="Arial Narrow" w:cs="Arial"/>
          <w:spacing w:val="7"/>
          <w:szCs w:val="24"/>
        </w:rPr>
        <w:t xml:space="preserve"> </w:t>
      </w:r>
      <w:r w:rsidR="00F56B0C" w:rsidRPr="00B25CC1">
        <w:rPr>
          <w:rFonts w:ascii="Arial Narrow" w:hAnsi="Arial Narrow" w:cs="Arial"/>
          <w:szCs w:val="24"/>
        </w:rPr>
        <w:t>by the c</w:t>
      </w:r>
      <w:r w:rsidRPr="00B25CC1">
        <w:rPr>
          <w:rFonts w:ascii="Arial Narrow" w:hAnsi="Arial Narrow" w:cs="Arial"/>
          <w:szCs w:val="24"/>
        </w:rPr>
        <w:t>andidat</w:t>
      </w:r>
      <w:r w:rsidR="00F56B0C" w:rsidRPr="00B25CC1">
        <w:rPr>
          <w:rFonts w:ascii="Arial Narrow" w:hAnsi="Arial Narrow" w:cs="Arial"/>
          <w:szCs w:val="24"/>
        </w:rPr>
        <w:t>e</w:t>
      </w:r>
      <w:r w:rsidRPr="00B25CC1">
        <w:rPr>
          <w:rFonts w:ascii="Arial Narrow" w:hAnsi="Arial Narrow" w:cs="Arial"/>
          <w:spacing w:val="7"/>
          <w:szCs w:val="24"/>
        </w:rPr>
        <w:t xml:space="preserve"> </w:t>
      </w:r>
      <w:r w:rsidRPr="00B25CC1">
        <w:rPr>
          <w:rFonts w:ascii="Arial Narrow" w:hAnsi="Arial Narrow" w:cs="Arial"/>
          <w:spacing w:val="1"/>
          <w:szCs w:val="24"/>
        </w:rPr>
        <w:t>:</w:t>
      </w:r>
      <w:r w:rsidRPr="00B25CC1">
        <w:rPr>
          <w:rFonts w:ascii="Arial Narrow" w:hAnsi="Arial Narrow" w:cs="Arial"/>
          <w:szCs w:val="24"/>
        </w:rPr>
        <w:t>................................</w:t>
      </w:r>
      <w:r w:rsidRPr="00B25CC1">
        <w:rPr>
          <w:rFonts w:ascii="Arial Narrow" w:hAnsi="Arial Narrow" w:cs="Arial"/>
          <w:spacing w:val="3"/>
          <w:szCs w:val="24"/>
        </w:rPr>
        <w:t xml:space="preserve"> </w:t>
      </w:r>
      <w:r w:rsidRPr="00B25CC1">
        <w:rPr>
          <w:rFonts w:ascii="Arial Narrow" w:hAnsi="Arial Narrow" w:cs="Arial"/>
          <w:szCs w:val="24"/>
        </w:rPr>
        <w:t>Nationalit</w:t>
      </w:r>
      <w:r w:rsidR="007675B8" w:rsidRPr="00B25CC1">
        <w:rPr>
          <w:rFonts w:ascii="Arial Narrow" w:hAnsi="Arial Narrow" w:cs="Arial"/>
          <w:szCs w:val="24"/>
        </w:rPr>
        <w:t>y</w:t>
      </w:r>
      <w:r w:rsidRPr="00B25CC1">
        <w:rPr>
          <w:rFonts w:ascii="Arial Narrow" w:hAnsi="Arial Narrow" w:cs="Arial"/>
          <w:spacing w:val="7"/>
          <w:szCs w:val="24"/>
        </w:rPr>
        <w:t xml:space="preserve"> </w:t>
      </w:r>
      <w:r w:rsidRPr="00B25CC1">
        <w:rPr>
          <w:rFonts w:ascii="Arial Narrow" w:hAnsi="Arial Narrow" w:cs="Arial"/>
          <w:szCs w:val="24"/>
        </w:rPr>
        <w:t>: . . . . . . . .  . . . . . . . . . . . . . . . . . . . . . . . . . . Affiliation</w:t>
      </w:r>
      <w:r w:rsidRPr="00B25CC1">
        <w:rPr>
          <w:rFonts w:ascii="Arial Narrow" w:hAnsi="Arial Narrow" w:cs="Arial"/>
          <w:spacing w:val="7"/>
          <w:szCs w:val="24"/>
        </w:rPr>
        <w:t xml:space="preserve"> </w:t>
      </w:r>
      <w:r w:rsidR="007675B8" w:rsidRPr="00B25CC1">
        <w:rPr>
          <w:rFonts w:ascii="Arial Narrow" w:hAnsi="Arial Narrow" w:cs="Arial"/>
          <w:szCs w:val="24"/>
        </w:rPr>
        <w:t>to</w:t>
      </w:r>
      <w:r w:rsidRPr="00B25CC1">
        <w:rPr>
          <w:rFonts w:ascii="Arial Narrow" w:hAnsi="Arial Narrow" w:cs="Arial"/>
          <w:spacing w:val="7"/>
          <w:szCs w:val="24"/>
        </w:rPr>
        <w:t xml:space="preserve"> </w:t>
      </w:r>
      <w:r w:rsidRPr="00B25CC1">
        <w:rPr>
          <w:rFonts w:ascii="Arial Narrow" w:hAnsi="Arial Narrow" w:cs="Arial"/>
          <w:szCs w:val="24"/>
        </w:rPr>
        <w:t>associations/profession</w:t>
      </w:r>
      <w:r w:rsidR="007675B8" w:rsidRPr="00B25CC1">
        <w:rPr>
          <w:rFonts w:ascii="Arial Narrow" w:hAnsi="Arial Narrow" w:cs="Arial"/>
          <w:szCs w:val="24"/>
        </w:rPr>
        <w:t>al groups</w:t>
      </w:r>
      <w:r w:rsidRPr="00B25CC1">
        <w:rPr>
          <w:rFonts w:ascii="Arial Narrow" w:hAnsi="Arial Narrow" w:cs="Arial"/>
          <w:spacing w:val="7"/>
          <w:szCs w:val="24"/>
        </w:rPr>
        <w:t xml:space="preserve"> </w:t>
      </w:r>
      <w:r w:rsidRPr="00B25CC1">
        <w:rPr>
          <w:rFonts w:ascii="Arial Narrow" w:hAnsi="Arial Narrow" w:cs="Arial"/>
          <w:szCs w:val="24"/>
        </w:rPr>
        <w:t>: . . . . . . . . . . . . . . . . . . . . . . . . . . . . . . . . . . . . . . . . . . . . . . . .</w:t>
      </w:r>
    </w:p>
    <w:p w14:paraId="5CDAD86E"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52ADDF2F"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r w:rsidRPr="00B25CC1">
        <w:rPr>
          <w:rFonts w:ascii="Arial Narrow" w:hAnsi="Arial Narrow" w:cs="Arial"/>
          <w:szCs w:val="24"/>
        </w:rPr>
        <w:t>.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w:t>
      </w:r>
    </w:p>
    <w:p w14:paraId="7357E523"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0DFE7278" w14:textId="772A3F74" w:rsidR="00C531B3" w:rsidRPr="00B25CC1" w:rsidRDefault="00C531B3" w:rsidP="00C531B3">
      <w:pPr>
        <w:widowControl w:val="0"/>
        <w:suppressAutoHyphens/>
        <w:autoSpaceDE w:val="0"/>
        <w:autoSpaceDN w:val="0"/>
        <w:adjustRightInd w:val="0"/>
        <w:spacing w:after="60" w:line="360" w:lineRule="auto"/>
        <w:ind w:left="107" w:right="-82" w:firstLine="0"/>
        <w:jc w:val="left"/>
        <w:textAlignment w:val="baseline"/>
        <w:rPr>
          <w:rFonts w:ascii="Arial Narrow" w:hAnsi="Arial Narrow" w:cs="Arial"/>
          <w:szCs w:val="24"/>
        </w:rPr>
      </w:pPr>
      <w:r w:rsidRPr="00B25CC1">
        <w:rPr>
          <w:rFonts w:ascii="Arial Narrow" w:hAnsi="Arial Narrow" w:cs="Arial"/>
          <w:spacing w:val="7"/>
          <w:szCs w:val="24"/>
        </w:rPr>
        <w:t xml:space="preserve"> </w:t>
      </w:r>
      <w:r w:rsidR="007675B8" w:rsidRPr="00B25CC1">
        <w:rPr>
          <w:rFonts w:ascii="Arial Narrow" w:hAnsi="Arial Narrow" w:cs="Arial"/>
          <w:szCs w:val="24"/>
        </w:rPr>
        <w:t>S</w:t>
      </w:r>
      <w:r w:rsidRPr="00B25CC1">
        <w:rPr>
          <w:rFonts w:ascii="Arial Narrow" w:hAnsi="Arial Narrow" w:cs="Arial"/>
          <w:szCs w:val="24"/>
        </w:rPr>
        <w:t>p</w:t>
      </w:r>
      <w:r w:rsidR="007675B8" w:rsidRPr="00B25CC1">
        <w:rPr>
          <w:rFonts w:ascii="Arial Narrow" w:hAnsi="Arial Narrow" w:cs="Arial"/>
          <w:szCs w:val="24"/>
        </w:rPr>
        <w:t>e</w:t>
      </w:r>
      <w:r w:rsidRPr="00B25CC1">
        <w:rPr>
          <w:rFonts w:ascii="Arial Narrow" w:hAnsi="Arial Narrow" w:cs="Arial"/>
          <w:szCs w:val="24"/>
        </w:rPr>
        <w:t>cifi</w:t>
      </w:r>
      <w:r w:rsidR="007675B8" w:rsidRPr="00B25CC1">
        <w:rPr>
          <w:rFonts w:ascii="Arial Narrow" w:hAnsi="Arial Narrow" w:cs="Arial"/>
          <w:szCs w:val="24"/>
        </w:rPr>
        <w:t>c duties</w:t>
      </w:r>
      <w:r w:rsidRPr="00B25CC1">
        <w:rPr>
          <w:rFonts w:ascii="Arial Narrow" w:hAnsi="Arial Narrow" w:cs="Arial"/>
          <w:szCs w:val="24"/>
        </w:rPr>
        <w:t>: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 . . . . . . . . . . . . . . . . . . . . . . . .</w:t>
      </w:r>
    </w:p>
    <w:p w14:paraId="757A17B8"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67ECDB89"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r w:rsidRPr="00B25CC1">
        <w:rPr>
          <w:rFonts w:ascii="Arial Narrow" w:hAnsi="Arial Narrow" w:cs="Arial"/>
          <w:szCs w:val="24"/>
        </w:rPr>
        <w:t>.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w:t>
      </w:r>
    </w:p>
    <w:p w14:paraId="04AF13FB"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4B9E254D" w14:textId="464831BD" w:rsidR="00C531B3" w:rsidRPr="00B25CC1" w:rsidRDefault="00070F1E"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b/>
          <w:bCs/>
          <w:szCs w:val="24"/>
        </w:rPr>
        <w:t>Main</w:t>
      </w:r>
      <w:r w:rsidR="00C531B3" w:rsidRPr="00B25CC1">
        <w:rPr>
          <w:rFonts w:ascii="Arial Narrow" w:hAnsi="Arial Narrow" w:cs="Arial"/>
          <w:b/>
          <w:bCs/>
          <w:spacing w:val="7"/>
          <w:szCs w:val="24"/>
        </w:rPr>
        <w:t xml:space="preserve"> </w:t>
      </w:r>
      <w:r w:rsidR="00C531B3" w:rsidRPr="00B25CC1">
        <w:rPr>
          <w:rFonts w:ascii="Arial Narrow" w:hAnsi="Arial Narrow" w:cs="Arial"/>
          <w:b/>
          <w:bCs/>
          <w:szCs w:val="24"/>
        </w:rPr>
        <w:t>qualifications:</w:t>
      </w:r>
    </w:p>
    <w:p w14:paraId="4ED9AE5A" w14:textId="0A8E549A" w:rsidR="00C531B3" w:rsidRPr="00B25CC1" w:rsidRDefault="00C531B3" w:rsidP="00DF64F3">
      <w:pPr>
        <w:widowControl w:val="0"/>
        <w:suppressAutoHyphens/>
        <w:autoSpaceDE w:val="0"/>
        <w:autoSpaceDN w:val="0"/>
        <w:adjustRightInd w:val="0"/>
        <w:spacing w:after="60" w:line="360" w:lineRule="auto"/>
        <w:ind w:left="107" w:firstLine="0"/>
        <w:jc w:val="left"/>
        <w:textAlignment w:val="baseline"/>
        <w:rPr>
          <w:rFonts w:ascii="Arial Narrow" w:hAnsi="Arial Narrow" w:cs="Arial"/>
          <w:szCs w:val="24"/>
        </w:rPr>
      </w:pPr>
      <w:r w:rsidRPr="00B25CC1">
        <w:rPr>
          <w:rFonts w:ascii="Arial Narrow" w:hAnsi="Arial Narrow" w:cs="Arial"/>
          <w:i/>
          <w:iCs/>
          <w:szCs w:val="24"/>
        </w:rPr>
        <w:t>[</w:t>
      </w:r>
      <w:r w:rsidR="00DF64F3" w:rsidRPr="00B25CC1">
        <w:rPr>
          <w:rFonts w:ascii="Arial Narrow" w:hAnsi="Arial Narrow" w:cs="Arial"/>
          <w:i/>
          <w:iCs/>
          <w:szCs w:val="24"/>
        </w:rPr>
        <w:t>I</w:t>
      </w:r>
      <w:r w:rsidRPr="00B25CC1">
        <w:rPr>
          <w:rFonts w:ascii="Arial Narrow" w:hAnsi="Arial Narrow" w:cs="Arial"/>
          <w:i/>
          <w:iCs/>
          <w:szCs w:val="24"/>
        </w:rPr>
        <w:t>n</w:t>
      </w:r>
      <w:r w:rsidRPr="00B25CC1">
        <w:rPr>
          <w:rFonts w:ascii="Arial Narrow" w:hAnsi="Arial Narrow" w:cs="Arial"/>
          <w:i/>
          <w:iCs/>
          <w:spacing w:val="5"/>
          <w:szCs w:val="24"/>
        </w:rPr>
        <w:t xml:space="preserve"> </w:t>
      </w:r>
      <w:r w:rsidR="00DF64F3" w:rsidRPr="00B25CC1">
        <w:rPr>
          <w:rFonts w:ascii="Arial Narrow" w:hAnsi="Arial Narrow" w:cs="Arial"/>
          <w:i/>
          <w:iCs/>
          <w:szCs w:val="24"/>
        </w:rPr>
        <w:t>about half p</w:t>
      </w:r>
      <w:r w:rsidRPr="00B25CC1">
        <w:rPr>
          <w:rFonts w:ascii="Arial Narrow" w:hAnsi="Arial Narrow" w:cs="Arial"/>
          <w:i/>
          <w:iCs/>
          <w:szCs w:val="24"/>
        </w:rPr>
        <w:t>age,</w:t>
      </w:r>
      <w:r w:rsidRPr="00B25CC1">
        <w:rPr>
          <w:rFonts w:ascii="Arial Narrow" w:hAnsi="Arial Narrow" w:cs="Arial"/>
          <w:i/>
          <w:iCs/>
          <w:spacing w:val="5"/>
          <w:szCs w:val="24"/>
        </w:rPr>
        <w:t xml:space="preserve"> </w:t>
      </w:r>
      <w:r w:rsidR="00DF64F3" w:rsidRPr="00B25CC1">
        <w:rPr>
          <w:rFonts w:ascii="Arial Narrow" w:hAnsi="Arial Narrow" w:cs="Arial"/>
          <w:i/>
          <w:iCs/>
          <w:szCs w:val="24"/>
        </w:rPr>
        <w:t xml:space="preserve">give an overview </w:t>
      </w:r>
      <w:r w:rsidR="00DF64F3" w:rsidRPr="00B25CC1">
        <w:rPr>
          <w:rFonts w:ascii="Arial Narrow" w:hAnsi="Arial Narrow" w:cs="Arial"/>
          <w:i/>
          <w:iCs/>
          <w:spacing w:val="5"/>
          <w:szCs w:val="24"/>
        </w:rPr>
        <w:t xml:space="preserve">of the employee’s training </w:t>
      </w:r>
      <w:r w:rsidRPr="00B25CC1">
        <w:rPr>
          <w:rFonts w:ascii="Arial Narrow" w:hAnsi="Arial Narrow" w:cs="Arial"/>
          <w:i/>
          <w:iCs/>
          <w:szCs w:val="24"/>
        </w:rPr>
        <w:t>aspects</w:t>
      </w:r>
      <w:r w:rsidR="00DF64F3" w:rsidRPr="00B25CC1">
        <w:rPr>
          <w:rFonts w:ascii="Arial Narrow" w:hAnsi="Arial Narrow" w:cs="Arial"/>
          <w:i/>
          <w:iCs/>
          <w:spacing w:val="5"/>
          <w:szCs w:val="24"/>
        </w:rPr>
        <w:t xml:space="preserve"> </w:t>
      </w:r>
      <w:r w:rsidR="00DF64F3" w:rsidRPr="00B25CC1">
        <w:rPr>
          <w:rFonts w:ascii="Arial Narrow" w:hAnsi="Arial Narrow" w:cs="Arial"/>
          <w:i/>
          <w:iCs/>
          <w:szCs w:val="24"/>
        </w:rPr>
        <w:t>and</w:t>
      </w:r>
      <w:r w:rsidRPr="00B25CC1">
        <w:rPr>
          <w:rFonts w:ascii="Arial Narrow" w:hAnsi="Arial Narrow" w:cs="Arial"/>
          <w:i/>
          <w:iCs/>
          <w:spacing w:val="5"/>
          <w:szCs w:val="24"/>
        </w:rPr>
        <w:t xml:space="preserve"> </w:t>
      </w:r>
      <w:r w:rsidRPr="00B25CC1">
        <w:rPr>
          <w:rFonts w:ascii="Arial Narrow" w:hAnsi="Arial Narrow" w:cs="Arial"/>
          <w:i/>
          <w:iCs/>
          <w:szCs w:val="24"/>
        </w:rPr>
        <w:t>exp</w:t>
      </w:r>
      <w:r w:rsidR="00DF64F3" w:rsidRPr="00B25CC1">
        <w:rPr>
          <w:rFonts w:ascii="Arial Narrow" w:hAnsi="Arial Narrow" w:cs="Arial"/>
          <w:i/>
          <w:iCs/>
          <w:szCs w:val="24"/>
        </w:rPr>
        <w:t>e</w:t>
      </w:r>
      <w:r w:rsidRPr="00B25CC1">
        <w:rPr>
          <w:rFonts w:ascii="Arial Narrow" w:hAnsi="Arial Narrow" w:cs="Arial"/>
          <w:i/>
          <w:iCs/>
          <w:szCs w:val="24"/>
        </w:rPr>
        <w:t>rience</w:t>
      </w:r>
      <w:r w:rsidR="00DF64F3" w:rsidRPr="00B25CC1">
        <w:rPr>
          <w:rFonts w:ascii="Arial Narrow" w:hAnsi="Arial Narrow" w:cs="Arial"/>
          <w:i/>
          <w:iCs/>
          <w:spacing w:val="5"/>
          <w:szCs w:val="24"/>
        </w:rPr>
        <w:t xml:space="preserve"> most useful to his duties within the framework of </w:t>
      </w:r>
      <w:r w:rsidR="00DF64F3" w:rsidRPr="00B25CC1">
        <w:rPr>
          <w:rFonts w:ascii="Arial Narrow" w:hAnsi="Arial Narrow" w:cs="Arial"/>
          <w:i/>
          <w:iCs/>
          <w:spacing w:val="-2"/>
          <w:szCs w:val="24"/>
        </w:rPr>
        <w:t xml:space="preserve">the </w:t>
      </w:r>
      <w:r w:rsidRPr="00B25CC1">
        <w:rPr>
          <w:rFonts w:ascii="Arial Narrow" w:hAnsi="Arial Narrow" w:cs="Arial"/>
          <w:i/>
          <w:iCs/>
          <w:szCs w:val="24"/>
        </w:rPr>
        <w:t>mission.</w:t>
      </w:r>
      <w:r w:rsidRPr="00B25CC1">
        <w:rPr>
          <w:rFonts w:ascii="Arial Narrow" w:hAnsi="Arial Narrow" w:cs="Arial"/>
          <w:i/>
          <w:iCs/>
          <w:spacing w:val="-2"/>
          <w:szCs w:val="24"/>
        </w:rPr>
        <w:t xml:space="preserve"> </w:t>
      </w:r>
      <w:r w:rsidRPr="00B25CC1">
        <w:rPr>
          <w:rFonts w:ascii="Arial Narrow" w:hAnsi="Arial Narrow" w:cs="Arial"/>
          <w:i/>
          <w:iCs/>
          <w:szCs w:val="24"/>
        </w:rPr>
        <w:t>Indi</w:t>
      </w:r>
      <w:r w:rsidR="00DF64F3" w:rsidRPr="00B25CC1">
        <w:rPr>
          <w:rFonts w:ascii="Arial Narrow" w:hAnsi="Arial Narrow" w:cs="Arial"/>
          <w:i/>
          <w:iCs/>
          <w:szCs w:val="24"/>
        </w:rPr>
        <w:t xml:space="preserve">cate the level of </w:t>
      </w:r>
      <w:r w:rsidRPr="00B25CC1">
        <w:rPr>
          <w:rFonts w:ascii="Arial Narrow" w:hAnsi="Arial Narrow" w:cs="Arial"/>
          <w:i/>
          <w:iCs/>
          <w:szCs w:val="24"/>
        </w:rPr>
        <w:t>responsabilit</w:t>
      </w:r>
      <w:r w:rsidR="00DF64F3" w:rsidRPr="00B25CC1">
        <w:rPr>
          <w:rFonts w:ascii="Arial Narrow" w:hAnsi="Arial Narrow" w:cs="Arial"/>
          <w:i/>
          <w:iCs/>
          <w:szCs w:val="24"/>
        </w:rPr>
        <w:t>ie</w:t>
      </w:r>
      <w:r w:rsidRPr="00B25CC1">
        <w:rPr>
          <w:rFonts w:ascii="Arial Narrow" w:hAnsi="Arial Narrow" w:cs="Arial"/>
          <w:i/>
          <w:iCs/>
          <w:szCs w:val="24"/>
        </w:rPr>
        <w:t>s</w:t>
      </w:r>
      <w:r w:rsidRPr="00B25CC1">
        <w:rPr>
          <w:rFonts w:ascii="Arial Narrow" w:hAnsi="Arial Narrow" w:cs="Arial"/>
          <w:i/>
          <w:iCs/>
          <w:spacing w:val="-2"/>
          <w:szCs w:val="24"/>
        </w:rPr>
        <w:t xml:space="preserve"> </w:t>
      </w:r>
      <w:r w:rsidR="00DB1B28" w:rsidRPr="00B25CC1">
        <w:rPr>
          <w:rFonts w:ascii="Arial Narrow" w:hAnsi="Arial Narrow" w:cs="Arial"/>
          <w:i/>
          <w:iCs/>
          <w:spacing w:val="-2"/>
          <w:szCs w:val="24"/>
        </w:rPr>
        <w:t xml:space="preserve">he/she </w:t>
      </w:r>
      <w:r w:rsidR="00DB1B28" w:rsidRPr="00B25CC1">
        <w:rPr>
          <w:rFonts w:ascii="Arial Narrow" w:hAnsi="Arial Narrow" w:cs="Arial"/>
          <w:i/>
          <w:iCs/>
          <w:szCs w:val="24"/>
        </w:rPr>
        <w:t>executed during</w:t>
      </w:r>
      <w:r w:rsidRPr="00B25CC1">
        <w:rPr>
          <w:rFonts w:ascii="Arial Narrow" w:hAnsi="Arial Narrow" w:cs="Arial"/>
          <w:i/>
          <w:iCs/>
          <w:spacing w:val="-2"/>
          <w:szCs w:val="24"/>
        </w:rPr>
        <w:t xml:space="preserve">  </w:t>
      </w:r>
      <w:r w:rsidR="00DB1B28" w:rsidRPr="00B25CC1">
        <w:rPr>
          <w:rFonts w:ascii="Arial Narrow" w:hAnsi="Arial Narrow" w:cs="Arial"/>
          <w:i/>
          <w:iCs/>
          <w:spacing w:val="-2"/>
          <w:szCs w:val="24"/>
        </w:rPr>
        <w:t xml:space="preserve">the </w:t>
      </w:r>
      <w:r w:rsidR="00DB1B28" w:rsidRPr="00B25CC1">
        <w:rPr>
          <w:rFonts w:ascii="Arial Narrow" w:hAnsi="Arial Narrow" w:cs="Arial"/>
          <w:i/>
          <w:iCs/>
          <w:spacing w:val="-2"/>
          <w:szCs w:val="24"/>
        </w:rPr>
        <w:lastRenderedPageBreak/>
        <w:t>previous</w:t>
      </w:r>
      <w:r w:rsidRPr="00B25CC1">
        <w:rPr>
          <w:rFonts w:ascii="Arial Narrow" w:hAnsi="Arial Narrow" w:cs="Arial"/>
          <w:i/>
          <w:iCs/>
          <w:spacing w:val="-2"/>
          <w:szCs w:val="24"/>
        </w:rPr>
        <w:t xml:space="preserve"> </w:t>
      </w:r>
      <w:r w:rsidRPr="00B25CC1">
        <w:rPr>
          <w:rFonts w:ascii="Arial Narrow" w:hAnsi="Arial Narrow" w:cs="Arial"/>
          <w:i/>
          <w:iCs/>
          <w:szCs w:val="24"/>
        </w:rPr>
        <w:t>missions,</w:t>
      </w:r>
      <w:r w:rsidRPr="00B25CC1">
        <w:rPr>
          <w:rFonts w:ascii="Arial Narrow" w:hAnsi="Arial Narrow" w:cs="Arial"/>
          <w:i/>
          <w:iCs/>
          <w:spacing w:val="6"/>
          <w:szCs w:val="24"/>
        </w:rPr>
        <w:t xml:space="preserve"> </w:t>
      </w:r>
      <w:r w:rsidR="00DB1B28" w:rsidRPr="00B25CC1">
        <w:rPr>
          <w:rFonts w:ascii="Arial Narrow" w:hAnsi="Arial Narrow" w:cs="Arial"/>
          <w:i/>
          <w:iCs/>
          <w:szCs w:val="24"/>
        </w:rPr>
        <w:t xml:space="preserve">by specifying the </w:t>
      </w:r>
      <w:r w:rsidRPr="00B25CC1">
        <w:rPr>
          <w:rFonts w:ascii="Arial Narrow" w:hAnsi="Arial Narrow" w:cs="Arial"/>
          <w:i/>
          <w:iCs/>
          <w:szCs w:val="24"/>
        </w:rPr>
        <w:t>date</w:t>
      </w:r>
      <w:r w:rsidRPr="00B25CC1">
        <w:rPr>
          <w:rFonts w:ascii="Arial Narrow" w:hAnsi="Arial Narrow" w:cs="Arial"/>
          <w:i/>
          <w:iCs/>
          <w:spacing w:val="6"/>
          <w:szCs w:val="24"/>
        </w:rPr>
        <w:t xml:space="preserve"> </w:t>
      </w:r>
      <w:r w:rsidR="00DB1B28" w:rsidRPr="00B25CC1">
        <w:rPr>
          <w:rFonts w:ascii="Arial Narrow" w:hAnsi="Arial Narrow" w:cs="Arial"/>
          <w:i/>
          <w:iCs/>
          <w:szCs w:val="24"/>
        </w:rPr>
        <w:t>and place</w:t>
      </w:r>
      <w:r w:rsidR="00E104B0" w:rsidRPr="00B25CC1">
        <w:rPr>
          <w:rFonts w:ascii="Arial Narrow" w:hAnsi="Arial Narrow" w:cs="Arial"/>
          <w:i/>
          <w:iCs/>
          <w:spacing w:val="6"/>
          <w:szCs w:val="24"/>
        </w:rPr>
        <w:t xml:space="preserve"> </w:t>
      </w:r>
      <w:r w:rsidRPr="00B25CC1">
        <w:rPr>
          <w:rFonts w:ascii="Arial Narrow" w:hAnsi="Arial Narrow" w:cs="Arial"/>
          <w:i/>
          <w:iCs/>
          <w:szCs w:val="24"/>
        </w:rPr>
        <w:t>.]</w:t>
      </w:r>
    </w:p>
    <w:p w14:paraId="1002983A"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p>
    <w:p w14:paraId="4E96A144"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r w:rsidRPr="00B25CC1">
        <w:rPr>
          <w:rFonts w:ascii="Arial Narrow" w:hAnsi="Arial Narrow" w:cs="Arial"/>
          <w:szCs w:val="24"/>
        </w:rPr>
        <w:t>. . . . . . . . . . . . . . . . . . . . . . . . . . . . . . . . . . . . . . . . . . .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w:t>
      </w:r>
    </w:p>
    <w:p w14:paraId="03B59063"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6770E1E8" w14:textId="689165DC" w:rsidR="00C531B3" w:rsidRPr="00B25CC1" w:rsidRDefault="00070F1E"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b/>
          <w:bCs/>
          <w:szCs w:val="24"/>
        </w:rPr>
        <w:t>Training</w:t>
      </w:r>
      <w:r w:rsidR="00C531B3" w:rsidRPr="00B25CC1">
        <w:rPr>
          <w:rFonts w:ascii="Arial Narrow" w:hAnsi="Arial Narrow" w:cs="Arial"/>
          <w:b/>
          <w:bCs/>
          <w:szCs w:val="24"/>
        </w:rPr>
        <w:t>:</w:t>
      </w:r>
    </w:p>
    <w:p w14:paraId="7097671B" w14:textId="3A569C91" w:rsidR="00C531B3" w:rsidRPr="00B25CC1" w:rsidRDefault="00C531B3" w:rsidP="00C531B3">
      <w:pPr>
        <w:widowControl w:val="0"/>
        <w:suppressAutoHyphens/>
        <w:autoSpaceDE w:val="0"/>
        <w:autoSpaceDN w:val="0"/>
        <w:adjustRightInd w:val="0"/>
        <w:spacing w:after="60" w:line="360" w:lineRule="auto"/>
        <w:ind w:left="107" w:right="82" w:firstLine="0"/>
        <w:textAlignment w:val="baseline"/>
        <w:rPr>
          <w:rFonts w:ascii="Arial Narrow" w:hAnsi="Arial Narrow" w:cs="Arial"/>
          <w:szCs w:val="24"/>
        </w:rPr>
      </w:pPr>
      <w:r w:rsidRPr="00B25CC1">
        <w:rPr>
          <w:rFonts w:ascii="Arial Narrow" w:hAnsi="Arial Narrow" w:cs="Arial"/>
          <w:szCs w:val="24"/>
        </w:rPr>
        <w:t>[</w:t>
      </w:r>
      <w:r w:rsidR="00E37890" w:rsidRPr="00B25CC1">
        <w:rPr>
          <w:rFonts w:ascii="Arial Narrow" w:hAnsi="Arial Narrow" w:cs="Arial"/>
          <w:szCs w:val="24"/>
        </w:rPr>
        <w:t xml:space="preserve">In about one quarter </w:t>
      </w:r>
      <w:r w:rsidRPr="00B25CC1">
        <w:rPr>
          <w:rFonts w:ascii="Arial Narrow" w:hAnsi="Arial Narrow" w:cs="Arial"/>
          <w:szCs w:val="24"/>
        </w:rPr>
        <w:t>page,</w:t>
      </w:r>
      <w:r w:rsidRPr="00B25CC1">
        <w:rPr>
          <w:rFonts w:ascii="Arial Narrow" w:hAnsi="Arial Narrow" w:cs="Arial"/>
          <w:spacing w:val="-6"/>
          <w:szCs w:val="24"/>
        </w:rPr>
        <w:t xml:space="preserve"> </w:t>
      </w:r>
      <w:r w:rsidR="00E37890" w:rsidRPr="00B25CC1">
        <w:rPr>
          <w:rFonts w:ascii="Arial Narrow" w:hAnsi="Arial Narrow" w:cs="Arial"/>
          <w:szCs w:val="24"/>
        </w:rPr>
        <w:t xml:space="preserve">summarise university studies </w:t>
      </w:r>
      <w:r w:rsidR="00E37890" w:rsidRPr="00B25CC1">
        <w:rPr>
          <w:rFonts w:ascii="Arial Narrow" w:hAnsi="Arial Narrow" w:cs="Arial"/>
          <w:spacing w:val="-6"/>
          <w:szCs w:val="24"/>
        </w:rPr>
        <w:t xml:space="preserve">and other </w:t>
      </w:r>
      <w:r w:rsidRPr="00B25CC1">
        <w:rPr>
          <w:rFonts w:ascii="Arial Narrow" w:hAnsi="Arial Narrow" w:cs="Arial"/>
          <w:spacing w:val="-6"/>
          <w:szCs w:val="24"/>
        </w:rPr>
        <w:t xml:space="preserve"> </w:t>
      </w:r>
      <w:r w:rsidRPr="00B25CC1">
        <w:rPr>
          <w:rFonts w:ascii="Arial Narrow" w:hAnsi="Arial Narrow" w:cs="Arial"/>
          <w:szCs w:val="24"/>
        </w:rPr>
        <w:t>sp</w:t>
      </w:r>
      <w:r w:rsidR="00E37890" w:rsidRPr="00B25CC1">
        <w:rPr>
          <w:rFonts w:ascii="Arial Narrow" w:hAnsi="Arial Narrow" w:cs="Arial"/>
          <w:szCs w:val="24"/>
        </w:rPr>
        <w:t>e</w:t>
      </w:r>
      <w:r w:rsidRPr="00B25CC1">
        <w:rPr>
          <w:rFonts w:ascii="Arial Narrow" w:hAnsi="Arial Narrow" w:cs="Arial"/>
          <w:szCs w:val="24"/>
        </w:rPr>
        <w:t>cialis</w:t>
      </w:r>
      <w:r w:rsidR="00E37890" w:rsidRPr="00B25CC1">
        <w:rPr>
          <w:rFonts w:ascii="Arial Narrow" w:hAnsi="Arial Narrow" w:cs="Arial"/>
          <w:szCs w:val="24"/>
        </w:rPr>
        <w:t xml:space="preserve">ed studies of the </w:t>
      </w:r>
      <w:r w:rsidRPr="00B25CC1">
        <w:rPr>
          <w:rFonts w:ascii="Arial Narrow" w:hAnsi="Arial Narrow" w:cs="Arial"/>
          <w:szCs w:val="24"/>
        </w:rPr>
        <w:t>employ</w:t>
      </w:r>
      <w:r w:rsidR="00E37890" w:rsidRPr="00B25CC1">
        <w:rPr>
          <w:rFonts w:ascii="Arial Narrow" w:hAnsi="Arial Narrow" w:cs="Arial"/>
          <w:szCs w:val="24"/>
        </w:rPr>
        <w:t>ee</w:t>
      </w:r>
      <w:r w:rsidRPr="00B25CC1">
        <w:rPr>
          <w:rFonts w:ascii="Arial Narrow" w:hAnsi="Arial Narrow" w:cs="Arial"/>
          <w:szCs w:val="24"/>
        </w:rPr>
        <w:t>,</w:t>
      </w:r>
      <w:r w:rsidRPr="00B25CC1">
        <w:rPr>
          <w:rFonts w:ascii="Arial Narrow" w:hAnsi="Arial Narrow" w:cs="Arial"/>
          <w:spacing w:val="19"/>
          <w:szCs w:val="24"/>
        </w:rPr>
        <w:t xml:space="preserve">  </w:t>
      </w:r>
      <w:r w:rsidRPr="00B25CC1">
        <w:rPr>
          <w:rFonts w:ascii="Arial Narrow" w:hAnsi="Arial Narrow" w:cs="Arial"/>
          <w:szCs w:val="24"/>
        </w:rPr>
        <w:t>indi</w:t>
      </w:r>
      <w:r w:rsidR="00E37890" w:rsidRPr="00B25CC1">
        <w:rPr>
          <w:rFonts w:ascii="Arial Narrow" w:hAnsi="Arial Narrow" w:cs="Arial"/>
          <w:szCs w:val="24"/>
        </w:rPr>
        <w:t xml:space="preserve">cating the names and </w:t>
      </w:r>
      <w:r w:rsidRPr="00B25CC1">
        <w:rPr>
          <w:rFonts w:ascii="Arial Narrow" w:hAnsi="Arial Narrow" w:cs="Arial"/>
          <w:szCs w:val="24"/>
        </w:rPr>
        <w:t>ad</w:t>
      </w:r>
      <w:r w:rsidR="00E37890" w:rsidRPr="00B25CC1">
        <w:rPr>
          <w:rFonts w:ascii="Arial Narrow" w:hAnsi="Arial Narrow" w:cs="Arial"/>
          <w:szCs w:val="24"/>
        </w:rPr>
        <w:t>d</w:t>
      </w:r>
      <w:r w:rsidRPr="00B25CC1">
        <w:rPr>
          <w:rFonts w:ascii="Arial Narrow" w:hAnsi="Arial Narrow" w:cs="Arial"/>
          <w:szCs w:val="24"/>
        </w:rPr>
        <w:t>resses</w:t>
      </w:r>
      <w:r w:rsidRPr="00B25CC1">
        <w:rPr>
          <w:rFonts w:ascii="Arial Narrow" w:hAnsi="Arial Narrow" w:cs="Arial"/>
          <w:spacing w:val="19"/>
          <w:szCs w:val="24"/>
        </w:rPr>
        <w:t xml:space="preserve"> </w:t>
      </w:r>
      <w:r w:rsidR="00E37890" w:rsidRPr="00B25CC1">
        <w:rPr>
          <w:rFonts w:ascii="Arial Narrow" w:hAnsi="Arial Narrow" w:cs="Arial"/>
          <w:szCs w:val="24"/>
        </w:rPr>
        <w:t xml:space="preserve">of schools or </w:t>
      </w:r>
      <w:r w:rsidRPr="00B25CC1">
        <w:rPr>
          <w:rFonts w:ascii="Arial Narrow" w:hAnsi="Arial Narrow" w:cs="Arial"/>
          <w:szCs w:val="24"/>
        </w:rPr>
        <w:t>universit</w:t>
      </w:r>
      <w:r w:rsidR="00E37890" w:rsidRPr="00B25CC1">
        <w:rPr>
          <w:rFonts w:ascii="Arial Narrow" w:hAnsi="Arial Narrow" w:cs="Arial"/>
          <w:szCs w:val="24"/>
        </w:rPr>
        <w:t>ie</w:t>
      </w:r>
      <w:r w:rsidRPr="00B25CC1">
        <w:rPr>
          <w:rFonts w:ascii="Arial Narrow" w:hAnsi="Arial Narrow" w:cs="Arial"/>
          <w:szCs w:val="24"/>
        </w:rPr>
        <w:t>s</w:t>
      </w:r>
      <w:r w:rsidRPr="00B25CC1">
        <w:rPr>
          <w:rFonts w:ascii="Arial Narrow" w:hAnsi="Arial Narrow" w:cs="Arial"/>
          <w:spacing w:val="19"/>
          <w:szCs w:val="24"/>
        </w:rPr>
        <w:t xml:space="preserve"> </w:t>
      </w:r>
      <w:r w:rsidR="00E37890" w:rsidRPr="00B25CC1">
        <w:rPr>
          <w:rFonts w:ascii="Arial Narrow" w:hAnsi="Arial Narrow" w:cs="Arial"/>
          <w:szCs w:val="24"/>
        </w:rPr>
        <w:t>attended</w:t>
      </w:r>
      <w:r w:rsidRPr="00B25CC1">
        <w:rPr>
          <w:rFonts w:ascii="Arial Narrow" w:hAnsi="Arial Narrow" w:cs="Arial"/>
          <w:szCs w:val="24"/>
        </w:rPr>
        <w:t>,</w:t>
      </w:r>
      <w:r w:rsidRPr="00B25CC1">
        <w:rPr>
          <w:rFonts w:ascii="Arial Narrow" w:hAnsi="Arial Narrow" w:cs="Arial"/>
          <w:spacing w:val="19"/>
          <w:szCs w:val="24"/>
        </w:rPr>
        <w:t xml:space="preserve"> </w:t>
      </w:r>
      <w:r w:rsidR="00E37890" w:rsidRPr="00B25CC1">
        <w:rPr>
          <w:rFonts w:ascii="Arial Narrow" w:hAnsi="Arial Narrow" w:cs="Arial"/>
          <w:szCs w:val="24"/>
        </w:rPr>
        <w:t xml:space="preserve">with </w:t>
      </w:r>
      <w:r w:rsidRPr="00B25CC1">
        <w:rPr>
          <w:rFonts w:ascii="Arial Narrow" w:hAnsi="Arial Narrow" w:cs="Arial"/>
          <w:szCs w:val="24"/>
        </w:rPr>
        <w:t>dates</w:t>
      </w:r>
      <w:r w:rsidRPr="00B25CC1">
        <w:rPr>
          <w:rFonts w:ascii="Arial Narrow" w:hAnsi="Arial Narrow" w:cs="Arial"/>
          <w:spacing w:val="19"/>
          <w:szCs w:val="24"/>
        </w:rPr>
        <w:t xml:space="preserve"> </w:t>
      </w:r>
      <w:r w:rsidR="00E37890" w:rsidRPr="00B25CC1">
        <w:rPr>
          <w:rFonts w:ascii="Arial Narrow" w:hAnsi="Arial Narrow" w:cs="Arial"/>
          <w:szCs w:val="24"/>
        </w:rPr>
        <w:t>of attendance</w:t>
      </w:r>
      <w:r w:rsidRPr="00B25CC1">
        <w:rPr>
          <w:rFonts w:ascii="Arial Narrow" w:hAnsi="Arial Narrow" w:cs="Arial"/>
          <w:szCs w:val="24"/>
        </w:rPr>
        <w:t xml:space="preserve"> </w:t>
      </w:r>
      <w:r w:rsidR="00E37890" w:rsidRPr="00B25CC1">
        <w:rPr>
          <w:rFonts w:ascii="Arial Narrow" w:hAnsi="Arial Narrow" w:cs="Arial"/>
          <w:szCs w:val="24"/>
        </w:rPr>
        <w:t xml:space="preserve"> as well as the certificates</w:t>
      </w:r>
      <w:r w:rsidRPr="00B25CC1">
        <w:rPr>
          <w:rFonts w:ascii="Arial Narrow" w:hAnsi="Arial Narrow" w:cs="Arial"/>
          <w:spacing w:val="7"/>
          <w:szCs w:val="24"/>
        </w:rPr>
        <w:t xml:space="preserve"> </w:t>
      </w:r>
      <w:r w:rsidRPr="00B25CC1">
        <w:rPr>
          <w:rFonts w:ascii="Arial Narrow" w:hAnsi="Arial Narrow" w:cs="Arial"/>
          <w:szCs w:val="24"/>
        </w:rPr>
        <w:t>obt</w:t>
      </w:r>
      <w:r w:rsidR="00E37890" w:rsidRPr="00B25CC1">
        <w:rPr>
          <w:rFonts w:ascii="Arial Narrow" w:hAnsi="Arial Narrow" w:cs="Arial"/>
          <w:szCs w:val="24"/>
        </w:rPr>
        <w:t>ained</w:t>
      </w:r>
      <w:r w:rsidRPr="00B25CC1">
        <w:rPr>
          <w:rFonts w:ascii="Arial Narrow" w:hAnsi="Arial Narrow" w:cs="Arial"/>
          <w:szCs w:val="24"/>
        </w:rPr>
        <w:t>.]</w:t>
      </w:r>
    </w:p>
    <w:p w14:paraId="7B5B713D"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7E1429DE" w14:textId="1FED7D77" w:rsidR="00C531B3" w:rsidRPr="00B25CC1" w:rsidRDefault="00C531B3"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b/>
          <w:bCs/>
          <w:szCs w:val="24"/>
        </w:rPr>
        <w:t>Annex</w:t>
      </w:r>
      <w:r w:rsidR="008A5A34" w:rsidRPr="00B25CC1">
        <w:rPr>
          <w:rFonts w:ascii="Arial Narrow" w:hAnsi="Arial Narrow" w:cs="Arial"/>
          <w:b/>
          <w:bCs/>
          <w:szCs w:val="24"/>
        </w:rPr>
        <w:t xml:space="preserve"> documents</w:t>
      </w:r>
      <w:r w:rsidRPr="00B25CC1">
        <w:rPr>
          <w:rFonts w:ascii="Arial Narrow" w:hAnsi="Arial Narrow" w:cs="Arial"/>
          <w:b/>
          <w:bCs/>
          <w:spacing w:val="7"/>
          <w:szCs w:val="24"/>
        </w:rPr>
        <w:t xml:space="preserve"> </w:t>
      </w:r>
      <w:r w:rsidRPr="00B25CC1">
        <w:rPr>
          <w:rFonts w:ascii="Arial Narrow" w:hAnsi="Arial Narrow" w:cs="Arial"/>
          <w:b/>
          <w:bCs/>
          <w:szCs w:val="24"/>
        </w:rPr>
        <w:t>:</w:t>
      </w:r>
    </w:p>
    <w:p w14:paraId="66971B76" w14:textId="35D07D2C" w:rsidR="00C531B3" w:rsidRPr="00B25CC1" w:rsidRDefault="00A040BC" w:rsidP="00A04930">
      <w:pPr>
        <w:widowControl w:val="0"/>
        <w:numPr>
          <w:ilvl w:val="0"/>
          <w:numId w:val="103"/>
        </w:numPr>
        <w:suppressAutoHyphens/>
        <w:autoSpaceDE w:val="0"/>
        <w:autoSpaceDN w:val="0"/>
        <w:adjustRightInd w:val="0"/>
        <w:spacing w:after="60" w:line="360" w:lineRule="auto"/>
        <w:ind w:right="-213"/>
        <w:jc w:val="left"/>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Certified true copy of the highest certificate and e</w:t>
      </w:r>
      <w:r w:rsidR="00C531B3" w:rsidRPr="00B25CC1">
        <w:rPr>
          <w:rFonts w:ascii="Arial Narrow" w:eastAsia="Calibri" w:hAnsi="Arial Narrow" w:cs="Arial"/>
          <w:szCs w:val="24"/>
          <w:lang w:eastAsia="en-US"/>
        </w:rPr>
        <w:t>ventu</w:t>
      </w:r>
      <w:r w:rsidRPr="00B25CC1">
        <w:rPr>
          <w:rFonts w:ascii="Arial Narrow" w:eastAsia="Calibri" w:hAnsi="Arial Narrow" w:cs="Arial"/>
          <w:szCs w:val="24"/>
          <w:lang w:eastAsia="en-US"/>
        </w:rPr>
        <w:t>a</w:t>
      </w:r>
      <w:r w:rsidR="00C531B3" w:rsidRPr="00B25CC1">
        <w:rPr>
          <w:rFonts w:ascii="Arial Narrow" w:eastAsia="Calibri" w:hAnsi="Arial Narrow" w:cs="Arial"/>
          <w:szCs w:val="24"/>
          <w:lang w:eastAsia="en-US"/>
        </w:rPr>
        <w:t>ll</w:t>
      </w:r>
      <w:r w:rsidRPr="00B25CC1">
        <w:rPr>
          <w:rFonts w:ascii="Arial Narrow" w:eastAsia="Calibri" w:hAnsi="Arial Narrow" w:cs="Arial"/>
          <w:szCs w:val="24"/>
          <w:lang w:eastAsia="en-US"/>
        </w:rPr>
        <w:t>y</w:t>
      </w:r>
      <w:r w:rsidR="00C531B3" w:rsidRPr="00B25CC1">
        <w:rPr>
          <w:rFonts w:ascii="Arial Narrow" w:eastAsia="Calibri" w:hAnsi="Arial Narrow" w:cs="Arial"/>
          <w:spacing w:val="19"/>
          <w:szCs w:val="24"/>
          <w:lang w:eastAsia="en-US"/>
        </w:rPr>
        <w:t xml:space="preserve"> </w:t>
      </w:r>
      <w:r w:rsidRPr="00B25CC1">
        <w:rPr>
          <w:rFonts w:ascii="Arial Narrow" w:eastAsia="Calibri" w:hAnsi="Arial Narrow" w:cs="Arial"/>
          <w:szCs w:val="24"/>
          <w:lang w:eastAsia="en-US"/>
        </w:rPr>
        <w:t>an</w:t>
      </w:r>
      <w:r w:rsidR="00C531B3" w:rsidRPr="00B25CC1">
        <w:rPr>
          <w:rFonts w:ascii="Arial Narrow" w:eastAsia="Calibri" w:hAnsi="Arial Narrow" w:cs="Arial"/>
          <w:spacing w:val="19"/>
          <w:szCs w:val="24"/>
          <w:lang w:eastAsia="en-US"/>
        </w:rPr>
        <w:t xml:space="preserve"> </w:t>
      </w:r>
      <w:r w:rsidR="00C531B3" w:rsidRPr="00B25CC1">
        <w:rPr>
          <w:rFonts w:ascii="Arial Narrow" w:eastAsia="Calibri" w:hAnsi="Arial Narrow" w:cs="Arial"/>
          <w:szCs w:val="24"/>
          <w:lang w:eastAsia="en-US"/>
        </w:rPr>
        <w:t>attestation</w:t>
      </w:r>
      <w:r w:rsidRPr="00B25CC1">
        <w:rPr>
          <w:rFonts w:ascii="Arial Narrow" w:eastAsia="Calibri" w:hAnsi="Arial Narrow" w:cs="Arial"/>
          <w:spacing w:val="19"/>
          <w:szCs w:val="24"/>
          <w:lang w:eastAsia="en-US"/>
        </w:rPr>
        <w:t xml:space="preserve"> of professional trade</w:t>
      </w:r>
    </w:p>
    <w:p w14:paraId="4E057AC6" w14:textId="73AC9AA3" w:rsidR="00C531B3" w:rsidRPr="00B25CC1" w:rsidRDefault="00C531B3" w:rsidP="00A04930">
      <w:pPr>
        <w:widowControl w:val="0"/>
        <w:numPr>
          <w:ilvl w:val="0"/>
          <w:numId w:val="103"/>
        </w:numPr>
        <w:suppressAutoHyphens/>
        <w:autoSpaceDE w:val="0"/>
        <w:autoSpaceDN w:val="0"/>
        <w:adjustRightInd w:val="0"/>
        <w:spacing w:after="60" w:line="360" w:lineRule="auto"/>
        <w:ind w:right="-20"/>
        <w:jc w:val="left"/>
        <w:textAlignment w:val="baseline"/>
        <w:rPr>
          <w:rFonts w:ascii="Arial Narrow" w:eastAsia="Calibri" w:hAnsi="Arial Narrow" w:cs="Arial"/>
          <w:szCs w:val="24"/>
          <w:lang w:eastAsia="en-US"/>
        </w:rPr>
      </w:pPr>
      <w:r w:rsidRPr="00B25CC1">
        <w:rPr>
          <w:rFonts w:ascii="Arial Narrow" w:eastAsia="Calibri" w:hAnsi="Arial Narrow" w:cs="Arial"/>
          <w:szCs w:val="24"/>
          <w:lang w:eastAsia="en-US"/>
        </w:rPr>
        <w:t>Attestation</w:t>
      </w:r>
      <w:r w:rsidRPr="00B25CC1">
        <w:rPr>
          <w:rFonts w:ascii="Arial Narrow" w:eastAsia="Calibri" w:hAnsi="Arial Narrow" w:cs="Arial"/>
          <w:spacing w:val="7"/>
          <w:szCs w:val="24"/>
          <w:lang w:eastAsia="en-US"/>
        </w:rPr>
        <w:t xml:space="preserve"> </w:t>
      </w:r>
      <w:r w:rsidR="00A040BC" w:rsidRPr="00B25CC1">
        <w:rPr>
          <w:rFonts w:ascii="Arial Narrow" w:eastAsia="Calibri" w:hAnsi="Arial Narrow" w:cs="Arial"/>
          <w:szCs w:val="24"/>
          <w:lang w:eastAsia="en-US"/>
        </w:rPr>
        <w:t xml:space="preserve">of availability </w:t>
      </w:r>
    </w:p>
    <w:p w14:paraId="4343CFE7"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p>
    <w:p w14:paraId="1B8B9FD2"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r w:rsidRPr="00B25CC1">
        <w:rPr>
          <w:rFonts w:ascii="Arial Narrow" w:hAnsi="Arial Narrow" w:cs="Arial"/>
          <w:szCs w:val="24"/>
        </w:rPr>
        <w:t>.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xml:space="preserve">. . . . . . . . . . . </w:t>
      </w:r>
    </w:p>
    <w:p w14:paraId="567EF907"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60247528" w14:textId="1BA782AE" w:rsidR="00C531B3" w:rsidRPr="00B25CC1" w:rsidRDefault="00A040BC"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b/>
          <w:bCs/>
          <w:szCs w:val="24"/>
        </w:rPr>
        <w:t>Professional e</w:t>
      </w:r>
      <w:r w:rsidR="00C531B3" w:rsidRPr="00B25CC1">
        <w:rPr>
          <w:rFonts w:ascii="Arial Narrow" w:hAnsi="Arial Narrow" w:cs="Arial"/>
          <w:b/>
          <w:bCs/>
          <w:szCs w:val="24"/>
        </w:rPr>
        <w:t>xp</w:t>
      </w:r>
      <w:r w:rsidRPr="00B25CC1">
        <w:rPr>
          <w:rFonts w:ascii="Arial Narrow" w:hAnsi="Arial Narrow" w:cs="Arial"/>
          <w:b/>
          <w:bCs/>
          <w:szCs w:val="24"/>
        </w:rPr>
        <w:t>e</w:t>
      </w:r>
      <w:r w:rsidR="00C531B3" w:rsidRPr="00B25CC1">
        <w:rPr>
          <w:rFonts w:ascii="Arial Narrow" w:hAnsi="Arial Narrow" w:cs="Arial"/>
          <w:b/>
          <w:bCs/>
          <w:szCs w:val="24"/>
        </w:rPr>
        <w:t>rience:</w:t>
      </w:r>
    </w:p>
    <w:p w14:paraId="71AF63C8" w14:textId="420B6580" w:rsidR="00C531B3" w:rsidRPr="00B25CC1" w:rsidRDefault="00C531B3" w:rsidP="00C531B3">
      <w:pPr>
        <w:widowControl w:val="0"/>
        <w:suppressAutoHyphens/>
        <w:autoSpaceDE w:val="0"/>
        <w:autoSpaceDN w:val="0"/>
        <w:adjustRightInd w:val="0"/>
        <w:spacing w:after="60" w:line="360" w:lineRule="auto"/>
        <w:ind w:left="107" w:right="82" w:firstLine="0"/>
        <w:textAlignment w:val="baseline"/>
        <w:rPr>
          <w:rFonts w:ascii="Arial Narrow" w:hAnsi="Arial Narrow" w:cs="Arial"/>
          <w:szCs w:val="24"/>
        </w:rPr>
      </w:pPr>
      <w:r w:rsidRPr="00B25CC1">
        <w:rPr>
          <w:rFonts w:ascii="Arial Narrow" w:hAnsi="Arial Narrow" w:cs="Arial"/>
          <w:szCs w:val="24"/>
        </w:rPr>
        <w:t>[</w:t>
      </w:r>
      <w:r w:rsidR="00A040BC" w:rsidRPr="00B25CC1">
        <w:rPr>
          <w:rFonts w:ascii="Arial Narrow" w:hAnsi="Arial Narrow" w:cs="Arial"/>
          <w:szCs w:val="24"/>
        </w:rPr>
        <w:t>I</w:t>
      </w:r>
      <w:r w:rsidRPr="00B25CC1">
        <w:rPr>
          <w:rFonts w:ascii="Arial Narrow" w:hAnsi="Arial Narrow" w:cs="Arial"/>
          <w:szCs w:val="24"/>
        </w:rPr>
        <w:t>n</w:t>
      </w:r>
      <w:r w:rsidRPr="00B25CC1">
        <w:rPr>
          <w:rFonts w:ascii="Arial Narrow" w:hAnsi="Arial Narrow" w:cs="Arial"/>
          <w:spacing w:val="11"/>
          <w:szCs w:val="24"/>
        </w:rPr>
        <w:t xml:space="preserve"> </w:t>
      </w:r>
      <w:r w:rsidR="00A040BC" w:rsidRPr="00B25CC1">
        <w:rPr>
          <w:rFonts w:ascii="Arial Narrow" w:hAnsi="Arial Narrow" w:cs="Arial"/>
          <w:szCs w:val="24"/>
        </w:rPr>
        <w:t>about two pages</w:t>
      </w:r>
      <w:r w:rsidRPr="00B25CC1">
        <w:rPr>
          <w:rFonts w:ascii="Arial Narrow" w:hAnsi="Arial Narrow" w:cs="Arial"/>
          <w:szCs w:val="24"/>
        </w:rPr>
        <w:t>,</w:t>
      </w:r>
      <w:r w:rsidRPr="00B25CC1">
        <w:rPr>
          <w:rFonts w:ascii="Arial Narrow" w:hAnsi="Arial Narrow" w:cs="Arial"/>
          <w:spacing w:val="11"/>
          <w:szCs w:val="24"/>
        </w:rPr>
        <w:t xml:space="preserve"> </w:t>
      </w:r>
      <w:r w:rsidR="00A040BC" w:rsidRPr="00B25CC1">
        <w:rPr>
          <w:rFonts w:ascii="Arial Narrow" w:hAnsi="Arial Narrow" w:cs="Arial"/>
          <w:szCs w:val="24"/>
        </w:rPr>
        <w:t xml:space="preserve">list the jobs executed by the </w:t>
      </w:r>
      <w:r w:rsidRPr="00B25CC1">
        <w:rPr>
          <w:rFonts w:ascii="Arial Narrow" w:hAnsi="Arial Narrow" w:cs="Arial"/>
          <w:szCs w:val="24"/>
        </w:rPr>
        <w:t>employ</w:t>
      </w:r>
      <w:r w:rsidR="00A040BC" w:rsidRPr="00B25CC1">
        <w:rPr>
          <w:rFonts w:ascii="Arial Narrow" w:hAnsi="Arial Narrow" w:cs="Arial"/>
          <w:szCs w:val="24"/>
        </w:rPr>
        <w:t>ee</w:t>
      </w:r>
      <w:r w:rsidRPr="00B25CC1">
        <w:rPr>
          <w:rFonts w:ascii="Arial Narrow" w:hAnsi="Arial Narrow" w:cs="Arial"/>
          <w:spacing w:val="11"/>
          <w:szCs w:val="24"/>
        </w:rPr>
        <w:t xml:space="preserve"> </w:t>
      </w:r>
      <w:r w:rsidR="00A040BC" w:rsidRPr="00B25CC1">
        <w:rPr>
          <w:rFonts w:ascii="Arial Narrow" w:hAnsi="Arial Narrow" w:cs="Arial"/>
          <w:szCs w:val="24"/>
        </w:rPr>
        <w:t xml:space="preserve">since the end of </w:t>
      </w:r>
      <w:r w:rsidR="005B2450" w:rsidRPr="00B25CC1">
        <w:rPr>
          <w:rFonts w:ascii="Arial Narrow" w:hAnsi="Arial Narrow" w:cs="Arial"/>
          <w:spacing w:val="11"/>
          <w:szCs w:val="24"/>
        </w:rPr>
        <w:t>studies by</w:t>
      </w:r>
      <w:r w:rsidRPr="00B25CC1">
        <w:rPr>
          <w:rFonts w:ascii="Arial Narrow" w:hAnsi="Arial Narrow" w:cs="Arial"/>
          <w:spacing w:val="-1"/>
          <w:szCs w:val="24"/>
        </w:rPr>
        <w:t xml:space="preserve"> </w:t>
      </w:r>
      <w:r w:rsidR="005B2450" w:rsidRPr="00B25CC1">
        <w:rPr>
          <w:rFonts w:ascii="Arial Narrow" w:hAnsi="Arial Narrow" w:cs="Arial"/>
          <w:spacing w:val="-1"/>
          <w:szCs w:val="24"/>
        </w:rPr>
        <w:t xml:space="preserve">inversed </w:t>
      </w:r>
      <w:r w:rsidRPr="00B25CC1">
        <w:rPr>
          <w:rFonts w:ascii="Arial Narrow" w:hAnsi="Arial Narrow" w:cs="Arial"/>
          <w:szCs w:val="24"/>
        </w:rPr>
        <w:t>chronologi</w:t>
      </w:r>
      <w:r w:rsidR="005B2450" w:rsidRPr="00B25CC1">
        <w:rPr>
          <w:rFonts w:ascii="Arial Narrow" w:hAnsi="Arial Narrow" w:cs="Arial"/>
          <w:szCs w:val="24"/>
        </w:rPr>
        <w:t>cal</w:t>
      </w:r>
      <w:r w:rsidRPr="00B25CC1">
        <w:rPr>
          <w:rFonts w:ascii="Arial Narrow" w:hAnsi="Arial Narrow" w:cs="Arial"/>
          <w:spacing w:val="-1"/>
          <w:szCs w:val="24"/>
        </w:rPr>
        <w:t xml:space="preserve"> </w:t>
      </w:r>
      <w:r w:rsidR="005B2450" w:rsidRPr="00B25CC1">
        <w:rPr>
          <w:rFonts w:ascii="Arial Narrow" w:hAnsi="Arial Narrow" w:cs="Arial"/>
          <w:szCs w:val="24"/>
        </w:rPr>
        <w:t>order</w:t>
      </w:r>
      <w:r w:rsidRPr="00B25CC1">
        <w:rPr>
          <w:rFonts w:ascii="Arial Narrow" w:hAnsi="Arial Narrow" w:cs="Arial"/>
          <w:szCs w:val="24"/>
        </w:rPr>
        <w:t>,</w:t>
      </w:r>
      <w:r w:rsidRPr="00B25CC1">
        <w:rPr>
          <w:rFonts w:ascii="Arial Narrow" w:hAnsi="Arial Narrow" w:cs="Arial"/>
          <w:spacing w:val="-1"/>
          <w:szCs w:val="24"/>
        </w:rPr>
        <w:t xml:space="preserve"> </w:t>
      </w:r>
      <w:r w:rsidR="005B2450" w:rsidRPr="00B25CC1">
        <w:rPr>
          <w:rFonts w:ascii="Arial Narrow" w:hAnsi="Arial Narrow" w:cs="Arial"/>
          <w:szCs w:val="24"/>
        </w:rPr>
        <w:t xml:space="preserve">beginning by the present </w:t>
      </w:r>
      <w:r w:rsidRPr="00B25CC1">
        <w:rPr>
          <w:rFonts w:ascii="Arial Narrow" w:hAnsi="Arial Narrow" w:cs="Arial"/>
          <w:szCs w:val="24"/>
        </w:rPr>
        <w:t>pos</w:t>
      </w:r>
      <w:r w:rsidR="005B2450" w:rsidRPr="00B25CC1">
        <w:rPr>
          <w:rFonts w:ascii="Arial Narrow" w:hAnsi="Arial Narrow" w:cs="Arial"/>
          <w:szCs w:val="24"/>
        </w:rPr>
        <w:t>ition</w:t>
      </w:r>
      <w:r w:rsidRPr="00B25CC1">
        <w:rPr>
          <w:rFonts w:ascii="Arial Narrow" w:hAnsi="Arial Narrow" w:cs="Arial"/>
          <w:szCs w:val="24"/>
        </w:rPr>
        <w:t>.</w:t>
      </w:r>
      <w:r w:rsidRPr="00B25CC1">
        <w:rPr>
          <w:rFonts w:ascii="Arial Narrow" w:hAnsi="Arial Narrow" w:cs="Arial"/>
          <w:spacing w:val="-1"/>
          <w:szCs w:val="24"/>
        </w:rPr>
        <w:t xml:space="preserve"> </w:t>
      </w:r>
      <w:r w:rsidR="005B2450" w:rsidRPr="00B25CC1">
        <w:rPr>
          <w:rFonts w:ascii="Arial Narrow" w:hAnsi="Arial Narrow" w:cs="Arial"/>
          <w:szCs w:val="24"/>
        </w:rPr>
        <w:t>For each</w:t>
      </w:r>
      <w:r w:rsidRPr="00B25CC1">
        <w:rPr>
          <w:rFonts w:ascii="Arial Narrow" w:hAnsi="Arial Narrow" w:cs="Arial"/>
          <w:szCs w:val="24"/>
        </w:rPr>
        <w:t>,</w:t>
      </w:r>
      <w:r w:rsidRPr="00B25CC1">
        <w:rPr>
          <w:rFonts w:ascii="Arial Narrow" w:hAnsi="Arial Narrow" w:cs="Arial"/>
          <w:spacing w:val="-1"/>
          <w:szCs w:val="24"/>
        </w:rPr>
        <w:t xml:space="preserve"> </w:t>
      </w:r>
      <w:r w:rsidRPr="00B25CC1">
        <w:rPr>
          <w:rFonts w:ascii="Arial Narrow" w:hAnsi="Arial Narrow" w:cs="Arial"/>
          <w:szCs w:val="24"/>
        </w:rPr>
        <w:t>indi</w:t>
      </w:r>
      <w:r w:rsidR="005B2450" w:rsidRPr="00B25CC1">
        <w:rPr>
          <w:rFonts w:ascii="Arial Narrow" w:hAnsi="Arial Narrow" w:cs="Arial"/>
          <w:szCs w:val="24"/>
        </w:rPr>
        <w:t xml:space="preserve">cate the </w:t>
      </w:r>
      <w:r w:rsidRPr="00B25CC1">
        <w:rPr>
          <w:rFonts w:ascii="Arial Narrow" w:hAnsi="Arial Narrow" w:cs="Arial"/>
          <w:szCs w:val="24"/>
        </w:rPr>
        <w:t>dates,</w:t>
      </w:r>
      <w:r w:rsidRPr="00B25CC1">
        <w:rPr>
          <w:rFonts w:ascii="Arial Narrow" w:hAnsi="Arial Narrow" w:cs="Arial"/>
          <w:spacing w:val="-3"/>
          <w:szCs w:val="24"/>
        </w:rPr>
        <w:t xml:space="preserve"> </w:t>
      </w:r>
      <w:r w:rsidRPr="00B25CC1">
        <w:rPr>
          <w:rFonts w:ascii="Arial Narrow" w:hAnsi="Arial Narrow" w:cs="Arial"/>
          <w:szCs w:val="24"/>
        </w:rPr>
        <w:t>n</w:t>
      </w:r>
      <w:r w:rsidR="005B2450" w:rsidRPr="00B25CC1">
        <w:rPr>
          <w:rFonts w:ascii="Arial Narrow" w:hAnsi="Arial Narrow" w:cs="Arial"/>
          <w:szCs w:val="24"/>
        </w:rPr>
        <w:t>a</w:t>
      </w:r>
      <w:r w:rsidRPr="00B25CC1">
        <w:rPr>
          <w:rFonts w:ascii="Arial Narrow" w:hAnsi="Arial Narrow" w:cs="Arial"/>
          <w:szCs w:val="24"/>
        </w:rPr>
        <w:t>m</w:t>
      </w:r>
      <w:r w:rsidR="005B2450" w:rsidRPr="00B25CC1">
        <w:rPr>
          <w:rFonts w:ascii="Arial Narrow" w:hAnsi="Arial Narrow" w:cs="Arial"/>
          <w:spacing w:val="-3"/>
          <w:szCs w:val="24"/>
        </w:rPr>
        <w:t xml:space="preserve">e of </w:t>
      </w:r>
      <w:r w:rsidRPr="00B25CC1">
        <w:rPr>
          <w:rFonts w:ascii="Arial Narrow" w:hAnsi="Arial Narrow" w:cs="Arial"/>
          <w:szCs w:val="24"/>
        </w:rPr>
        <w:t>employer,</w:t>
      </w:r>
      <w:r w:rsidRPr="00B25CC1">
        <w:rPr>
          <w:rFonts w:ascii="Arial Narrow" w:hAnsi="Arial Narrow" w:cs="Arial"/>
          <w:spacing w:val="-3"/>
          <w:szCs w:val="24"/>
        </w:rPr>
        <w:t xml:space="preserve"> </w:t>
      </w:r>
      <w:r w:rsidRPr="00B25CC1">
        <w:rPr>
          <w:rFonts w:ascii="Arial Narrow" w:hAnsi="Arial Narrow" w:cs="Arial"/>
          <w:szCs w:val="24"/>
        </w:rPr>
        <w:t>tit</w:t>
      </w:r>
      <w:r w:rsidR="005B2450" w:rsidRPr="00B25CC1">
        <w:rPr>
          <w:rFonts w:ascii="Arial Narrow" w:hAnsi="Arial Narrow" w:cs="Arial"/>
          <w:szCs w:val="24"/>
        </w:rPr>
        <w:t xml:space="preserve">le of the position occupied </w:t>
      </w:r>
      <w:r w:rsidR="005B2450" w:rsidRPr="00B25CC1">
        <w:rPr>
          <w:rFonts w:ascii="Arial Narrow" w:hAnsi="Arial Narrow" w:cs="Arial"/>
          <w:spacing w:val="-3"/>
          <w:szCs w:val="24"/>
        </w:rPr>
        <w:t>and the place of work</w:t>
      </w:r>
      <w:r w:rsidRPr="00B25CC1">
        <w:rPr>
          <w:rFonts w:ascii="Arial Narrow" w:hAnsi="Arial Narrow" w:cs="Arial"/>
          <w:spacing w:val="-3"/>
          <w:szCs w:val="24"/>
        </w:rPr>
        <w:t xml:space="preserve"> </w:t>
      </w:r>
      <w:r w:rsidRPr="00B25CC1">
        <w:rPr>
          <w:rFonts w:ascii="Arial Narrow" w:hAnsi="Arial Narrow" w:cs="Arial"/>
          <w:szCs w:val="24"/>
        </w:rPr>
        <w:t>.</w:t>
      </w:r>
      <w:r w:rsidRPr="00B25CC1">
        <w:rPr>
          <w:rFonts w:ascii="Arial Narrow" w:hAnsi="Arial Narrow" w:cs="Arial"/>
          <w:spacing w:val="-3"/>
          <w:szCs w:val="24"/>
        </w:rPr>
        <w:t xml:space="preserve"> </w:t>
      </w:r>
      <w:r w:rsidR="005B2450" w:rsidRPr="00B25CC1">
        <w:rPr>
          <w:rFonts w:ascii="Arial Narrow" w:hAnsi="Arial Narrow" w:cs="Arial"/>
          <w:szCs w:val="24"/>
        </w:rPr>
        <w:t>For the last ten years</w:t>
      </w:r>
      <w:r w:rsidRPr="00B25CC1">
        <w:rPr>
          <w:rFonts w:ascii="Arial Narrow" w:hAnsi="Arial Narrow" w:cs="Arial"/>
          <w:szCs w:val="24"/>
        </w:rPr>
        <w:t>,</w:t>
      </w:r>
      <w:r w:rsidRPr="00B25CC1">
        <w:rPr>
          <w:rFonts w:ascii="Arial Narrow" w:hAnsi="Arial Narrow" w:cs="Arial"/>
          <w:spacing w:val="-3"/>
          <w:szCs w:val="24"/>
        </w:rPr>
        <w:t xml:space="preserve"> </w:t>
      </w:r>
      <w:r w:rsidR="005B2450" w:rsidRPr="00B25CC1">
        <w:rPr>
          <w:rFonts w:ascii="Arial Narrow" w:hAnsi="Arial Narrow" w:cs="Arial"/>
          <w:szCs w:val="24"/>
        </w:rPr>
        <w:t>specify in addition</w:t>
      </w:r>
      <w:r w:rsidR="00504E1A" w:rsidRPr="00B25CC1">
        <w:rPr>
          <w:rFonts w:ascii="Arial Narrow" w:hAnsi="Arial Narrow" w:cs="Arial"/>
          <w:szCs w:val="24"/>
        </w:rPr>
        <w:t>,</w:t>
      </w:r>
      <w:r w:rsidR="005B2450" w:rsidRPr="00B25CC1">
        <w:rPr>
          <w:rFonts w:ascii="Arial Narrow" w:hAnsi="Arial Narrow" w:cs="Arial"/>
          <w:szCs w:val="24"/>
        </w:rPr>
        <w:t xml:space="preserve"> the</w:t>
      </w:r>
      <w:r w:rsidRPr="00B25CC1">
        <w:rPr>
          <w:rFonts w:ascii="Arial Narrow" w:hAnsi="Arial Narrow" w:cs="Arial"/>
          <w:spacing w:val="14"/>
          <w:szCs w:val="24"/>
        </w:rPr>
        <w:t xml:space="preserve"> </w:t>
      </w:r>
      <w:r w:rsidRPr="00B25CC1">
        <w:rPr>
          <w:rFonts w:ascii="Arial Narrow" w:hAnsi="Arial Narrow" w:cs="Arial"/>
          <w:szCs w:val="24"/>
        </w:rPr>
        <w:t>type</w:t>
      </w:r>
      <w:r w:rsidRPr="00B25CC1">
        <w:rPr>
          <w:rFonts w:ascii="Arial Narrow" w:hAnsi="Arial Narrow" w:cs="Arial"/>
          <w:spacing w:val="14"/>
          <w:szCs w:val="24"/>
        </w:rPr>
        <w:t xml:space="preserve"> </w:t>
      </w:r>
      <w:r w:rsidR="005B2450" w:rsidRPr="00B25CC1">
        <w:rPr>
          <w:rFonts w:ascii="Arial Narrow" w:hAnsi="Arial Narrow" w:cs="Arial"/>
          <w:spacing w:val="14"/>
          <w:szCs w:val="24"/>
        </w:rPr>
        <w:t xml:space="preserve">of </w:t>
      </w:r>
      <w:r w:rsidRPr="00B25CC1">
        <w:rPr>
          <w:rFonts w:ascii="Arial Narrow" w:hAnsi="Arial Narrow" w:cs="Arial"/>
          <w:szCs w:val="24"/>
        </w:rPr>
        <w:t>activit</w:t>
      </w:r>
      <w:r w:rsidR="005B2450" w:rsidRPr="00B25CC1">
        <w:rPr>
          <w:rFonts w:ascii="Arial Narrow" w:hAnsi="Arial Narrow" w:cs="Arial"/>
          <w:szCs w:val="24"/>
        </w:rPr>
        <w:t>y</w:t>
      </w:r>
      <w:r w:rsidRPr="00B25CC1">
        <w:rPr>
          <w:rFonts w:ascii="Arial Narrow" w:hAnsi="Arial Narrow" w:cs="Arial"/>
          <w:spacing w:val="14"/>
          <w:szCs w:val="24"/>
        </w:rPr>
        <w:t xml:space="preserve"> </w:t>
      </w:r>
      <w:r w:rsidR="005B2450" w:rsidRPr="00B25CC1">
        <w:rPr>
          <w:rFonts w:ascii="Arial Narrow" w:hAnsi="Arial Narrow" w:cs="Arial"/>
          <w:szCs w:val="24"/>
        </w:rPr>
        <w:t>carried out</w:t>
      </w:r>
      <w:r w:rsidRPr="00B25CC1">
        <w:rPr>
          <w:rFonts w:ascii="Arial Narrow" w:hAnsi="Arial Narrow" w:cs="Arial"/>
          <w:szCs w:val="24"/>
        </w:rPr>
        <w:t>,</w:t>
      </w:r>
      <w:r w:rsidRPr="00B25CC1">
        <w:rPr>
          <w:rFonts w:ascii="Arial Narrow" w:hAnsi="Arial Narrow" w:cs="Arial"/>
          <w:spacing w:val="14"/>
          <w:szCs w:val="24"/>
        </w:rPr>
        <w:t xml:space="preserve"> </w:t>
      </w:r>
      <w:r w:rsidR="005B2450" w:rsidRPr="00B25CC1">
        <w:rPr>
          <w:rFonts w:ascii="Arial Narrow" w:hAnsi="Arial Narrow" w:cs="Arial"/>
          <w:szCs w:val="24"/>
        </w:rPr>
        <w:t>and, if applicable</w:t>
      </w:r>
      <w:r w:rsidRPr="00B25CC1">
        <w:rPr>
          <w:rFonts w:ascii="Arial Narrow" w:hAnsi="Arial Narrow" w:cs="Arial"/>
          <w:szCs w:val="24"/>
        </w:rPr>
        <w:t>,</w:t>
      </w:r>
      <w:r w:rsidRPr="00B25CC1">
        <w:rPr>
          <w:rFonts w:ascii="Arial Narrow" w:hAnsi="Arial Narrow" w:cs="Arial"/>
          <w:spacing w:val="14"/>
          <w:szCs w:val="24"/>
        </w:rPr>
        <w:t xml:space="preserve"> </w:t>
      </w:r>
      <w:r w:rsidR="005B2450" w:rsidRPr="00B25CC1">
        <w:rPr>
          <w:rFonts w:ascii="Arial Narrow" w:hAnsi="Arial Narrow" w:cs="Arial"/>
          <w:szCs w:val="24"/>
        </w:rPr>
        <w:t xml:space="preserve">the </w:t>
      </w:r>
      <w:r w:rsidRPr="00B25CC1">
        <w:rPr>
          <w:rFonts w:ascii="Arial Narrow" w:hAnsi="Arial Narrow" w:cs="Arial"/>
          <w:szCs w:val="24"/>
        </w:rPr>
        <w:t>n</w:t>
      </w:r>
      <w:r w:rsidR="005B2450" w:rsidRPr="00B25CC1">
        <w:rPr>
          <w:rFonts w:ascii="Arial Narrow" w:hAnsi="Arial Narrow" w:cs="Arial"/>
          <w:szCs w:val="24"/>
        </w:rPr>
        <w:t>a</w:t>
      </w:r>
      <w:r w:rsidRPr="00B25CC1">
        <w:rPr>
          <w:rFonts w:ascii="Arial Narrow" w:hAnsi="Arial Narrow" w:cs="Arial"/>
          <w:szCs w:val="24"/>
        </w:rPr>
        <w:t>m</w:t>
      </w:r>
      <w:r w:rsidR="005B2450" w:rsidRPr="00B25CC1">
        <w:rPr>
          <w:rFonts w:ascii="Arial Narrow" w:hAnsi="Arial Narrow" w:cs="Arial"/>
          <w:szCs w:val="24"/>
        </w:rPr>
        <w:t xml:space="preserve">e of customers likely to </w:t>
      </w:r>
      <w:r w:rsidR="00504E1A" w:rsidRPr="00B25CC1">
        <w:rPr>
          <w:rFonts w:ascii="Arial Narrow" w:hAnsi="Arial Narrow" w:cs="Arial"/>
          <w:spacing w:val="14"/>
          <w:szCs w:val="24"/>
        </w:rPr>
        <w:t xml:space="preserve">provide </w:t>
      </w:r>
      <w:r w:rsidRPr="00B25CC1">
        <w:rPr>
          <w:rFonts w:ascii="Arial Narrow" w:hAnsi="Arial Narrow" w:cs="Arial"/>
          <w:szCs w:val="24"/>
        </w:rPr>
        <w:t>r</w:t>
      </w:r>
      <w:r w:rsidR="00504E1A" w:rsidRPr="00B25CC1">
        <w:rPr>
          <w:rFonts w:ascii="Arial Narrow" w:hAnsi="Arial Narrow" w:cs="Arial"/>
          <w:szCs w:val="24"/>
        </w:rPr>
        <w:t>e</w:t>
      </w:r>
      <w:r w:rsidRPr="00B25CC1">
        <w:rPr>
          <w:rFonts w:ascii="Arial Narrow" w:hAnsi="Arial Narrow" w:cs="Arial"/>
          <w:szCs w:val="24"/>
        </w:rPr>
        <w:t>f</w:t>
      </w:r>
      <w:r w:rsidR="00504E1A" w:rsidRPr="00B25CC1">
        <w:rPr>
          <w:rFonts w:ascii="Arial Narrow" w:hAnsi="Arial Narrow" w:cs="Arial"/>
          <w:szCs w:val="24"/>
        </w:rPr>
        <w:t>e</w:t>
      </w:r>
      <w:r w:rsidRPr="00B25CC1">
        <w:rPr>
          <w:rFonts w:ascii="Arial Narrow" w:hAnsi="Arial Narrow" w:cs="Arial"/>
          <w:szCs w:val="24"/>
        </w:rPr>
        <w:t>rences.]</w:t>
      </w:r>
    </w:p>
    <w:p w14:paraId="7093F134"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p>
    <w:p w14:paraId="76995A56"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r w:rsidRPr="00B25CC1">
        <w:rPr>
          <w:rFonts w:ascii="Arial Narrow" w:hAnsi="Arial Narrow" w:cs="Arial"/>
          <w:szCs w:val="24"/>
        </w:rPr>
        <w:t>.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xml:space="preserve">. . . . . . . . . . . </w:t>
      </w:r>
    </w:p>
    <w:p w14:paraId="742B9E95"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486FB862" w14:textId="3E64410B" w:rsidR="00C531B3" w:rsidRPr="00B25CC1" w:rsidRDefault="00A040BC"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b/>
          <w:bCs/>
          <w:szCs w:val="24"/>
        </w:rPr>
        <w:t>Computer knowledge</w:t>
      </w:r>
      <w:r w:rsidR="00C531B3" w:rsidRPr="00B25CC1">
        <w:rPr>
          <w:rFonts w:ascii="Arial Narrow" w:hAnsi="Arial Narrow" w:cs="Arial"/>
          <w:b/>
          <w:bCs/>
          <w:szCs w:val="24"/>
        </w:rPr>
        <w:t>:</w:t>
      </w:r>
    </w:p>
    <w:p w14:paraId="010163FE" w14:textId="6BA27AC3" w:rsidR="00C531B3" w:rsidRPr="00B25CC1" w:rsidRDefault="00C531B3"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i/>
          <w:iCs/>
          <w:szCs w:val="24"/>
        </w:rPr>
        <w:t>[Indi</w:t>
      </w:r>
      <w:r w:rsidR="00A040BC" w:rsidRPr="00B25CC1">
        <w:rPr>
          <w:rFonts w:ascii="Arial Narrow" w:hAnsi="Arial Narrow" w:cs="Arial"/>
          <w:i/>
          <w:iCs/>
          <w:szCs w:val="24"/>
        </w:rPr>
        <w:t>cate</w:t>
      </w:r>
      <w:r w:rsidRPr="00B25CC1">
        <w:rPr>
          <w:rFonts w:ascii="Arial Narrow" w:hAnsi="Arial Narrow" w:cs="Arial"/>
          <w:i/>
          <w:iCs/>
          <w:szCs w:val="24"/>
        </w:rPr>
        <w:t>,</w:t>
      </w:r>
      <w:r w:rsidRPr="00B25CC1">
        <w:rPr>
          <w:rFonts w:ascii="Arial Narrow" w:hAnsi="Arial Narrow" w:cs="Arial"/>
          <w:i/>
          <w:iCs/>
          <w:spacing w:val="6"/>
          <w:szCs w:val="24"/>
        </w:rPr>
        <w:t xml:space="preserve"> </w:t>
      </w:r>
      <w:r w:rsidR="00A040BC" w:rsidRPr="00B25CC1">
        <w:rPr>
          <w:rFonts w:ascii="Arial Narrow" w:hAnsi="Arial Narrow" w:cs="Arial"/>
          <w:i/>
          <w:iCs/>
          <w:szCs w:val="24"/>
        </w:rPr>
        <w:t>knowledge level</w:t>
      </w:r>
      <w:r w:rsidRPr="00B25CC1">
        <w:rPr>
          <w:rFonts w:ascii="Arial Narrow" w:hAnsi="Arial Narrow" w:cs="Arial"/>
          <w:i/>
          <w:iCs/>
          <w:szCs w:val="24"/>
        </w:rPr>
        <w:t>]</w:t>
      </w:r>
    </w:p>
    <w:p w14:paraId="2D65B954"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32838BE2"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r w:rsidRPr="00B25CC1">
        <w:rPr>
          <w:rFonts w:ascii="Arial Narrow" w:hAnsi="Arial Narrow" w:cs="Arial"/>
          <w:szCs w:val="24"/>
        </w:rPr>
        <w:lastRenderedPageBreak/>
        <w:t>.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xml:space="preserve">. . . . . . . . . . . </w:t>
      </w:r>
    </w:p>
    <w:p w14:paraId="7B9A1D33"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625F29A5" w14:textId="390C6EA2" w:rsidR="00C531B3" w:rsidRPr="00B25CC1" w:rsidRDefault="00C531B3"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b/>
          <w:bCs/>
          <w:szCs w:val="24"/>
        </w:rPr>
        <w:t>Langu</w:t>
      </w:r>
      <w:r w:rsidR="00504E1A" w:rsidRPr="00B25CC1">
        <w:rPr>
          <w:rFonts w:ascii="Arial Narrow" w:hAnsi="Arial Narrow" w:cs="Arial"/>
          <w:b/>
          <w:bCs/>
          <w:szCs w:val="24"/>
        </w:rPr>
        <w:t>age</w:t>
      </w:r>
      <w:r w:rsidRPr="00B25CC1">
        <w:rPr>
          <w:rFonts w:ascii="Arial Narrow" w:hAnsi="Arial Narrow" w:cs="Arial"/>
          <w:b/>
          <w:bCs/>
          <w:szCs w:val="24"/>
        </w:rPr>
        <w:t>s</w:t>
      </w:r>
      <w:r w:rsidRPr="00B25CC1">
        <w:rPr>
          <w:rFonts w:ascii="Arial Narrow" w:hAnsi="Arial Narrow" w:cs="Arial"/>
          <w:b/>
          <w:bCs/>
          <w:spacing w:val="7"/>
          <w:szCs w:val="24"/>
        </w:rPr>
        <w:t xml:space="preserve"> </w:t>
      </w:r>
      <w:r w:rsidRPr="00B25CC1">
        <w:rPr>
          <w:rFonts w:ascii="Arial Narrow" w:hAnsi="Arial Narrow" w:cs="Arial"/>
          <w:b/>
          <w:bCs/>
          <w:szCs w:val="24"/>
        </w:rPr>
        <w:t>:</w:t>
      </w:r>
    </w:p>
    <w:p w14:paraId="77CD87C3" w14:textId="509A7DEB" w:rsidR="00C531B3" w:rsidRPr="00B25CC1" w:rsidRDefault="00C531B3" w:rsidP="00C531B3">
      <w:pPr>
        <w:widowControl w:val="0"/>
        <w:suppressAutoHyphens/>
        <w:autoSpaceDE w:val="0"/>
        <w:autoSpaceDN w:val="0"/>
        <w:adjustRightInd w:val="0"/>
        <w:spacing w:after="60" w:line="360" w:lineRule="auto"/>
        <w:ind w:left="107" w:right="-164" w:firstLine="0"/>
        <w:jc w:val="left"/>
        <w:textAlignment w:val="baseline"/>
        <w:rPr>
          <w:rFonts w:ascii="Arial Narrow" w:hAnsi="Arial Narrow" w:cs="Arial"/>
          <w:szCs w:val="24"/>
        </w:rPr>
      </w:pPr>
      <w:r w:rsidRPr="00B25CC1">
        <w:rPr>
          <w:rFonts w:ascii="Arial Narrow" w:hAnsi="Arial Narrow" w:cs="Arial"/>
          <w:i/>
          <w:iCs/>
          <w:szCs w:val="24"/>
        </w:rPr>
        <w:t>[Indi</w:t>
      </w:r>
      <w:r w:rsidR="00504E1A" w:rsidRPr="00B25CC1">
        <w:rPr>
          <w:rFonts w:ascii="Arial Narrow" w:hAnsi="Arial Narrow" w:cs="Arial"/>
          <w:i/>
          <w:iCs/>
          <w:szCs w:val="24"/>
        </w:rPr>
        <w:t>cate</w:t>
      </w:r>
      <w:r w:rsidRPr="00B25CC1">
        <w:rPr>
          <w:rFonts w:ascii="Arial Narrow" w:hAnsi="Arial Narrow" w:cs="Arial"/>
          <w:i/>
          <w:iCs/>
          <w:szCs w:val="24"/>
        </w:rPr>
        <w:t xml:space="preserve">, </w:t>
      </w:r>
      <w:r w:rsidR="00504E1A" w:rsidRPr="00B25CC1">
        <w:rPr>
          <w:rFonts w:ascii="Arial Narrow" w:hAnsi="Arial Narrow" w:cs="Arial"/>
          <w:i/>
          <w:iCs/>
          <w:szCs w:val="24"/>
        </w:rPr>
        <w:t>for each</w:t>
      </w:r>
      <w:r w:rsidRPr="00B25CC1">
        <w:rPr>
          <w:rFonts w:ascii="Arial Narrow" w:hAnsi="Arial Narrow" w:cs="Arial"/>
          <w:i/>
          <w:iCs/>
          <w:szCs w:val="24"/>
        </w:rPr>
        <w:t xml:space="preserve">, </w:t>
      </w:r>
      <w:r w:rsidR="00504E1A" w:rsidRPr="00B25CC1">
        <w:rPr>
          <w:rFonts w:ascii="Arial Narrow" w:hAnsi="Arial Narrow" w:cs="Arial"/>
          <w:i/>
          <w:iCs/>
          <w:szCs w:val="24"/>
        </w:rPr>
        <w:t>knowledge level</w:t>
      </w:r>
      <w:r w:rsidRPr="00B25CC1">
        <w:rPr>
          <w:rFonts w:ascii="Arial Narrow" w:hAnsi="Arial Narrow" w:cs="Arial"/>
          <w:i/>
          <w:iCs/>
          <w:szCs w:val="24"/>
        </w:rPr>
        <w:t xml:space="preserve"> : </w:t>
      </w:r>
      <w:r w:rsidR="00504E1A" w:rsidRPr="00B25CC1">
        <w:rPr>
          <w:rFonts w:ascii="Arial Narrow" w:hAnsi="Arial Narrow" w:cs="Arial"/>
          <w:i/>
          <w:iCs/>
          <w:szCs w:val="24"/>
        </w:rPr>
        <w:t>poor</w:t>
      </w:r>
      <w:r w:rsidRPr="00B25CC1">
        <w:rPr>
          <w:rFonts w:ascii="Arial Narrow" w:hAnsi="Arial Narrow" w:cs="Arial"/>
          <w:i/>
          <w:iCs/>
          <w:szCs w:val="24"/>
        </w:rPr>
        <w:t>/</w:t>
      </w:r>
      <w:r w:rsidR="00504E1A" w:rsidRPr="00B25CC1">
        <w:rPr>
          <w:rFonts w:ascii="Arial Narrow" w:hAnsi="Arial Narrow" w:cs="Arial"/>
          <w:i/>
          <w:iCs/>
          <w:szCs w:val="24"/>
        </w:rPr>
        <w:t>average</w:t>
      </w:r>
      <w:r w:rsidRPr="00B25CC1">
        <w:rPr>
          <w:rFonts w:ascii="Arial Narrow" w:hAnsi="Arial Narrow" w:cs="Arial"/>
          <w:i/>
          <w:iCs/>
          <w:szCs w:val="24"/>
        </w:rPr>
        <w:t xml:space="preserve">/ </w:t>
      </w:r>
      <w:r w:rsidR="00504E1A" w:rsidRPr="00B25CC1">
        <w:rPr>
          <w:rFonts w:ascii="Arial Narrow" w:hAnsi="Arial Narrow" w:cs="Arial"/>
          <w:i/>
          <w:iCs/>
          <w:szCs w:val="24"/>
        </w:rPr>
        <w:t>good</w:t>
      </w:r>
      <w:r w:rsidRPr="00B25CC1">
        <w:rPr>
          <w:rFonts w:ascii="Arial Narrow" w:hAnsi="Arial Narrow" w:cs="Arial"/>
          <w:i/>
          <w:iCs/>
          <w:szCs w:val="24"/>
        </w:rPr>
        <w:t xml:space="preserve">/excellent, </w:t>
      </w:r>
      <w:r w:rsidR="00504E1A" w:rsidRPr="00B25CC1">
        <w:rPr>
          <w:rFonts w:ascii="Arial Narrow" w:hAnsi="Arial Narrow" w:cs="Arial"/>
          <w:i/>
          <w:iCs/>
          <w:szCs w:val="24"/>
        </w:rPr>
        <w:t xml:space="preserve">with regard to the </w:t>
      </w:r>
      <w:r w:rsidRPr="00B25CC1">
        <w:rPr>
          <w:rFonts w:ascii="Arial Narrow" w:hAnsi="Arial Narrow" w:cs="Arial"/>
          <w:i/>
          <w:iCs/>
          <w:szCs w:val="24"/>
        </w:rPr>
        <w:t>langu</w:t>
      </w:r>
      <w:r w:rsidR="00504E1A" w:rsidRPr="00B25CC1">
        <w:rPr>
          <w:rFonts w:ascii="Arial Narrow" w:hAnsi="Arial Narrow" w:cs="Arial"/>
          <w:i/>
          <w:iCs/>
          <w:szCs w:val="24"/>
        </w:rPr>
        <w:t>age</w:t>
      </w:r>
      <w:r w:rsidRPr="00B25CC1">
        <w:rPr>
          <w:rFonts w:ascii="Arial Narrow" w:hAnsi="Arial Narrow" w:cs="Arial"/>
          <w:i/>
          <w:iCs/>
          <w:szCs w:val="24"/>
        </w:rPr>
        <w:t xml:space="preserve"> </w:t>
      </w:r>
      <w:r w:rsidR="00504E1A" w:rsidRPr="00B25CC1">
        <w:rPr>
          <w:rFonts w:ascii="Arial Narrow" w:hAnsi="Arial Narrow" w:cs="Arial"/>
          <w:i/>
          <w:iCs/>
          <w:szCs w:val="24"/>
        </w:rPr>
        <w:t>read</w:t>
      </w:r>
      <w:r w:rsidRPr="00B25CC1">
        <w:rPr>
          <w:rFonts w:ascii="Arial Narrow" w:hAnsi="Arial Narrow" w:cs="Arial"/>
          <w:i/>
          <w:iCs/>
          <w:szCs w:val="24"/>
        </w:rPr>
        <w:t>/</w:t>
      </w:r>
      <w:r w:rsidR="00504E1A" w:rsidRPr="00B25CC1">
        <w:rPr>
          <w:rFonts w:ascii="Arial Narrow" w:hAnsi="Arial Narrow" w:cs="Arial"/>
          <w:i/>
          <w:iCs/>
          <w:szCs w:val="24"/>
        </w:rPr>
        <w:t>written</w:t>
      </w:r>
      <w:r w:rsidRPr="00B25CC1">
        <w:rPr>
          <w:rFonts w:ascii="Arial Narrow" w:hAnsi="Arial Narrow" w:cs="Arial"/>
          <w:i/>
          <w:iCs/>
          <w:szCs w:val="24"/>
        </w:rPr>
        <w:t>/</w:t>
      </w:r>
      <w:r w:rsidRPr="00B25CC1">
        <w:rPr>
          <w:rFonts w:ascii="Arial Narrow" w:hAnsi="Arial Narrow" w:cs="Arial"/>
          <w:i/>
          <w:iCs/>
          <w:spacing w:val="6"/>
          <w:szCs w:val="24"/>
        </w:rPr>
        <w:t xml:space="preserve"> </w:t>
      </w:r>
      <w:r w:rsidR="00504E1A" w:rsidRPr="00B25CC1">
        <w:rPr>
          <w:rFonts w:ascii="Arial Narrow" w:hAnsi="Arial Narrow" w:cs="Arial"/>
          <w:i/>
          <w:iCs/>
          <w:szCs w:val="24"/>
        </w:rPr>
        <w:t>spoken</w:t>
      </w:r>
      <w:r w:rsidRPr="00B25CC1">
        <w:rPr>
          <w:rFonts w:ascii="Arial Narrow" w:hAnsi="Arial Narrow" w:cs="Arial"/>
          <w:i/>
          <w:iCs/>
          <w:szCs w:val="24"/>
        </w:rPr>
        <w:t>.]</w:t>
      </w:r>
    </w:p>
    <w:p w14:paraId="22DE4877"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448EC430" w14:textId="77777777" w:rsidR="00C531B3" w:rsidRPr="00B25CC1" w:rsidRDefault="00C531B3" w:rsidP="00C531B3">
      <w:pPr>
        <w:widowControl w:val="0"/>
        <w:suppressAutoHyphens/>
        <w:autoSpaceDE w:val="0"/>
        <w:autoSpaceDN w:val="0"/>
        <w:adjustRightInd w:val="0"/>
        <w:spacing w:after="60" w:line="360" w:lineRule="auto"/>
        <w:ind w:left="205" w:right="-20" w:firstLine="0"/>
        <w:jc w:val="left"/>
        <w:textAlignment w:val="baseline"/>
        <w:rPr>
          <w:rFonts w:ascii="Arial Narrow" w:hAnsi="Arial Narrow" w:cs="Arial"/>
          <w:szCs w:val="24"/>
        </w:rPr>
      </w:pPr>
      <w:r w:rsidRPr="00B25CC1">
        <w:rPr>
          <w:rFonts w:ascii="Arial Narrow" w:hAnsi="Arial Narrow" w:cs="Arial"/>
          <w:szCs w:val="24"/>
        </w:rPr>
        <w:t>.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xml:space="preserve">. . . . . . . . . . . </w:t>
      </w:r>
    </w:p>
    <w:p w14:paraId="34093FCD"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61E1778F" w14:textId="77777777" w:rsidR="00C531B3" w:rsidRPr="00B25CC1" w:rsidRDefault="00C531B3"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b/>
          <w:bCs/>
          <w:szCs w:val="24"/>
        </w:rPr>
        <w:t>Attestation</w:t>
      </w:r>
      <w:r w:rsidRPr="00B25CC1">
        <w:rPr>
          <w:rFonts w:ascii="Arial Narrow" w:hAnsi="Arial Narrow" w:cs="Arial"/>
          <w:b/>
          <w:bCs/>
          <w:spacing w:val="7"/>
          <w:szCs w:val="24"/>
        </w:rPr>
        <w:t xml:space="preserve"> </w:t>
      </w:r>
      <w:r w:rsidRPr="00B25CC1">
        <w:rPr>
          <w:rFonts w:ascii="Arial Narrow" w:hAnsi="Arial Narrow" w:cs="Arial"/>
          <w:b/>
          <w:bCs/>
          <w:szCs w:val="24"/>
        </w:rPr>
        <w:t>:</w:t>
      </w:r>
    </w:p>
    <w:p w14:paraId="21B48BDB" w14:textId="311F8C1F" w:rsidR="00C531B3" w:rsidRPr="00B25CC1" w:rsidRDefault="007E350E" w:rsidP="00C531B3">
      <w:pPr>
        <w:widowControl w:val="0"/>
        <w:suppressAutoHyphens/>
        <w:autoSpaceDE w:val="0"/>
        <w:autoSpaceDN w:val="0"/>
        <w:adjustRightInd w:val="0"/>
        <w:spacing w:after="60" w:line="360" w:lineRule="auto"/>
        <w:ind w:left="107" w:right="-214" w:firstLine="0"/>
        <w:jc w:val="left"/>
        <w:textAlignment w:val="baseline"/>
        <w:rPr>
          <w:rFonts w:ascii="Arial Narrow" w:hAnsi="Arial Narrow" w:cs="Arial"/>
          <w:szCs w:val="24"/>
        </w:rPr>
      </w:pPr>
      <w:r w:rsidRPr="00B25CC1">
        <w:rPr>
          <w:rFonts w:ascii="Arial Narrow" w:hAnsi="Arial Narrow" w:cs="Arial"/>
          <w:szCs w:val="24"/>
        </w:rPr>
        <w:t>I</w:t>
      </w:r>
      <w:r w:rsidR="00C531B3" w:rsidRPr="00B25CC1">
        <w:rPr>
          <w:rFonts w:ascii="Arial Narrow" w:hAnsi="Arial Narrow" w:cs="Arial"/>
          <w:szCs w:val="24"/>
        </w:rPr>
        <w:t>,</w:t>
      </w:r>
      <w:r w:rsidR="00C531B3" w:rsidRPr="00B25CC1">
        <w:rPr>
          <w:rFonts w:ascii="Arial Narrow" w:hAnsi="Arial Narrow" w:cs="Arial"/>
          <w:spacing w:val="31"/>
          <w:szCs w:val="24"/>
        </w:rPr>
        <w:t xml:space="preserve"> </w:t>
      </w:r>
      <w:r w:rsidRPr="00B25CC1">
        <w:rPr>
          <w:rFonts w:ascii="Arial Narrow" w:hAnsi="Arial Narrow" w:cs="Arial"/>
          <w:spacing w:val="31"/>
          <w:szCs w:val="24"/>
        </w:rPr>
        <w:t>the undersigned</w:t>
      </w:r>
      <w:r w:rsidR="00C531B3" w:rsidRPr="00B25CC1">
        <w:rPr>
          <w:rFonts w:ascii="Arial Narrow" w:hAnsi="Arial Narrow" w:cs="Arial"/>
          <w:szCs w:val="24"/>
        </w:rPr>
        <w:t>,</w:t>
      </w:r>
      <w:r w:rsidR="00C531B3" w:rsidRPr="00B25CC1">
        <w:rPr>
          <w:rFonts w:ascii="Arial Narrow" w:hAnsi="Arial Narrow" w:cs="Arial"/>
          <w:spacing w:val="31"/>
          <w:szCs w:val="24"/>
        </w:rPr>
        <w:t xml:space="preserve"> </w:t>
      </w:r>
      <w:r w:rsidRPr="00B25CC1">
        <w:rPr>
          <w:rFonts w:ascii="Arial Narrow" w:hAnsi="Arial Narrow" w:cs="Arial"/>
          <w:spacing w:val="31"/>
          <w:szCs w:val="24"/>
        </w:rPr>
        <w:t xml:space="preserve">faithfully </w:t>
      </w:r>
      <w:r w:rsidR="00C531B3" w:rsidRPr="00B25CC1">
        <w:rPr>
          <w:rFonts w:ascii="Arial Narrow" w:hAnsi="Arial Narrow" w:cs="Arial"/>
          <w:szCs w:val="24"/>
        </w:rPr>
        <w:t>certif</w:t>
      </w:r>
      <w:r w:rsidRPr="00B25CC1">
        <w:rPr>
          <w:rFonts w:ascii="Arial Narrow" w:hAnsi="Arial Narrow" w:cs="Arial"/>
          <w:szCs w:val="24"/>
        </w:rPr>
        <w:t>y</w:t>
      </w:r>
      <w:r w:rsidR="00C531B3" w:rsidRPr="00B25CC1">
        <w:rPr>
          <w:rFonts w:ascii="Arial Narrow" w:hAnsi="Arial Narrow" w:cs="Arial"/>
          <w:spacing w:val="31"/>
          <w:szCs w:val="24"/>
        </w:rPr>
        <w:t xml:space="preserve"> </w:t>
      </w:r>
      <w:r w:rsidRPr="00B25CC1">
        <w:rPr>
          <w:rFonts w:ascii="Arial Narrow" w:hAnsi="Arial Narrow" w:cs="Arial"/>
          <w:szCs w:val="24"/>
        </w:rPr>
        <w:t>that the information below</w:t>
      </w:r>
      <w:r w:rsidR="00C531B3" w:rsidRPr="00B25CC1">
        <w:rPr>
          <w:rFonts w:ascii="Arial Narrow" w:hAnsi="Arial Narrow" w:cs="Arial"/>
          <w:spacing w:val="31"/>
          <w:szCs w:val="24"/>
        </w:rPr>
        <w:t xml:space="preserve"> </w:t>
      </w:r>
      <w:r w:rsidRPr="00B25CC1">
        <w:rPr>
          <w:rFonts w:ascii="Arial Narrow" w:hAnsi="Arial Narrow" w:cs="Arial"/>
          <w:szCs w:val="24"/>
        </w:rPr>
        <w:t>clearly give account of my</w:t>
      </w:r>
      <w:r w:rsidR="00C531B3" w:rsidRPr="00B25CC1">
        <w:rPr>
          <w:rFonts w:ascii="Arial Narrow" w:hAnsi="Arial Narrow" w:cs="Arial"/>
          <w:spacing w:val="7"/>
          <w:szCs w:val="24"/>
        </w:rPr>
        <w:t xml:space="preserve"> </w:t>
      </w:r>
      <w:r w:rsidR="00C531B3" w:rsidRPr="00B25CC1">
        <w:rPr>
          <w:rFonts w:ascii="Arial Narrow" w:hAnsi="Arial Narrow" w:cs="Arial"/>
          <w:szCs w:val="24"/>
        </w:rPr>
        <w:t>situation,</w:t>
      </w:r>
      <w:r w:rsidRPr="00B25CC1">
        <w:rPr>
          <w:rFonts w:ascii="Arial Narrow" w:hAnsi="Arial Narrow" w:cs="Arial"/>
          <w:szCs w:val="24"/>
        </w:rPr>
        <w:t xml:space="preserve"> </w:t>
      </w:r>
      <w:r w:rsidR="00C531B3" w:rsidRPr="00B25CC1">
        <w:rPr>
          <w:rFonts w:ascii="Arial Narrow" w:hAnsi="Arial Narrow" w:cs="Arial"/>
          <w:szCs w:val="24"/>
        </w:rPr>
        <w:t>qualifications</w:t>
      </w:r>
      <w:r w:rsidR="00C531B3" w:rsidRPr="00B25CC1">
        <w:rPr>
          <w:rFonts w:ascii="Arial Narrow" w:hAnsi="Arial Narrow" w:cs="Arial"/>
          <w:spacing w:val="7"/>
          <w:szCs w:val="24"/>
        </w:rPr>
        <w:t xml:space="preserve"> </w:t>
      </w:r>
      <w:r w:rsidRPr="00B25CC1">
        <w:rPr>
          <w:rFonts w:ascii="Arial Narrow" w:hAnsi="Arial Narrow" w:cs="Arial"/>
          <w:szCs w:val="24"/>
        </w:rPr>
        <w:t xml:space="preserve">and </w:t>
      </w:r>
      <w:r w:rsidR="00C531B3" w:rsidRPr="00B25CC1">
        <w:rPr>
          <w:rFonts w:ascii="Arial Narrow" w:hAnsi="Arial Narrow" w:cs="Arial"/>
          <w:szCs w:val="24"/>
        </w:rPr>
        <w:t>exp</w:t>
      </w:r>
      <w:r w:rsidRPr="00B25CC1">
        <w:rPr>
          <w:rFonts w:ascii="Arial Narrow" w:hAnsi="Arial Narrow" w:cs="Arial"/>
          <w:szCs w:val="24"/>
        </w:rPr>
        <w:t>e</w:t>
      </w:r>
      <w:r w:rsidR="00C531B3" w:rsidRPr="00B25CC1">
        <w:rPr>
          <w:rFonts w:ascii="Arial Narrow" w:hAnsi="Arial Narrow" w:cs="Arial"/>
          <w:szCs w:val="24"/>
        </w:rPr>
        <w:t>rience.</w:t>
      </w:r>
    </w:p>
    <w:p w14:paraId="26662168" w14:textId="77777777" w:rsidR="00C531B3" w:rsidRPr="00B25CC1" w:rsidRDefault="00C531B3" w:rsidP="00C531B3">
      <w:pPr>
        <w:widowControl w:val="0"/>
        <w:suppressAutoHyphens/>
        <w:autoSpaceDE w:val="0"/>
        <w:autoSpaceDN w:val="0"/>
        <w:adjustRightInd w:val="0"/>
        <w:spacing w:after="60" w:line="360" w:lineRule="auto"/>
        <w:ind w:left="109" w:right="-81" w:firstLine="0"/>
        <w:jc w:val="left"/>
        <w:textAlignment w:val="baseline"/>
        <w:rPr>
          <w:rFonts w:ascii="Arial Narrow" w:hAnsi="Arial Narrow" w:cs="Arial"/>
          <w:szCs w:val="24"/>
        </w:rPr>
      </w:pPr>
    </w:p>
    <w:p w14:paraId="371C6C3F" w14:textId="77777777" w:rsidR="00C531B3" w:rsidRPr="00B25CC1" w:rsidRDefault="00C531B3" w:rsidP="00C531B3">
      <w:pPr>
        <w:widowControl w:val="0"/>
        <w:suppressAutoHyphens/>
        <w:autoSpaceDE w:val="0"/>
        <w:autoSpaceDN w:val="0"/>
        <w:adjustRightInd w:val="0"/>
        <w:spacing w:after="60" w:line="360" w:lineRule="auto"/>
        <w:ind w:left="109" w:right="-81" w:firstLine="0"/>
        <w:jc w:val="left"/>
        <w:textAlignment w:val="baseline"/>
        <w:rPr>
          <w:rFonts w:ascii="Arial Narrow" w:hAnsi="Arial Narrow" w:cs="Arial"/>
          <w:szCs w:val="24"/>
        </w:rPr>
      </w:pPr>
      <w:r w:rsidRPr="00B25CC1">
        <w:rPr>
          <w:rFonts w:ascii="Arial Narrow" w:hAnsi="Arial Narrow" w:cs="Arial"/>
          <w:szCs w:val="24"/>
        </w:rPr>
        <w:t>.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 . . . . . . . . . . . . . . . . . . . . . . . . . . . . . . . . . . . . Date</w:t>
      </w:r>
      <w:r w:rsidRPr="00B25CC1">
        <w:rPr>
          <w:rFonts w:ascii="Arial Narrow" w:hAnsi="Arial Narrow" w:cs="Arial"/>
          <w:spacing w:val="7"/>
          <w:szCs w:val="24"/>
        </w:rPr>
        <w:t xml:space="preserve"> </w:t>
      </w:r>
      <w:r w:rsidRPr="00B25CC1">
        <w:rPr>
          <w:rFonts w:ascii="Arial Narrow" w:hAnsi="Arial Narrow" w:cs="Arial"/>
          <w:szCs w:val="24"/>
        </w:rPr>
        <w:t xml:space="preserve">: . . . . . . . . . . . . . . . . . . . . . . . . . . . . </w:t>
      </w:r>
    </w:p>
    <w:p w14:paraId="58718214" w14:textId="4F32CF54" w:rsidR="00C531B3" w:rsidRPr="00B25CC1" w:rsidRDefault="00C531B3"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i/>
          <w:iCs/>
          <w:szCs w:val="24"/>
        </w:rPr>
        <w:t>[Signature</w:t>
      </w:r>
      <w:r w:rsidRPr="00B25CC1">
        <w:rPr>
          <w:rFonts w:ascii="Arial Narrow" w:hAnsi="Arial Narrow" w:cs="Arial"/>
          <w:i/>
          <w:iCs/>
          <w:spacing w:val="6"/>
          <w:szCs w:val="24"/>
        </w:rPr>
        <w:t xml:space="preserve"> </w:t>
      </w:r>
      <w:r w:rsidR="002D27FF" w:rsidRPr="00B25CC1">
        <w:rPr>
          <w:rFonts w:ascii="Arial Narrow" w:hAnsi="Arial Narrow" w:cs="Arial"/>
          <w:i/>
          <w:iCs/>
          <w:szCs w:val="24"/>
        </w:rPr>
        <w:t xml:space="preserve">of the </w:t>
      </w:r>
      <w:r w:rsidRPr="00B25CC1">
        <w:rPr>
          <w:rFonts w:ascii="Arial Narrow" w:hAnsi="Arial Narrow" w:cs="Arial"/>
          <w:i/>
          <w:iCs/>
          <w:szCs w:val="24"/>
        </w:rPr>
        <w:t>employ</w:t>
      </w:r>
      <w:r w:rsidR="002D27FF" w:rsidRPr="00B25CC1">
        <w:rPr>
          <w:rFonts w:ascii="Arial Narrow" w:hAnsi="Arial Narrow" w:cs="Arial"/>
          <w:i/>
          <w:iCs/>
          <w:szCs w:val="24"/>
        </w:rPr>
        <w:t>ee</w:t>
      </w:r>
      <w:r w:rsidRPr="00B25CC1">
        <w:rPr>
          <w:rFonts w:ascii="Arial Narrow" w:hAnsi="Arial Narrow" w:cs="Arial"/>
          <w:i/>
          <w:iCs/>
          <w:spacing w:val="6"/>
          <w:szCs w:val="24"/>
        </w:rPr>
        <w:t xml:space="preserve"> </w:t>
      </w:r>
      <w:r w:rsidR="002D27FF" w:rsidRPr="00B25CC1">
        <w:rPr>
          <w:rFonts w:ascii="Arial Narrow" w:hAnsi="Arial Narrow" w:cs="Arial"/>
          <w:i/>
          <w:iCs/>
          <w:szCs w:val="24"/>
        </w:rPr>
        <w:t xml:space="preserve">and </w:t>
      </w:r>
      <w:r w:rsidR="007E350E" w:rsidRPr="00B25CC1">
        <w:rPr>
          <w:rFonts w:ascii="Arial Narrow" w:hAnsi="Arial Narrow" w:cs="Arial"/>
          <w:i/>
          <w:iCs/>
          <w:szCs w:val="24"/>
        </w:rPr>
        <w:t xml:space="preserve">of the consultant’s authorised </w:t>
      </w:r>
      <w:r w:rsidRPr="00B25CC1">
        <w:rPr>
          <w:rFonts w:ascii="Arial Narrow" w:hAnsi="Arial Narrow" w:cs="Arial"/>
          <w:i/>
          <w:iCs/>
          <w:szCs w:val="24"/>
        </w:rPr>
        <w:t>repr</w:t>
      </w:r>
      <w:r w:rsidR="007E350E" w:rsidRPr="00B25CC1">
        <w:rPr>
          <w:rFonts w:ascii="Arial Narrow" w:hAnsi="Arial Narrow" w:cs="Arial"/>
          <w:i/>
          <w:iCs/>
          <w:szCs w:val="24"/>
        </w:rPr>
        <w:t>e</w:t>
      </w:r>
      <w:r w:rsidRPr="00B25CC1">
        <w:rPr>
          <w:rFonts w:ascii="Arial Narrow" w:hAnsi="Arial Narrow" w:cs="Arial"/>
          <w:i/>
          <w:iCs/>
          <w:szCs w:val="24"/>
        </w:rPr>
        <w:t>senta</w:t>
      </w:r>
      <w:r w:rsidR="007E350E" w:rsidRPr="00B25CC1">
        <w:rPr>
          <w:rFonts w:ascii="Arial Narrow" w:hAnsi="Arial Narrow" w:cs="Arial"/>
          <w:i/>
          <w:iCs/>
          <w:szCs w:val="24"/>
        </w:rPr>
        <w:t>tive</w:t>
      </w:r>
      <w:r w:rsidRPr="00B25CC1">
        <w:rPr>
          <w:rFonts w:ascii="Arial Narrow" w:hAnsi="Arial Narrow" w:cs="Arial"/>
          <w:i/>
          <w:iCs/>
          <w:szCs w:val="24"/>
        </w:rPr>
        <w:t>]</w:t>
      </w:r>
    </w:p>
    <w:p w14:paraId="15982743" w14:textId="34F4231D" w:rsidR="00C531B3" w:rsidRPr="00B25CC1" w:rsidRDefault="002D27FF" w:rsidP="00C531B3">
      <w:pPr>
        <w:widowControl w:val="0"/>
        <w:suppressAutoHyphens/>
        <w:autoSpaceDE w:val="0"/>
        <w:autoSpaceDN w:val="0"/>
        <w:adjustRightInd w:val="0"/>
        <w:spacing w:after="60" w:line="360" w:lineRule="auto"/>
        <w:ind w:left="6910" w:right="-20" w:firstLine="0"/>
        <w:jc w:val="left"/>
        <w:textAlignment w:val="baseline"/>
        <w:rPr>
          <w:rFonts w:ascii="Arial Narrow" w:hAnsi="Arial Narrow" w:cs="Arial"/>
          <w:szCs w:val="24"/>
        </w:rPr>
      </w:pPr>
      <w:r w:rsidRPr="00B25CC1">
        <w:rPr>
          <w:rFonts w:ascii="Arial Narrow" w:hAnsi="Arial Narrow" w:cs="Arial"/>
          <w:i/>
          <w:iCs/>
          <w:szCs w:val="24"/>
        </w:rPr>
        <w:t>Day</w:t>
      </w:r>
      <w:r w:rsidR="00C531B3" w:rsidRPr="00B25CC1">
        <w:rPr>
          <w:rFonts w:ascii="Arial Narrow" w:hAnsi="Arial Narrow" w:cs="Arial"/>
          <w:i/>
          <w:iCs/>
          <w:szCs w:val="24"/>
        </w:rPr>
        <w:t>/mo</w:t>
      </w:r>
      <w:r w:rsidRPr="00B25CC1">
        <w:rPr>
          <w:rFonts w:ascii="Arial Narrow" w:hAnsi="Arial Narrow" w:cs="Arial"/>
          <w:i/>
          <w:iCs/>
          <w:szCs w:val="24"/>
        </w:rPr>
        <w:t>nth</w:t>
      </w:r>
      <w:r w:rsidR="00C531B3" w:rsidRPr="00B25CC1">
        <w:rPr>
          <w:rFonts w:ascii="Arial Narrow" w:hAnsi="Arial Narrow" w:cs="Arial"/>
          <w:i/>
          <w:iCs/>
          <w:szCs w:val="24"/>
        </w:rPr>
        <w:t>/</w:t>
      </w:r>
      <w:r w:rsidRPr="00B25CC1">
        <w:rPr>
          <w:rFonts w:ascii="Arial Narrow" w:hAnsi="Arial Narrow" w:cs="Arial"/>
          <w:i/>
          <w:iCs/>
          <w:szCs w:val="24"/>
        </w:rPr>
        <w:t>year</w:t>
      </w:r>
    </w:p>
    <w:p w14:paraId="092701B2"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3878C0AA" w14:textId="0D3DC86F" w:rsidR="00C531B3" w:rsidRPr="00B25CC1" w:rsidRDefault="00C531B3" w:rsidP="00C531B3">
      <w:pPr>
        <w:widowControl w:val="0"/>
        <w:suppressAutoHyphens/>
        <w:autoSpaceDE w:val="0"/>
        <w:autoSpaceDN w:val="0"/>
        <w:adjustRightInd w:val="0"/>
        <w:spacing w:after="60" w:line="360" w:lineRule="auto"/>
        <w:ind w:left="107" w:right="-126" w:firstLine="0"/>
        <w:jc w:val="left"/>
        <w:textAlignment w:val="baseline"/>
        <w:rPr>
          <w:rFonts w:ascii="Arial Narrow" w:hAnsi="Arial Narrow" w:cs="Arial"/>
          <w:szCs w:val="24"/>
        </w:rPr>
      </w:pPr>
      <w:r w:rsidRPr="00B25CC1">
        <w:rPr>
          <w:rFonts w:ascii="Arial Narrow" w:hAnsi="Arial Narrow" w:cs="Arial"/>
          <w:szCs w:val="24"/>
        </w:rPr>
        <w:t>N</w:t>
      </w:r>
      <w:r w:rsidR="002D27FF" w:rsidRPr="00B25CC1">
        <w:rPr>
          <w:rFonts w:ascii="Arial Narrow" w:hAnsi="Arial Narrow" w:cs="Arial"/>
          <w:szCs w:val="24"/>
        </w:rPr>
        <w:t>a</w:t>
      </w:r>
      <w:r w:rsidRPr="00B25CC1">
        <w:rPr>
          <w:rFonts w:ascii="Arial Narrow" w:hAnsi="Arial Narrow" w:cs="Arial"/>
          <w:szCs w:val="24"/>
        </w:rPr>
        <w:t>m</w:t>
      </w:r>
      <w:r w:rsidR="002D27FF" w:rsidRPr="00B25CC1">
        <w:rPr>
          <w:rFonts w:ascii="Arial Narrow" w:hAnsi="Arial Narrow" w:cs="Arial"/>
          <w:szCs w:val="24"/>
        </w:rPr>
        <w:t xml:space="preserve">e of </w:t>
      </w:r>
      <w:r w:rsidRPr="00B25CC1">
        <w:rPr>
          <w:rFonts w:ascii="Arial Narrow" w:hAnsi="Arial Narrow" w:cs="Arial"/>
          <w:spacing w:val="7"/>
          <w:szCs w:val="24"/>
        </w:rPr>
        <w:t xml:space="preserve"> </w:t>
      </w:r>
      <w:r w:rsidRPr="00B25CC1">
        <w:rPr>
          <w:rFonts w:ascii="Arial Narrow" w:hAnsi="Arial Narrow" w:cs="Arial"/>
          <w:szCs w:val="24"/>
        </w:rPr>
        <w:t>employ</w:t>
      </w:r>
      <w:r w:rsidR="002D27FF" w:rsidRPr="00B25CC1">
        <w:rPr>
          <w:rFonts w:ascii="Arial Narrow" w:hAnsi="Arial Narrow" w:cs="Arial"/>
          <w:szCs w:val="24"/>
        </w:rPr>
        <w:t>ee</w:t>
      </w:r>
      <w:r w:rsidRPr="00B25CC1">
        <w:rPr>
          <w:rFonts w:ascii="Arial Narrow" w:hAnsi="Arial Narrow" w:cs="Arial"/>
          <w:spacing w:val="7"/>
          <w:szCs w:val="24"/>
        </w:rPr>
        <w:t xml:space="preserve"> </w:t>
      </w:r>
      <w:r w:rsidRPr="00B25CC1">
        <w:rPr>
          <w:rFonts w:ascii="Arial Narrow" w:hAnsi="Arial Narrow" w:cs="Arial"/>
          <w:szCs w:val="24"/>
        </w:rPr>
        <w:t>: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xml:space="preserve">. . . . . . . . . . . . . . . . . . . . . . . . . . . . . . . . . . . . . . . . . . . . . . </w:t>
      </w:r>
    </w:p>
    <w:p w14:paraId="0B83F9AD"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610E1300" w14:textId="355299AC" w:rsidR="00C531B3" w:rsidRPr="00B25CC1" w:rsidRDefault="00C531B3" w:rsidP="00C531B3">
      <w:pPr>
        <w:widowControl w:val="0"/>
        <w:suppressAutoHyphens/>
        <w:autoSpaceDE w:val="0"/>
        <w:autoSpaceDN w:val="0"/>
        <w:adjustRightInd w:val="0"/>
        <w:spacing w:after="60" w:line="360" w:lineRule="auto"/>
        <w:ind w:left="107" w:right="-81" w:firstLine="0"/>
        <w:jc w:val="left"/>
        <w:textAlignment w:val="baseline"/>
        <w:rPr>
          <w:rFonts w:ascii="Arial Narrow" w:hAnsi="Arial Narrow" w:cs="Arial"/>
          <w:szCs w:val="24"/>
        </w:rPr>
      </w:pPr>
      <w:r w:rsidRPr="00B25CC1">
        <w:rPr>
          <w:rFonts w:ascii="Arial Narrow" w:hAnsi="Arial Narrow" w:cs="Arial"/>
          <w:szCs w:val="24"/>
        </w:rPr>
        <w:t>N</w:t>
      </w:r>
      <w:r w:rsidR="007E350E" w:rsidRPr="00B25CC1">
        <w:rPr>
          <w:rFonts w:ascii="Arial Narrow" w:hAnsi="Arial Narrow" w:cs="Arial"/>
          <w:szCs w:val="24"/>
        </w:rPr>
        <w:t>a</w:t>
      </w:r>
      <w:r w:rsidRPr="00B25CC1">
        <w:rPr>
          <w:rFonts w:ascii="Arial Narrow" w:hAnsi="Arial Narrow" w:cs="Arial"/>
          <w:szCs w:val="24"/>
        </w:rPr>
        <w:t>m</w:t>
      </w:r>
      <w:r w:rsidR="007E350E" w:rsidRPr="00B25CC1">
        <w:rPr>
          <w:rFonts w:ascii="Arial Narrow" w:hAnsi="Arial Narrow" w:cs="Arial"/>
          <w:szCs w:val="24"/>
        </w:rPr>
        <w:t xml:space="preserve">e of the authosised </w:t>
      </w:r>
      <w:r w:rsidRPr="00B25CC1">
        <w:rPr>
          <w:rFonts w:ascii="Arial Narrow" w:hAnsi="Arial Narrow" w:cs="Arial"/>
          <w:szCs w:val="24"/>
        </w:rPr>
        <w:t>repr</w:t>
      </w:r>
      <w:r w:rsidR="007E350E" w:rsidRPr="00B25CC1">
        <w:rPr>
          <w:rFonts w:ascii="Arial Narrow" w:hAnsi="Arial Narrow" w:cs="Arial"/>
          <w:szCs w:val="24"/>
        </w:rPr>
        <w:t>e</w:t>
      </w:r>
      <w:r w:rsidRPr="00B25CC1">
        <w:rPr>
          <w:rFonts w:ascii="Arial Narrow" w:hAnsi="Arial Narrow" w:cs="Arial"/>
          <w:szCs w:val="24"/>
        </w:rPr>
        <w:t>senta</w:t>
      </w:r>
      <w:r w:rsidR="007E350E" w:rsidRPr="00B25CC1">
        <w:rPr>
          <w:rFonts w:ascii="Arial Narrow" w:hAnsi="Arial Narrow" w:cs="Arial"/>
          <w:szCs w:val="24"/>
        </w:rPr>
        <w:t>tive</w:t>
      </w:r>
      <w:r w:rsidRPr="00B25CC1">
        <w:rPr>
          <w:rFonts w:ascii="Arial Narrow" w:hAnsi="Arial Narrow" w:cs="Arial"/>
          <w:szCs w:val="24"/>
        </w:rPr>
        <w:t>: . . . . . . . . . . . . . . . . . . . . . . . . . . . . . . . . . . . . . . . . . . . . . . . . . . . . . . . . . . . . . . .</w:t>
      </w:r>
      <w:r w:rsidRPr="00B25CC1">
        <w:rPr>
          <w:rFonts w:ascii="Arial Narrow" w:hAnsi="Arial Narrow" w:cs="Arial"/>
          <w:spacing w:val="-2"/>
          <w:szCs w:val="24"/>
        </w:rPr>
        <w:t xml:space="preserve"> </w:t>
      </w:r>
      <w:r w:rsidRPr="00B25CC1">
        <w:rPr>
          <w:rFonts w:ascii="Arial Narrow" w:hAnsi="Arial Narrow" w:cs="Arial"/>
          <w:szCs w:val="24"/>
        </w:rPr>
        <w:t xml:space="preserve">. . . . . . . . . . . . . . . . . . . . . . . . . . . . </w:t>
      </w:r>
    </w:p>
    <w:p w14:paraId="73FBC6D5"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1D07BF6F"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4D47C816"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55D3C7C3" w14:textId="77777777" w:rsidR="00C531B3" w:rsidRPr="00B25CC1" w:rsidRDefault="00C531B3" w:rsidP="00C531B3">
      <w:pPr>
        <w:widowControl w:val="0"/>
        <w:tabs>
          <w:tab w:val="left" w:pos="10420"/>
        </w:tabs>
        <w:suppressAutoHyphens/>
        <w:autoSpaceDE w:val="0"/>
        <w:autoSpaceDN w:val="0"/>
        <w:spacing w:after="60" w:line="360" w:lineRule="auto"/>
        <w:ind w:left="0" w:firstLine="0"/>
        <w:textAlignment w:val="baseline"/>
        <w:rPr>
          <w:rFonts w:ascii="Arial Narrow" w:hAnsi="Arial Narrow" w:cs="Arial"/>
          <w:b/>
          <w:szCs w:val="24"/>
        </w:rPr>
      </w:pPr>
    </w:p>
    <w:p w14:paraId="38A36087" w14:textId="77777777" w:rsidR="00C531B3" w:rsidRPr="00B25CC1" w:rsidRDefault="00C531B3" w:rsidP="00C531B3">
      <w:pPr>
        <w:widowControl w:val="0"/>
        <w:tabs>
          <w:tab w:val="left" w:pos="10420"/>
        </w:tabs>
        <w:suppressAutoHyphens/>
        <w:autoSpaceDE w:val="0"/>
        <w:autoSpaceDN w:val="0"/>
        <w:spacing w:after="60" w:line="360" w:lineRule="auto"/>
        <w:ind w:left="0" w:firstLine="0"/>
        <w:textAlignment w:val="baseline"/>
        <w:rPr>
          <w:rFonts w:ascii="Arial Narrow" w:hAnsi="Arial Narrow" w:cs="Arial"/>
          <w:b/>
          <w:szCs w:val="24"/>
        </w:rPr>
      </w:pPr>
    </w:p>
    <w:p w14:paraId="6EBAE8F7" w14:textId="77777777" w:rsidR="00C531B3" w:rsidRPr="00B25CC1" w:rsidRDefault="00C531B3" w:rsidP="00C531B3">
      <w:pPr>
        <w:widowControl w:val="0"/>
        <w:tabs>
          <w:tab w:val="left" w:pos="10420"/>
        </w:tabs>
        <w:suppressAutoHyphens/>
        <w:autoSpaceDE w:val="0"/>
        <w:autoSpaceDN w:val="0"/>
        <w:spacing w:after="60" w:line="360" w:lineRule="auto"/>
        <w:ind w:left="0" w:firstLine="0"/>
        <w:textAlignment w:val="baseline"/>
        <w:rPr>
          <w:rFonts w:ascii="Arial Narrow" w:hAnsi="Arial Narrow" w:cs="Arial"/>
          <w:b/>
          <w:szCs w:val="24"/>
        </w:rPr>
      </w:pPr>
    </w:p>
    <w:p w14:paraId="13884857" w14:textId="39656926" w:rsidR="00C531B3" w:rsidRPr="00B25CC1" w:rsidRDefault="00C531B3" w:rsidP="00C531B3">
      <w:pPr>
        <w:widowControl w:val="0"/>
        <w:suppressAutoHyphens/>
        <w:autoSpaceDE w:val="0"/>
        <w:autoSpaceDN w:val="0"/>
        <w:spacing w:before="240" w:after="240" w:line="360" w:lineRule="auto"/>
        <w:ind w:left="0" w:firstLine="0"/>
        <w:textAlignment w:val="baseline"/>
        <w:rPr>
          <w:rFonts w:ascii="Arial Narrow" w:hAnsi="Arial Narrow" w:cs="Arial"/>
          <w:b/>
          <w:bCs/>
          <w:caps/>
          <w:spacing w:val="36"/>
          <w:w w:val="80"/>
          <w:position w:val="-1"/>
          <w:sz w:val="32"/>
          <w:szCs w:val="24"/>
        </w:rPr>
      </w:pPr>
      <w:r w:rsidRPr="00B25CC1">
        <w:rPr>
          <w:rFonts w:ascii="Arial Narrow" w:hAnsi="Arial Narrow" w:cs="Arial"/>
          <w:b/>
          <w:bCs/>
          <w:caps/>
          <w:spacing w:val="36"/>
          <w:w w:val="80"/>
          <w:position w:val="-1"/>
          <w:sz w:val="32"/>
          <w:szCs w:val="24"/>
        </w:rPr>
        <w:t>Annex</w:t>
      </w:r>
      <w:r w:rsidRPr="00B25CC1">
        <w:rPr>
          <w:rFonts w:ascii="Arial Narrow" w:hAnsi="Arial Narrow" w:cs="Arial"/>
          <w:b/>
          <w:bCs/>
          <w:caps/>
          <w:spacing w:val="10"/>
          <w:w w:val="80"/>
          <w:position w:val="-1"/>
          <w:sz w:val="32"/>
          <w:szCs w:val="24"/>
        </w:rPr>
        <w:t xml:space="preserve"> </w:t>
      </w:r>
      <w:r w:rsidRPr="00B25CC1">
        <w:rPr>
          <w:rFonts w:ascii="Arial Narrow" w:hAnsi="Arial Narrow" w:cs="Arial"/>
          <w:b/>
          <w:bCs/>
          <w:caps/>
          <w:spacing w:val="36"/>
          <w:w w:val="80"/>
          <w:position w:val="-1"/>
          <w:sz w:val="32"/>
          <w:szCs w:val="24"/>
        </w:rPr>
        <w:t>n</w:t>
      </w:r>
      <w:r w:rsidR="000B6CCD" w:rsidRPr="00B25CC1">
        <w:rPr>
          <w:rFonts w:ascii="Arial Narrow" w:hAnsi="Arial Narrow" w:cs="Arial"/>
          <w:b/>
          <w:bCs/>
          <w:spacing w:val="36"/>
          <w:w w:val="80"/>
          <w:position w:val="-1"/>
          <w:sz w:val="32"/>
          <w:szCs w:val="24"/>
        </w:rPr>
        <w:t>o</w:t>
      </w:r>
      <w:r w:rsidR="000B6CCD" w:rsidRPr="00B25CC1">
        <w:rPr>
          <w:rFonts w:ascii="Arial Narrow" w:hAnsi="Arial Narrow" w:cs="Arial"/>
          <w:b/>
          <w:bCs/>
          <w:caps/>
          <w:spacing w:val="10"/>
          <w:w w:val="80"/>
          <w:position w:val="-1"/>
          <w:sz w:val="32"/>
          <w:szCs w:val="24"/>
        </w:rPr>
        <w:t>.</w:t>
      </w:r>
      <w:r w:rsidRPr="00B25CC1">
        <w:rPr>
          <w:rFonts w:ascii="Arial Narrow" w:hAnsi="Arial Narrow" w:cs="Arial"/>
          <w:b/>
          <w:bCs/>
          <w:caps/>
          <w:spacing w:val="36"/>
          <w:w w:val="80"/>
          <w:position w:val="-1"/>
          <w:sz w:val="32"/>
          <w:szCs w:val="24"/>
        </w:rPr>
        <w:t>12</w:t>
      </w:r>
      <w:r w:rsidRPr="00B25CC1">
        <w:rPr>
          <w:rFonts w:ascii="Arial Narrow" w:hAnsi="Arial Narrow" w:cs="Arial"/>
          <w:b/>
          <w:bCs/>
          <w:caps/>
          <w:spacing w:val="10"/>
          <w:w w:val="80"/>
          <w:position w:val="-1"/>
          <w:sz w:val="32"/>
          <w:szCs w:val="24"/>
        </w:rPr>
        <w:t xml:space="preserve"> </w:t>
      </w:r>
      <w:r w:rsidRPr="00B25CC1">
        <w:rPr>
          <w:rFonts w:ascii="Arial Narrow" w:hAnsi="Arial Narrow" w:cs="Arial"/>
          <w:b/>
          <w:bCs/>
          <w:caps/>
          <w:spacing w:val="36"/>
          <w:w w:val="80"/>
          <w:position w:val="-1"/>
          <w:sz w:val="32"/>
          <w:szCs w:val="24"/>
        </w:rPr>
        <w:t>:</w:t>
      </w:r>
      <w:r w:rsidRPr="00B25CC1">
        <w:rPr>
          <w:rFonts w:ascii="Arial Narrow" w:hAnsi="Arial Narrow" w:cs="Arial"/>
          <w:b/>
          <w:bCs/>
          <w:caps/>
          <w:spacing w:val="10"/>
          <w:w w:val="80"/>
          <w:position w:val="-1"/>
          <w:sz w:val="32"/>
          <w:szCs w:val="24"/>
        </w:rPr>
        <w:t xml:space="preserve"> </w:t>
      </w:r>
      <w:r w:rsidRPr="00B25CC1">
        <w:rPr>
          <w:rFonts w:ascii="Arial Narrow" w:hAnsi="Arial Narrow" w:cs="Arial"/>
          <w:b/>
          <w:bCs/>
          <w:caps/>
          <w:spacing w:val="36"/>
          <w:w w:val="80"/>
          <w:position w:val="-1"/>
          <w:sz w:val="32"/>
          <w:szCs w:val="24"/>
        </w:rPr>
        <w:t>D</w:t>
      </w:r>
      <w:r w:rsidR="000B6CCD" w:rsidRPr="00B25CC1">
        <w:rPr>
          <w:rFonts w:ascii="Arial Narrow" w:hAnsi="Arial Narrow" w:cs="Arial"/>
          <w:b/>
          <w:bCs/>
          <w:caps/>
          <w:spacing w:val="36"/>
          <w:w w:val="80"/>
          <w:position w:val="-1"/>
          <w:sz w:val="32"/>
          <w:szCs w:val="24"/>
        </w:rPr>
        <w:t>E</w:t>
      </w:r>
      <w:r w:rsidRPr="00B25CC1">
        <w:rPr>
          <w:rFonts w:ascii="Arial Narrow" w:hAnsi="Arial Narrow" w:cs="Arial"/>
          <w:b/>
          <w:bCs/>
          <w:caps/>
          <w:spacing w:val="36"/>
          <w:w w:val="80"/>
          <w:position w:val="-1"/>
          <w:sz w:val="32"/>
          <w:szCs w:val="24"/>
        </w:rPr>
        <w:t>claration</w:t>
      </w:r>
      <w:r w:rsidR="000B6CCD" w:rsidRPr="00B25CC1">
        <w:rPr>
          <w:rFonts w:ascii="Arial Narrow" w:hAnsi="Arial Narrow" w:cs="Arial"/>
          <w:b/>
          <w:bCs/>
          <w:caps/>
          <w:spacing w:val="36"/>
          <w:w w:val="80"/>
          <w:position w:val="-1"/>
          <w:sz w:val="32"/>
          <w:szCs w:val="24"/>
        </w:rPr>
        <w:t xml:space="preserve"> OF </w:t>
      </w:r>
      <w:r w:rsidRPr="00B25CC1">
        <w:rPr>
          <w:rFonts w:ascii="Arial Narrow" w:hAnsi="Arial Narrow" w:cs="Arial"/>
          <w:b/>
          <w:bCs/>
          <w:caps/>
          <w:spacing w:val="36"/>
          <w:w w:val="80"/>
          <w:position w:val="-1"/>
          <w:sz w:val="32"/>
          <w:szCs w:val="24"/>
        </w:rPr>
        <w:t>intention</w:t>
      </w:r>
      <w:r w:rsidRPr="00B25CC1">
        <w:rPr>
          <w:rFonts w:ascii="Arial Narrow" w:hAnsi="Arial Narrow" w:cs="Arial"/>
          <w:b/>
          <w:bCs/>
          <w:caps/>
          <w:spacing w:val="10"/>
          <w:w w:val="80"/>
          <w:position w:val="-1"/>
          <w:sz w:val="32"/>
          <w:szCs w:val="24"/>
        </w:rPr>
        <w:t xml:space="preserve"> </w:t>
      </w:r>
      <w:r w:rsidR="000B6CCD" w:rsidRPr="00B25CC1">
        <w:rPr>
          <w:rFonts w:ascii="Arial Narrow" w:hAnsi="Arial Narrow" w:cs="Arial"/>
          <w:b/>
          <w:bCs/>
          <w:caps/>
          <w:spacing w:val="36"/>
          <w:w w:val="80"/>
          <w:position w:val="-1"/>
          <w:sz w:val="32"/>
          <w:szCs w:val="24"/>
        </w:rPr>
        <w:t>TO BID</w:t>
      </w:r>
    </w:p>
    <w:p w14:paraId="6E4BE7C7"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bookmarkStart w:id="520" w:name="_Hlk158727226"/>
    </w:p>
    <w:p w14:paraId="7107A3A4"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4D1DCF93"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0BB12421" w14:textId="0AA2AC90" w:rsidR="00C531B3" w:rsidRPr="00B25CC1" w:rsidRDefault="00C531B3" w:rsidP="00C531B3">
      <w:pPr>
        <w:widowControl w:val="0"/>
        <w:suppressAutoHyphens/>
        <w:autoSpaceDE w:val="0"/>
        <w:autoSpaceDN w:val="0"/>
        <w:adjustRightInd w:val="0"/>
        <w:spacing w:after="60" w:line="360" w:lineRule="auto"/>
        <w:ind w:left="107" w:right="-20" w:firstLine="0"/>
        <w:jc w:val="left"/>
        <w:textAlignment w:val="baseline"/>
        <w:rPr>
          <w:rFonts w:ascii="Arial Narrow" w:hAnsi="Arial Narrow" w:cs="Arial"/>
          <w:szCs w:val="24"/>
        </w:rPr>
      </w:pPr>
      <w:r w:rsidRPr="00B25CC1">
        <w:rPr>
          <w:rFonts w:ascii="Arial Narrow" w:hAnsi="Arial Narrow" w:cs="Arial"/>
          <w:i/>
          <w:iCs/>
          <w:spacing w:val="6"/>
          <w:szCs w:val="24"/>
        </w:rPr>
        <w:t xml:space="preserve"> </w:t>
      </w:r>
      <w:r w:rsidR="000B6CCD" w:rsidRPr="00B25CC1">
        <w:rPr>
          <w:rFonts w:ascii="Arial Narrow" w:hAnsi="Arial Narrow" w:cs="Arial"/>
          <w:i/>
          <w:iCs/>
          <w:szCs w:val="24"/>
        </w:rPr>
        <w:t>To be i</w:t>
      </w:r>
      <w:r w:rsidRPr="00B25CC1">
        <w:rPr>
          <w:rFonts w:ascii="Arial Narrow" w:hAnsi="Arial Narrow" w:cs="Arial"/>
          <w:i/>
          <w:iCs/>
          <w:szCs w:val="24"/>
        </w:rPr>
        <w:t>ns</w:t>
      </w:r>
      <w:r w:rsidR="000B6CCD" w:rsidRPr="00B25CC1">
        <w:rPr>
          <w:rFonts w:ascii="Arial Narrow" w:hAnsi="Arial Narrow" w:cs="Arial"/>
          <w:i/>
          <w:iCs/>
          <w:szCs w:val="24"/>
        </w:rPr>
        <w:t xml:space="preserve">erted in </w:t>
      </w:r>
      <w:r w:rsidRPr="00B25CC1">
        <w:rPr>
          <w:rFonts w:ascii="Arial Narrow" w:hAnsi="Arial Narrow" w:cs="Arial"/>
          <w:i/>
          <w:iCs/>
          <w:szCs w:val="24"/>
        </w:rPr>
        <w:t>annex</w:t>
      </w:r>
      <w:r w:rsidRPr="00B25CC1">
        <w:rPr>
          <w:rFonts w:ascii="Arial Narrow" w:hAnsi="Arial Narrow" w:cs="Arial"/>
          <w:i/>
          <w:iCs/>
          <w:spacing w:val="6"/>
          <w:szCs w:val="24"/>
        </w:rPr>
        <w:t xml:space="preserve"> </w:t>
      </w:r>
      <w:r w:rsidR="000B6CCD" w:rsidRPr="00B25CC1">
        <w:rPr>
          <w:rFonts w:ascii="Arial Narrow" w:hAnsi="Arial Narrow" w:cs="Arial"/>
          <w:i/>
          <w:iCs/>
          <w:szCs w:val="24"/>
        </w:rPr>
        <w:t>to</w:t>
      </w:r>
    </w:p>
    <w:p w14:paraId="25C3C4C8"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6260E85F"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3ABF7BCC"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5EFD218A"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2FFCA292" w14:textId="40FCC064" w:rsidR="00C531B3" w:rsidRPr="00B25CC1" w:rsidRDefault="000B6CCD" w:rsidP="00C531B3">
      <w:pPr>
        <w:widowControl w:val="0"/>
        <w:suppressAutoHyphens/>
        <w:autoSpaceDE w:val="0"/>
        <w:autoSpaceDN w:val="0"/>
        <w:adjustRightInd w:val="0"/>
        <w:spacing w:after="60" w:line="360" w:lineRule="auto"/>
        <w:ind w:left="107" w:right="3678" w:firstLine="0"/>
        <w:jc w:val="left"/>
        <w:textAlignment w:val="baseline"/>
        <w:rPr>
          <w:rFonts w:ascii="Arial Narrow" w:hAnsi="Arial Narrow" w:cs="Arial"/>
          <w:szCs w:val="24"/>
        </w:rPr>
      </w:pPr>
      <w:r w:rsidRPr="00B25CC1">
        <w:rPr>
          <w:rFonts w:ascii="Arial Narrow" w:hAnsi="Arial Narrow" w:cs="Arial"/>
          <w:szCs w:val="24"/>
        </w:rPr>
        <w:t>I, the undersigned</w:t>
      </w:r>
      <w:r w:rsidR="00C531B3" w:rsidRPr="00B25CC1">
        <w:rPr>
          <w:rFonts w:ascii="Arial Narrow" w:hAnsi="Arial Narrow" w:cs="Arial"/>
          <w:szCs w:val="24"/>
        </w:rPr>
        <w:t xml:space="preserve">, </w:t>
      </w:r>
    </w:p>
    <w:p w14:paraId="09F5830C" w14:textId="146B646B" w:rsidR="00C531B3" w:rsidRPr="00B25CC1" w:rsidRDefault="00C531B3" w:rsidP="00C531B3">
      <w:pPr>
        <w:widowControl w:val="0"/>
        <w:suppressAutoHyphens/>
        <w:autoSpaceDE w:val="0"/>
        <w:autoSpaceDN w:val="0"/>
        <w:adjustRightInd w:val="0"/>
        <w:spacing w:after="60" w:line="360" w:lineRule="auto"/>
        <w:ind w:left="107" w:right="3678" w:firstLine="0"/>
        <w:jc w:val="left"/>
        <w:textAlignment w:val="baseline"/>
        <w:rPr>
          <w:rFonts w:ascii="Arial Narrow" w:hAnsi="Arial Narrow" w:cs="Arial"/>
          <w:szCs w:val="24"/>
        </w:rPr>
      </w:pPr>
      <w:r w:rsidRPr="00B25CC1">
        <w:rPr>
          <w:rFonts w:ascii="Arial Narrow" w:hAnsi="Arial Narrow" w:cs="Arial"/>
          <w:szCs w:val="24"/>
        </w:rPr>
        <w:t>Nationalit</w:t>
      </w:r>
      <w:r w:rsidR="000B6CCD" w:rsidRPr="00B25CC1">
        <w:rPr>
          <w:rFonts w:ascii="Arial Narrow" w:hAnsi="Arial Narrow" w:cs="Arial"/>
          <w:szCs w:val="24"/>
        </w:rPr>
        <w:t>y</w:t>
      </w:r>
      <w:r w:rsidRPr="00B25CC1">
        <w:rPr>
          <w:rFonts w:ascii="Arial Narrow" w:hAnsi="Arial Narrow" w:cs="Arial"/>
          <w:spacing w:val="7"/>
          <w:szCs w:val="24"/>
        </w:rPr>
        <w:t xml:space="preserve"> </w:t>
      </w:r>
      <w:r w:rsidRPr="00B25CC1">
        <w:rPr>
          <w:rFonts w:ascii="Arial Narrow" w:hAnsi="Arial Narrow" w:cs="Arial"/>
          <w:szCs w:val="24"/>
        </w:rPr>
        <w:t xml:space="preserve">: </w:t>
      </w:r>
    </w:p>
    <w:p w14:paraId="2AB12C31" w14:textId="6C43F247" w:rsidR="00C531B3" w:rsidRPr="00B25CC1" w:rsidRDefault="000B6CCD" w:rsidP="00C531B3">
      <w:pPr>
        <w:widowControl w:val="0"/>
        <w:suppressAutoHyphens/>
        <w:autoSpaceDE w:val="0"/>
        <w:autoSpaceDN w:val="0"/>
        <w:adjustRightInd w:val="0"/>
        <w:spacing w:after="60" w:line="360" w:lineRule="auto"/>
        <w:ind w:left="107" w:right="3678" w:firstLine="0"/>
        <w:jc w:val="left"/>
        <w:textAlignment w:val="baseline"/>
        <w:rPr>
          <w:rFonts w:ascii="Arial Narrow" w:hAnsi="Arial Narrow" w:cs="Arial"/>
          <w:szCs w:val="24"/>
        </w:rPr>
      </w:pPr>
      <w:r w:rsidRPr="00B25CC1">
        <w:rPr>
          <w:rFonts w:ascii="Arial Narrow" w:hAnsi="Arial Narrow" w:cs="Arial"/>
          <w:szCs w:val="24"/>
        </w:rPr>
        <w:t>Residence</w:t>
      </w:r>
      <w:r w:rsidR="00C531B3" w:rsidRPr="00B25CC1">
        <w:rPr>
          <w:rFonts w:ascii="Arial Narrow" w:hAnsi="Arial Narrow" w:cs="Arial"/>
          <w:spacing w:val="7"/>
          <w:szCs w:val="24"/>
        </w:rPr>
        <w:t xml:space="preserve"> </w:t>
      </w:r>
      <w:r w:rsidR="00C531B3" w:rsidRPr="00B25CC1">
        <w:rPr>
          <w:rFonts w:ascii="Arial Narrow" w:hAnsi="Arial Narrow" w:cs="Arial"/>
          <w:szCs w:val="24"/>
        </w:rPr>
        <w:t xml:space="preserve">: </w:t>
      </w:r>
    </w:p>
    <w:p w14:paraId="69F91C8E" w14:textId="2E4EBDC4" w:rsidR="00C531B3" w:rsidRPr="00B25CC1" w:rsidRDefault="00C531B3" w:rsidP="00C531B3">
      <w:pPr>
        <w:widowControl w:val="0"/>
        <w:suppressAutoHyphens/>
        <w:autoSpaceDE w:val="0"/>
        <w:autoSpaceDN w:val="0"/>
        <w:adjustRightInd w:val="0"/>
        <w:spacing w:after="60" w:line="360" w:lineRule="auto"/>
        <w:ind w:left="107" w:right="3678" w:firstLine="0"/>
        <w:jc w:val="left"/>
        <w:textAlignment w:val="baseline"/>
        <w:rPr>
          <w:rFonts w:ascii="Arial Narrow" w:hAnsi="Arial Narrow" w:cs="Arial"/>
          <w:szCs w:val="24"/>
        </w:rPr>
      </w:pPr>
      <w:r w:rsidRPr="00B25CC1">
        <w:rPr>
          <w:rFonts w:ascii="Arial Narrow" w:hAnsi="Arial Narrow" w:cs="Arial"/>
          <w:szCs w:val="24"/>
        </w:rPr>
        <w:t>F</w:t>
      </w:r>
      <w:r w:rsidR="000B6CCD" w:rsidRPr="00B25CC1">
        <w:rPr>
          <w:rFonts w:ascii="Arial Narrow" w:hAnsi="Arial Narrow" w:cs="Arial"/>
          <w:szCs w:val="24"/>
        </w:rPr>
        <w:t>u</w:t>
      </w:r>
      <w:r w:rsidRPr="00B25CC1">
        <w:rPr>
          <w:rFonts w:ascii="Arial Narrow" w:hAnsi="Arial Narrow" w:cs="Arial"/>
          <w:szCs w:val="24"/>
        </w:rPr>
        <w:t>nction</w:t>
      </w:r>
      <w:r w:rsidRPr="00B25CC1">
        <w:rPr>
          <w:rFonts w:ascii="Arial Narrow" w:hAnsi="Arial Narrow" w:cs="Arial"/>
          <w:spacing w:val="7"/>
          <w:szCs w:val="24"/>
        </w:rPr>
        <w:t xml:space="preserve"> </w:t>
      </w:r>
      <w:r w:rsidRPr="00B25CC1">
        <w:rPr>
          <w:rFonts w:ascii="Arial Narrow" w:hAnsi="Arial Narrow" w:cs="Arial"/>
          <w:szCs w:val="24"/>
        </w:rPr>
        <w:t>:</w:t>
      </w:r>
    </w:p>
    <w:p w14:paraId="14C95BBD"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0BD12792"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71E7D192" w14:textId="296E3658" w:rsidR="00C531B3" w:rsidRPr="00B25CC1" w:rsidRDefault="008E1EA2" w:rsidP="00C531B3">
      <w:pPr>
        <w:widowControl w:val="0"/>
        <w:suppressAutoHyphens/>
        <w:autoSpaceDE w:val="0"/>
        <w:autoSpaceDN w:val="0"/>
        <w:adjustRightInd w:val="0"/>
        <w:spacing w:after="60" w:line="360" w:lineRule="auto"/>
        <w:ind w:left="107" w:right="-214" w:firstLine="0"/>
        <w:textAlignment w:val="baseline"/>
        <w:rPr>
          <w:rFonts w:ascii="Arial Narrow" w:hAnsi="Arial Narrow" w:cs="Arial"/>
          <w:szCs w:val="24"/>
        </w:rPr>
      </w:pPr>
      <w:r w:rsidRPr="00B25CC1">
        <w:rPr>
          <w:rFonts w:ascii="Arial Narrow" w:hAnsi="Arial Narrow" w:cs="Arial"/>
          <w:szCs w:val="24"/>
        </w:rPr>
        <w:t xml:space="preserve">By virtue </w:t>
      </w:r>
      <w:r w:rsidRPr="00B25CC1">
        <w:rPr>
          <w:rFonts w:ascii="Arial Narrow" w:hAnsi="Arial Narrow" w:cs="Arial"/>
          <w:spacing w:val="24"/>
          <w:szCs w:val="24"/>
        </w:rPr>
        <w:t>of my powers of general Manager</w:t>
      </w:r>
      <w:r w:rsidR="00C531B3" w:rsidRPr="00B25CC1">
        <w:rPr>
          <w:rFonts w:ascii="Arial Narrow" w:hAnsi="Arial Narrow" w:cs="Arial"/>
          <w:szCs w:val="24"/>
        </w:rPr>
        <w:t>,</w:t>
      </w:r>
      <w:r w:rsidR="00C531B3" w:rsidRPr="00B25CC1">
        <w:rPr>
          <w:rFonts w:ascii="Arial Narrow" w:hAnsi="Arial Narrow" w:cs="Arial"/>
          <w:spacing w:val="24"/>
          <w:szCs w:val="24"/>
        </w:rPr>
        <w:t xml:space="preserve"> </w:t>
      </w:r>
      <w:r w:rsidRPr="00B25CC1">
        <w:rPr>
          <w:rFonts w:ascii="Arial Narrow" w:hAnsi="Arial Narrow" w:cs="Arial"/>
          <w:szCs w:val="24"/>
        </w:rPr>
        <w:t xml:space="preserve">after taking cognisance </w:t>
      </w:r>
      <w:r w:rsidRPr="00B25CC1">
        <w:rPr>
          <w:rFonts w:ascii="Arial Narrow" w:hAnsi="Arial Narrow" w:cs="Arial"/>
          <w:spacing w:val="24"/>
          <w:szCs w:val="24"/>
        </w:rPr>
        <w:t>of the</w:t>
      </w:r>
      <w:r w:rsidR="00C531B3" w:rsidRPr="00B25CC1">
        <w:rPr>
          <w:rFonts w:ascii="Arial Narrow" w:hAnsi="Arial Narrow" w:cs="Arial"/>
          <w:spacing w:val="7"/>
          <w:szCs w:val="24"/>
        </w:rPr>
        <w:t xml:space="preserve"> </w:t>
      </w:r>
      <w:r w:rsidR="00C531B3" w:rsidRPr="00B25CC1">
        <w:rPr>
          <w:rFonts w:ascii="Arial Narrow" w:hAnsi="Arial Narrow" w:cs="Arial"/>
          <w:szCs w:val="24"/>
        </w:rPr>
        <w:t>National</w:t>
      </w:r>
      <w:r w:rsidR="00C531B3" w:rsidRPr="00B25CC1">
        <w:rPr>
          <w:rFonts w:ascii="Arial Narrow" w:hAnsi="Arial Narrow" w:cs="Arial"/>
          <w:spacing w:val="7"/>
          <w:szCs w:val="24"/>
        </w:rPr>
        <w:t xml:space="preserve"> </w:t>
      </w:r>
      <w:r w:rsidR="007B36DC">
        <w:rPr>
          <w:rFonts w:ascii="Arial Narrow" w:hAnsi="Arial Narrow" w:cs="Arial"/>
          <w:szCs w:val="24"/>
        </w:rPr>
        <w:t>Request for Quotation</w:t>
      </w:r>
      <w:r w:rsidRPr="00B25CC1">
        <w:rPr>
          <w:rFonts w:ascii="Arial Narrow" w:hAnsi="Arial Narrow" w:cs="Arial"/>
          <w:spacing w:val="7"/>
          <w:szCs w:val="24"/>
        </w:rPr>
        <w:t xml:space="preserve"> </w:t>
      </w:r>
      <w:r w:rsidRPr="00B25CC1">
        <w:rPr>
          <w:rFonts w:ascii="Arial Narrow" w:hAnsi="Arial Narrow" w:cs="Arial"/>
          <w:szCs w:val="24"/>
        </w:rPr>
        <w:t xml:space="preserve">No. </w:t>
      </w:r>
      <w:r w:rsidR="00C531B3" w:rsidRPr="00B25CC1">
        <w:rPr>
          <w:rFonts w:ascii="Arial Narrow" w:hAnsi="Arial Narrow" w:cs="Arial"/>
          <w:i/>
          <w:iCs/>
          <w:szCs w:val="24"/>
        </w:rPr>
        <w:t>[indi</w:t>
      </w:r>
      <w:r w:rsidRPr="00B25CC1">
        <w:rPr>
          <w:rFonts w:ascii="Arial Narrow" w:hAnsi="Arial Narrow" w:cs="Arial"/>
          <w:i/>
          <w:iCs/>
          <w:szCs w:val="24"/>
        </w:rPr>
        <w:t>cate the</w:t>
      </w:r>
      <w:r w:rsidR="00C531B3" w:rsidRPr="00B25CC1">
        <w:rPr>
          <w:rFonts w:ascii="Arial Narrow" w:hAnsi="Arial Narrow" w:cs="Arial"/>
          <w:i/>
          <w:iCs/>
          <w:spacing w:val="6"/>
          <w:szCs w:val="24"/>
        </w:rPr>
        <w:t xml:space="preserve"> </w:t>
      </w:r>
      <w:r w:rsidR="00C531B3" w:rsidRPr="00B25CC1">
        <w:rPr>
          <w:rFonts w:ascii="Arial Narrow" w:hAnsi="Arial Narrow" w:cs="Arial"/>
          <w:i/>
          <w:iCs/>
          <w:szCs w:val="24"/>
        </w:rPr>
        <w:t>nature</w:t>
      </w:r>
      <w:r w:rsidR="00C531B3" w:rsidRPr="00B25CC1">
        <w:rPr>
          <w:rFonts w:ascii="Arial Narrow" w:hAnsi="Arial Narrow" w:cs="Arial"/>
          <w:i/>
          <w:iCs/>
          <w:spacing w:val="6"/>
          <w:szCs w:val="24"/>
        </w:rPr>
        <w:t xml:space="preserve"> </w:t>
      </w:r>
      <w:r w:rsidRPr="00B25CC1">
        <w:rPr>
          <w:rFonts w:ascii="Arial Narrow" w:hAnsi="Arial Narrow" w:cs="Arial"/>
          <w:i/>
          <w:iCs/>
          <w:szCs w:val="24"/>
        </w:rPr>
        <w:t>of the service</w:t>
      </w:r>
      <w:r w:rsidR="00C531B3" w:rsidRPr="00B25CC1">
        <w:rPr>
          <w:rFonts w:ascii="Arial Narrow" w:hAnsi="Arial Narrow" w:cs="Arial"/>
          <w:i/>
          <w:iCs/>
          <w:szCs w:val="24"/>
        </w:rPr>
        <w:t>].</w:t>
      </w:r>
    </w:p>
    <w:p w14:paraId="655FBD75"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24F40F3E"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41F979EA" w14:textId="2237390F" w:rsidR="00C531B3" w:rsidRPr="00B25CC1" w:rsidRDefault="008E1EA2" w:rsidP="008E1EA2">
      <w:pPr>
        <w:widowControl w:val="0"/>
        <w:suppressAutoHyphens/>
        <w:autoSpaceDE w:val="0"/>
        <w:autoSpaceDN w:val="0"/>
        <w:adjustRightInd w:val="0"/>
        <w:spacing w:after="60" w:line="360" w:lineRule="auto"/>
        <w:ind w:right="-20"/>
        <w:jc w:val="left"/>
        <w:textAlignment w:val="baseline"/>
        <w:rPr>
          <w:rFonts w:ascii="Arial Narrow" w:hAnsi="Arial Narrow" w:cs="Arial"/>
          <w:szCs w:val="24"/>
        </w:rPr>
      </w:pPr>
      <w:r w:rsidRPr="00B25CC1">
        <w:rPr>
          <w:rFonts w:ascii="Arial Narrow" w:hAnsi="Arial Narrow" w:cs="Arial"/>
          <w:szCs w:val="24"/>
        </w:rPr>
        <w:t>Hereby declare</w:t>
      </w:r>
      <w:r w:rsidR="00C531B3" w:rsidRPr="00B25CC1">
        <w:rPr>
          <w:rFonts w:ascii="Arial Narrow" w:hAnsi="Arial Narrow" w:cs="Arial"/>
          <w:szCs w:val="24"/>
        </w:rPr>
        <w:t>,</w:t>
      </w:r>
      <w:r w:rsidR="00C531B3" w:rsidRPr="00B25CC1">
        <w:rPr>
          <w:rFonts w:ascii="Arial Narrow" w:hAnsi="Arial Narrow" w:cs="Arial"/>
          <w:spacing w:val="7"/>
          <w:szCs w:val="24"/>
        </w:rPr>
        <w:t xml:space="preserve"> </w:t>
      </w:r>
      <w:r w:rsidRPr="00B25CC1">
        <w:rPr>
          <w:rFonts w:ascii="Arial Narrow" w:hAnsi="Arial Narrow" w:cs="Arial"/>
          <w:szCs w:val="24"/>
        </w:rPr>
        <w:t xml:space="preserve">the </w:t>
      </w:r>
      <w:r w:rsidR="00C531B3" w:rsidRPr="00B25CC1">
        <w:rPr>
          <w:rFonts w:ascii="Arial Narrow" w:hAnsi="Arial Narrow" w:cs="Arial"/>
          <w:szCs w:val="24"/>
        </w:rPr>
        <w:t>intention</w:t>
      </w:r>
      <w:r w:rsidR="00C531B3" w:rsidRPr="00B25CC1">
        <w:rPr>
          <w:rFonts w:ascii="Arial Narrow" w:hAnsi="Arial Narrow" w:cs="Arial"/>
          <w:spacing w:val="7"/>
          <w:szCs w:val="24"/>
        </w:rPr>
        <w:t xml:space="preserve"> </w:t>
      </w:r>
      <w:r w:rsidRPr="00B25CC1">
        <w:rPr>
          <w:rFonts w:ascii="Arial Narrow" w:hAnsi="Arial Narrow" w:cs="Arial"/>
          <w:szCs w:val="24"/>
        </w:rPr>
        <w:t>to bid for this invitation to tender</w:t>
      </w:r>
      <w:r w:rsidR="00C531B3" w:rsidRPr="00B25CC1">
        <w:rPr>
          <w:rFonts w:ascii="Arial Narrow" w:hAnsi="Arial Narrow" w:cs="Arial"/>
          <w:szCs w:val="24"/>
        </w:rPr>
        <w:t>.</w:t>
      </w:r>
    </w:p>
    <w:p w14:paraId="1AC6EF49"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5CD67EDC"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2BCDB8BB" w14:textId="267463A9" w:rsidR="00C531B3" w:rsidRPr="00B25CC1" w:rsidRDefault="00C531B3" w:rsidP="00C531B3">
      <w:pPr>
        <w:widowControl w:val="0"/>
        <w:tabs>
          <w:tab w:val="left" w:pos="8100"/>
          <w:tab w:val="left" w:pos="10820"/>
        </w:tabs>
        <w:suppressAutoHyphens/>
        <w:autoSpaceDE w:val="0"/>
        <w:autoSpaceDN w:val="0"/>
        <w:adjustRightInd w:val="0"/>
        <w:spacing w:after="60" w:line="360" w:lineRule="auto"/>
        <w:ind w:left="2268" w:right="-92" w:firstLine="0"/>
        <w:jc w:val="left"/>
        <w:textAlignment w:val="baseline"/>
        <w:rPr>
          <w:rFonts w:ascii="Arial Narrow" w:hAnsi="Arial Narrow" w:cs="Arial"/>
          <w:szCs w:val="24"/>
        </w:rPr>
      </w:pPr>
      <w:r w:rsidRPr="00B25CC1">
        <w:rPr>
          <w:rFonts w:ascii="Arial Narrow" w:hAnsi="Arial Narrow" w:cs="Arial"/>
          <w:szCs w:val="24"/>
        </w:rPr>
        <w:t xml:space="preserve">                    </w:t>
      </w:r>
      <w:r w:rsidR="008E1EA2" w:rsidRPr="00B25CC1">
        <w:rPr>
          <w:rFonts w:ascii="Arial Narrow" w:hAnsi="Arial Narrow" w:cs="Arial"/>
          <w:szCs w:val="24"/>
        </w:rPr>
        <w:t>Done at</w:t>
      </w:r>
      <w:r w:rsidRPr="00B25CC1">
        <w:rPr>
          <w:rFonts w:ascii="Arial Narrow" w:hAnsi="Arial Narrow" w:cs="Arial"/>
          <w:spacing w:val="7"/>
          <w:szCs w:val="24"/>
        </w:rPr>
        <w:t xml:space="preserve"> </w:t>
      </w:r>
      <w:r w:rsidRPr="00B25CC1">
        <w:rPr>
          <w:rFonts w:ascii="Arial Narrow" w:hAnsi="Arial Narrow" w:cs="Arial"/>
          <w:szCs w:val="24"/>
          <w:u w:val="single"/>
        </w:rPr>
        <w:t xml:space="preserve"> ________________</w:t>
      </w:r>
      <w:r w:rsidR="008E1EA2" w:rsidRPr="00B25CC1">
        <w:rPr>
          <w:rFonts w:ascii="Arial Narrow" w:hAnsi="Arial Narrow" w:cs="Arial"/>
          <w:szCs w:val="24"/>
        </w:rPr>
        <w:t>on</w:t>
      </w:r>
      <w:r w:rsidRPr="00B25CC1">
        <w:rPr>
          <w:rFonts w:ascii="Arial Narrow" w:hAnsi="Arial Narrow" w:cs="Arial"/>
          <w:spacing w:val="7"/>
          <w:szCs w:val="24"/>
        </w:rPr>
        <w:t xml:space="preserve"> </w:t>
      </w:r>
      <w:r w:rsidRPr="00B25CC1">
        <w:rPr>
          <w:rFonts w:ascii="Arial Narrow" w:hAnsi="Arial Narrow" w:cs="Arial"/>
          <w:szCs w:val="24"/>
          <w:u w:val="single"/>
        </w:rPr>
        <w:t xml:space="preserve"> </w:t>
      </w:r>
      <w:r w:rsidRPr="00B25CC1">
        <w:rPr>
          <w:rFonts w:ascii="Arial Narrow" w:hAnsi="Arial Narrow" w:cs="Arial"/>
          <w:szCs w:val="24"/>
          <w:u w:val="single"/>
        </w:rPr>
        <w:tab/>
      </w:r>
    </w:p>
    <w:p w14:paraId="0E34AC9D"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15CEABE0" w14:textId="77777777" w:rsidR="00C531B3" w:rsidRPr="00B25CC1" w:rsidRDefault="00C531B3" w:rsidP="00C531B3">
      <w:pPr>
        <w:widowControl w:val="0"/>
        <w:suppressAutoHyphens/>
        <w:autoSpaceDE w:val="0"/>
        <w:autoSpaceDN w:val="0"/>
        <w:adjustRightInd w:val="0"/>
        <w:spacing w:after="60" w:line="360" w:lineRule="auto"/>
        <w:ind w:left="0" w:firstLine="0"/>
        <w:jc w:val="left"/>
        <w:textAlignment w:val="baseline"/>
        <w:rPr>
          <w:rFonts w:ascii="Arial Narrow" w:hAnsi="Arial Narrow" w:cs="Arial"/>
          <w:szCs w:val="24"/>
        </w:rPr>
      </w:pPr>
    </w:p>
    <w:p w14:paraId="34A463A1" w14:textId="3CF246ED" w:rsidR="00C531B3" w:rsidRPr="00B25CC1" w:rsidRDefault="000B6CCD" w:rsidP="00C531B3">
      <w:pPr>
        <w:widowControl w:val="0"/>
        <w:suppressAutoHyphens/>
        <w:autoSpaceDE w:val="0"/>
        <w:autoSpaceDN w:val="0"/>
        <w:adjustRightInd w:val="0"/>
        <w:spacing w:after="60" w:line="360" w:lineRule="auto"/>
        <w:ind w:left="2880" w:right="-55" w:firstLine="720"/>
        <w:jc w:val="left"/>
        <w:textAlignment w:val="baseline"/>
        <w:rPr>
          <w:rFonts w:ascii="Arial Narrow" w:hAnsi="Arial Narrow" w:cs="Arial"/>
          <w:szCs w:val="24"/>
        </w:rPr>
      </w:pPr>
      <w:r w:rsidRPr="00B25CC1">
        <w:rPr>
          <w:rFonts w:ascii="Arial Narrow" w:hAnsi="Arial Narrow" w:cs="Arial"/>
          <w:szCs w:val="24"/>
        </w:rPr>
        <w:t>Bidder’s s</w:t>
      </w:r>
      <w:r w:rsidR="00C531B3" w:rsidRPr="00B25CC1">
        <w:rPr>
          <w:rFonts w:ascii="Arial Narrow" w:hAnsi="Arial Narrow" w:cs="Arial"/>
          <w:szCs w:val="24"/>
        </w:rPr>
        <w:t>ignature,</w:t>
      </w:r>
      <w:r w:rsidR="00C531B3" w:rsidRPr="00B25CC1">
        <w:rPr>
          <w:rFonts w:ascii="Arial Narrow" w:hAnsi="Arial Narrow" w:cs="Arial"/>
          <w:spacing w:val="7"/>
          <w:szCs w:val="24"/>
        </w:rPr>
        <w:t xml:space="preserve"> </w:t>
      </w:r>
      <w:r w:rsidR="00C531B3" w:rsidRPr="00B25CC1">
        <w:rPr>
          <w:rFonts w:ascii="Arial Narrow" w:hAnsi="Arial Narrow" w:cs="Arial"/>
          <w:szCs w:val="24"/>
        </w:rPr>
        <w:t>n</w:t>
      </w:r>
      <w:r w:rsidRPr="00B25CC1">
        <w:rPr>
          <w:rFonts w:ascii="Arial Narrow" w:hAnsi="Arial Narrow" w:cs="Arial"/>
          <w:szCs w:val="24"/>
        </w:rPr>
        <w:t>a</w:t>
      </w:r>
      <w:r w:rsidR="00C531B3" w:rsidRPr="00B25CC1">
        <w:rPr>
          <w:rFonts w:ascii="Arial Narrow" w:hAnsi="Arial Narrow" w:cs="Arial"/>
          <w:szCs w:val="24"/>
        </w:rPr>
        <w:t>m</w:t>
      </w:r>
      <w:r w:rsidRPr="00B25CC1">
        <w:rPr>
          <w:rFonts w:ascii="Arial Narrow" w:hAnsi="Arial Narrow" w:cs="Arial"/>
          <w:szCs w:val="24"/>
        </w:rPr>
        <w:t>e</w:t>
      </w:r>
      <w:r w:rsidR="00C531B3" w:rsidRPr="00B25CC1">
        <w:rPr>
          <w:rFonts w:ascii="Arial Narrow" w:hAnsi="Arial Narrow" w:cs="Arial"/>
          <w:spacing w:val="7"/>
          <w:szCs w:val="24"/>
        </w:rPr>
        <w:t xml:space="preserve"> </w:t>
      </w:r>
      <w:r w:rsidRPr="00B25CC1">
        <w:rPr>
          <w:rFonts w:ascii="Arial Narrow" w:hAnsi="Arial Narrow" w:cs="Arial"/>
          <w:szCs w:val="24"/>
        </w:rPr>
        <w:t>and stamp</w:t>
      </w:r>
    </w:p>
    <w:p w14:paraId="462E8E40" w14:textId="6DF2B3D0" w:rsidR="00C531B3" w:rsidRPr="00B25CC1" w:rsidRDefault="00C531B3" w:rsidP="00C531B3">
      <w:pPr>
        <w:widowControl w:val="0"/>
        <w:suppressAutoHyphens/>
        <w:autoSpaceDE w:val="0"/>
        <w:autoSpaceDN w:val="0"/>
        <w:spacing w:before="120" w:after="120" w:line="360" w:lineRule="auto"/>
        <w:ind w:left="0" w:right="-6" w:firstLine="0"/>
        <w:jc w:val="center"/>
        <w:textAlignment w:val="baseline"/>
        <w:rPr>
          <w:rFonts w:ascii="Arial Narrow" w:hAnsi="Arial Narrow" w:cs="Arial"/>
          <w:b/>
          <w:bCs/>
          <w:caps/>
          <w:color w:val="000000"/>
          <w:spacing w:val="36"/>
          <w:w w:val="80"/>
          <w:position w:val="-1"/>
          <w:sz w:val="32"/>
          <w:szCs w:val="24"/>
        </w:rPr>
      </w:pPr>
      <w:bookmarkStart w:id="521" w:name="_Toc156822342"/>
      <w:bookmarkStart w:id="522" w:name="_Toc156822783"/>
      <w:bookmarkStart w:id="523" w:name="_Toc156825451"/>
      <w:bookmarkStart w:id="524" w:name="_Toc156826473"/>
      <w:bookmarkStart w:id="525" w:name="_Toc156853927"/>
      <w:bookmarkStart w:id="526" w:name="_Toc156855427"/>
      <w:bookmarkStart w:id="527" w:name="_Hlk163224971"/>
      <w:bookmarkEnd w:id="503"/>
      <w:bookmarkEnd w:id="520"/>
      <w:r w:rsidRPr="00B25CC1">
        <w:rPr>
          <w:rFonts w:ascii="Arial Narrow" w:hAnsi="Arial Narrow" w:cs="Arial"/>
          <w:b/>
          <w:bCs/>
          <w:caps/>
          <w:color w:val="000000"/>
          <w:spacing w:val="36"/>
          <w:w w:val="80"/>
          <w:position w:val="-1"/>
          <w:sz w:val="32"/>
          <w:szCs w:val="24"/>
        </w:rPr>
        <w:lastRenderedPageBreak/>
        <w:t>ANNEX</w:t>
      </w:r>
      <w:r w:rsidR="008E1EA2" w:rsidRPr="00B25CC1">
        <w:rPr>
          <w:rFonts w:ascii="Arial Narrow" w:hAnsi="Arial Narrow" w:cs="Arial"/>
          <w:b/>
          <w:bCs/>
          <w:caps/>
          <w:color w:val="000000"/>
          <w:spacing w:val="36"/>
          <w:w w:val="80"/>
          <w:position w:val="-1"/>
          <w:sz w:val="32"/>
          <w:szCs w:val="24"/>
        </w:rPr>
        <w:t xml:space="preserve"> </w:t>
      </w:r>
      <w:r w:rsidRPr="00B25CC1">
        <w:rPr>
          <w:rFonts w:ascii="Arial Narrow" w:hAnsi="Arial Narrow" w:cs="Arial"/>
          <w:b/>
          <w:bCs/>
          <w:caps/>
          <w:color w:val="000000"/>
          <w:spacing w:val="36"/>
          <w:w w:val="80"/>
          <w:position w:val="-1"/>
          <w:sz w:val="32"/>
          <w:szCs w:val="24"/>
        </w:rPr>
        <w:t>N</w:t>
      </w:r>
      <w:r w:rsidR="008E1EA2" w:rsidRPr="00B25CC1">
        <w:rPr>
          <w:rFonts w:ascii="Arial Narrow" w:hAnsi="Arial Narrow" w:cs="Arial"/>
          <w:b/>
          <w:bCs/>
          <w:color w:val="000000"/>
          <w:spacing w:val="36"/>
          <w:w w:val="80"/>
          <w:position w:val="-1"/>
          <w:sz w:val="32"/>
          <w:szCs w:val="24"/>
        </w:rPr>
        <w:t>o.</w:t>
      </w:r>
      <w:r w:rsidRPr="00B25CC1">
        <w:rPr>
          <w:rFonts w:ascii="Arial Narrow" w:hAnsi="Arial Narrow" w:cs="Arial"/>
          <w:b/>
          <w:bCs/>
          <w:caps/>
          <w:color w:val="000000"/>
          <w:spacing w:val="36"/>
          <w:w w:val="80"/>
          <w:position w:val="-1"/>
          <w:sz w:val="32"/>
          <w:szCs w:val="24"/>
        </w:rPr>
        <w:t xml:space="preserve">13 :. </w:t>
      </w:r>
      <w:r w:rsidR="008E1EA2" w:rsidRPr="00B25CC1">
        <w:rPr>
          <w:rFonts w:ascii="Arial Narrow" w:hAnsi="Arial Narrow" w:cs="Arial"/>
          <w:b/>
          <w:bCs/>
          <w:caps/>
          <w:color w:val="000000"/>
          <w:spacing w:val="36"/>
          <w:w w:val="80"/>
          <w:position w:val="-1"/>
          <w:sz w:val="32"/>
          <w:szCs w:val="24"/>
        </w:rPr>
        <w:t xml:space="preserve">CANDITATE’S </w:t>
      </w:r>
      <w:r w:rsidR="005E099E">
        <w:rPr>
          <w:rFonts w:ascii="Arial Narrow" w:hAnsi="Arial Narrow" w:cs="Arial"/>
          <w:b/>
          <w:bCs/>
          <w:caps/>
          <w:color w:val="000000"/>
          <w:spacing w:val="36"/>
          <w:w w:val="80"/>
          <w:position w:val="-1"/>
          <w:sz w:val="32"/>
          <w:szCs w:val="24"/>
        </w:rPr>
        <w:t>Refe</w:t>
      </w:r>
      <w:r w:rsidRPr="00B25CC1">
        <w:rPr>
          <w:rFonts w:ascii="Arial Narrow" w:hAnsi="Arial Narrow" w:cs="Arial"/>
          <w:b/>
          <w:bCs/>
          <w:caps/>
          <w:color w:val="000000"/>
          <w:spacing w:val="36"/>
          <w:w w:val="80"/>
          <w:position w:val="-1"/>
          <w:sz w:val="32"/>
          <w:szCs w:val="24"/>
        </w:rPr>
        <w:t>rences</w:t>
      </w:r>
      <w:bookmarkEnd w:id="521"/>
      <w:bookmarkEnd w:id="522"/>
      <w:bookmarkEnd w:id="523"/>
      <w:bookmarkEnd w:id="524"/>
      <w:bookmarkEnd w:id="525"/>
      <w:bookmarkEnd w:id="526"/>
    </w:p>
    <w:p w14:paraId="031403A5" w14:textId="365981FA" w:rsidR="00C531B3" w:rsidRPr="00B25CC1" w:rsidRDefault="00C531B3" w:rsidP="00C531B3">
      <w:pPr>
        <w:widowControl w:val="0"/>
        <w:suppressAutoHyphens/>
        <w:autoSpaceDE w:val="0"/>
        <w:autoSpaceDN w:val="0"/>
        <w:adjustRightInd w:val="0"/>
        <w:spacing w:before="60" w:after="60" w:line="360" w:lineRule="auto"/>
        <w:ind w:left="127" w:right="-194" w:firstLine="0"/>
        <w:jc w:val="left"/>
        <w:textAlignment w:val="baseline"/>
        <w:rPr>
          <w:rFonts w:ascii="Arial Narrow" w:hAnsi="Arial Narrow" w:cs="Arial"/>
          <w:szCs w:val="24"/>
        </w:rPr>
      </w:pPr>
      <w:r w:rsidRPr="00B25CC1">
        <w:rPr>
          <w:rFonts w:ascii="Arial Narrow" w:hAnsi="Arial Narrow" w:cs="Arial"/>
          <w:szCs w:val="24"/>
        </w:rPr>
        <w:t>Services</w:t>
      </w:r>
      <w:r w:rsidRPr="00B25CC1">
        <w:rPr>
          <w:rFonts w:ascii="Arial Narrow" w:hAnsi="Arial Narrow" w:cs="Arial"/>
          <w:spacing w:val="-5"/>
          <w:szCs w:val="24"/>
        </w:rPr>
        <w:t xml:space="preserve"> </w:t>
      </w:r>
      <w:r w:rsidRPr="00B25CC1">
        <w:rPr>
          <w:rFonts w:ascii="Arial Narrow" w:hAnsi="Arial Narrow" w:cs="Arial"/>
          <w:szCs w:val="24"/>
        </w:rPr>
        <w:t>rend</w:t>
      </w:r>
      <w:r w:rsidR="007B599E" w:rsidRPr="00B25CC1">
        <w:rPr>
          <w:rFonts w:ascii="Arial Narrow" w:hAnsi="Arial Narrow" w:cs="Arial"/>
          <w:szCs w:val="24"/>
        </w:rPr>
        <w:t xml:space="preserve">ered during the last </w:t>
      </w:r>
      <w:r w:rsidRPr="00B25CC1">
        <w:rPr>
          <w:rFonts w:ascii="Arial Narrow" w:hAnsi="Arial Narrow" w:cs="Arial"/>
          <w:szCs w:val="24"/>
        </w:rPr>
        <w:t>[indi</w:t>
      </w:r>
      <w:r w:rsidR="007B599E" w:rsidRPr="00B25CC1">
        <w:rPr>
          <w:rFonts w:ascii="Arial Narrow" w:hAnsi="Arial Narrow" w:cs="Arial"/>
          <w:szCs w:val="24"/>
        </w:rPr>
        <w:t>cate</w:t>
      </w:r>
      <w:r w:rsidRPr="00B25CC1">
        <w:rPr>
          <w:rFonts w:ascii="Arial Narrow" w:hAnsi="Arial Narrow" w:cs="Arial"/>
          <w:spacing w:val="-5"/>
          <w:szCs w:val="24"/>
        </w:rPr>
        <w:t xml:space="preserve"> </w:t>
      </w:r>
      <w:r w:rsidR="007B599E" w:rsidRPr="00B25CC1">
        <w:rPr>
          <w:rFonts w:ascii="Arial Narrow" w:hAnsi="Arial Narrow" w:cs="Arial"/>
          <w:szCs w:val="24"/>
        </w:rPr>
        <w:t>the</w:t>
      </w:r>
      <w:r w:rsidRPr="00B25CC1">
        <w:rPr>
          <w:rFonts w:ascii="Arial Narrow" w:hAnsi="Arial Narrow" w:cs="Arial"/>
          <w:spacing w:val="-5"/>
          <w:szCs w:val="24"/>
        </w:rPr>
        <w:t xml:space="preserve"> </w:t>
      </w:r>
      <w:r w:rsidRPr="00B25CC1">
        <w:rPr>
          <w:rFonts w:ascii="Arial Narrow" w:hAnsi="Arial Narrow" w:cs="Arial"/>
          <w:szCs w:val="24"/>
        </w:rPr>
        <w:t>n</w:t>
      </w:r>
      <w:r w:rsidR="007B599E" w:rsidRPr="00B25CC1">
        <w:rPr>
          <w:rFonts w:ascii="Arial Narrow" w:hAnsi="Arial Narrow" w:cs="Arial"/>
          <w:szCs w:val="24"/>
        </w:rPr>
        <w:t>u</w:t>
      </w:r>
      <w:r w:rsidRPr="00B25CC1">
        <w:rPr>
          <w:rFonts w:ascii="Arial Narrow" w:hAnsi="Arial Narrow" w:cs="Arial"/>
          <w:szCs w:val="24"/>
        </w:rPr>
        <w:t>mb</w:t>
      </w:r>
      <w:r w:rsidR="007B599E" w:rsidRPr="00B25CC1">
        <w:rPr>
          <w:rFonts w:ascii="Arial Narrow" w:hAnsi="Arial Narrow" w:cs="Arial"/>
          <w:szCs w:val="24"/>
        </w:rPr>
        <w:t>er</w:t>
      </w:r>
      <w:r w:rsidRPr="00B25CC1">
        <w:rPr>
          <w:rFonts w:ascii="Arial Narrow" w:hAnsi="Arial Narrow" w:cs="Arial"/>
          <w:spacing w:val="-5"/>
          <w:szCs w:val="24"/>
        </w:rPr>
        <w:t xml:space="preserve"> </w:t>
      </w:r>
      <w:r w:rsidR="007B599E" w:rsidRPr="00B25CC1">
        <w:rPr>
          <w:rFonts w:ascii="Arial Narrow" w:hAnsi="Arial Narrow" w:cs="Arial"/>
          <w:szCs w:val="24"/>
        </w:rPr>
        <w:t>from</w:t>
      </w:r>
      <w:r w:rsidRPr="00B25CC1">
        <w:rPr>
          <w:rFonts w:ascii="Arial Narrow" w:hAnsi="Arial Narrow" w:cs="Arial"/>
          <w:spacing w:val="-5"/>
          <w:szCs w:val="24"/>
        </w:rPr>
        <w:t xml:space="preserve"> </w:t>
      </w:r>
      <w:r w:rsidRPr="00B25CC1">
        <w:rPr>
          <w:rFonts w:ascii="Arial Narrow" w:hAnsi="Arial Narrow" w:cs="Arial"/>
          <w:szCs w:val="24"/>
        </w:rPr>
        <w:t>1</w:t>
      </w:r>
      <w:r w:rsidRPr="00B25CC1">
        <w:rPr>
          <w:rFonts w:ascii="Arial Narrow" w:hAnsi="Arial Narrow" w:cs="Arial"/>
          <w:spacing w:val="-5"/>
          <w:szCs w:val="24"/>
        </w:rPr>
        <w:t xml:space="preserve"> </w:t>
      </w:r>
      <w:r w:rsidR="007B599E" w:rsidRPr="00B25CC1">
        <w:rPr>
          <w:rFonts w:ascii="Arial Narrow" w:hAnsi="Arial Narrow" w:cs="Arial"/>
          <w:szCs w:val="24"/>
        </w:rPr>
        <w:t>to</w:t>
      </w:r>
      <w:r w:rsidRPr="00B25CC1">
        <w:rPr>
          <w:rFonts w:ascii="Arial Narrow" w:hAnsi="Arial Narrow" w:cs="Arial"/>
          <w:spacing w:val="-5"/>
          <w:szCs w:val="24"/>
        </w:rPr>
        <w:t xml:space="preserve"> </w:t>
      </w:r>
      <w:r w:rsidRPr="00B25CC1">
        <w:rPr>
          <w:rFonts w:ascii="Arial Narrow" w:hAnsi="Arial Narrow" w:cs="Arial"/>
          <w:szCs w:val="24"/>
        </w:rPr>
        <w:t>5]</w:t>
      </w:r>
      <w:r w:rsidRPr="00B25CC1">
        <w:rPr>
          <w:rFonts w:ascii="Arial Narrow" w:hAnsi="Arial Narrow" w:cs="Arial"/>
          <w:spacing w:val="-5"/>
          <w:szCs w:val="24"/>
        </w:rPr>
        <w:t xml:space="preserve"> </w:t>
      </w:r>
      <w:r w:rsidR="007B599E" w:rsidRPr="00B25CC1">
        <w:rPr>
          <w:rFonts w:ascii="Arial Narrow" w:hAnsi="Arial Narrow" w:cs="Arial"/>
          <w:szCs w:val="24"/>
        </w:rPr>
        <w:t xml:space="preserve">years </w:t>
      </w:r>
      <w:r w:rsidR="007B599E" w:rsidRPr="00B25CC1">
        <w:rPr>
          <w:rFonts w:ascii="Arial Narrow" w:hAnsi="Arial Narrow" w:cs="Arial"/>
          <w:spacing w:val="-5"/>
          <w:szCs w:val="24"/>
        </w:rPr>
        <w:t xml:space="preserve"> that better illustrate </w:t>
      </w:r>
      <w:r w:rsidR="000155DC" w:rsidRPr="00B25CC1">
        <w:rPr>
          <w:rFonts w:ascii="Arial Narrow" w:hAnsi="Arial Narrow" w:cs="Arial"/>
          <w:szCs w:val="24"/>
        </w:rPr>
        <w:t xml:space="preserve">your </w:t>
      </w:r>
      <w:r w:rsidRPr="00B25CC1">
        <w:rPr>
          <w:rFonts w:ascii="Arial Narrow" w:hAnsi="Arial Narrow" w:cs="Arial"/>
          <w:szCs w:val="24"/>
        </w:rPr>
        <w:t>qualifications</w:t>
      </w:r>
    </w:p>
    <w:p w14:paraId="31DC94FA" w14:textId="5F36B5C0" w:rsidR="00C531B3" w:rsidRPr="00B25CC1" w:rsidRDefault="000155DC" w:rsidP="00C531B3">
      <w:pPr>
        <w:widowControl w:val="0"/>
        <w:suppressAutoHyphens/>
        <w:autoSpaceDE w:val="0"/>
        <w:autoSpaceDN w:val="0"/>
        <w:adjustRightInd w:val="0"/>
        <w:spacing w:before="60" w:after="60" w:line="360" w:lineRule="auto"/>
        <w:ind w:left="127" w:right="102" w:firstLine="0"/>
        <w:textAlignment w:val="baseline"/>
        <w:rPr>
          <w:rFonts w:ascii="Arial Narrow" w:hAnsi="Arial Narrow" w:cs="Arial"/>
          <w:szCs w:val="24"/>
        </w:rPr>
      </w:pPr>
      <w:r w:rsidRPr="00B25CC1">
        <w:rPr>
          <w:rFonts w:ascii="Arial Narrow" w:hAnsi="Arial Narrow" w:cs="Arial"/>
          <w:szCs w:val="24"/>
        </w:rPr>
        <w:t>Using the form below</w:t>
      </w:r>
      <w:r w:rsidR="00C531B3" w:rsidRPr="00B25CC1">
        <w:rPr>
          <w:rFonts w:ascii="Arial Narrow" w:hAnsi="Arial Narrow" w:cs="Arial"/>
          <w:szCs w:val="24"/>
        </w:rPr>
        <w:t>, indi</w:t>
      </w:r>
      <w:r w:rsidRPr="00B25CC1">
        <w:rPr>
          <w:rFonts w:ascii="Arial Narrow" w:hAnsi="Arial Narrow" w:cs="Arial"/>
          <w:szCs w:val="24"/>
        </w:rPr>
        <w:t>cate</w:t>
      </w:r>
      <w:r w:rsidR="00C531B3" w:rsidRPr="00B25CC1">
        <w:rPr>
          <w:rFonts w:ascii="Arial Narrow" w:hAnsi="Arial Narrow" w:cs="Arial"/>
          <w:szCs w:val="24"/>
        </w:rPr>
        <w:t xml:space="preserve"> </w:t>
      </w:r>
      <w:r w:rsidRPr="00B25CC1">
        <w:rPr>
          <w:rFonts w:ascii="Arial Narrow" w:hAnsi="Arial Narrow" w:cs="Arial"/>
          <w:szCs w:val="24"/>
        </w:rPr>
        <w:t>the information requested for each pertinent mission</w:t>
      </w:r>
      <w:r w:rsidR="00C531B3" w:rsidRPr="00B25CC1">
        <w:rPr>
          <w:rFonts w:ascii="Arial Narrow" w:hAnsi="Arial Narrow" w:cs="Arial"/>
          <w:szCs w:val="24"/>
        </w:rPr>
        <w:t xml:space="preserve"> </w:t>
      </w:r>
      <w:r w:rsidRPr="00B25CC1">
        <w:rPr>
          <w:rFonts w:ascii="Arial Narrow" w:hAnsi="Arial Narrow" w:cs="Arial"/>
          <w:szCs w:val="24"/>
        </w:rPr>
        <w:t>that your company</w:t>
      </w:r>
      <w:r w:rsidR="00C531B3" w:rsidRPr="00B25CC1">
        <w:rPr>
          <w:rFonts w:ascii="Arial Narrow" w:hAnsi="Arial Narrow" w:cs="Arial"/>
          <w:szCs w:val="24"/>
        </w:rPr>
        <w:t xml:space="preserve"> /</w:t>
      </w:r>
      <w:r w:rsidRPr="00B25CC1">
        <w:rPr>
          <w:rFonts w:ascii="Arial Narrow" w:hAnsi="Arial Narrow" w:cs="Arial"/>
          <w:szCs w:val="24"/>
        </w:rPr>
        <w:t>institution</w:t>
      </w:r>
      <w:r w:rsidR="00C531B3" w:rsidRPr="00B25CC1">
        <w:rPr>
          <w:rFonts w:ascii="Arial Narrow" w:hAnsi="Arial Narrow" w:cs="Arial"/>
          <w:szCs w:val="24"/>
        </w:rPr>
        <w:t xml:space="preserve"> </w:t>
      </w:r>
      <w:r w:rsidRPr="00B25CC1">
        <w:rPr>
          <w:rFonts w:ascii="Arial Narrow" w:hAnsi="Arial Narrow" w:cs="Arial"/>
          <w:szCs w:val="24"/>
        </w:rPr>
        <w:t>has got by contract</w:t>
      </w:r>
      <w:r w:rsidR="00C531B3" w:rsidRPr="00B25CC1">
        <w:rPr>
          <w:rFonts w:ascii="Arial Narrow" w:hAnsi="Arial Narrow" w:cs="Arial"/>
          <w:szCs w:val="24"/>
        </w:rPr>
        <w:t xml:space="preserve">, </w:t>
      </w:r>
      <w:r w:rsidRPr="00B25CC1">
        <w:rPr>
          <w:rFonts w:ascii="Arial Narrow" w:hAnsi="Arial Narrow" w:cs="Arial"/>
          <w:szCs w:val="24"/>
        </w:rPr>
        <w:t>as a company alone</w:t>
      </w:r>
      <w:r w:rsidR="00C531B3" w:rsidRPr="00B25CC1">
        <w:rPr>
          <w:rFonts w:ascii="Arial Narrow" w:hAnsi="Arial Narrow" w:cs="Arial"/>
          <w:szCs w:val="24"/>
        </w:rPr>
        <w:t xml:space="preserve">, </w:t>
      </w:r>
      <w:r w:rsidRPr="00B25CC1">
        <w:rPr>
          <w:rFonts w:ascii="Arial Narrow" w:hAnsi="Arial Narrow" w:cs="Arial"/>
          <w:szCs w:val="24"/>
        </w:rPr>
        <w:t xml:space="preserve">or as one of the main </w:t>
      </w:r>
      <w:r w:rsidR="00C531B3" w:rsidRPr="00B25CC1">
        <w:rPr>
          <w:rFonts w:ascii="Arial Narrow" w:hAnsi="Arial Narrow" w:cs="Arial"/>
          <w:szCs w:val="24"/>
        </w:rPr>
        <w:t>partn</w:t>
      </w:r>
      <w:r w:rsidRPr="00B25CC1">
        <w:rPr>
          <w:rFonts w:ascii="Arial Narrow" w:hAnsi="Arial Narrow" w:cs="Arial"/>
          <w:szCs w:val="24"/>
        </w:rPr>
        <w:t xml:space="preserve">ers of a </w:t>
      </w:r>
      <w:r w:rsidR="00C531B3" w:rsidRPr="00B25CC1">
        <w:rPr>
          <w:rFonts w:ascii="Arial Narrow" w:hAnsi="Arial Narrow" w:cs="Arial"/>
          <w:szCs w:val="24"/>
        </w:rPr>
        <w:t>group.</w:t>
      </w:r>
    </w:p>
    <w:tbl>
      <w:tblPr>
        <w:tblW w:w="10141" w:type="dxa"/>
        <w:tblInd w:w="112" w:type="dxa"/>
        <w:tblLayout w:type="fixed"/>
        <w:tblCellMar>
          <w:left w:w="0" w:type="dxa"/>
          <w:right w:w="0" w:type="dxa"/>
        </w:tblCellMar>
        <w:tblLook w:val="0000" w:firstRow="0" w:lastRow="0" w:firstColumn="0" w:lastColumn="0" w:noHBand="0" w:noVBand="0"/>
      </w:tblPr>
      <w:tblGrid>
        <w:gridCol w:w="5847"/>
        <w:gridCol w:w="4294"/>
      </w:tblGrid>
      <w:tr w:rsidR="00C531B3" w:rsidRPr="00B25CC1" w14:paraId="1B741EE0" w14:textId="77777777" w:rsidTr="009D46A5">
        <w:trPr>
          <w:trHeight w:hRule="exact" w:val="475"/>
        </w:trPr>
        <w:tc>
          <w:tcPr>
            <w:tcW w:w="5847" w:type="dxa"/>
            <w:tcBorders>
              <w:top w:val="single" w:sz="4" w:space="0" w:color="221F1F"/>
              <w:left w:val="single" w:sz="4" w:space="0" w:color="221F1F"/>
              <w:bottom w:val="single" w:sz="4" w:space="0" w:color="221F1F"/>
              <w:right w:val="single" w:sz="4" w:space="0" w:color="221F1F"/>
            </w:tcBorders>
          </w:tcPr>
          <w:p w14:paraId="764C11F6" w14:textId="082721C6"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szCs w:val="24"/>
              </w:rPr>
            </w:pPr>
            <w:r w:rsidRPr="00B25CC1">
              <w:rPr>
                <w:rFonts w:ascii="Arial Narrow" w:hAnsi="Arial Narrow" w:cs="Arial"/>
                <w:szCs w:val="24"/>
              </w:rPr>
              <w:t>N</w:t>
            </w:r>
            <w:r w:rsidR="00BF15EF" w:rsidRPr="00B25CC1">
              <w:rPr>
                <w:rFonts w:ascii="Arial Narrow" w:hAnsi="Arial Narrow" w:cs="Arial"/>
                <w:szCs w:val="24"/>
              </w:rPr>
              <w:t>a</w:t>
            </w:r>
            <w:r w:rsidRPr="00B25CC1">
              <w:rPr>
                <w:rFonts w:ascii="Arial Narrow" w:hAnsi="Arial Narrow" w:cs="Arial"/>
                <w:szCs w:val="24"/>
              </w:rPr>
              <w:t>m</w:t>
            </w:r>
            <w:r w:rsidR="00BF15EF" w:rsidRPr="00B25CC1">
              <w:rPr>
                <w:rFonts w:ascii="Arial Narrow" w:hAnsi="Arial Narrow" w:cs="Arial"/>
                <w:szCs w:val="24"/>
              </w:rPr>
              <w:t>e of</w:t>
            </w:r>
            <w:r w:rsidRPr="00B25CC1">
              <w:rPr>
                <w:rFonts w:ascii="Arial Narrow" w:hAnsi="Arial Narrow" w:cs="Arial"/>
                <w:spacing w:val="7"/>
                <w:szCs w:val="24"/>
              </w:rPr>
              <w:t xml:space="preserve">  </w:t>
            </w:r>
            <w:r w:rsidRPr="00B25CC1">
              <w:rPr>
                <w:rFonts w:ascii="Arial Narrow" w:hAnsi="Arial Narrow" w:cs="Arial"/>
                <w:szCs w:val="24"/>
              </w:rPr>
              <w:t>Mission:</w:t>
            </w:r>
          </w:p>
        </w:tc>
        <w:tc>
          <w:tcPr>
            <w:tcW w:w="4294" w:type="dxa"/>
            <w:tcBorders>
              <w:top w:val="single" w:sz="4" w:space="0" w:color="221F1F"/>
              <w:left w:val="single" w:sz="4" w:space="0" w:color="221F1F"/>
              <w:bottom w:val="single" w:sz="4" w:space="0" w:color="221F1F"/>
              <w:right w:val="single" w:sz="4" w:space="0" w:color="221F1F"/>
            </w:tcBorders>
          </w:tcPr>
          <w:p w14:paraId="5F5A04B9" w14:textId="57D1012E" w:rsidR="00C531B3" w:rsidRPr="00B25CC1" w:rsidRDefault="00CD386F"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Country</w:t>
            </w:r>
            <w:r w:rsidR="00C531B3" w:rsidRPr="00B25CC1">
              <w:rPr>
                <w:rFonts w:ascii="Arial Narrow" w:hAnsi="Arial Narrow" w:cs="Arial"/>
                <w:szCs w:val="24"/>
              </w:rPr>
              <w:t xml:space="preserve"> :</w:t>
            </w:r>
          </w:p>
        </w:tc>
      </w:tr>
      <w:tr w:rsidR="00C531B3" w:rsidRPr="00B25CC1" w14:paraId="7C2F6AD5" w14:textId="77777777" w:rsidTr="009D46A5">
        <w:trPr>
          <w:trHeight w:hRule="exact" w:val="880"/>
        </w:trPr>
        <w:tc>
          <w:tcPr>
            <w:tcW w:w="5847" w:type="dxa"/>
            <w:tcBorders>
              <w:top w:val="single" w:sz="4" w:space="0" w:color="221F1F"/>
              <w:left w:val="single" w:sz="4" w:space="0" w:color="221F1F"/>
              <w:bottom w:val="single" w:sz="4" w:space="0" w:color="221F1F"/>
              <w:right w:val="single" w:sz="4" w:space="0" w:color="221F1F"/>
            </w:tcBorders>
          </w:tcPr>
          <w:p w14:paraId="50D13FE8" w14:textId="77777777"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p>
          <w:p w14:paraId="068D7A88" w14:textId="60475729" w:rsidR="00C531B3" w:rsidRPr="00B25CC1" w:rsidRDefault="00BF15EF"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Place</w:t>
            </w:r>
            <w:r w:rsidR="00C531B3" w:rsidRPr="00B25CC1">
              <w:rPr>
                <w:rFonts w:ascii="Arial Narrow" w:hAnsi="Arial Narrow" w:cs="Arial"/>
                <w:szCs w:val="24"/>
              </w:rPr>
              <w:t>:</w:t>
            </w:r>
          </w:p>
        </w:tc>
        <w:tc>
          <w:tcPr>
            <w:tcW w:w="4294" w:type="dxa"/>
            <w:tcBorders>
              <w:top w:val="single" w:sz="4" w:space="0" w:color="221F1F"/>
              <w:left w:val="single" w:sz="4" w:space="0" w:color="221F1F"/>
              <w:bottom w:val="single" w:sz="4" w:space="0" w:color="221F1F"/>
              <w:right w:val="single" w:sz="4" w:space="0" w:color="221F1F"/>
            </w:tcBorders>
            <w:vAlign w:val="center"/>
          </w:tcPr>
          <w:p w14:paraId="7CA25F50" w14:textId="34B14F14" w:rsidR="00C531B3" w:rsidRPr="00B25CC1" w:rsidRDefault="00CD386F"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Specialised p</w:t>
            </w:r>
            <w:r w:rsidR="00C531B3" w:rsidRPr="00B25CC1">
              <w:rPr>
                <w:rFonts w:ascii="Arial Narrow" w:hAnsi="Arial Narrow" w:cs="Arial"/>
                <w:szCs w:val="24"/>
              </w:rPr>
              <w:t xml:space="preserve">ersonnel </w:t>
            </w:r>
            <w:r w:rsidRPr="00B25CC1">
              <w:rPr>
                <w:rFonts w:ascii="Arial Narrow" w:hAnsi="Arial Narrow" w:cs="Arial"/>
                <w:szCs w:val="24"/>
              </w:rPr>
              <w:t xml:space="preserve">provided by your </w:t>
            </w:r>
            <w:r w:rsidR="00C531B3" w:rsidRPr="00B25CC1">
              <w:rPr>
                <w:rFonts w:ascii="Arial Narrow" w:hAnsi="Arial Narrow" w:cs="Arial"/>
                <w:szCs w:val="24"/>
              </w:rPr>
              <w:t xml:space="preserve">  </w:t>
            </w:r>
            <w:r w:rsidRPr="00B25CC1">
              <w:rPr>
                <w:rFonts w:ascii="Arial Narrow" w:hAnsi="Arial Narrow" w:cs="Arial"/>
                <w:szCs w:val="24"/>
              </w:rPr>
              <w:t>company</w:t>
            </w:r>
            <w:r w:rsidR="00C531B3" w:rsidRPr="00B25CC1">
              <w:rPr>
                <w:rFonts w:ascii="Arial Narrow" w:hAnsi="Arial Narrow" w:cs="Arial"/>
                <w:szCs w:val="24"/>
              </w:rPr>
              <w:t xml:space="preserve"> /</w:t>
            </w:r>
            <w:r w:rsidRPr="00B25CC1">
              <w:rPr>
                <w:rFonts w:ascii="Arial Narrow" w:hAnsi="Arial Narrow" w:cs="Arial"/>
                <w:szCs w:val="24"/>
              </w:rPr>
              <w:t>institution</w:t>
            </w:r>
            <w:r w:rsidR="00C531B3" w:rsidRPr="00B25CC1">
              <w:rPr>
                <w:rFonts w:ascii="Arial Narrow" w:hAnsi="Arial Narrow" w:cs="Arial"/>
                <w:szCs w:val="24"/>
              </w:rPr>
              <w:t xml:space="preserve"> (profil</w:t>
            </w:r>
            <w:r w:rsidRPr="00B25CC1">
              <w:rPr>
                <w:rFonts w:ascii="Arial Narrow" w:hAnsi="Arial Narrow" w:cs="Arial"/>
                <w:szCs w:val="24"/>
              </w:rPr>
              <w:t>e</w:t>
            </w:r>
            <w:r w:rsidR="00C531B3" w:rsidRPr="00B25CC1">
              <w:rPr>
                <w:rFonts w:ascii="Arial Narrow" w:hAnsi="Arial Narrow" w:cs="Arial"/>
                <w:szCs w:val="24"/>
              </w:rPr>
              <w:t>s) :</w:t>
            </w:r>
          </w:p>
        </w:tc>
      </w:tr>
      <w:tr w:rsidR="00C531B3" w:rsidRPr="00B25CC1" w14:paraId="341980C6" w14:textId="77777777" w:rsidTr="009D46A5">
        <w:trPr>
          <w:trHeight w:hRule="exact" w:val="800"/>
        </w:trPr>
        <w:tc>
          <w:tcPr>
            <w:tcW w:w="5847" w:type="dxa"/>
            <w:tcBorders>
              <w:top w:val="single" w:sz="4" w:space="0" w:color="221F1F"/>
              <w:left w:val="single" w:sz="4" w:space="0" w:color="221F1F"/>
              <w:bottom w:val="single" w:sz="4" w:space="0" w:color="221F1F"/>
              <w:right w:val="single" w:sz="4" w:space="0" w:color="221F1F"/>
            </w:tcBorders>
          </w:tcPr>
          <w:p w14:paraId="42226770" w14:textId="77777777"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p>
          <w:p w14:paraId="3CE7097B" w14:textId="72982995"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N</w:t>
            </w:r>
            <w:r w:rsidR="00BF15EF" w:rsidRPr="00B25CC1">
              <w:rPr>
                <w:rFonts w:ascii="Arial Narrow" w:hAnsi="Arial Narrow" w:cs="Arial"/>
                <w:szCs w:val="24"/>
              </w:rPr>
              <w:t>a</w:t>
            </w:r>
            <w:r w:rsidRPr="00B25CC1">
              <w:rPr>
                <w:rFonts w:ascii="Arial Narrow" w:hAnsi="Arial Narrow" w:cs="Arial"/>
                <w:szCs w:val="24"/>
              </w:rPr>
              <w:t>m</w:t>
            </w:r>
            <w:r w:rsidR="00BF15EF" w:rsidRPr="00B25CC1">
              <w:rPr>
                <w:rFonts w:ascii="Arial Narrow" w:hAnsi="Arial Narrow" w:cs="Arial"/>
                <w:szCs w:val="24"/>
              </w:rPr>
              <w:t>e of</w:t>
            </w:r>
            <w:r w:rsidRPr="00B25CC1">
              <w:rPr>
                <w:rFonts w:ascii="Arial Narrow" w:hAnsi="Arial Narrow" w:cs="Arial"/>
                <w:szCs w:val="24"/>
              </w:rPr>
              <w:t xml:space="preserve"> Client:</w:t>
            </w:r>
          </w:p>
        </w:tc>
        <w:tc>
          <w:tcPr>
            <w:tcW w:w="4294" w:type="dxa"/>
            <w:tcBorders>
              <w:top w:val="single" w:sz="4" w:space="0" w:color="221F1F"/>
              <w:left w:val="single" w:sz="4" w:space="0" w:color="221F1F"/>
              <w:bottom w:val="single" w:sz="4" w:space="0" w:color="221F1F"/>
              <w:right w:val="single" w:sz="4" w:space="0" w:color="221F1F"/>
            </w:tcBorders>
            <w:vAlign w:val="center"/>
          </w:tcPr>
          <w:p w14:paraId="06638CB4" w14:textId="69C0981F"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N</w:t>
            </w:r>
            <w:r w:rsidR="00CD386F" w:rsidRPr="00B25CC1">
              <w:rPr>
                <w:rFonts w:ascii="Arial Narrow" w:hAnsi="Arial Narrow" w:cs="Arial"/>
                <w:szCs w:val="24"/>
              </w:rPr>
              <w:t xml:space="preserve">umber of </w:t>
            </w:r>
            <w:r w:rsidRPr="00B25CC1">
              <w:rPr>
                <w:rFonts w:ascii="Arial Narrow" w:hAnsi="Arial Narrow" w:cs="Arial"/>
                <w:szCs w:val="24"/>
              </w:rPr>
              <w:t xml:space="preserve"> employ</w:t>
            </w:r>
            <w:r w:rsidR="00CD386F" w:rsidRPr="00B25CC1">
              <w:rPr>
                <w:rFonts w:ascii="Arial Narrow" w:hAnsi="Arial Narrow" w:cs="Arial"/>
                <w:szCs w:val="24"/>
              </w:rPr>
              <w:t xml:space="preserve">ees having </w:t>
            </w:r>
            <w:r w:rsidRPr="00B25CC1">
              <w:rPr>
                <w:rFonts w:ascii="Arial Narrow" w:hAnsi="Arial Narrow" w:cs="Arial"/>
                <w:szCs w:val="24"/>
              </w:rPr>
              <w:t>particip</w:t>
            </w:r>
            <w:r w:rsidR="00CD386F" w:rsidRPr="00B25CC1">
              <w:rPr>
                <w:rFonts w:ascii="Arial Narrow" w:hAnsi="Arial Narrow" w:cs="Arial"/>
                <w:szCs w:val="24"/>
              </w:rPr>
              <w:t xml:space="preserve">ated in the </w:t>
            </w:r>
            <w:r w:rsidRPr="00B25CC1">
              <w:rPr>
                <w:rFonts w:ascii="Arial Narrow" w:hAnsi="Arial Narrow" w:cs="Arial"/>
                <w:szCs w:val="24"/>
              </w:rPr>
              <w:t>Mission :</w:t>
            </w:r>
          </w:p>
        </w:tc>
      </w:tr>
      <w:tr w:rsidR="00C531B3" w:rsidRPr="00B25CC1" w14:paraId="181AB566" w14:textId="77777777" w:rsidTr="009D46A5">
        <w:trPr>
          <w:trHeight w:hRule="exact" w:val="920"/>
        </w:trPr>
        <w:tc>
          <w:tcPr>
            <w:tcW w:w="5847" w:type="dxa"/>
            <w:tcBorders>
              <w:top w:val="single" w:sz="4" w:space="0" w:color="221F1F"/>
              <w:left w:val="single" w:sz="4" w:space="0" w:color="221F1F"/>
              <w:bottom w:val="single" w:sz="4" w:space="0" w:color="221F1F"/>
              <w:right w:val="single" w:sz="4" w:space="0" w:color="221F1F"/>
            </w:tcBorders>
          </w:tcPr>
          <w:p w14:paraId="516E0C49" w14:textId="77777777"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p>
          <w:p w14:paraId="05DA3CFE" w14:textId="724A6765"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A</w:t>
            </w:r>
            <w:r w:rsidR="00BF15EF" w:rsidRPr="00B25CC1">
              <w:rPr>
                <w:rFonts w:ascii="Arial Narrow" w:hAnsi="Arial Narrow" w:cs="Arial"/>
                <w:szCs w:val="24"/>
              </w:rPr>
              <w:t>d</w:t>
            </w:r>
            <w:r w:rsidRPr="00B25CC1">
              <w:rPr>
                <w:rFonts w:ascii="Arial Narrow" w:hAnsi="Arial Narrow" w:cs="Arial"/>
                <w:szCs w:val="24"/>
              </w:rPr>
              <w:t>dress :</w:t>
            </w:r>
          </w:p>
        </w:tc>
        <w:tc>
          <w:tcPr>
            <w:tcW w:w="4294" w:type="dxa"/>
            <w:vMerge w:val="restart"/>
            <w:tcBorders>
              <w:top w:val="single" w:sz="4" w:space="0" w:color="221F1F"/>
              <w:left w:val="single" w:sz="4" w:space="0" w:color="221F1F"/>
              <w:bottom w:val="single" w:sz="4" w:space="0" w:color="221F1F"/>
              <w:right w:val="single" w:sz="4" w:space="0" w:color="221F1F"/>
            </w:tcBorders>
          </w:tcPr>
          <w:p w14:paraId="2062820A" w14:textId="77777777"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p>
          <w:p w14:paraId="7E238216" w14:textId="256F650B"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N</w:t>
            </w:r>
            <w:r w:rsidR="00CD386F" w:rsidRPr="00B25CC1">
              <w:rPr>
                <w:rFonts w:ascii="Arial Narrow" w:hAnsi="Arial Narrow" w:cs="Arial"/>
                <w:szCs w:val="24"/>
              </w:rPr>
              <w:t>u</w:t>
            </w:r>
            <w:r w:rsidRPr="00B25CC1">
              <w:rPr>
                <w:rFonts w:ascii="Arial Narrow" w:hAnsi="Arial Narrow" w:cs="Arial"/>
                <w:szCs w:val="24"/>
              </w:rPr>
              <w:t>mb</w:t>
            </w:r>
            <w:r w:rsidR="00CD386F" w:rsidRPr="00B25CC1">
              <w:rPr>
                <w:rFonts w:ascii="Arial Narrow" w:hAnsi="Arial Narrow" w:cs="Arial"/>
                <w:szCs w:val="24"/>
              </w:rPr>
              <w:t>e</w:t>
            </w:r>
            <w:r w:rsidRPr="00B25CC1">
              <w:rPr>
                <w:rFonts w:ascii="Arial Narrow" w:hAnsi="Arial Narrow" w:cs="Arial"/>
                <w:szCs w:val="24"/>
              </w:rPr>
              <w:t>r</w:t>
            </w:r>
            <w:r w:rsidR="00CD386F" w:rsidRPr="00B25CC1">
              <w:rPr>
                <w:rFonts w:ascii="Arial Narrow" w:hAnsi="Arial Narrow" w:cs="Arial"/>
                <w:szCs w:val="24"/>
              </w:rPr>
              <w:t xml:space="preserve"> of months of work</w:t>
            </w:r>
            <w:r w:rsidRPr="00B25CC1">
              <w:rPr>
                <w:rFonts w:ascii="Arial Narrow" w:hAnsi="Arial Narrow" w:cs="Arial"/>
                <w:szCs w:val="24"/>
              </w:rPr>
              <w:t>;</w:t>
            </w:r>
          </w:p>
          <w:p w14:paraId="334278A2" w14:textId="2B278632" w:rsidR="00C531B3" w:rsidRPr="00B25CC1" w:rsidRDefault="00CD386F"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D</w:t>
            </w:r>
            <w:r w:rsidR="00C531B3" w:rsidRPr="00B25CC1">
              <w:rPr>
                <w:rFonts w:ascii="Arial Narrow" w:hAnsi="Arial Narrow" w:cs="Arial"/>
                <w:szCs w:val="24"/>
              </w:rPr>
              <w:t>ur</w:t>
            </w:r>
            <w:r w:rsidRPr="00B25CC1">
              <w:rPr>
                <w:rFonts w:ascii="Arial Narrow" w:hAnsi="Arial Narrow" w:cs="Arial"/>
                <w:szCs w:val="24"/>
              </w:rPr>
              <w:t xml:space="preserve">ation of the </w:t>
            </w:r>
            <w:r w:rsidR="00C531B3" w:rsidRPr="00B25CC1">
              <w:rPr>
                <w:rFonts w:ascii="Arial Narrow" w:hAnsi="Arial Narrow" w:cs="Arial"/>
                <w:szCs w:val="24"/>
              </w:rPr>
              <w:t>Mission :</w:t>
            </w:r>
          </w:p>
        </w:tc>
      </w:tr>
      <w:tr w:rsidR="00C531B3" w:rsidRPr="00B25CC1" w14:paraId="716F49F7" w14:textId="77777777" w:rsidTr="009D46A5">
        <w:trPr>
          <w:trHeight w:hRule="exact" w:val="560"/>
        </w:trPr>
        <w:tc>
          <w:tcPr>
            <w:tcW w:w="5847" w:type="dxa"/>
            <w:tcBorders>
              <w:top w:val="single" w:sz="4" w:space="0" w:color="221F1F"/>
              <w:left w:val="single" w:sz="4" w:space="0" w:color="221F1F"/>
              <w:bottom w:val="single" w:sz="4" w:space="0" w:color="221F1F"/>
              <w:right w:val="single" w:sz="4" w:space="0" w:color="221F1F"/>
            </w:tcBorders>
          </w:tcPr>
          <w:p w14:paraId="53ADB5A9" w14:textId="77777777"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p>
          <w:p w14:paraId="4A1F09A8" w14:textId="77777777"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Délai :</w:t>
            </w:r>
          </w:p>
        </w:tc>
        <w:tc>
          <w:tcPr>
            <w:tcW w:w="4294" w:type="dxa"/>
            <w:vMerge/>
            <w:tcBorders>
              <w:top w:val="single" w:sz="4" w:space="0" w:color="221F1F"/>
              <w:left w:val="single" w:sz="4" w:space="0" w:color="221F1F"/>
              <w:bottom w:val="single" w:sz="4" w:space="0" w:color="221F1F"/>
              <w:right w:val="single" w:sz="4" w:space="0" w:color="221F1F"/>
            </w:tcBorders>
          </w:tcPr>
          <w:p w14:paraId="23C25623" w14:textId="77777777" w:rsidR="00C531B3" w:rsidRPr="00B25CC1" w:rsidRDefault="00C531B3" w:rsidP="009D46A5">
            <w:pPr>
              <w:widowControl w:val="0"/>
              <w:suppressAutoHyphens/>
              <w:autoSpaceDE w:val="0"/>
              <w:autoSpaceDN w:val="0"/>
              <w:adjustRightInd w:val="0"/>
              <w:spacing w:before="60" w:after="60" w:line="360" w:lineRule="auto"/>
              <w:ind w:left="300" w:right="-20" w:firstLine="0"/>
              <w:jc w:val="left"/>
              <w:textAlignment w:val="baseline"/>
              <w:rPr>
                <w:rFonts w:ascii="Arial Narrow" w:hAnsi="Arial Narrow"/>
                <w:szCs w:val="24"/>
              </w:rPr>
            </w:pPr>
          </w:p>
        </w:tc>
      </w:tr>
      <w:tr w:rsidR="00C531B3" w:rsidRPr="00B25CC1" w14:paraId="574B23C9" w14:textId="77777777" w:rsidTr="009D46A5">
        <w:trPr>
          <w:trHeight w:hRule="exact" w:val="1067"/>
        </w:trPr>
        <w:tc>
          <w:tcPr>
            <w:tcW w:w="5847" w:type="dxa"/>
            <w:tcBorders>
              <w:top w:val="single" w:sz="4" w:space="0" w:color="221F1F"/>
              <w:left w:val="single" w:sz="4" w:space="0" w:color="221F1F"/>
              <w:bottom w:val="single" w:sz="4" w:space="0" w:color="221F1F"/>
              <w:right w:val="single" w:sz="4" w:space="0" w:color="221F1F"/>
            </w:tcBorders>
          </w:tcPr>
          <w:p w14:paraId="55756CFC"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p w14:paraId="14E2DAE3" w14:textId="6EAE1955" w:rsidR="00C531B3" w:rsidRPr="00B25CC1" w:rsidRDefault="00BF15EF"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Start-off date</w:t>
            </w:r>
            <w:r w:rsidR="00C531B3" w:rsidRPr="00B25CC1">
              <w:rPr>
                <w:rFonts w:ascii="Arial Narrow" w:hAnsi="Arial Narrow" w:cs="Arial"/>
                <w:szCs w:val="24"/>
              </w:rPr>
              <w:t xml:space="preserve"> :</w:t>
            </w:r>
            <w:r w:rsidR="00C531B3" w:rsidRPr="00B25CC1">
              <w:rPr>
                <w:rFonts w:ascii="Arial Narrow" w:hAnsi="Arial Narrow" w:cs="Arial"/>
                <w:szCs w:val="24"/>
              </w:rPr>
              <w:tab/>
              <w:t xml:space="preserve">  Date</w:t>
            </w:r>
            <w:r w:rsidR="00C531B3" w:rsidRPr="00B25CC1">
              <w:rPr>
                <w:rFonts w:ascii="Arial Narrow" w:hAnsi="Arial Narrow" w:cs="Arial"/>
                <w:spacing w:val="7"/>
                <w:szCs w:val="24"/>
              </w:rPr>
              <w:t xml:space="preserve"> </w:t>
            </w:r>
            <w:r w:rsidRPr="00B25CC1">
              <w:rPr>
                <w:rFonts w:ascii="Arial Narrow" w:hAnsi="Arial Narrow" w:cs="Arial"/>
                <w:szCs w:val="24"/>
              </w:rPr>
              <w:t>of completion</w:t>
            </w:r>
            <w:r w:rsidR="00C531B3" w:rsidRPr="00B25CC1">
              <w:rPr>
                <w:rFonts w:ascii="Arial Narrow" w:hAnsi="Arial Narrow" w:cs="Arial"/>
                <w:szCs w:val="24"/>
              </w:rPr>
              <w:t>:</w:t>
            </w:r>
          </w:p>
          <w:p w14:paraId="5DF3FA0C" w14:textId="77777777" w:rsidR="00C531B3" w:rsidRPr="00B25CC1" w:rsidRDefault="00C531B3" w:rsidP="009D46A5">
            <w:pPr>
              <w:widowControl w:val="0"/>
              <w:tabs>
                <w:tab w:val="left" w:pos="4020"/>
              </w:tabs>
              <w:suppressAutoHyphens/>
              <w:autoSpaceDE w:val="0"/>
              <w:autoSpaceDN w:val="0"/>
              <w:adjustRightInd w:val="0"/>
              <w:spacing w:before="60" w:after="60" w:line="360" w:lineRule="auto"/>
              <w:ind w:left="300" w:right="-20" w:firstLine="0"/>
              <w:jc w:val="left"/>
              <w:textAlignment w:val="baseline"/>
              <w:rPr>
                <w:rFonts w:ascii="Arial Narrow" w:hAnsi="Arial Narrow"/>
                <w:szCs w:val="24"/>
              </w:rPr>
            </w:pPr>
            <w:r w:rsidRPr="00B25CC1">
              <w:rPr>
                <w:rFonts w:ascii="Arial Narrow" w:hAnsi="Arial Narrow" w:cs="Arial"/>
                <w:i/>
                <w:iCs/>
                <w:szCs w:val="24"/>
              </w:rPr>
              <w:t>(mois/année)</w:t>
            </w:r>
            <w:r w:rsidRPr="00B25CC1">
              <w:rPr>
                <w:rFonts w:ascii="Arial Narrow" w:hAnsi="Arial Narrow" w:cs="Arial"/>
                <w:i/>
                <w:iCs/>
                <w:szCs w:val="24"/>
              </w:rPr>
              <w:tab/>
              <w:t>(mois/année)</w:t>
            </w:r>
          </w:p>
        </w:tc>
        <w:tc>
          <w:tcPr>
            <w:tcW w:w="4294" w:type="dxa"/>
            <w:tcBorders>
              <w:top w:val="single" w:sz="4" w:space="0" w:color="221F1F"/>
              <w:left w:val="single" w:sz="4" w:space="0" w:color="221F1F"/>
              <w:bottom w:val="single" w:sz="4" w:space="0" w:color="221F1F"/>
              <w:right w:val="single" w:sz="4" w:space="0" w:color="221F1F"/>
            </w:tcBorders>
          </w:tcPr>
          <w:p w14:paraId="73CC986A"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p w14:paraId="0B001698" w14:textId="207CBA62" w:rsidR="00C531B3" w:rsidRPr="00B25CC1" w:rsidRDefault="00CD386F"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cs="Arial"/>
                <w:szCs w:val="24"/>
              </w:rPr>
            </w:pPr>
            <w:r w:rsidRPr="00B25CC1">
              <w:rPr>
                <w:rFonts w:ascii="Arial Narrow" w:hAnsi="Arial Narrow" w:cs="Arial"/>
                <w:szCs w:val="24"/>
              </w:rPr>
              <w:t>A</w:t>
            </w:r>
            <w:r w:rsidR="00C531B3" w:rsidRPr="00B25CC1">
              <w:rPr>
                <w:rFonts w:ascii="Arial Narrow" w:hAnsi="Arial Narrow" w:cs="Arial"/>
                <w:szCs w:val="24"/>
              </w:rPr>
              <w:t>pproximat</w:t>
            </w:r>
            <w:r w:rsidRPr="00B25CC1">
              <w:rPr>
                <w:rFonts w:ascii="Arial Narrow" w:hAnsi="Arial Narrow" w:cs="Arial"/>
                <w:szCs w:val="24"/>
              </w:rPr>
              <w:t>e value of</w:t>
            </w:r>
            <w:r w:rsidR="00C531B3" w:rsidRPr="00B25CC1">
              <w:rPr>
                <w:rFonts w:ascii="Arial Narrow" w:hAnsi="Arial Narrow" w:cs="Arial"/>
                <w:spacing w:val="7"/>
                <w:szCs w:val="24"/>
              </w:rPr>
              <w:t xml:space="preserve"> </w:t>
            </w:r>
            <w:r w:rsidR="00C531B3" w:rsidRPr="00B25CC1">
              <w:rPr>
                <w:rFonts w:ascii="Arial Narrow" w:hAnsi="Arial Narrow" w:cs="Arial"/>
                <w:szCs w:val="24"/>
              </w:rPr>
              <w:t>services</w:t>
            </w:r>
          </w:p>
          <w:p w14:paraId="1D6F70E8" w14:textId="77777777" w:rsidR="00C531B3" w:rsidRPr="00B25CC1" w:rsidRDefault="00C531B3" w:rsidP="009D46A5">
            <w:pPr>
              <w:widowControl w:val="0"/>
              <w:suppressAutoHyphens/>
              <w:autoSpaceDE w:val="0"/>
              <w:autoSpaceDN w:val="0"/>
              <w:adjustRightInd w:val="0"/>
              <w:spacing w:before="60" w:after="60" w:line="360" w:lineRule="auto"/>
              <w:ind w:left="0" w:right="-20" w:firstLine="0"/>
              <w:jc w:val="left"/>
              <w:textAlignment w:val="baseline"/>
              <w:rPr>
                <w:rFonts w:ascii="Arial Narrow" w:hAnsi="Arial Narrow"/>
                <w:szCs w:val="24"/>
              </w:rPr>
            </w:pPr>
            <w:r w:rsidRPr="00B25CC1">
              <w:rPr>
                <w:rFonts w:ascii="Arial Narrow" w:hAnsi="Arial Narrow" w:cs="Arial"/>
                <w:szCs w:val="24"/>
              </w:rPr>
              <w:t>(en</w:t>
            </w:r>
            <w:r w:rsidRPr="00B25CC1">
              <w:rPr>
                <w:rFonts w:ascii="Arial Narrow" w:hAnsi="Arial Narrow" w:cs="Arial"/>
                <w:spacing w:val="7"/>
                <w:szCs w:val="24"/>
              </w:rPr>
              <w:t xml:space="preserve"> </w:t>
            </w:r>
            <w:r w:rsidRPr="00B25CC1">
              <w:rPr>
                <w:rFonts w:ascii="Arial Narrow" w:hAnsi="Arial Narrow" w:cs="Arial"/>
                <w:szCs w:val="24"/>
              </w:rPr>
              <w:t>francs</w:t>
            </w:r>
            <w:r w:rsidRPr="00B25CC1">
              <w:rPr>
                <w:rFonts w:ascii="Arial Narrow" w:hAnsi="Arial Narrow" w:cs="Arial"/>
                <w:spacing w:val="7"/>
                <w:szCs w:val="24"/>
              </w:rPr>
              <w:t xml:space="preserve"> </w:t>
            </w:r>
            <w:r w:rsidRPr="00B25CC1">
              <w:rPr>
                <w:rFonts w:ascii="Arial Narrow" w:hAnsi="Arial Narrow" w:cs="Arial"/>
                <w:szCs w:val="24"/>
              </w:rPr>
              <w:t>CFA</w:t>
            </w:r>
            <w:r w:rsidRPr="00B25CC1">
              <w:rPr>
                <w:rFonts w:ascii="Arial Narrow" w:hAnsi="Arial Narrow" w:cs="Arial"/>
                <w:spacing w:val="7"/>
                <w:szCs w:val="24"/>
              </w:rPr>
              <w:t xml:space="preserve"> </w:t>
            </w:r>
            <w:r w:rsidRPr="00B25CC1">
              <w:rPr>
                <w:rFonts w:ascii="Arial Narrow" w:hAnsi="Arial Narrow" w:cs="Arial"/>
                <w:szCs w:val="24"/>
              </w:rPr>
              <w:t>HT)</w:t>
            </w:r>
            <w:r w:rsidRPr="00B25CC1">
              <w:rPr>
                <w:rFonts w:ascii="Arial Narrow" w:hAnsi="Arial Narrow" w:cs="Arial"/>
                <w:spacing w:val="7"/>
                <w:szCs w:val="24"/>
              </w:rPr>
              <w:t xml:space="preserve"> </w:t>
            </w:r>
            <w:r w:rsidRPr="00B25CC1">
              <w:rPr>
                <w:rFonts w:ascii="Arial Narrow" w:hAnsi="Arial Narrow" w:cs="Arial"/>
                <w:szCs w:val="24"/>
              </w:rPr>
              <w:t>:</w:t>
            </w:r>
          </w:p>
        </w:tc>
      </w:tr>
      <w:tr w:rsidR="00C531B3" w:rsidRPr="00B25CC1" w14:paraId="29D54183" w14:textId="77777777" w:rsidTr="009D46A5">
        <w:trPr>
          <w:trHeight w:hRule="exact" w:val="1120"/>
        </w:trPr>
        <w:tc>
          <w:tcPr>
            <w:tcW w:w="5847" w:type="dxa"/>
            <w:tcBorders>
              <w:top w:val="single" w:sz="4" w:space="0" w:color="221F1F"/>
              <w:left w:val="single" w:sz="4" w:space="0" w:color="221F1F"/>
              <w:bottom w:val="single" w:sz="4" w:space="0" w:color="221F1F"/>
              <w:right w:val="single" w:sz="4" w:space="0" w:color="221F1F"/>
            </w:tcBorders>
          </w:tcPr>
          <w:p w14:paraId="78A8B600"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p w14:paraId="7B5B11FC" w14:textId="2EA41C85"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szCs w:val="24"/>
              </w:rPr>
            </w:pPr>
            <w:r w:rsidRPr="00B25CC1">
              <w:rPr>
                <w:rFonts w:ascii="Arial Narrow" w:hAnsi="Arial Narrow" w:cs="Arial"/>
                <w:szCs w:val="24"/>
              </w:rPr>
              <w:t>N</w:t>
            </w:r>
            <w:r w:rsidR="00BF15EF" w:rsidRPr="00B25CC1">
              <w:rPr>
                <w:rFonts w:ascii="Arial Narrow" w:hAnsi="Arial Narrow" w:cs="Arial"/>
                <w:szCs w:val="24"/>
              </w:rPr>
              <w:t>a</w:t>
            </w:r>
            <w:r w:rsidRPr="00B25CC1">
              <w:rPr>
                <w:rFonts w:ascii="Arial Narrow" w:hAnsi="Arial Narrow" w:cs="Arial"/>
                <w:szCs w:val="24"/>
              </w:rPr>
              <w:t>m</w:t>
            </w:r>
            <w:r w:rsidR="00BF15EF" w:rsidRPr="00B25CC1">
              <w:rPr>
                <w:rFonts w:ascii="Arial Narrow" w:hAnsi="Arial Narrow" w:cs="Arial"/>
                <w:szCs w:val="24"/>
              </w:rPr>
              <w:t>e</w:t>
            </w:r>
            <w:r w:rsidR="00BF15EF" w:rsidRPr="00B25CC1">
              <w:rPr>
                <w:rFonts w:ascii="Arial Narrow" w:hAnsi="Arial Narrow" w:cs="Arial"/>
                <w:spacing w:val="7"/>
                <w:szCs w:val="24"/>
              </w:rPr>
              <w:t xml:space="preserve"> of associated/possible partner service providers</w:t>
            </w:r>
            <w:r w:rsidRPr="00B25CC1">
              <w:rPr>
                <w:rFonts w:ascii="Arial Narrow" w:hAnsi="Arial Narrow" w:cs="Arial"/>
                <w:szCs w:val="24"/>
              </w:rPr>
              <w:t>:</w:t>
            </w:r>
          </w:p>
        </w:tc>
        <w:tc>
          <w:tcPr>
            <w:tcW w:w="4294" w:type="dxa"/>
            <w:tcBorders>
              <w:top w:val="single" w:sz="4" w:space="0" w:color="221F1F"/>
              <w:left w:val="single" w:sz="4" w:space="0" w:color="221F1F"/>
              <w:bottom w:val="single" w:sz="4" w:space="0" w:color="221F1F"/>
              <w:right w:val="single" w:sz="4" w:space="0" w:color="221F1F"/>
            </w:tcBorders>
          </w:tcPr>
          <w:p w14:paraId="4BA23B99" w14:textId="6FCD92C1" w:rsidR="00C531B3" w:rsidRPr="00B25CC1" w:rsidRDefault="00C531B3" w:rsidP="00DC68B2">
            <w:pPr>
              <w:widowControl w:val="0"/>
              <w:suppressAutoHyphens/>
              <w:autoSpaceDE w:val="0"/>
              <w:autoSpaceDN w:val="0"/>
              <w:adjustRightInd w:val="0"/>
              <w:spacing w:before="60" w:after="60" w:line="360" w:lineRule="auto"/>
              <w:ind w:left="0" w:right="-20" w:firstLine="0"/>
              <w:jc w:val="left"/>
              <w:textAlignment w:val="baseline"/>
              <w:rPr>
                <w:rFonts w:ascii="Arial Narrow" w:hAnsi="Arial Narrow"/>
                <w:szCs w:val="24"/>
              </w:rPr>
            </w:pPr>
            <w:r w:rsidRPr="00B25CC1">
              <w:rPr>
                <w:rFonts w:ascii="Arial Narrow" w:hAnsi="Arial Narrow" w:cs="Arial"/>
                <w:szCs w:val="24"/>
              </w:rPr>
              <w:t>N</w:t>
            </w:r>
            <w:r w:rsidR="00DC68B2" w:rsidRPr="00B25CC1">
              <w:rPr>
                <w:rFonts w:ascii="Arial Narrow" w:hAnsi="Arial Narrow" w:cs="Arial"/>
                <w:szCs w:val="24"/>
              </w:rPr>
              <w:t>u</w:t>
            </w:r>
            <w:r w:rsidRPr="00B25CC1">
              <w:rPr>
                <w:rFonts w:ascii="Arial Narrow" w:hAnsi="Arial Narrow" w:cs="Arial"/>
                <w:szCs w:val="24"/>
              </w:rPr>
              <w:t>mb</w:t>
            </w:r>
            <w:r w:rsidR="00DC68B2" w:rsidRPr="00B25CC1">
              <w:rPr>
                <w:rFonts w:ascii="Arial Narrow" w:hAnsi="Arial Narrow" w:cs="Arial"/>
                <w:szCs w:val="24"/>
              </w:rPr>
              <w:t>e</w:t>
            </w:r>
            <w:r w:rsidRPr="00B25CC1">
              <w:rPr>
                <w:rFonts w:ascii="Arial Narrow" w:hAnsi="Arial Narrow" w:cs="Arial"/>
                <w:szCs w:val="24"/>
              </w:rPr>
              <w:t>r</w:t>
            </w:r>
            <w:r w:rsidR="00DC68B2" w:rsidRPr="00B25CC1">
              <w:rPr>
                <w:rFonts w:ascii="Arial Narrow" w:hAnsi="Arial Narrow" w:cs="Arial"/>
                <w:szCs w:val="24"/>
              </w:rPr>
              <w:t xml:space="preserve"> of months of work of </w:t>
            </w:r>
            <w:r w:rsidRPr="00B25CC1">
              <w:rPr>
                <w:rFonts w:ascii="Arial Narrow" w:hAnsi="Arial Narrow" w:cs="Arial"/>
                <w:szCs w:val="24"/>
              </w:rPr>
              <w:t>sp</w:t>
            </w:r>
            <w:r w:rsidR="00DC68B2" w:rsidRPr="00B25CC1">
              <w:rPr>
                <w:rFonts w:ascii="Arial Narrow" w:hAnsi="Arial Narrow" w:cs="Arial"/>
                <w:szCs w:val="24"/>
              </w:rPr>
              <w:t>e</w:t>
            </w:r>
            <w:r w:rsidRPr="00B25CC1">
              <w:rPr>
                <w:rFonts w:ascii="Arial Narrow" w:hAnsi="Arial Narrow" w:cs="Arial"/>
                <w:szCs w:val="24"/>
              </w:rPr>
              <w:t>cialists</w:t>
            </w:r>
            <w:r w:rsidRPr="00B25CC1">
              <w:rPr>
                <w:rFonts w:ascii="Arial Narrow" w:hAnsi="Arial Narrow" w:cs="Arial"/>
                <w:spacing w:val="7"/>
                <w:szCs w:val="24"/>
              </w:rPr>
              <w:t xml:space="preserve"> </w:t>
            </w:r>
            <w:r w:rsidR="00DC68B2" w:rsidRPr="00B25CC1">
              <w:rPr>
                <w:rFonts w:ascii="Arial Narrow" w:hAnsi="Arial Narrow" w:cs="Arial"/>
                <w:szCs w:val="24"/>
              </w:rPr>
              <w:t xml:space="preserve">provided by </w:t>
            </w:r>
            <w:r w:rsidR="00DC68B2" w:rsidRPr="00B25CC1">
              <w:rPr>
                <w:rFonts w:ascii="Arial Narrow" w:hAnsi="Arial Narrow" w:cs="Arial"/>
                <w:spacing w:val="7"/>
                <w:szCs w:val="24"/>
              </w:rPr>
              <w:t xml:space="preserve">the </w:t>
            </w:r>
            <w:r w:rsidRPr="00B25CC1">
              <w:rPr>
                <w:rFonts w:ascii="Arial Narrow" w:hAnsi="Arial Narrow" w:cs="Arial"/>
                <w:szCs w:val="24"/>
              </w:rPr>
              <w:t>associ</w:t>
            </w:r>
            <w:r w:rsidR="00DC68B2" w:rsidRPr="00B25CC1">
              <w:rPr>
                <w:rFonts w:ascii="Arial Narrow" w:hAnsi="Arial Narrow" w:cs="Arial"/>
                <w:szCs w:val="24"/>
              </w:rPr>
              <w:t>ated service provider</w:t>
            </w:r>
            <w:r w:rsidRPr="00B25CC1">
              <w:rPr>
                <w:rFonts w:ascii="Arial Narrow" w:hAnsi="Arial Narrow" w:cs="Arial"/>
                <w:szCs w:val="24"/>
              </w:rPr>
              <w:t>s</w:t>
            </w:r>
            <w:r w:rsidRPr="00B25CC1">
              <w:rPr>
                <w:rFonts w:ascii="Arial Narrow" w:hAnsi="Arial Narrow" w:cs="Arial"/>
                <w:spacing w:val="7"/>
                <w:szCs w:val="24"/>
              </w:rPr>
              <w:t xml:space="preserve"> </w:t>
            </w:r>
            <w:r w:rsidRPr="00B25CC1">
              <w:rPr>
                <w:rFonts w:ascii="Arial Narrow" w:hAnsi="Arial Narrow" w:cs="Arial"/>
                <w:szCs w:val="24"/>
              </w:rPr>
              <w:t>:</w:t>
            </w:r>
          </w:p>
        </w:tc>
      </w:tr>
      <w:tr w:rsidR="00C531B3" w:rsidRPr="00B25CC1" w14:paraId="0CFE09CC" w14:textId="77777777" w:rsidTr="009D46A5">
        <w:trPr>
          <w:trHeight w:hRule="exact" w:val="1259"/>
        </w:trPr>
        <w:tc>
          <w:tcPr>
            <w:tcW w:w="10141" w:type="dxa"/>
            <w:gridSpan w:val="2"/>
            <w:tcBorders>
              <w:top w:val="single" w:sz="4" w:space="0" w:color="221F1F"/>
              <w:left w:val="single" w:sz="4" w:space="0" w:color="221F1F"/>
              <w:bottom w:val="single" w:sz="4" w:space="0" w:color="221F1F"/>
              <w:right w:val="single" w:sz="4" w:space="0" w:color="221F1F"/>
            </w:tcBorders>
          </w:tcPr>
          <w:p w14:paraId="753F0BC3"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p w14:paraId="0EB33B7E" w14:textId="2A77CEEB"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szCs w:val="24"/>
              </w:rPr>
            </w:pPr>
            <w:r w:rsidRPr="00B25CC1">
              <w:rPr>
                <w:rFonts w:ascii="Arial Narrow" w:hAnsi="Arial Narrow" w:cs="Arial"/>
                <w:szCs w:val="24"/>
              </w:rPr>
              <w:t>N</w:t>
            </w:r>
            <w:r w:rsidR="00BF15EF" w:rsidRPr="00B25CC1">
              <w:rPr>
                <w:rFonts w:ascii="Arial Narrow" w:hAnsi="Arial Narrow" w:cs="Arial"/>
                <w:szCs w:val="24"/>
              </w:rPr>
              <w:t>a</w:t>
            </w:r>
            <w:r w:rsidRPr="00B25CC1">
              <w:rPr>
                <w:rFonts w:ascii="Arial Narrow" w:hAnsi="Arial Narrow" w:cs="Arial"/>
                <w:szCs w:val="24"/>
              </w:rPr>
              <w:t>m</w:t>
            </w:r>
            <w:r w:rsidR="00BF15EF" w:rsidRPr="00B25CC1">
              <w:rPr>
                <w:rFonts w:ascii="Arial Narrow" w:hAnsi="Arial Narrow" w:cs="Arial"/>
                <w:szCs w:val="24"/>
              </w:rPr>
              <w:t>e and</w:t>
            </w:r>
            <w:r w:rsidRPr="00B25CC1">
              <w:rPr>
                <w:rFonts w:ascii="Arial Narrow" w:hAnsi="Arial Narrow" w:cs="Arial"/>
                <w:spacing w:val="7"/>
                <w:szCs w:val="24"/>
              </w:rPr>
              <w:t xml:space="preserve"> </w:t>
            </w:r>
            <w:r w:rsidRPr="00B25CC1">
              <w:rPr>
                <w:rFonts w:ascii="Arial Narrow" w:hAnsi="Arial Narrow" w:cs="Arial"/>
                <w:szCs w:val="24"/>
              </w:rPr>
              <w:t>f</w:t>
            </w:r>
            <w:r w:rsidR="00BF15EF" w:rsidRPr="00B25CC1">
              <w:rPr>
                <w:rFonts w:ascii="Arial Narrow" w:hAnsi="Arial Narrow" w:cs="Arial"/>
                <w:szCs w:val="24"/>
              </w:rPr>
              <w:t>u</w:t>
            </w:r>
            <w:r w:rsidRPr="00B25CC1">
              <w:rPr>
                <w:rFonts w:ascii="Arial Narrow" w:hAnsi="Arial Narrow" w:cs="Arial"/>
                <w:szCs w:val="24"/>
              </w:rPr>
              <w:t>nctions</w:t>
            </w:r>
            <w:r w:rsidRPr="00B25CC1">
              <w:rPr>
                <w:rFonts w:ascii="Arial Narrow" w:hAnsi="Arial Narrow" w:cs="Arial"/>
                <w:spacing w:val="7"/>
                <w:szCs w:val="24"/>
              </w:rPr>
              <w:t xml:space="preserve"> </w:t>
            </w:r>
            <w:r w:rsidR="00BF15EF" w:rsidRPr="00B25CC1">
              <w:rPr>
                <w:rFonts w:ascii="Arial Narrow" w:hAnsi="Arial Narrow" w:cs="Arial"/>
                <w:szCs w:val="24"/>
              </w:rPr>
              <w:t xml:space="preserve">of officials </w:t>
            </w:r>
            <w:r w:rsidRPr="00B25CC1">
              <w:rPr>
                <w:rFonts w:ascii="Arial Narrow" w:hAnsi="Arial Narrow" w:cs="Arial"/>
                <w:szCs w:val="24"/>
              </w:rPr>
              <w:t>(</w:t>
            </w:r>
            <w:r w:rsidR="00BF15EF" w:rsidRPr="00B25CC1">
              <w:rPr>
                <w:rFonts w:ascii="Arial Narrow" w:hAnsi="Arial Narrow" w:cs="Arial"/>
                <w:szCs w:val="24"/>
              </w:rPr>
              <w:t>Project Director /</w:t>
            </w:r>
            <w:r w:rsidRPr="00B25CC1">
              <w:rPr>
                <w:rFonts w:ascii="Arial Narrow" w:hAnsi="Arial Narrow" w:cs="Arial"/>
                <w:szCs w:val="24"/>
              </w:rPr>
              <w:t>Coordinat</w:t>
            </w:r>
            <w:r w:rsidR="00BF15EF" w:rsidRPr="00B25CC1">
              <w:rPr>
                <w:rFonts w:ascii="Arial Narrow" w:hAnsi="Arial Narrow" w:cs="Arial"/>
                <w:szCs w:val="24"/>
              </w:rPr>
              <w:t>o</w:t>
            </w:r>
            <w:r w:rsidRPr="00B25CC1">
              <w:rPr>
                <w:rFonts w:ascii="Arial Narrow" w:hAnsi="Arial Narrow" w:cs="Arial"/>
                <w:szCs w:val="24"/>
              </w:rPr>
              <w:t>r,</w:t>
            </w:r>
            <w:r w:rsidRPr="00B25CC1">
              <w:rPr>
                <w:rFonts w:ascii="Arial Narrow" w:hAnsi="Arial Narrow" w:cs="Arial"/>
                <w:spacing w:val="7"/>
                <w:szCs w:val="24"/>
              </w:rPr>
              <w:t xml:space="preserve"> </w:t>
            </w:r>
            <w:r w:rsidR="00BF15EF" w:rsidRPr="00B25CC1">
              <w:rPr>
                <w:rFonts w:ascii="Arial Narrow" w:hAnsi="Arial Narrow" w:cs="Arial"/>
                <w:spacing w:val="7"/>
                <w:szCs w:val="24"/>
              </w:rPr>
              <w:t>Team Official</w:t>
            </w:r>
            <w:r w:rsidRPr="00B25CC1">
              <w:rPr>
                <w:rFonts w:ascii="Arial Narrow" w:hAnsi="Arial Narrow" w:cs="Arial"/>
                <w:szCs w:val="24"/>
              </w:rPr>
              <w:t>)</w:t>
            </w:r>
            <w:r w:rsidRPr="00B25CC1">
              <w:rPr>
                <w:rFonts w:ascii="Arial Narrow" w:hAnsi="Arial Narrow" w:cs="Arial"/>
                <w:spacing w:val="7"/>
                <w:szCs w:val="24"/>
              </w:rPr>
              <w:t xml:space="preserve"> </w:t>
            </w:r>
            <w:r w:rsidRPr="00B25CC1">
              <w:rPr>
                <w:rFonts w:ascii="Arial Narrow" w:hAnsi="Arial Narrow" w:cs="Arial"/>
                <w:szCs w:val="24"/>
              </w:rPr>
              <w:t>:</w:t>
            </w:r>
          </w:p>
        </w:tc>
      </w:tr>
      <w:tr w:rsidR="00C531B3" w:rsidRPr="00B25CC1" w14:paraId="7F447FDA" w14:textId="77777777" w:rsidTr="009D46A5">
        <w:trPr>
          <w:trHeight w:hRule="exact" w:val="1223"/>
        </w:trPr>
        <w:tc>
          <w:tcPr>
            <w:tcW w:w="10141" w:type="dxa"/>
            <w:gridSpan w:val="2"/>
            <w:tcBorders>
              <w:top w:val="single" w:sz="4" w:space="0" w:color="221F1F"/>
              <w:left w:val="single" w:sz="4" w:space="0" w:color="221F1F"/>
              <w:bottom w:val="single" w:sz="4" w:space="0" w:color="221F1F"/>
              <w:right w:val="single" w:sz="4" w:space="0" w:color="221F1F"/>
            </w:tcBorders>
          </w:tcPr>
          <w:p w14:paraId="08CA935B"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p w14:paraId="5E83BF08" w14:textId="46CA499B"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szCs w:val="24"/>
              </w:rPr>
            </w:pPr>
            <w:r w:rsidRPr="00B25CC1">
              <w:rPr>
                <w:rFonts w:ascii="Arial Narrow" w:hAnsi="Arial Narrow" w:cs="Arial"/>
                <w:szCs w:val="24"/>
              </w:rPr>
              <w:t>Descript</w:t>
            </w:r>
            <w:r w:rsidR="007F4661" w:rsidRPr="00B25CC1">
              <w:rPr>
                <w:rFonts w:ascii="Arial Narrow" w:hAnsi="Arial Narrow" w:cs="Arial"/>
                <w:szCs w:val="24"/>
              </w:rPr>
              <w:t xml:space="preserve">ion of the </w:t>
            </w:r>
            <w:r w:rsidRPr="00B25CC1">
              <w:rPr>
                <w:rFonts w:ascii="Arial Narrow" w:hAnsi="Arial Narrow" w:cs="Arial"/>
                <w:szCs w:val="24"/>
              </w:rPr>
              <w:t>proje</w:t>
            </w:r>
            <w:r w:rsidR="007F4661" w:rsidRPr="00B25CC1">
              <w:rPr>
                <w:rFonts w:ascii="Arial Narrow" w:hAnsi="Arial Narrow" w:cs="Arial"/>
                <w:szCs w:val="24"/>
              </w:rPr>
              <w:t>c</w:t>
            </w:r>
            <w:r w:rsidRPr="00B25CC1">
              <w:rPr>
                <w:rFonts w:ascii="Arial Narrow" w:hAnsi="Arial Narrow" w:cs="Arial"/>
                <w:szCs w:val="24"/>
              </w:rPr>
              <w:t>t</w:t>
            </w:r>
            <w:r w:rsidRPr="00B25CC1">
              <w:rPr>
                <w:rFonts w:ascii="Arial Narrow" w:hAnsi="Arial Narrow" w:cs="Arial"/>
                <w:spacing w:val="7"/>
                <w:szCs w:val="24"/>
              </w:rPr>
              <w:t xml:space="preserve"> </w:t>
            </w:r>
            <w:r w:rsidRPr="00B25CC1">
              <w:rPr>
                <w:rFonts w:ascii="Arial Narrow" w:hAnsi="Arial Narrow" w:cs="Arial"/>
                <w:szCs w:val="24"/>
              </w:rPr>
              <w:t>:</w:t>
            </w:r>
          </w:p>
        </w:tc>
      </w:tr>
      <w:tr w:rsidR="00C531B3" w:rsidRPr="00B25CC1" w14:paraId="1D57DDCD" w14:textId="77777777" w:rsidTr="009D46A5">
        <w:trPr>
          <w:trHeight w:hRule="exact" w:val="976"/>
        </w:trPr>
        <w:tc>
          <w:tcPr>
            <w:tcW w:w="10141" w:type="dxa"/>
            <w:gridSpan w:val="2"/>
            <w:tcBorders>
              <w:top w:val="single" w:sz="4" w:space="0" w:color="221F1F"/>
              <w:left w:val="single" w:sz="4" w:space="0" w:color="221F1F"/>
              <w:bottom w:val="single" w:sz="4" w:space="0" w:color="221F1F"/>
              <w:right w:val="single" w:sz="4" w:space="0" w:color="221F1F"/>
            </w:tcBorders>
          </w:tcPr>
          <w:p w14:paraId="01E9C842" w14:textId="77777777" w:rsidR="00C531B3" w:rsidRPr="00B25CC1" w:rsidRDefault="00C531B3" w:rsidP="009D46A5">
            <w:pPr>
              <w:widowControl w:val="0"/>
              <w:suppressAutoHyphens/>
              <w:autoSpaceDE w:val="0"/>
              <w:autoSpaceDN w:val="0"/>
              <w:adjustRightInd w:val="0"/>
              <w:spacing w:before="60" w:after="60" w:line="360" w:lineRule="auto"/>
              <w:ind w:left="0" w:firstLine="0"/>
              <w:jc w:val="left"/>
              <w:textAlignment w:val="baseline"/>
              <w:rPr>
                <w:rFonts w:ascii="Arial Narrow" w:hAnsi="Arial Narrow"/>
                <w:szCs w:val="24"/>
              </w:rPr>
            </w:pPr>
          </w:p>
          <w:p w14:paraId="00B43B69" w14:textId="6EC8887A" w:rsidR="00C531B3" w:rsidRPr="00B25CC1" w:rsidRDefault="00C531B3" w:rsidP="009D46A5">
            <w:pPr>
              <w:widowControl w:val="0"/>
              <w:suppressAutoHyphens/>
              <w:autoSpaceDE w:val="0"/>
              <w:autoSpaceDN w:val="0"/>
              <w:adjustRightInd w:val="0"/>
              <w:spacing w:before="60" w:after="60" w:line="360" w:lineRule="auto"/>
              <w:ind w:left="20" w:right="-20" w:firstLine="0"/>
              <w:jc w:val="left"/>
              <w:textAlignment w:val="baseline"/>
              <w:rPr>
                <w:rFonts w:ascii="Arial Narrow" w:hAnsi="Arial Narrow"/>
                <w:szCs w:val="24"/>
              </w:rPr>
            </w:pPr>
            <w:r w:rsidRPr="00B25CC1">
              <w:rPr>
                <w:rFonts w:ascii="Arial Narrow" w:hAnsi="Arial Narrow" w:cs="Arial"/>
                <w:szCs w:val="24"/>
              </w:rPr>
              <w:t>Description</w:t>
            </w:r>
            <w:r w:rsidRPr="00B25CC1">
              <w:rPr>
                <w:rFonts w:ascii="Arial Narrow" w:hAnsi="Arial Narrow" w:cs="Arial"/>
                <w:spacing w:val="7"/>
                <w:szCs w:val="24"/>
              </w:rPr>
              <w:t xml:space="preserve"> </w:t>
            </w:r>
            <w:r w:rsidR="007F4661" w:rsidRPr="00B25CC1">
              <w:rPr>
                <w:rFonts w:ascii="Arial Narrow" w:hAnsi="Arial Narrow" w:cs="Arial"/>
                <w:szCs w:val="24"/>
              </w:rPr>
              <w:t xml:space="preserve">of the </w:t>
            </w:r>
            <w:r w:rsidRPr="00B25CC1">
              <w:rPr>
                <w:rFonts w:ascii="Arial Narrow" w:hAnsi="Arial Narrow" w:cs="Arial"/>
                <w:szCs w:val="24"/>
              </w:rPr>
              <w:t>services</w:t>
            </w:r>
            <w:r w:rsidRPr="00B25CC1">
              <w:rPr>
                <w:rFonts w:ascii="Arial Narrow" w:hAnsi="Arial Narrow" w:cs="Arial"/>
                <w:spacing w:val="7"/>
                <w:szCs w:val="24"/>
              </w:rPr>
              <w:t xml:space="preserve"> </w:t>
            </w:r>
            <w:r w:rsidRPr="00B25CC1">
              <w:rPr>
                <w:rFonts w:ascii="Arial Narrow" w:hAnsi="Arial Narrow" w:cs="Arial"/>
                <w:szCs w:val="24"/>
              </w:rPr>
              <w:t>effective</w:t>
            </w:r>
            <w:r w:rsidR="007F4661" w:rsidRPr="00B25CC1">
              <w:rPr>
                <w:rFonts w:ascii="Arial Narrow" w:hAnsi="Arial Narrow" w:cs="Arial"/>
                <w:szCs w:val="24"/>
              </w:rPr>
              <w:t>ly</w:t>
            </w:r>
            <w:r w:rsidRPr="00B25CC1">
              <w:rPr>
                <w:rFonts w:ascii="Arial Narrow" w:hAnsi="Arial Narrow" w:cs="Arial"/>
                <w:spacing w:val="7"/>
                <w:szCs w:val="24"/>
              </w:rPr>
              <w:t xml:space="preserve"> </w:t>
            </w:r>
            <w:r w:rsidRPr="00B25CC1">
              <w:rPr>
                <w:rFonts w:ascii="Arial Narrow" w:hAnsi="Arial Narrow" w:cs="Arial"/>
                <w:szCs w:val="24"/>
              </w:rPr>
              <w:t>rend</w:t>
            </w:r>
            <w:r w:rsidR="007F4661" w:rsidRPr="00B25CC1">
              <w:rPr>
                <w:rFonts w:ascii="Arial Narrow" w:hAnsi="Arial Narrow" w:cs="Arial"/>
                <w:szCs w:val="24"/>
              </w:rPr>
              <w:t>ered</w:t>
            </w:r>
            <w:r w:rsidRPr="00B25CC1">
              <w:rPr>
                <w:rFonts w:ascii="Arial Narrow" w:hAnsi="Arial Narrow" w:cs="Arial"/>
                <w:spacing w:val="7"/>
                <w:szCs w:val="24"/>
              </w:rPr>
              <w:t xml:space="preserve"> </w:t>
            </w:r>
            <w:r w:rsidR="007F4661" w:rsidRPr="00B25CC1">
              <w:rPr>
                <w:rFonts w:ascii="Arial Narrow" w:hAnsi="Arial Narrow" w:cs="Arial"/>
                <w:szCs w:val="24"/>
              </w:rPr>
              <w:t xml:space="preserve">by your </w:t>
            </w:r>
            <w:r w:rsidRPr="00B25CC1">
              <w:rPr>
                <w:rFonts w:ascii="Arial Narrow" w:hAnsi="Arial Narrow" w:cs="Arial"/>
                <w:szCs w:val="24"/>
              </w:rPr>
              <w:t>personnel</w:t>
            </w:r>
            <w:r w:rsidRPr="00B25CC1">
              <w:rPr>
                <w:rFonts w:ascii="Arial Narrow" w:hAnsi="Arial Narrow" w:cs="Arial"/>
                <w:spacing w:val="7"/>
                <w:szCs w:val="24"/>
              </w:rPr>
              <w:t xml:space="preserve"> </w:t>
            </w:r>
            <w:r w:rsidRPr="00B25CC1">
              <w:rPr>
                <w:rFonts w:ascii="Arial Narrow" w:hAnsi="Arial Narrow" w:cs="Arial"/>
                <w:szCs w:val="24"/>
              </w:rPr>
              <w:t>:</w:t>
            </w:r>
          </w:p>
        </w:tc>
      </w:tr>
    </w:tbl>
    <w:p w14:paraId="4EE4C3DA" w14:textId="77777777" w:rsidR="00C531B3" w:rsidRPr="00B25CC1" w:rsidRDefault="00C531B3" w:rsidP="00C531B3">
      <w:pPr>
        <w:widowControl w:val="0"/>
        <w:suppressAutoHyphens/>
        <w:autoSpaceDE w:val="0"/>
        <w:autoSpaceDN w:val="0"/>
        <w:adjustRightInd w:val="0"/>
        <w:spacing w:before="60" w:after="60" w:line="360" w:lineRule="auto"/>
        <w:ind w:left="0" w:firstLine="0"/>
        <w:jc w:val="left"/>
        <w:textAlignment w:val="baseline"/>
        <w:rPr>
          <w:rFonts w:ascii="Arial Narrow" w:hAnsi="Arial Narrow"/>
          <w:sz w:val="12"/>
          <w:szCs w:val="24"/>
        </w:rPr>
      </w:pPr>
    </w:p>
    <w:p w14:paraId="393A6CB5" w14:textId="30B3B3EB" w:rsidR="00C531B3" w:rsidRPr="00B25CC1" w:rsidRDefault="00C531B3" w:rsidP="00C531B3">
      <w:pPr>
        <w:suppressAutoHyphens/>
        <w:autoSpaceDN w:val="0"/>
        <w:spacing w:before="60" w:after="60" w:line="360" w:lineRule="auto"/>
        <w:ind w:left="0" w:firstLine="0"/>
        <w:textAlignment w:val="baseline"/>
        <w:rPr>
          <w:rFonts w:ascii="Arial Narrow" w:hAnsi="Arial Narrow" w:cs="Arial"/>
          <w:szCs w:val="24"/>
        </w:rPr>
      </w:pPr>
      <w:r w:rsidRPr="00B25CC1">
        <w:rPr>
          <w:rFonts w:ascii="Arial Narrow" w:hAnsi="Arial Narrow" w:cs="Arial"/>
          <w:szCs w:val="24"/>
        </w:rPr>
        <w:t>N</w:t>
      </w:r>
      <w:r w:rsidR="00CD386F" w:rsidRPr="00B25CC1">
        <w:rPr>
          <w:rFonts w:ascii="Arial Narrow" w:hAnsi="Arial Narrow" w:cs="Arial"/>
          <w:szCs w:val="24"/>
        </w:rPr>
        <w:t>a</w:t>
      </w:r>
      <w:r w:rsidRPr="00B25CC1">
        <w:rPr>
          <w:rFonts w:ascii="Arial Narrow" w:hAnsi="Arial Narrow" w:cs="Arial"/>
          <w:szCs w:val="24"/>
        </w:rPr>
        <w:t>m</w:t>
      </w:r>
      <w:r w:rsidR="00CD386F" w:rsidRPr="00B25CC1">
        <w:rPr>
          <w:rFonts w:ascii="Arial Narrow" w:hAnsi="Arial Narrow" w:cs="Arial"/>
          <w:spacing w:val="7"/>
          <w:szCs w:val="24"/>
        </w:rPr>
        <w:t xml:space="preserve">e of </w:t>
      </w:r>
      <w:r w:rsidRPr="00B25CC1">
        <w:rPr>
          <w:rFonts w:ascii="Arial Narrow" w:hAnsi="Arial Narrow" w:cs="Arial"/>
          <w:szCs w:val="24"/>
        </w:rPr>
        <w:t>candidat</w:t>
      </w:r>
      <w:r w:rsidR="00CD386F" w:rsidRPr="00B25CC1">
        <w:rPr>
          <w:rFonts w:ascii="Arial Narrow" w:hAnsi="Arial Narrow" w:cs="Arial"/>
          <w:szCs w:val="24"/>
        </w:rPr>
        <w:t>e</w:t>
      </w:r>
      <w:r w:rsidRPr="00B25CC1">
        <w:rPr>
          <w:rFonts w:ascii="Arial Narrow" w:hAnsi="Arial Narrow" w:cs="Arial"/>
          <w:szCs w:val="24"/>
        </w:rPr>
        <w:t>:</w:t>
      </w:r>
    </w:p>
    <w:p w14:paraId="11692A22" w14:textId="77777777" w:rsidR="00C531B3" w:rsidRPr="00B25CC1" w:rsidRDefault="00C531B3" w:rsidP="00C531B3">
      <w:pPr>
        <w:suppressAutoHyphens/>
        <w:autoSpaceDN w:val="0"/>
        <w:spacing w:before="60" w:after="60" w:line="360" w:lineRule="auto"/>
        <w:ind w:left="0" w:firstLine="0"/>
        <w:textAlignment w:val="baseline"/>
        <w:rPr>
          <w:rFonts w:ascii="Arial Narrow" w:hAnsi="Arial Narrow" w:cs="Arial"/>
          <w:szCs w:val="24"/>
        </w:rPr>
      </w:pPr>
    </w:p>
    <w:p w14:paraId="0A820DAE" w14:textId="77777777" w:rsidR="00C531B3" w:rsidRPr="00B25CC1" w:rsidRDefault="00C531B3" w:rsidP="00C531B3">
      <w:pPr>
        <w:suppressAutoHyphens/>
        <w:autoSpaceDN w:val="0"/>
        <w:spacing w:before="60" w:after="60" w:line="360" w:lineRule="auto"/>
        <w:ind w:left="0" w:firstLine="0"/>
        <w:textAlignment w:val="baseline"/>
        <w:rPr>
          <w:rFonts w:ascii="Arial Narrow" w:hAnsi="Arial Narrow" w:cs="Arial"/>
          <w:szCs w:val="24"/>
        </w:rPr>
      </w:pPr>
    </w:p>
    <w:p w14:paraId="3A538FF2" w14:textId="77777777" w:rsidR="00C531B3" w:rsidRPr="00B25CC1" w:rsidRDefault="00C531B3" w:rsidP="00C531B3">
      <w:pPr>
        <w:suppressAutoHyphens/>
        <w:autoSpaceDN w:val="0"/>
        <w:spacing w:before="60" w:after="60" w:line="360" w:lineRule="auto"/>
        <w:ind w:left="0" w:firstLine="0"/>
        <w:textAlignment w:val="baseline"/>
        <w:rPr>
          <w:rFonts w:ascii="Arial Narrow" w:hAnsi="Arial Narrow"/>
          <w:szCs w:val="24"/>
        </w:rPr>
      </w:pPr>
    </w:p>
    <w:p w14:paraId="32C6188C" w14:textId="2802B9CC" w:rsidR="00C531B3" w:rsidRPr="00B25CC1" w:rsidRDefault="00C531B3" w:rsidP="00C531B3">
      <w:pPr>
        <w:widowControl w:val="0"/>
        <w:suppressAutoHyphens/>
        <w:autoSpaceDE w:val="0"/>
        <w:autoSpaceDN w:val="0"/>
        <w:spacing w:before="120" w:after="120" w:line="360" w:lineRule="auto"/>
        <w:ind w:left="0" w:right="-6" w:firstLine="0"/>
        <w:jc w:val="center"/>
        <w:textAlignment w:val="baseline"/>
        <w:rPr>
          <w:rFonts w:ascii="Arial Narrow" w:hAnsi="Arial Narrow" w:cs="Arial"/>
          <w:b/>
          <w:bCs/>
          <w:caps/>
          <w:color w:val="000000"/>
          <w:spacing w:val="36"/>
          <w:w w:val="80"/>
          <w:position w:val="-1"/>
          <w:sz w:val="32"/>
          <w:szCs w:val="24"/>
        </w:rPr>
      </w:pPr>
      <w:bookmarkStart w:id="528" w:name="_Toc156822344"/>
      <w:bookmarkStart w:id="529" w:name="_Toc156822785"/>
      <w:bookmarkStart w:id="530" w:name="_Toc156825453"/>
      <w:bookmarkStart w:id="531" w:name="_Toc156826475"/>
      <w:bookmarkStart w:id="532" w:name="_Toc156853929"/>
      <w:bookmarkStart w:id="533" w:name="_Toc156855429"/>
      <w:r w:rsidRPr="00B25CC1">
        <w:rPr>
          <w:rFonts w:ascii="Arial Narrow" w:hAnsi="Arial Narrow" w:cs="Arial"/>
          <w:b/>
          <w:bCs/>
          <w:caps/>
          <w:color w:val="000000"/>
          <w:spacing w:val="36"/>
          <w:w w:val="80"/>
          <w:position w:val="-1"/>
          <w:sz w:val="32"/>
          <w:szCs w:val="24"/>
        </w:rPr>
        <w:lastRenderedPageBreak/>
        <w:t>ANNEX</w:t>
      </w:r>
      <w:r w:rsidR="00DF6D70" w:rsidRPr="00B25CC1">
        <w:rPr>
          <w:rFonts w:ascii="Arial Narrow" w:hAnsi="Arial Narrow" w:cs="Arial"/>
          <w:b/>
          <w:bCs/>
          <w:caps/>
          <w:color w:val="000000"/>
          <w:spacing w:val="36"/>
          <w:w w:val="80"/>
          <w:position w:val="-1"/>
          <w:sz w:val="32"/>
          <w:szCs w:val="24"/>
        </w:rPr>
        <w:t xml:space="preserve"> </w:t>
      </w:r>
      <w:r w:rsidRPr="00B25CC1">
        <w:rPr>
          <w:rFonts w:ascii="Arial Narrow" w:hAnsi="Arial Narrow" w:cs="Arial"/>
          <w:b/>
          <w:bCs/>
          <w:caps/>
          <w:color w:val="000000"/>
          <w:spacing w:val="36"/>
          <w:w w:val="80"/>
          <w:position w:val="-1"/>
          <w:sz w:val="32"/>
          <w:szCs w:val="24"/>
        </w:rPr>
        <w:t>N</w:t>
      </w:r>
      <w:r w:rsidR="00DF6D70" w:rsidRPr="00B25CC1">
        <w:rPr>
          <w:rFonts w:ascii="Arial Narrow" w:hAnsi="Arial Narrow" w:cs="Arial"/>
          <w:b/>
          <w:bCs/>
          <w:color w:val="000000"/>
          <w:spacing w:val="36"/>
          <w:w w:val="80"/>
          <w:position w:val="-1"/>
          <w:sz w:val="32"/>
          <w:szCs w:val="24"/>
        </w:rPr>
        <w:t>o.</w:t>
      </w:r>
      <w:r w:rsidRPr="00B25CC1">
        <w:rPr>
          <w:rFonts w:ascii="Arial Narrow" w:hAnsi="Arial Narrow" w:cs="Arial"/>
          <w:b/>
          <w:bCs/>
          <w:caps/>
          <w:color w:val="000000"/>
          <w:spacing w:val="36"/>
          <w:w w:val="80"/>
          <w:position w:val="-1"/>
          <w:sz w:val="32"/>
          <w:szCs w:val="24"/>
        </w:rPr>
        <w:t>14. Descripti</w:t>
      </w:r>
      <w:r w:rsidR="00DF6D70" w:rsidRPr="00B25CC1">
        <w:rPr>
          <w:rFonts w:ascii="Arial Narrow" w:hAnsi="Arial Narrow" w:cs="Arial"/>
          <w:b/>
          <w:bCs/>
          <w:caps/>
          <w:color w:val="000000"/>
          <w:spacing w:val="36"/>
          <w:w w:val="80"/>
          <w:position w:val="-1"/>
          <w:sz w:val="32"/>
          <w:szCs w:val="24"/>
        </w:rPr>
        <w:t>ON</w:t>
      </w:r>
      <w:r w:rsidRPr="00B25CC1">
        <w:rPr>
          <w:rFonts w:ascii="Arial Narrow" w:hAnsi="Arial Narrow" w:cs="Arial"/>
          <w:b/>
          <w:bCs/>
          <w:caps/>
          <w:color w:val="000000"/>
          <w:spacing w:val="36"/>
          <w:w w:val="80"/>
          <w:position w:val="-1"/>
          <w:sz w:val="32"/>
          <w:szCs w:val="24"/>
        </w:rPr>
        <w:t xml:space="preserve"> </w:t>
      </w:r>
      <w:bookmarkStart w:id="534" w:name="_Toc156822345"/>
      <w:bookmarkStart w:id="535" w:name="_Toc156822786"/>
      <w:bookmarkStart w:id="536" w:name="_Toc156825454"/>
      <w:bookmarkStart w:id="537" w:name="_Toc156826476"/>
      <w:bookmarkStart w:id="538" w:name="_Toc156853930"/>
      <w:bookmarkStart w:id="539" w:name="_Toc156855430"/>
      <w:bookmarkEnd w:id="528"/>
      <w:bookmarkEnd w:id="529"/>
      <w:bookmarkEnd w:id="530"/>
      <w:bookmarkEnd w:id="531"/>
      <w:bookmarkEnd w:id="532"/>
      <w:bookmarkEnd w:id="533"/>
      <w:r w:rsidR="00DF6D70" w:rsidRPr="00B25CC1">
        <w:rPr>
          <w:rFonts w:ascii="Arial Narrow" w:hAnsi="Arial Narrow" w:cs="Arial"/>
          <w:b/>
          <w:bCs/>
          <w:caps/>
          <w:color w:val="000000"/>
          <w:spacing w:val="36"/>
          <w:w w:val="80"/>
          <w:position w:val="-1"/>
          <w:sz w:val="32"/>
          <w:szCs w:val="24"/>
        </w:rPr>
        <w:t xml:space="preserve">OF THE </w:t>
      </w:r>
      <w:r w:rsidRPr="00B25CC1">
        <w:rPr>
          <w:rFonts w:ascii="Arial Narrow" w:hAnsi="Arial Narrow" w:cs="Arial"/>
          <w:b/>
          <w:bCs/>
          <w:caps/>
          <w:color w:val="000000"/>
          <w:spacing w:val="36"/>
          <w:w w:val="80"/>
          <w:position w:val="-1"/>
          <w:sz w:val="32"/>
          <w:szCs w:val="24"/>
        </w:rPr>
        <w:t>m</w:t>
      </w:r>
      <w:r w:rsidR="00DF6D70" w:rsidRPr="00B25CC1">
        <w:rPr>
          <w:rFonts w:ascii="Arial Narrow" w:hAnsi="Arial Narrow" w:cs="Arial"/>
          <w:b/>
          <w:bCs/>
          <w:caps/>
          <w:color w:val="000000"/>
          <w:spacing w:val="36"/>
          <w:w w:val="80"/>
          <w:position w:val="-1"/>
          <w:sz w:val="32"/>
          <w:szCs w:val="24"/>
        </w:rPr>
        <w:t>E</w:t>
      </w:r>
      <w:r w:rsidRPr="00B25CC1">
        <w:rPr>
          <w:rFonts w:ascii="Arial Narrow" w:hAnsi="Arial Narrow" w:cs="Arial"/>
          <w:b/>
          <w:bCs/>
          <w:caps/>
          <w:color w:val="000000"/>
          <w:spacing w:val="36"/>
          <w:w w:val="80"/>
          <w:position w:val="-1"/>
          <w:sz w:val="32"/>
          <w:szCs w:val="24"/>
        </w:rPr>
        <w:t>thodolog</w:t>
      </w:r>
      <w:r w:rsidR="00DF6D70" w:rsidRPr="00B25CC1">
        <w:rPr>
          <w:rFonts w:ascii="Arial Narrow" w:hAnsi="Arial Narrow" w:cs="Arial"/>
          <w:b/>
          <w:bCs/>
          <w:caps/>
          <w:color w:val="000000"/>
          <w:spacing w:val="36"/>
          <w:w w:val="80"/>
          <w:position w:val="-1"/>
          <w:sz w:val="32"/>
          <w:szCs w:val="24"/>
        </w:rPr>
        <w:t>Y</w:t>
      </w:r>
      <w:r w:rsidRPr="00B25CC1">
        <w:rPr>
          <w:rFonts w:ascii="Arial Narrow" w:hAnsi="Arial Narrow" w:cs="Arial"/>
          <w:b/>
          <w:bCs/>
          <w:caps/>
          <w:color w:val="000000"/>
          <w:spacing w:val="36"/>
          <w:w w:val="80"/>
          <w:position w:val="-1"/>
          <w:sz w:val="32"/>
          <w:szCs w:val="24"/>
        </w:rPr>
        <w:t xml:space="preserve"> </w:t>
      </w:r>
      <w:r w:rsidR="00DF6D70" w:rsidRPr="00B25CC1">
        <w:rPr>
          <w:rFonts w:ascii="Arial Narrow" w:hAnsi="Arial Narrow" w:cs="Arial"/>
          <w:b/>
          <w:bCs/>
          <w:caps/>
          <w:color w:val="000000"/>
          <w:spacing w:val="36"/>
          <w:w w:val="80"/>
          <w:position w:val="-1"/>
          <w:sz w:val="32"/>
          <w:szCs w:val="24"/>
        </w:rPr>
        <w:t xml:space="preserve">AND WORK PLAN </w:t>
      </w:r>
      <w:r w:rsidRPr="00B25CC1">
        <w:rPr>
          <w:rFonts w:ascii="Arial Narrow" w:hAnsi="Arial Narrow" w:cs="Arial"/>
          <w:b/>
          <w:bCs/>
          <w:caps/>
          <w:color w:val="000000"/>
          <w:spacing w:val="36"/>
          <w:w w:val="80"/>
          <w:position w:val="-1"/>
          <w:sz w:val="32"/>
          <w:szCs w:val="24"/>
        </w:rPr>
        <w:t>propos</w:t>
      </w:r>
      <w:r w:rsidR="00DF6D70" w:rsidRPr="00B25CC1">
        <w:rPr>
          <w:rFonts w:ascii="Arial Narrow" w:hAnsi="Arial Narrow" w:cs="Arial"/>
          <w:b/>
          <w:bCs/>
          <w:caps/>
          <w:color w:val="000000"/>
          <w:spacing w:val="36"/>
          <w:w w:val="80"/>
          <w:position w:val="-1"/>
          <w:sz w:val="32"/>
          <w:szCs w:val="24"/>
        </w:rPr>
        <w:t xml:space="preserve">ED TO </w:t>
      </w:r>
      <w:r w:rsidRPr="00B25CC1">
        <w:rPr>
          <w:rFonts w:ascii="Arial Narrow" w:hAnsi="Arial Narrow" w:cs="Arial"/>
          <w:b/>
          <w:bCs/>
          <w:caps/>
          <w:color w:val="000000"/>
          <w:spacing w:val="36"/>
          <w:w w:val="80"/>
          <w:position w:val="-1"/>
          <w:sz w:val="32"/>
          <w:szCs w:val="24"/>
        </w:rPr>
        <w:t>accompli</w:t>
      </w:r>
      <w:r w:rsidR="00DF6D70" w:rsidRPr="00B25CC1">
        <w:rPr>
          <w:rFonts w:ascii="Arial Narrow" w:hAnsi="Arial Narrow" w:cs="Arial"/>
          <w:b/>
          <w:bCs/>
          <w:caps/>
          <w:color w:val="000000"/>
          <w:spacing w:val="36"/>
          <w:w w:val="80"/>
          <w:position w:val="-1"/>
          <w:sz w:val="32"/>
          <w:szCs w:val="24"/>
        </w:rPr>
        <w:t xml:space="preserve">SH THE </w:t>
      </w:r>
      <w:r w:rsidRPr="00B25CC1">
        <w:rPr>
          <w:rFonts w:ascii="Arial Narrow" w:hAnsi="Arial Narrow" w:cs="Arial"/>
          <w:b/>
          <w:bCs/>
          <w:caps/>
          <w:color w:val="000000"/>
          <w:spacing w:val="36"/>
          <w:w w:val="80"/>
          <w:position w:val="-1"/>
          <w:sz w:val="32"/>
          <w:szCs w:val="24"/>
        </w:rPr>
        <w:t>mission</w:t>
      </w:r>
      <w:bookmarkEnd w:id="534"/>
      <w:bookmarkEnd w:id="535"/>
      <w:bookmarkEnd w:id="536"/>
      <w:bookmarkEnd w:id="537"/>
      <w:bookmarkEnd w:id="538"/>
      <w:bookmarkEnd w:id="539"/>
    </w:p>
    <w:p w14:paraId="74A88055" w14:textId="77777777" w:rsidR="00C531B3" w:rsidRPr="00B25CC1" w:rsidRDefault="00C531B3" w:rsidP="00C531B3">
      <w:pPr>
        <w:widowControl w:val="0"/>
        <w:suppressAutoHyphens/>
        <w:autoSpaceDE w:val="0"/>
        <w:autoSpaceDN w:val="0"/>
        <w:adjustRightInd w:val="0"/>
        <w:spacing w:before="60" w:after="60" w:line="360" w:lineRule="auto"/>
        <w:ind w:left="0" w:firstLine="0"/>
        <w:jc w:val="left"/>
        <w:textAlignment w:val="baseline"/>
        <w:rPr>
          <w:rFonts w:ascii="Arial Narrow" w:hAnsi="Arial Narrow" w:cs="Arial"/>
          <w:szCs w:val="24"/>
        </w:rPr>
      </w:pPr>
    </w:p>
    <w:p w14:paraId="7F503609" w14:textId="47FD9480" w:rsidR="00C531B3" w:rsidRPr="00B25CC1" w:rsidRDefault="00F2450D" w:rsidP="00C531B3">
      <w:pPr>
        <w:suppressAutoHyphens/>
        <w:autoSpaceDN w:val="0"/>
        <w:spacing w:before="60" w:after="60" w:line="360" w:lineRule="auto"/>
        <w:ind w:left="0" w:firstLine="0"/>
        <w:textAlignment w:val="baseline"/>
        <w:rPr>
          <w:rFonts w:ascii="Arial Narrow" w:hAnsi="Arial Narrow"/>
          <w:i/>
          <w:szCs w:val="24"/>
        </w:rPr>
      </w:pPr>
      <w:r w:rsidRPr="00B25CC1">
        <w:rPr>
          <w:rFonts w:ascii="Arial Narrow" w:hAnsi="Arial Narrow"/>
          <w:i/>
          <w:szCs w:val="24"/>
        </w:rPr>
        <w:t xml:space="preserve">The </w:t>
      </w:r>
      <w:r w:rsidR="00C531B3" w:rsidRPr="00B25CC1">
        <w:rPr>
          <w:rFonts w:ascii="Arial Narrow" w:hAnsi="Arial Narrow"/>
          <w:i/>
          <w:szCs w:val="24"/>
        </w:rPr>
        <w:t xml:space="preserve"> techni</w:t>
      </w:r>
      <w:r w:rsidRPr="00B25CC1">
        <w:rPr>
          <w:rFonts w:ascii="Arial Narrow" w:hAnsi="Arial Narrow"/>
          <w:i/>
          <w:szCs w:val="24"/>
        </w:rPr>
        <w:t>cal design</w:t>
      </w:r>
      <w:r w:rsidR="00C531B3" w:rsidRPr="00B25CC1">
        <w:rPr>
          <w:rFonts w:ascii="Arial Narrow" w:hAnsi="Arial Narrow"/>
          <w:i/>
          <w:szCs w:val="24"/>
        </w:rPr>
        <w:t xml:space="preserve">, </w:t>
      </w:r>
      <w:r w:rsidRPr="00B25CC1">
        <w:rPr>
          <w:rFonts w:ascii="Arial Narrow" w:hAnsi="Arial Narrow"/>
          <w:i/>
          <w:szCs w:val="24"/>
        </w:rPr>
        <w:t>the</w:t>
      </w:r>
      <w:r w:rsidR="00C531B3" w:rsidRPr="00B25CC1">
        <w:rPr>
          <w:rFonts w:ascii="Arial Narrow" w:hAnsi="Arial Narrow"/>
          <w:i/>
          <w:szCs w:val="24"/>
        </w:rPr>
        <w:t xml:space="preserve"> m</w:t>
      </w:r>
      <w:r w:rsidRPr="00B25CC1">
        <w:rPr>
          <w:rFonts w:ascii="Arial Narrow" w:hAnsi="Arial Narrow"/>
          <w:i/>
          <w:szCs w:val="24"/>
        </w:rPr>
        <w:t>e</w:t>
      </w:r>
      <w:r w:rsidR="00C531B3" w:rsidRPr="00B25CC1">
        <w:rPr>
          <w:rFonts w:ascii="Arial Narrow" w:hAnsi="Arial Narrow"/>
          <w:i/>
          <w:szCs w:val="24"/>
        </w:rPr>
        <w:t>thodolog</w:t>
      </w:r>
      <w:r w:rsidRPr="00B25CC1">
        <w:rPr>
          <w:rFonts w:ascii="Arial Narrow" w:hAnsi="Arial Narrow"/>
          <w:i/>
          <w:szCs w:val="24"/>
        </w:rPr>
        <w:t xml:space="preserve">y and the work </w:t>
      </w:r>
      <w:r w:rsidR="00C531B3" w:rsidRPr="00B25CC1">
        <w:rPr>
          <w:rFonts w:ascii="Arial Narrow" w:hAnsi="Arial Narrow"/>
          <w:i/>
          <w:szCs w:val="24"/>
        </w:rPr>
        <w:t xml:space="preserve">plan </w:t>
      </w:r>
      <w:r w:rsidR="00570F0C" w:rsidRPr="00B25CC1">
        <w:rPr>
          <w:rFonts w:ascii="Arial Narrow" w:hAnsi="Arial Narrow"/>
          <w:i/>
          <w:szCs w:val="24"/>
        </w:rPr>
        <w:t xml:space="preserve">are key </w:t>
      </w:r>
      <w:r w:rsidR="00C531B3" w:rsidRPr="00B25CC1">
        <w:rPr>
          <w:rFonts w:ascii="Arial Narrow" w:hAnsi="Arial Narrow"/>
          <w:i/>
          <w:szCs w:val="24"/>
        </w:rPr>
        <w:t xml:space="preserve"> </w:t>
      </w:r>
      <w:r w:rsidR="00570F0C" w:rsidRPr="00B25CC1">
        <w:rPr>
          <w:rFonts w:ascii="Arial Narrow" w:hAnsi="Arial Narrow"/>
          <w:i/>
          <w:szCs w:val="24"/>
        </w:rPr>
        <w:t>e</w:t>
      </w:r>
      <w:r w:rsidR="00C531B3" w:rsidRPr="00B25CC1">
        <w:rPr>
          <w:rFonts w:ascii="Arial Narrow" w:hAnsi="Arial Narrow"/>
          <w:i/>
          <w:szCs w:val="24"/>
        </w:rPr>
        <w:t>l</w:t>
      </w:r>
      <w:r w:rsidR="00570F0C" w:rsidRPr="00B25CC1">
        <w:rPr>
          <w:rFonts w:ascii="Arial Narrow" w:hAnsi="Arial Narrow"/>
          <w:i/>
          <w:szCs w:val="24"/>
        </w:rPr>
        <w:t>e</w:t>
      </w:r>
      <w:r w:rsidR="00C531B3" w:rsidRPr="00B25CC1">
        <w:rPr>
          <w:rFonts w:ascii="Arial Narrow" w:hAnsi="Arial Narrow"/>
          <w:i/>
          <w:szCs w:val="24"/>
        </w:rPr>
        <w:t xml:space="preserve">ments </w:t>
      </w:r>
      <w:r w:rsidR="00570F0C" w:rsidRPr="00B25CC1">
        <w:rPr>
          <w:rFonts w:ascii="Arial Narrow" w:hAnsi="Arial Narrow"/>
          <w:i/>
          <w:szCs w:val="24"/>
        </w:rPr>
        <w:t xml:space="preserve">of the technical </w:t>
      </w:r>
      <w:r w:rsidR="00C531B3" w:rsidRPr="00B25CC1">
        <w:rPr>
          <w:rFonts w:ascii="Arial Narrow" w:hAnsi="Arial Narrow"/>
          <w:i/>
          <w:szCs w:val="24"/>
        </w:rPr>
        <w:t xml:space="preserve"> propos</w:t>
      </w:r>
      <w:r w:rsidR="00570F0C" w:rsidRPr="00B25CC1">
        <w:rPr>
          <w:rFonts w:ascii="Arial Narrow" w:hAnsi="Arial Narrow"/>
          <w:i/>
          <w:szCs w:val="24"/>
        </w:rPr>
        <w:t>al</w:t>
      </w:r>
      <w:r w:rsidR="00C531B3" w:rsidRPr="00B25CC1">
        <w:rPr>
          <w:rFonts w:ascii="Arial Narrow" w:hAnsi="Arial Narrow"/>
          <w:i/>
          <w:szCs w:val="24"/>
        </w:rPr>
        <w:t>. I</w:t>
      </w:r>
      <w:r w:rsidR="00570F0C" w:rsidRPr="00B25CC1">
        <w:rPr>
          <w:rFonts w:ascii="Arial Narrow" w:hAnsi="Arial Narrow"/>
          <w:i/>
          <w:szCs w:val="24"/>
        </w:rPr>
        <w:t xml:space="preserve">t is </w:t>
      </w:r>
      <w:r w:rsidR="00C531B3" w:rsidRPr="00B25CC1">
        <w:rPr>
          <w:rFonts w:ascii="Arial Narrow" w:hAnsi="Arial Narrow"/>
          <w:i/>
          <w:szCs w:val="24"/>
        </w:rPr>
        <w:t>sugg</w:t>
      </w:r>
      <w:r w:rsidR="00570F0C" w:rsidRPr="00B25CC1">
        <w:rPr>
          <w:rFonts w:ascii="Arial Narrow" w:hAnsi="Arial Narrow"/>
          <w:i/>
          <w:szCs w:val="24"/>
        </w:rPr>
        <w:t xml:space="preserve">ested to </w:t>
      </w:r>
      <w:r w:rsidR="00C531B3" w:rsidRPr="00B25CC1">
        <w:rPr>
          <w:rFonts w:ascii="Arial Narrow" w:hAnsi="Arial Narrow"/>
          <w:i/>
          <w:szCs w:val="24"/>
        </w:rPr>
        <w:t xml:space="preserve"> pr</w:t>
      </w:r>
      <w:r w:rsidR="00570F0C" w:rsidRPr="00B25CC1">
        <w:rPr>
          <w:rFonts w:ascii="Arial Narrow" w:hAnsi="Arial Narrow"/>
          <w:i/>
          <w:szCs w:val="24"/>
        </w:rPr>
        <w:t>e</w:t>
      </w:r>
      <w:r w:rsidR="00C531B3" w:rsidRPr="00B25CC1">
        <w:rPr>
          <w:rFonts w:ascii="Arial Narrow" w:hAnsi="Arial Narrow"/>
          <w:i/>
          <w:szCs w:val="24"/>
        </w:rPr>
        <w:t>sent</w:t>
      </w:r>
      <w:r w:rsidR="00570F0C" w:rsidRPr="00B25CC1">
        <w:rPr>
          <w:rFonts w:ascii="Arial Narrow" w:hAnsi="Arial Narrow"/>
          <w:i/>
          <w:szCs w:val="24"/>
        </w:rPr>
        <w:t xml:space="preserve"> the technical</w:t>
      </w:r>
      <w:r w:rsidR="00C531B3" w:rsidRPr="00B25CC1">
        <w:rPr>
          <w:rFonts w:ascii="Arial Narrow" w:hAnsi="Arial Narrow"/>
          <w:i/>
          <w:szCs w:val="24"/>
        </w:rPr>
        <w:t xml:space="preserve"> propos</w:t>
      </w:r>
      <w:r w:rsidR="00570F0C" w:rsidRPr="00B25CC1">
        <w:rPr>
          <w:rFonts w:ascii="Arial Narrow" w:hAnsi="Arial Narrow"/>
          <w:i/>
          <w:szCs w:val="24"/>
        </w:rPr>
        <w:t>al</w:t>
      </w:r>
      <w:r w:rsidR="00C531B3" w:rsidRPr="00B25CC1">
        <w:rPr>
          <w:rFonts w:ascii="Arial Narrow" w:hAnsi="Arial Narrow"/>
          <w:i/>
          <w:szCs w:val="24"/>
        </w:rPr>
        <w:t xml:space="preserve"> (10 pages maximum, </w:t>
      </w:r>
      <w:r w:rsidR="00570F0C" w:rsidRPr="00B25CC1">
        <w:rPr>
          <w:rFonts w:ascii="Arial Narrow" w:hAnsi="Arial Narrow"/>
          <w:i/>
          <w:szCs w:val="24"/>
        </w:rPr>
        <w:t>including</w:t>
      </w:r>
      <w:r w:rsidR="00C531B3" w:rsidRPr="00B25CC1">
        <w:rPr>
          <w:rFonts w:ascii="Arial Narrow" w:hAnsi="Arial Narrow"/>
          <w:i/>
          <w:szCs w:val="24"/>
        </w:rPr>
        <w:t xml:space="preserve"> table</w:t>
      </w:r>
      <w:r w:rsidR="00570F0C" w:rsidRPr="00B25CC1">
        <w:rPr>
          <w:rFonts w:ascii="Arial Narrow" w:hAnsi="Arial Narrow"/>
          <w:i/>
          <w:szCs w:val="24"/>
        </w:rPr>
        <w:t>s and diagrams</w:t>
      </w:r>
      <w:r w:rsidR="00C531B3" w:rsidRPr="00B25CC1">
        <w:rPr>
          <w:rFonts w:ascii="Arial Narrow" w:hAnsi="Arial Narrow"/>
          <w:i/>
          <w:szCs w:val="24"/>
        </w:rPr>
        <w:t>) divi</w:t>
      </w:r>
      <w:r w:rsidR="009D1DD2" w:rsidRPr="00B25CC1">
        <w:rPr>
          <w:rFonts w:ascii="Arial Narrow" w:hAnsi="Arial Narrow"/>
          <w:i/>
          <w:szCs w:val="24"/>
        </w:rPr>
        <w:t>ded into three</w:t>
      </w:r>
      <w:r w:rsidR="00C531B3" w:rsidRPr="00B25CC1">
        <w:rPr>
          <w:rFonts w:ascii="Arial Narrow" w:hAnsi="Arial Narrow"/>
          <w:i/>
          <w:szCs w:val="24"/>
        </w:rPr>
        <w:t xml:space="preserve"> chap</w:t>
      </w:r>
      <w:r w:rsidR="009D1DD2" w:rsidRPr="00B25CC1">
        <w:rPr>
          <w:rFonts w:ascii="Arial Narrow" w:hAnsi="Arial Narrow"/>
          <w:i/>
          <w:szCs w:val="24"/>
        </w:rPr>
        <w:t>ters</w:t>
      </w:r>
      <w:r w:rsidR="00C531B3" w:rsidRPr="00B25CC1">
        <w:rPr>
          <w:rFonts w:ascii="Arial Narrow" w:hAnsi="Arial Narrow"/>
          <w:i/>
          <w:szCs w:val="24"/>
        </w:rPr>
        <w:t> :</w:t>
      </w:r>
    </w:p>
    <w:p w14:paraId="4335EC88" w14:textId="77777777" w:rsidR="00C531B3" w:rsidRPr="00B25CC1" w:rsidRDefault="00C531B3" w:rsidP="00C531B3">
      <w:pPr>
        <w:suppressAutoHyphens/>
        <w:autoSpaceDN w:val="0"/>
        <w:spacing w:before="60" w:after="60" w:line="360" w:lineRule="auto"/>
        <w:ind w:left="0" w:firstLine="0"/>
        <w:textAlignment w:val="baseline"/>
        <w:rPr>
          <w:rFonts w:ascii="Arial Narrow" w:hAnsi="Arial Narrow"/>
          <w:i/>
          <w:szCs w:val="24"/>
        </w:rPr>
      </w:pPr>
    </w:p>
    <w:p w14:paraId="06C00197" w14:textId="61B6991D" w:rsidR="00C531B3" w:rsidRPr="00B25CC1" w:rsidRDefault="000A6FA5" w:rsidP="00A04930">
      <w:pPr>
        <w:numPr>
          <w:ilvl w:val="0"/>
          <w:numId w:val="104"/>
        </w:numPr>
        <w:suppressAutoHyphens/>
        <w:autoSpaceDN w:val="0"/>
        <w:spacing w:before="60" w:after="60" w:line="360" w:lineRule="auto"/>
        <w:jc w:val="left"/>
        <w:textAlignment w:val="baseline"/>
        <w:rPr>
          <w:rFonts w:ascii="Arial Narrow" w:hAnsi="Arial Narrow"/>
          <w:i/>
          <w:szCs w:val="24"/>
        </w:rPr>
      </w:pPr>
      <w:r w:rsidRPr="00B25CC1">
        <w:rPr>
          <w:rFonts w:ascii="Arial Narrow" w:hAnsi="Arial Narrow"/>
          <w:i/>
          <w:szCs w:val="24"/>
        </w:rPr>
        <w:t xml:space="preserve">Technical design and </w:t>
      </w:r>
      <w:r w:rsidR="00C531B3" w:rsidRPr="00B25CC1">
        <w:rPr>
          <w:rFonts w:ascii="Arial Narrow" w:hAnsi="Arial Narrow"/>
          <w:i/>
          <w:szCs w:val="24"/>
        </w:rPr>
        <w:t>m</w:t>
      </w:r>
      <w:r w:rsidRPr="00B25CC1">
        <w:rPr>
          <w:rFonts w:ascii="Arial Narrow" w:hAnsi="Arial Narrow"/>
          <w:i/>
          <w:szCs w:val="24"/>
        </w:rPr>
        <w:t>e</w:t>
      </w:r>
      <w:r w:rsidR="00C531B3" w:rsidRPr="00B25CC1">
        <w:rPr>
          <w:rFonts w:ascii="Arial Narrow" w:hAnsi="Arial Narrow"/>
          <w:i/>
          <w:szCs w:val="24"/>
        </w:rPr>
        <w:t>thodolog</w:t>
      </w:r>
      <w:r w:rsidRPr="00B25CC1">
        <w:rPr>
          <w:rFonts w:ascii="Arial Narrow" w:hAnsi="Arial Narrow"/>
          <w:i/>
          <w:szCs w:val="24"/>
        </w:rPr>
        <w:t>y</w:t>
      </w:r>
      <w:r w:rsidR="00C531B3" w:rsidRPr="00B25CC1">
        <w:rPr>
          <w:rFonts w:ascii="Arial Narrow" w:hAnsi="Arial Narrow"/>
          <w:i/>
          <w:szCs w:val="24"/>
        </w:rPr>
        <w:t>,</w:t>
      </w:r>
    </w:p>
    <w:p w14:paraId="0F09ABB7" w14:textId="26AC4C06" w:rsidR="00C531B3" w:rsidRPr="00B25CC1" w:rsidRDefault="000A6FA5" w:rsidP="00A04930">
      <w:pPr>
        <w:numPr>
          <w:ilvl w:val="0"/>
          <w:numId w:val="104"/>
        </w:numPr>
        <w:suppressAutoHyphens/>
        <w:autoSpaceDN w:val="0"/>
        <w:spacing w:before="60" w:after="60" w:line="360" w:lineRule="auto"/>
        <w:jc w:val="left"/>
        <w:textAlignment w:val="baseline"/>
        <w:rPr>
          <w:rFonts w:ascii="Arial Narrow" w:hAnsi="Arial Narrow"/>
          <w:i/>
          <w:szCs w:val="24"/>
        </w:rPr>
      </w:pPr>
      <w:r w:rsidRPr="00B25CC1">
        <w:rPr>
          <w:rFonts w:ascii="Arial Narrow" w:hAnsi="Arial Narrow"/>
          <w:i/>
          <w:szCs w:val="24"/>
        </w:rPr>
        <w:t>Work plan</w:t>
      </w:r>
      <w:r w:rsidR="00C531B3" w:rsidRPr="00B25CC1">
        <w:rPr>
          <w:rFonts w:ascii="Arial Narrow" w:hAnsi="Arial Narrow"/>
          <w:i/>
          <w:szCs w:val="24"/>
        </w:rPr>
        <w:t xml:space="preserve">, </w:t>
      </w:r>
      <w:r w:rsidRPr="00B25CC1">
        <w:rPr>
          <w:rFonts w:ascii="Arial Narrow" w:hAnsi="Arial Narrow"/>
          <w:i/>
          <w:szCs w:val="24"/>
        </w:rPr>
        <w:t>and</w:t>
      </w:r>
    </w:p>
    <w:p w14:paraId="010D4541" w14:textId="26257DBD" w:rsidR="00C531B3" w:rsidRPr="00B25CC1" w:rsidRDefault="00C531B3" w:rsidP="00A04930">
      <w:pPr>
        <w:numPr>
          <w:ilvl w:val="0"/>
          <w:numId w:val="104"/>
        </w:numPr>
        <w:suppressAutoHyphens/>
        <w:autoSpaceDN w:val="0"/>
        <w:spacing w:before="60" w:after="60" w:line="360" w:lineRule="auto"/>
        <w:jc w:val="left"/>
        <w:textAlignment w:val="baseline"/>
        <w:rPr>
          <w:rFonts w:ascii="Arial Narrow" w:hAnsi="Arial Narrow"/>
          <w:i/>
          <w:szCs w:val="24"/>
        </w:rPr>
      </w:pPr>
      <w:r w:rsidRPr="00B25CC1">
        <w:rPr>
          <w:rFonts w:ascii="Arial Narrow" w:hAnsi="Arial Narrow"/>
          <w:i/>
          <w:szCs w:val="24"/>
        </w:rPr>
        <w:t xml:space="preserve">Organisation </w:t>
      </w:r>
      <w:r w:rsidR="000A6FA5" w:rsidRPr="00B25CC1">
        <w:rPr>
          <w:rFonts w:ascii="Arial Narrow" w:hAnsi="Arial Narrow"/>
          <w:i/>
          <w:szCs w:val="24"/>
        </w:rPr>
        <w:t xml:space="preserve">and </w:t>
      </w:r>
      <w:r w:rsidRPr="00B25CC1">
        <w:rPr>
          <w:rFonts w:ascii="Arial Narrow" w:hAnsi="Arial Narrow"/>
          <w:i/>
          <w:szCs w:val="24"/>
        </w:rPr>
        <w:t>personnel</w:t>
      </w:r>
    </w:p>
    <w:p w14:paraId="752683CF" w14:textId="77777777" w:rsidR="00C531B3" w:rsidRPr="00B25CC1" w:rsidRDefault="00C531B3" w:rsidP="00C531B3">
      <w:pPr>
        <w:suppressAutoHyphens/>
        <w:autoSpaceDN w:val="0"/>
        <w:spacing w:before="60" w:after="60" w:line="360" w:lineRule="auto"/>
        <w:ind w:left="0" w:firstLine="0"/>
        <w:textAlignment w:val="baseline"/>
        <w:rPr>
          <w:rFonts w:ascii="Arial Narrow" w:hAnsi="Arial Narrow"/>
          <w:i/>
          <w:szCs w:val="24"/>
        </w:rPr>
      </w:pPr>
    </w:p>
    <w:p w14:paraId="619B9B0D" w14:textId="37FCB0F9" w:rsidR="00C531B3" w:rsidRPr="00B25CC1" w:rsidRDefault="00C531B3" w:rsidP="00C531B3">
      <w:pPr>
        <w:suppressAutoHyphens/>
        <w:autoSpaceDN w:val="0"/>
        <w:spacing w:before="60" w:after="60" w:line="360" w:lineRule="auto"/>
        <w:ind w:left="0" w:firstLine="0"/>
        <w:textAlignment w:val="baseline"/>
        <w:rPr>
          <w:rFonts w:ascii="Arial Narrow" w:hAnsi="Arial Narrow"/>
          <w:i/>
          <w:szCs w:val="24"/>
        </w:rPr>
      </w:pPr>
      <w:r w:rsidRPr="00B25CC1">
        <w:rPr>
          <w:rFonts w:ascii="Arial Narrow" w:hAnsi="Arial Narrow"/>
          <w:i/>
          <w:szCs w:val="24"/>
        </w:rPr>
        <w:t>a)</w:t>
      </w:r>
      <w:r w:rsidRPr="00B25CC1">
        <w:rPr>
          <w:rFonts w:ascii="Arial Narrow" w:hAnsi="Arial Narrow"/>
          <w:i/>
          <w:szCs w:val="24"/>
        </w:rPr>
        <w:tab/>
      </w:r>
      <w:r w:rsidR="009D1DD2" w:rsidRPr="00B25CC1">
        <w:rPr>
          <w:rFonts w:ascii="Arial Narrow" w:hAnsi="Arial Narrow"/>
          <w:i/>
          <w:szCs w:val="24"/>
          <w:u w:val="single"/>
        </w:rPr>
        <w:t>T</w:t>
      </w:r>
      <w:r w:rsidRPr="00B25CC1">
        <w:rPr>
          <w:rFonts w:ascii="Arial Narrow" w:hAnsi="Arial Narrow"/>
          <w:i/>
          <w:szCs w:val="24"/>
          <w:u w:val="single"/>
        </w:rPr>
        <w:t>echni</w:t>
      </w:r>
      <w:r w:rsidR="009D1DD2" w:rsidRPr="00B25CC1">
        <w:rPr>
          <w:rFonts w:ascii="Arial Narrow" w:hAnsi="Arial Narrow"/>
          <w:i/>
          <w:szCs w:val="24"/>
          <w:u w:val="single"/>
        </w:rPr>
        <w:t xml:space="preserve">cal design and </w:t>
      </w:r>
      <w:r w:rsidRPr="00B25CC1">
        <w:rPr>
          <w:rFonts w:ascii="Arial Narrow" w:hAnsi="Arial Narrow"/>
          <w:i/>
          <w:szCs w:val="24"/>
          <w:u w:val="single"/>
        </w:rPr>
        <w:t>m</w:t>
      </w:r>
      <w:r w:rsidR="009D1DD2" w:rsidRPr="00B25CC1">
        <w:rPr>
          <w:rFonts w:ascii="Arial Narrow" w:hAnsi="Arial Narrow"/>
          <w:i/>
          <w:szCs w:val="24"/>
          <w:u w:val="single"/>
        </w:rPr>
        <w:t>e</w:t>
      </w:r>
      <w:r w:rsidRPr="00B25CC1">
        <w:rPr>
          <w:rFonts w:ascii="Arial Narrow" w:hAnsi="Arial Narrow"/>
          <w:i/>
          <w:szCs w:val="24"/>
          <w:u w:val="single"/>
        </w:rPr>
        <w:t>thodolog</w:t>
      </w:r>
      <w:r w:rsidR="009D1DD2" w:rsidRPr="00B25CC1">
        <w:rPr>
          <w:rFonts w:ascii="Arial Narrow" w:hAnsi="Arial Narrow"/>
          <w:i/>
          <w:szCs w:val="24"/>
          <w:u w:val="single"/>
        </w:rPr>
        <w:t>y</w:t>
      </w:r>
      <w:r w:rsidRPr="00B25CC1">
        <w:rPr>
          <w:rFonts w:ascii="Arial Narrow" w:hAnsi="Arial Narrow"/>
          <w:i/>
          <w:szCs w:val="24"/>
        </w:rPr>
        <w:t xml:space="preserve">. </w:t>
      </w:r>
      <w:r w:rsidR="009D1DD2" w:rsidRPr="00B25CC1">
        <w:rPr>
          <w:rFonts w:ascii="Arial Narrow" w:hAnsi="Arial Narrow"/>
          <w:i/>
          <w:szCs w:val="24"/>
        </w:rPr>
        <w:t xml:space="preserve">In this </w:t>
      </w:r>
      <w:r w:rsidRPr="00B25CC1">
        <w:rPr>
          <w:rFonts w:ascii="Arial Narrow" w:hAnsi="Arial Narrow"/>
          <w:i/>
          <w:szCs w:val="24"/>
        </w:rPr>
        <w:t>chap</w:t>
      </w:r>
      <w:r w:rsidR="009D1DD2" w:rsidRPr="00B25CC1">
        <w:rPr>
          <w:rFonts w:ascii="Arial Narrow" w:hAnsi="Arial Narrow"/>
          <w:i/>
          <w:szCs w:val="24"/>
        </w:rPr>
        <w:t>ter</w:t>
      </w:r>
      <w:r w:rsidRPr="00B25CC1">
        <w:rPr>
          <w:rFonts w:ascii="Arial Narrow" w:hAnsi="Arial Narrow"/>
          <w:i/>
          <w:szCs w:val="24"/>
        </w:rPr>
        <w:t xml:space="preserve">, </w:t>
      </w:r>
      <w:r w:rsidR="009D1DD2" w:rsidRPr="00B25CC1">
        <w:rPr>
          <w:rFonts w:ascii="Arial Narrow" w:hAnsi="Arial Narrow"/>
          <w:i/>
          <w:szCs w:val="24"/>
        </w:rPr>
        <w:t>it</w:t>
      </w:r>
      <w:r w:rsidRPr="00B25CC1">
        <w:rPr>
          <w:rFonts w:ascii="Arial Narrow" w:hAnsi="Arial Narrow"/>
          <w:i/>
          <w:szCs w:val="24"/>
        </w:rPr>
        <w:t xml:space="preserve"> sugg</w:t>
      </w:r>
      <w:r w:rsidR="009D1DD2" w:rsidRPr="00B25CC1">
        <w:rPr>
          <w:rFonts w:ascii="Arial Narrow" w:hAnsi="Arial Narrow"/>
          <w:i/>
          <w:szCs w:val="24"/>
        </w:rPr>
        <w:t xml:space="preserve">est that you should explain how you </w:t>
      </w:r>
      <w:r w:rsidRPr="00B25CC1">
        <w:rPr>
          <w:rFonts w:ascii="Arial Narrow" w:hAnsi="Arial Narrow"/>
          <w:i/>
          <w:szCs w:val="24"/>
        </w:rPr>
        <w:t xml:space="preserve"> dont vous </w:t>
      </w:r>
      <w:r w:rsidR="004264A3">
        <w:rPr>
          <w:rFonts w:ascii="Arial Narrow" w:hAnsi="Arial Narrow"/>
          <w:i/>
          <w:szCs w:val="24"/>
        </w:rPr>
        <w:t xml:space="preserve">                                                                                                                                                                                                                                                                                                                                                                                                                                                                                                               </w:t>
      </w:r>
      <w:r w:rsidRPr="00B25CC1">
        <w:rPr>
          <w:rFonts w:ascii="Arial Narrow" w:hAnsi="Arial Narrow"/>
          <w:i/>
          <w:szCs w:val="24"/>
        </w:rPr>
        <w:t>envisage</w:t>
      </w:r>
      <w:r w:rsidR="009D1DD2" w:rsidRPr="00B25CC1">
        <w:rPr>
          <w:rFonts w:ascii="Arial Narrow" w:hAnsi="Arial Narrow"/>
          <w:i/>
          <w:szCs w:val="24"/>
        </w:rPr>
        <w:t xml:space="preserve"> the </w:t>
      </w:r>
      <w:r w:rsidRPr="00B25CC1">
        <w:rPr>
          <w:rFonts w:ascii="Arial Narrow" w:hAnsi="Arial Narrow"/>
          <w:i/>
          <w:szCs w:val="24"/>
        </w:rPr>
        <w:t>objecti</w:t>
      </w:r>
      <w:r w:rsidR="009D1DD2" w:rsidRPr="00B25CC1">
        <w:rPr>
          <w:rFonts w:ascii="Arial Narrow" w:hAnsi="Arial Narrow"/>
          <w:i/>
          <w:szCs w:val="24"/>
        </w:rPr>
        <w:t>ves</w:t>
      </w:r>
      <w:r w:rsidRPr="00B25CC1">
        <w:rPr>
          <w:rFonts w:ascii="Arial Narrow" w:hAnsi="Arial Narrow"/>
          <w:i/>
          <w:szCs w:val="24"/>
        </w:rPr>
        <w:t xml:space="preserve"> </w:t>
      </w:r>
      <w:r w:rsidR="009D1DD2" w:rsidRPr="00B25CC1">
        <w:rPr>
          <w:rFonts w:ascii="Arial Narrow" w:hAnsi="Arial Narrow"/>
          <w:i/>
          <w:szCs w:val="24"/>
        </w:rPr>
        <w:t>of the</w:t>
      </w:r>
      <w:r w:rsidRPr="00B25CC1">
        <w:rPr>
          <w:rFonts w:ascii="Arial Narrow" w:hAnsi="Arial Narrow"/>
          <w:i/>
          <w:szCs w:val="24"/>
        </w:rPr>
        <w:t xml:space="preserve"> mission, </w:t>
      </w:r>
      <w:r w:rsidR="009D1DD2" w:rsidRPr="00B25CC1">
        <w:rPr>
          <w:rFonts w:ascii="Arial Narrow" w:hAnsi="Arial Narrow"/>
          <w:i/>
          <w:szCs w:val="24"/>
        </w:rPr>
        <w:t>the design of the services</w:t>
      </w:r>
      <w:r w:rsidRPr="00B25CC1">
        <w:rPr>
          <w:rFonts w:ascii="Arial Narrow" w:hAnsi="Arial Narrow"/>
          <w:i/>
          <w:szCs w:val="24"/>
        </w:rPr>
        <w:t xml:space="preserve">, </w:t>
      </w:r>
      <w:r w:rsidR="009D1DD2" w:rsidRPr="00B25CC1">
        <w:rPr>
          <w:rFonts w:ascii="Arial Narrow" w:hAnsi="Arial Narrow"/>
          <w:i/>
          <w:szCs w:val="24"/>
        </w:rPr>
        <w:t>the</w:t>
      </w:r>
      <w:r w:rsidRPr="00B25CC1">
        <w:rPr>
          <w:rFonts w:ascii="Arial Narrow" w:hAnsi="Arial Narrow"/>
          <w:i/>
          <w:szCs w:val="24"/>
        </w:rPr>
        <w:t xml:space="preserve"> m</w:t>
      </w:r>
      <w:r w:rsidR="009D1DD2" w:rsidRPr="00B25CC1">
        <w:rPr>
          <w:rFonts w:ascii="Arial Narrow" w:hAnsi="Arial Narrow"/>
          <w:i/>
          <w:szCs w:val="24"/>
        </w:rPr>
        <w:t>e</w:t>
      </w:r>
      <w:r w:rsidRPr="00B25CC1">
        <w:rPr>
          <w:rFonts w:ascii="Arial Narrow" w:hAnsi="Arial Narrow"/>
          <w:i/>
          <w:szCs w:val="24"/>
        </w:rPr>
        <w:t>thodolog</w:t>
      </w:r>
      <w:r w:rsidR="009D1DD2" w:rsidRPr="00B25CC1">
        <w:rPr>
          <w:rFonts w:ascii="Arial Narrow" w:hAnsi="Arial Narrow"/>
          <w:i/>
          <w:szCs w:val="24"/>
        </w:rPr>
        <w:t xml:space="preserve">y to carry out the </w:t>
      </w:r>
      <w:r w:rsidRPr="00B25CC1">
        <w:rPr>
          <w:rFonts w:ascii="Arial Narrow" w:hAnsi="Arial Narrow"/>
          <w:i/>
          <w:szCs w:val="24"/>
        </w:rPr>
        <w:t>activit</w:t>
      </w:r>
      <w:r w:rsidR="009D1DD2" w:rsidRPr="00B25CC1">
        <w:rPr>
          <w:rFonts w:ascii="Arial Narrow" w:hAnsi="Arial Narrow"/>
          <w:i/>
          <w:szCs w:val="24"/>
        </w:rPr>
        <w:t>ie</w:t>
      </w:r>
      <w:r w:rsidRPr="00B25CC1">
        <w:rPr>
          <w:rFonts w:ascii="Arial Narrow" w:hAnsi="Arial Narrow"/>
          <w:i/>
          <w:szCs w:val="24"/>
        </w:rPr>
        <w:t xml:space="preserve">s </w:t>
      </w:r>
      <w:r w:rsidR="00875E34" w:rsidRPr="00B25CC1">
        <w:rPr>
          <w:rFonts w:ascii="Arial Narrow" w:hAnsi="Arial Narrow"/>
          <w:i/>
          <w:szCs w:val="24"/>
        </w:rPr>
        <w:t xml:space="preserve">and to </w:t>
      </w:r>
      <w:r w:rsidRPr="00B25CC1">
        <w:rPr>
          <w:rFonts w:ascii="Arial Narrow" w:hAnsi="Arial Narrow"/>
          <w:i/>
          <w:szCs w:val="24"/>
        </w:rPr>
        <w:t xml:space="preserve"> obt</w:t>
      </w:r>
      <w:r w:rsidR="00875E34" w:rsidRPr="00B25CC1">
        <w:rPr>
          <w:rFonts w:ascii="Arial Narrow" w:hAnsi="Arial Narrow"/>
          <w:i/>
          <w:szCs w:val="24"/>
        </w:rPr>
        <w:t xml:space="preserve">ain the </w:t>
      </w:r>
      <w:r w:rsidRPr="00B25CC1">
        <w:rPr>
          <w:rFonts w:ascii="Arial Narrow" w:hAnsi="Arial Narrow"/>
          <w:i/>
          <w:szCs w:val="24"/>
        </w:rPr>
        <w:t>r</w:t>
      </w:r>
      <w:r w:rsidR="00875E34" w:rsidRPr="00B25CC1">
        <w:rPr>
          <w:rFonts w:ascii="Arial Narrow" w:hAnsi="Arial Narrow"/>
          <w:i/>
          <w:szCs w:val="24"/>
        </w:rPr>
        <w:t>e</w:t>
      </w:r>
      <w:r w:rsidRPr="00B25CC1">
        <w:rPr>
          <w:rFonts w:ascii="Arial Narrow" w:hAnsi="Arial Narrow"/>
          <w:i/>
          <w:szCs w:val="24"/>
        </w:rPr>
        <w:t xml:space="preserve">sults </w:t>
      </w:r>
      <w:r w:rsidR="00875E34" w:rsidRPr="00B25CC1">
        <w:rPr>
          <w:rFonts w:ascii="Arial Narrow" w:hAnsi="Arial Narrow"/>
          <w:i/>
          <w:szCs w:val="24"/>
        </w:rPr>
        <w:t>expected</w:t>
      </w:r>
      <w:r w:rsidRPr="00B25CC1">
        <w:rPr>
          <w:rFonts w:ascii="Arial Narrow" w:hAnsi="Arial Narrow"/>
          <w:i/>
          <w:szCs w:val="24"/>
        </w:rPr>
        <w:t xml:space="preserve"> </w:t>
      </w:r>
      <w:r w:rsidR="00875E34" w:rsidRPr="00B25CC1">
        <w:rPr>
          <w:rFonts w:ascii="Arial Narrow" w:hAnsi="Arial Narrow"/>
          <w:i/>
          <w:szCs w:val="24"/>
        </w:rPr>
        <w:t xml:space="preserve">and the related </w:t>
      </w:r>
      <w:r w:rsidRPr="00B25CC1">
        <w:rPr>
          <w:rFonts w:ascii="Arial Narrow" w:hAnsi="Arial Narrow"/>
          <w:i/>
          <w:szCs w:val="24"/>
        </w:rPr>
        <w:t>d</w:t>
      </w:r>
      <w:r w:rsidR="00875E34" w:rsidRPr="00B25CC1">
        <w:rPr>
          <w:rFonts w:ascii="Arial Narrow" w:hAnsi="Arial Narrow"/>
          <w:i/>
          <w:szCs w:val="24"/>
        </w:rPr>
        <w:t>e</w:t>
      </w:r>
      <w:r w:rsidRPr="00B25CC1">
        <w:rPr>
          <w:rFonts w:ascii="Arial Narrow" w:hAnsi="Arial Narrow"/>
          <w:i/>
          <w:szCs w:val="24"/>
        </w:rPr>
        <w:t>ta</w:t>
      </w:r>
      <w:r w:rsidR="00875E34" w:rsidRPr="00B25CC1">
        <w:rPr>
          <w:rFonts w:ascii="Arial Narrow" w:hAnsi="Arial Narrow"/>
          <w:i/>
          <w:szCs w:val="24"/>
        </w:rPr>
        <w:t>il</w:t>
      </w:r>
      <w:r w:rsidRPr="00B25CC1">
        <w:rPr>
          <w:rFonts w:ascii="Arial Narrow" w:hAnsi="Arial Narrow"/>
          <w:i/>
          <w:szCs w:val="24"/>
        </w:rPr>
        <w:t xml:space="preserve">. </w:t>
      </w:r>
      <w:r w:rsidR="00875E34" w:rsidRPr="00B25CC1">
        <w:rPr>
          <w:rFonts w:ascii="Arial Narrow" w:hAnsi="Arial Narrow"/>
          <w:i/>
          <w:szCs w:val="24"/>
        </w:rPr>
        <w:t xml:space="preserve">You should highlight the </w:t>
      </w:r>
      <w:r w:rsidRPr="00B25CC1">
        <w:rPr>
          <w:rFonts w:ascii="Arial Narrow" w:hAnsi="Arial Narrow"/>
          <w:i/>
          <w:szCs w:val="24"/>
        </w:rPr>
        <w:t xml:space="preserve"> probl</w:t>
      </w:r>
      <w:r w:rsidR="00875E34" w:rsidRPr="00B25CC1">
        <w:rPr>
          <w:rFonts w:ascii="Arial Narrow" w:hAnsi="Arial Narrow"/>
          <w:i/>
          <w:szCs w:val="24"/>
        </w:rPr>
        <w:t>e</w:t>
      </w:r>
      <w:r w:rsidRPr="00B25CC1">
        <w:rPr>
          <w:rFonts w:ascii="Arial Narrow" w:hAnsi="Arial Narrow"/>
          <w:i/>
          <w:szCs w:val="24"/>
        </w:rPr>
        <w:t>ms</w:t>
      </w:r>
      <w:r w:rsidR="00875E34" w:rsidRPr="00B25CC1">
        <w:rPr>
          <w:rFonts w:ascii="Arial Narrow" w:hAnsi="Arial Narrow"/>
          <w:i/>
          <w:szCs w:val="24"/>
        </w:rPr>
        <w:t xml:space="preserve"> to be solved and their </w:t>
      </w:r>
      <w:r w:rsidRPr="00B25CC1">
        <w:rPr>
          <w:rFonts w:ascii="Arial Narrow" w:hAnsi="Arial Narrow"/>
          <w:i/>
          <w:szCs w:val="24"/>
        </w:rPr>
        <w:t xml:space="preserve"> importance </w:t>
      </w:r>
      <w:r w:rsidR="00875E34" w:rsidRPr="00B25CC1">
        <w:rPr>
          <w:rFonts w:ascii="Arial Narrow" w:hAnsi="Arial Narrow"/>
          <w:i/>
          <w:szCs w:val="24"/>
        </w:rPr>
        <w:t xml:space="preserve">and </w:t>
      </w:r>
      <w:r w:rsidRPr="00B25CC1">
        <w:rPr>
          <w:rFonts w:ascii="Arial Narrow" w:hAnsi="Arial Narrow"/>
          <w:i/>
          <w:szCs w:val="24"/>
        </w:rPr>
        <w:t xml:space="preserve"> expl</w:t>
      </w:r>
      <w:r w:rsidR="00875E34" w:rsidRPr="00B25CC1">
        <w:rPr>
          <w:rFonts w:ascii="Arial Narrow" w:hAnsi="Arial Narrow"/>
          <w:i/>
          <w:szCs w:val="24"/>
        </w:rPr>
        <w:t xml:space="preserve">ain the technical design you will </w:t>
      </w:r>
      <w:r w:rsidRPr="00B25CC1">
        <w:rPr>
          <w:rFonts w:ascii="Arial Narrow" w:hAnsi="Arial Narrow"/>
          <w:i/>
          <w:szCs w:val="24"/>
        </w:rPr>
        <w:t xml:space="preserve"> adopt</w:t>
      </w:r>
      <w:r w:rsidR="00875E34" w:rsidRPr="00B25CC1">
        <w:rPr>
          <w:rFonts w:ascii="Arial Narrow" w:hAnsi="Arial Narrow"/>
          <w:i/>
          <w:szCs w:val="24"/>
        </w:rPr>
        <w:t xml:space="preserve"> to this effect</w:t>
      </w:r>
      <w:r w:rsidRPr="00B25CC1">
        <w:rPr>
          <w:rFonts w:ascii="Arial Narrow" w:hAnsi="Arial Narrow"/>
          <w:i/>
          <w:szCs w:val="24"/>
        </w:rPr>
        <w:t xml:space="preserve">. </w:t>
      </w:r>
      <w:r w:rsidR="00875E34" w:rsidRPr="00B25CC1">
        <w:rPr>
          <w:rFonts w:ascii="Arial Narrow" w:hAnsi="Arial Narrow"/>
          <w:i/>
          <w:szCs w:val="24"/>
        </w:rPr>
        <w:t xml:space="preserve">In addition, you should </w:t>
      </w:r>
      <w:r w:rsidRPr="00B25CC1">
        <w:rPr>
          <w:rFonts w:ascii="Arial Narrow" w:hAnsi="Arial Narrow"/>
          <w:i/>
          <w:szCs w:val="24"/>
        </w:rPr>
        <w:t xml:space="preserve"> expl</w:t>
      </w:r>
      <w:r w:rsidR="00875E34" w:rsidRPr="00B25CC1">
        <w:rPr>
          <w:rFonts w:ascii="Arial Narrow" w:hAnsi="Arial Narrow"/>
          <w:i/>
          <w:szCs w:val="24"/>
        </w:rPr>
        <w:t xml:space="preserve">ain the </w:t>
      </w:r>
      <w:r w:rsidRPr="00B25CC1">
        <w:rPr>
          <w:rFonts w:ascii="Arial Narrow" w:hAnsi="Arial Narrow"/>
          <w:i/>
          <w:szCs w:val="24"/>
        </w:rPr>
        <w:t xml:space="preserve"> m</w:t>
      </w:r>
      <w:r w:rsidR="00D24D88" w:rsidRPr="00B25CC1">
        <w:rPr>
          <w:rFonts w:ascii="Arial Narrow" w:hAnsi="Arial Narrow"/>
          <w:i/>
          <w:szCs w:val="24"/>
        </w:rPr>
        <w:t>e</w:t>
      </w:r>
      <w:r w:rsidRPr="00B25CC1">
        <w:rPr>
          <w:rFonts w:ascii="Arial Narrow" w:hAnsi="Arial Narrow"/>
          <w:i/>
          <w:szCs w:val="24"/>
        </w:rPr>
        <w:t>thodolog</w:t>
      </w:r>
      <w:r w:rsidR="00875E34" w:rsidRPr="00B25CC1">
        <w:rPr>
          <w:rFonts w:ascii="Arial Narrow" w:hAnsi="Arial Narrow"/>
          <w:i/>
          <w:szCs w:val="24"/>
        </w:rPr>
        <w:t>y</w:t>
      </w:r>
      <w:r w:rsidRPr="00B25CC1">
        <w:rPr>
          <w:rFonts w:ascii="Arial Narrow" w:hAnsi="Arial Narrow"/>
          <w:i/>
          <w:szCs w:val="24"/>
        </w:rPr>
        <w:t xml:space="preserve"> </w:t>
      </w:r>
      <w:r w:rsidR="00D24D88" w:rsidRPr="00B25CC1">
        <w:rPr>
          <w:rFonts w:ascii="Arial Narrow" w:hAnsi="Arial Narrow"/>
          <w:i/>
          <w:szCs w:val="24"/>
        </w:rPr>
        <w:t>you i</w:t>
      </w:r>
      <w:r w:rsidRPr="00B25CC1">
        <w:rPr>
          <w:rFonts w:ascii="Arial Narrow" w:hAnsi="Arial Narrow"/>
          <w:i/>
          <w:szCs w:val="24"/>
        </w:rPr>
        <w:t>nten</w:t>
      </w:r>
      <w:r w:rsidR="00D24D88" w:rsidRPr="00B25CC1">
        <w:rPr>
          <w:rFonts w:ascii="Arial Narrow" w:hAnsi="Arial Narrow"/>
          <w:i/>
          <w:szCs w:val="24"/>
        </w:rPr>
        <w:t xml:space="preserve">d to </w:t>
      </w:r>
      <w:r w:rsidRPr="00B25CC1">
        <w:rPr>
          <w:rFonts w:ascii="Arial Narrow" w:hAnsi="Arial Narrow"/>
          <w:i/>
          <w:szCs w:val="24"/>
        </w:rPr>
        <w:t>adopt</w:t>
      </w:r>
      <w:r w:rsidR="00D24D88" w:rsidRPr="00B25CC1">
        <w:rPr>
          <w:rFonts w:ascii="Arial Narrow" w:hAnsi="Arial Narrow"/>
          <w:i/>
          <w:szCs w:val="24"/>
        </w:rPr>
        <w:t xml:space="preserve"> and its </w:t>
      </w:r>
      <w:r w:rsidRPr="00B25CC1">
        <w:rPr>
          <w:rFonts w:ascii="Arial Narrow" w:hAnsi="Arial Narrow"/>
          <w:i/>
          <w:szCs w:val="24"/>
        </w:rPr>
        <w:t>compatibili</w:t>
      </w:r>
      <w:r w:rsidR="00D24D88" w:rsidRPr="00B25CC1">
        <w:rPr>
          <w:rFonts w:ascii="Arial Narrow" w:hAnsi="Arial Narrow"/>
          <w:i/>
          <w:szCs w:val="24"/>
        </w:rPr>
        <w:t xml:space="preserve">ty with the design </w:t>
      </w:r>
      <w:r w:rsidRPr="00B25CC1">
        <w:rPr>
          <w:rFonts w:ascii="Arial Narrow" w:hAnsi="Arial Narrow"/>
          <w:i/>
          <w:szCs w:val="24"/>
        </w:rPr>
        <w:t>propos</w:t>
      </w:r>
      <w:r w:rsidR="00D24D88" w:rsidRPr="00B25CC1">
        <w:rPr>
          <w:rFonts w:ascii="Arial Narrow" w:hAnsi="Arial Narrow"/>
          <w:i/>
          <w:szCs w:val="24"/>
        </w:rPr>
        <w:t>ed</w:t>
      </w:r>
      <w:r w:rsidRPr="00B25CC1">
        <w:rPr>
          <w:rFonts w:ascii="Arial Narrow" w:hAnsi="Arial Narrow"/>
          <w:i/>
          <w:szCs w:val="24"/>
        </w:rPr>
        <w:t>.</w:t>
      </w:r>
    </w:p>
    <w:p w14:paraId="29983B09"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i/>
          <w:szCs w:val="24"/>
        </w:rPr>
      </w:pPr>
    </w:p>
    <w:p w14:paraId="501D7EAB" w14:textId="7E8C7F45" w:rsidR="00C531B3" w:rsidRPr="00B25CC1" w:rsidRDefault="00C531B3" w:rsidP="00C531B3">
      <w:pPr>
        <w:suppressAutoHyphens/>
        <w:autoSpaceDN w:val="0"/>
        <w:spacing w:before="60" w:after="60" w:line="360" w:lineRule="auto"/>
        <w:ind w:left="0" w:firstLine="0"/>
        <w:textAlignment w:val="baseline"/>
        <w:rPr>
          <w:rFonts w:ascii="Arial Narrow" w:hAnsi="Arial Narrow"/>
          <w:i/>
          <w:szCs w:val="24"/>
        </w:rPr>
      </w:pPr>
      <w:r w:rsidRPr="00B25CC1">
        <w:rPr>
          <w:rFonts w:ascii="Arial Narrow" w:hAnsi="Arial Narrow"/>
          <w:i/>
          <w:szCs w:val="24"/>
        </w:rPr>
        <w:t xml:space="preserve">b) </w:t>
      </w:r>
      <w:r w:rsidRPr="00B25CC1">
        <w:rPr>
          <w:rFonts w:ascii="Arial Narrow" w:hAnsi="Arial Narrow"/>
          <w:i/>
          <w:szCs w:val="24"/>
        </w:rPr>
        <w:tab/>
      </w:r>
      <w:r w:rsidR="00D24D88" w:rsidRPr="00B25CC1">
        <w:rPr>
          <w:rFonts w:ascii="Arial Narrow" w:hAnsi="Arial Narrow"/>
          <w:i/>
          <w:szCs w:val="24"/>
          <w:u w:val="single"/>
        </w:rPr>
        <w:t>Work p</w:t>
      </w:r>
      <w:r w:rsidRPr="00B25CC1">
        <w:rPr>
          <w:rFonts w:ascii="Arial Narrow" w:hAnsi="Arial Narrow"/>
          <w:i/>
          <w:szCs w:val="24"/>
          <w:u w:val="single"/>
        </w:rPr>
        <w:t>lan</w:t>
      </w:r>
      <w:r w:rsidRPr="00B25CC1">
        <w:rPr>
          <w:rFonts w:ascii="Arial Narrow" w:hAnsi="Arial Narrow"/>
          <w:i/>
          <w:szCs w:val="24"/>
        </w:rPr>
        <w:t xml:space="preserve">. </w:t>
      </w:r>
      <w:r w:rsidR="00D24D88" w:rsidRPr="00B25CC1">
        <w:rPr>
          <w:rFonts w:ascii="Arial Narrow" w:hAnsi="Arial Narrow"/>
          <w:i/>
          <w:szCs w:val="24"/>
        </w:rPr>
        <w:t xml:space="preserve">In this </w:t>
      </w:r>
      <w:r w:rsidRPr="00B25CC1">
        <w:rPr>
          <w:rFonts w:ascii="Arial Narrow" w:hAnsi="Arial Narrow"/>
          <w:i/>
          <w:szCs w:val="24"/>
        </w:rPr>
        <w:t>chap</w:t>
      </w:r>
      <w:r w:rsidR="00D24D88" w:rsidRPr="00B25CC1">
        <w:rPr>
          <w:rFonts w:ascii="Arial Narrow" w:hAnsi="Arial Narrow"/>
          <w:i/>
          <w:szCs w:val="24"/>
        </w:rPr>
        <w:t>ter</w:t>
      </w:r>
      <w:r w:rsidRPr="00B25CC1">
        <w:rPr>
          <w:rFonts w:ascii="Arial Narrow" w:hAnsi="Arial Narrow"/>
          <w:i/>
          <w:szCs w:val="24"/>
        </w:rPr>
        <w:t xml:space="preserve">, </w:t>
      </w:r>
      <w:r w:rsidR="00D24D88" w:rsidRPr="00B25CC1">
        <w:rPr>
          <w:rFonts w:ascii="Arial Narrow" w:hAnsi="Arial Narrow"/>
          <w:i/>
          <w:szCs w:val="24"/>
        </w:rPr>
        <w:t xml:space="preserve">you should </w:t>
      </w:r>
      <w:r w:rsidRPr="00B25CC1">
        <w:rPr>
          <w:rFonts w:ascii="Arial Narrow" w:hAnsi="Arial Narrow"/>
          <w:i/>
          <w:szCs w:val="24"/>
        </w:rPr>
        <w:t xml:space="preserve"> propose</w:t>
      </w:r>
      <w:r w:rsidR="00D24D88" w:rsidRPr="00B25CC1">
        <w:rPr>
          <w:rFonts w:ascii="Arial Narrow" w:hAnsi="Arial Narrow"/>
          <w:i/>
          <w:szCs w:val="24"/>
        </w:rPr>
        <w:t xml:space="preserve"> the main</w:t>
      </w:r>
      <w:r w:rsidRPr="00B25CC1">
        <w:rPr>
          <w:rFonts w:ascii="Arial Narrow" w:hAnsi="Arial Narrow"/>
          <w:i/>
          <w:szCs w:val="24"/>
        </w:rPr>
        <w:t xml:space="preserve"> activit</w:t>
      </w:r>
      <w:r w:rsidR="00D24D88" w:rsidRPr="00B25CC1">
        <w:rPr>
          <w:rFonts w:ascii="Arial Narrow" w:hAnsi="Arial Narrow"/>
          <w:i/>
          <w:szCs w:val="24"/>
        </w:rPr>
        <w:t>ie</w:t>
      </w:r>
      <w:r w:rsidRPr="00B25CC1">
        <w:rPr>
          <w:rFonts w:ascii="Arial Narrow" w:hAnsi="Arial Narrow"/>
          <w:i/>
          <w:szCs w:val="24"/>
        </w:rPr>
        <w:t xml:space="preserve">s </w:t>
      </w:r>
      <w:r w:rsidR="00D24D88" w:rsidRPr="00B25CC1">
        <w:rPr>
          <w:rFonts w:ascii="Arial Narrow" w:hAnsi="Arial Narrow"/>
          <w:i/>
          <w:szCs w:val="24"/>
        </w:rPr>
        <w:t>that the</w:t>
      </w:r>
      <w:r w:rsidRPr="00B25CC1">
        <w:rPr>
          <w:rFonts w:ascii="Arial Narrow" w:hAnsi="Arial Narrow"/>
          <w:i/>
          <w:szCs w:val="24"/>
        </w:rPr>
        <w:t xml:space="preserve"> mission</w:t>
      </w:r>
      <w:r w:rsidR="00D24D88" w:rsidRPr="00B25CC1">
        <w:rPr>
          <w:rFonts w:ascii="Arial Narrow" w:hAnsi="Arial Narrow"/>
          <w:i/>
          <w:szCs w:val="24"/>
        </w:rPr>
        <w:t xml:space="preserve"> includes</w:t>
      </w:r>
      <w:r w:rsidRPr="00B25CC1">
        <w:rPr>
          <w:rFonts w:ascii="Arial Narrow" w:hAnsi="Arial Narrow"/>
          <w:i/>
          <w:szCs w:val="24"/>
        </w:rPr>
        <w:t xml:space="preserve">, </w:t>
      </w:r>
      <w:r w:rsidR="00D24D88" w:rsidRPr="00B25CC1">
        <w:rPr>
          <w:rFonts w:ascii="Arial Narrow" w:hAnsi="Arial Narrow"/>
          <w:i/>
          <w:szCs w:val="24"/>
        </w:rPr>
        <w:t>their</w:t>
      </w:r>
      <w:r w:rsidRPr="00B25CC1">
        <w:rPr>
          <w:rFonts w:ascii="Arial Narrow" w:hAnsi="Arial Narrow"/>
          <w:i/>
          <w:szCs w:val="24"/>
        </w:rPr>
        <w:t xml:space="preserve"> nature </w:t>
      </w:r>
      <w:r w:rsidR="00D24D88" w:rsidRPr="00B25CC1">
        <w:rPr>
          <w:rFonts w:ascii="Arial Narrow" w:hAnsi="Arial Narrow"/>
          <w:i/>
          <w:szCs w:val="24"/>
        </w:rPr>
        <w:t>and</w:t>
      </w:r>
      <w:r w:rsidRPr="00B25CC1">
        <w:rPr>
          <w:rFonts w:ascii="Arial Narrow" w:hAnsi="Arial Narrow"/>
          <w:i/>
          <w:szCs w:val="24"/>
        </w:rPr>
        <w:t xml:space="preserve"> dur</w:t>
      </w:r>
      <w:r w:rsidR="00D24D88" w:rsidRPr="00B25CC1">
        <w:rPr>
          <w:rFonts w:ascii="Arial Narrow" w:hAnsi="Arial Narrow"/>
          <w:i/>
          <w:szCs w:val="24"/>
        </w:rPr>
        <w:t>ation, spreading out</w:t>
      </w:r>
      <w:r w:rsidR="00862EC7" w:rsidRPr="00B25CC1">
        <w:rPr>
          <w:rFonts w:ascii="Arial Narrow" w:hAnsi="Arial Narrow"/>
          <w:i/>
          <w:szCs w:val="24"/>
        </w:rPr>
        <w:t xml:space="preserve"> and </w:t>
      </w:r>
      <w:r w:rsidRPr="00B25CC1">
        <w:rPr>
          <w:rFonts w:ascii="Arial Narrow" w:hAnsi="Arial Narrow"/>
          <w:i/>
          <w:szCs w:val="24"/>
        </w:rPr>
        <w:t xml:space="preserve">interrelations, </w:t>
      </w:r>
      <w:r w:rsidR="00862EC7" w:rsidRPr="00B25CC1">
        <w:rPr>
          <w:rFonts w:ascii="Arial Narrow" w:hAnsi="Arial Narrow"/>
          <w:i/>
          <w:szCs w:val="24"/>
        </w:rPr>
        <w:t>the markers</w:t>
      </w:r>
      <w:r w:rsidRPr="00B25CC1">
        <w:rPr>
          <w:rFonts w:ascii="Arial Narrow" w:hAnsi="Arial Narrow"/>
          <w:i/>
          <w:szCs w:val="24"/>
        </w:rPr>
        <w:t xml:space="preserve"> (</w:t>
      </w:r>
      <w:r w:rsidR="00862EC7" w:rsidRPr="00B25CC1">
        <w:rPr>
          <w:rFonts w:ascii="Arial Narrow" w:hAnsi="Arial Narrow"/>
          <w:i/>
          <w:szCs w:val="24"/>
        </w:rPr>
        <w:t xml:space="preserve">including intermediary </w:t>
      </w:r>
      <w:r w:rsidRPr="00B25CC1">
        <w:rPr>
          <w:rFonts w:ascii="Arial Narrow" w:hAnsi="Arial Narrow"/>
          <w:i/>
          <w:szCs w:val="24"/>
        </w:rPr>
        <w:t>appro</w:t>
      </w:r>
      <w:r w:rsidR="00862EC7" w:rsidRPr="00B25CC1">
        <w:rPr>
          <w:rFonts w:ascii="Arial Narrow" w:hAnsi="Arial Narrow"/>
          <w:i/>
          <w:szCs w:val="24"/>
        </w:rPr>
        <w:t>vals of the</w:t>
      </w:r>
      <w:r w:rsidRPr="00B25CC1">
        <w:rPr>
          <w:rFonts w:ascii="Arial Narrow" w:hAnsi="Arial Narrow"/>
          <w:i/>
          <w:szCs w:val="24"/>
        </w:rPr>
        <w:t xml:space="preserve"> </w:t>
      </w:r>
      <w:r w:rsidR="00862EC7" w:rsidRPr="00B25CC1">
        <w:rPr>
          <w:rFonts w:ascii="Arial Narrow" w:hAnsi="Arial Narrow"/>
          <w:i/>
          <w:szCs w:val="24"/>
        </w:rPr>
        <w:t xml:space="preserve">contracting </w:t>
      </w:r>
      <w:r w:rsidRPr="00B25CC1">
        <w:rPr>
          <w:rFonts w:ascii="Arial Narrow" w:hAnsi="Arial Narrow"/>
          <w:i/>
          <w:szCs w:val="24"/>
        </w:rPr>
        <w:t>aut</w:t>
      </w:r>
      <w:r w:rsidR="00862EC7" w:rsidRPr="00B25CC1">
        <w:rPr>
          <w:rFonts w:ascii="Arial Narrow" w:hAnsi="Arial Narrow"/>
          <w:i/>
          <w:szCs w:val="24"/>
        </w:rPr>
        <w:t>h</w:t>
      </w:r>
      <w:r w:rsidRPr="00B25CC1">
        <w:rPr>
          <w:rFonts w:ascii="Arial Narrow" w:hAnsi="Arial Narrow"/>
          <w:i/>
          <w:szCs w:val="24"/>
        </w:rPr>
        <w:t>orit</w:t>
      </w:r>
      <w:r w:rsidR="00862EC7" w:rsidRPr="00B25CC1">
        <w:rPr>
          <w:rFonts w:ascii="Arial Narrow" w:hAnsi="Arial Narrow"/>
          <w:i/>
          <w:szCs w:val="24"/>
        </w:rPr>
        <w:t>y</w:t>
      </w:r>
      <w:r w:rsidRPr="00B25CC1">
        <w:rPr>
          <w:rFonts w:ascii="Arial Narrow" w:hAnsi="Arial Narrow"/>
          <w:i/>
          <w:szCs w:val="24"/>
        </w:rPr>
        <w:t xml:space="preserve">) </w:t>
      </w:r>
      <w:r w:rsidR="00862EC7" w:rsidRPr="00B25CC1">
        <w:rPr>
          <w:rFonts w:ascii="Arial Narrow" w:hAnsi="Arial Narrow"/>
          <w:i/>
          <w:szCs w:val="24"/>
        </w:rPr>
        <w:t xml:space="preserve">and the </w:t>
      </w:r>
      <w:r w:rsidRPr="00B25CC1">
        <w:rPr>
          <w:rFonts w:ascii="Arial Narrow" w:hAnsi="Arial Narrow"/>
          <w:i/>
          <w:szCs w:val="24"/>
        </w:rPr>
        <w:t xml:space="preserve">dates </w:t>
      </w:r>
      <w:r w:rsidR="00862EC7" w:rsidRPr="00B25CC1">
        <w:rPr>
          <w:rFonts w:ascii="Arial Narrow" w:hAnsi="Arial Narrow"/>
          <w:i/>
          <w:szCs w:val="24"/>
        </w:rPr>
        <w:t xml:space="preserve">for the </w:t>
      </w:r>
      <w:r w:rsidRPr="00B25CC1">
        <w:rPr>
          <w:rFonts w:ascii="Arial Narrow" w:hAnsi="Arial Narrow"/>
          <w:i/>
          <w:szCs w:val="24"/>
        </w:rPr>
        <w:t>pr</w:t>
      </w:r>
      <w:r w:rsidR="00862EC7" w:rsidRPr="00B25CC1">
        <w:rPr>
          <w:rFonts w:ascii="Arial Narrow" w:hAnsi="Arial Narrow"/>
          <w:i/>
          <w:szCs w:val="24"/>
        </w:rPr>
        <w:t>e</w:t>
      </w:r>
      <w:r w:rsidRPr="00B25CC1">
        <w:rPr>
          <w:rFonts w:ascii="Arial Narrow" w:hAnsi="Arial Narrow"/>
          <w:i/>
          <w:szCs w:val="24"/>
        </w:rPr>
        <w:t xml:space="preserve">sentation </w:t>
      </w:r>
      <w:r w:rsidR="00862EC7" w:rsidRPr="00B25CC1">
        <w:rPr>
          <w:rFonts w:ascii="Arial Narrow" w:hAnsi="Arial Narrow"/>
          <w:i/>
          <w:szCs w:val="24"/>
        </w:rPr>
        <w:t xml:space="preserve">of </w:t>
      </w:r>
      <w:r w:rsidRPr="00B25CC1">
        <w:rPr>
          <w:rFonts w:ascii="Arial Narrow" w:hAnsi="Arial Narrow"/>
          <w:i/>
          <w:szCs w:val="24"/>
        </w:rPr>
        <w:t>r</w:t>
      </w:r>
      <w:r w:rsidR="00862EC7" w:rsidRPr="00B25CC1">
        <w:rPr>
          <w:rFonts w:ascii="Arial Narrow" w:hAnsi="Arial Narrow"/>
          <w:i/>
          <w:szCs w:val="24"/>
        </w:rPr>
        <w:t>e</w:t>
      </w:r>
      <w:r w:rsidRPr="00B25CC1">
        <w:rPr>
          <w:rFonts w:ascii="Arial Narrow" w:hAnsi="Arial Narrow"/>
          <w:i/>
          <w:szCs w:val="24"/>
        </w:rPr>
        <w:t xml:space="preserve">ports. </w:t>
      </w:r>
      <w:r w:rsidR="003629C4" w:rsidRPr="00B25CC1">
        <w:rPr>
          <w:rFonts w:ascii="Arial Narrow" w:hAnsi="Arial Narrow"/>
          <w:i/>
          <w:szCs w:val="24"/>
        </w:rPr>
        <w:t>The w</w:t>
      </w:r>
      <w:r w:rsidR="00862EC7" w:rsidRPr="00B25CC1">
        <w:rPr>
          <w:rFonts w:ascii="Arial Narrow" w:hAnsi="Arial Narrow"/>
          <w:i/>
          <w:szCs w:val="24"/>
        </w:rPr>
        <w:t xml:space="preserve">ork </w:t>
      </w:r>
      <w:r w:rsidRPr="00B25CC1">
        <w:rPr>
          <w:rFonts w:ascii="Arial Narrow" w:hAnsi="Arial Narrow"/>
          <w:i/>
          <w:szCs w:val="24"/>
        </w:rPr>
        <w:t>plan propos</w:t>
      </w:r>
      <w:r w:rsidR="00862EC7" w:rsidRPr="00B25CC1">
        <w:rPr>
          <w:rFonts w:ascii="Arial Narrow" w:hAnsi="Arial Narrow"/>
          <w:i/>
          <w:szCs w:val="24"/>
        </w:rPr>
        <w:t xml:space="preserve">ed should be </w:t>
      </w:r>
      <w:r w:rsidRPr="00B25CC1">
        <w:rPr>
          <w:rFonts w:ascii="Arial Narrow" w:hAnsi="Arial Narrow"/>
          <w:i/>
          <w:szCs w:val="24"/>
        </w:rPr>
        <w:t xml:space="preserve">compatible </w:t>
      </w:r>
      <w:r w:rsidR="00862EC7" w:rsidRPr="00B25CC1">
        <w:rPr>
          <w:rFonts w:ascii="Arial Narrow" w:hAnsi="Arial Narrow"/>
          <w:i/>
          <w:szCs w:val="24"/>
        </w:rPr>
        <w:t xml:space="preserve">with the </w:t>
      </w:r>
      <w:r w:rsidRPr="00B25CC1">
        <w:rPr>
          <w:rFonts w:ascii="Arial Narrow" w:hAnsi="Arial Narrow"/>
          <w:i/>
          <w:szCs w:val="24"/>
        </w:rPr>
        <w:t xml:space="preserve"> techni</w:t>
      </w:r>
      <w:r w:rsidR="00862EC7" w:rsidRPr="00B25CC1">
        <w:rPr>
          <w:rFonts w:ascii="Arial Narrow" w:hAnsi="Arial Narrow"/>
          <w:i/>
          <w:szCs w:val="24"/>
        </w:rPr>
        <w:t xml:space="preserve">cal design and the </w:t>
      </w:r>
      <w:r w:rsidRPr="00B25CC1">
        <w:rPr>
          <w:rFonts w:ascii="Arial Narrow" w:hAnsi="Arial Narrow"/>
          <w:i/>
          <w:szCs w:val="24"/>
        </w:rPr>
        <w:t>m</w:t>
      </w:r>
      <w:r w:rsidR="00862EC7" w:rsidRPr="00B25CC1">
        <w:rPr>
          <w:rFonts w:ascii="Arial Narrow" w:hAnsi="Arial Narrow"/>
          <w:i/>
          <w:szCs w:val="24"/>
        </w:rPr>
        <w:t>e</w:t>
      </w:r>
      <w:r w:rsidRPr="00B25CC1">
        <w:rPr>
          <w:rFonts w:ascii="Arial Narrow" w:hAnsi="Arial Narrow"/>
          <w:i/>
          <w:szCs w:val="24"/>
        </w:rPr>
        <w:t>thodolog</w:t>
      </w:r>
      <w:r w:rsidR="00862EC7" w:rsidRPr="00B25CC1">
        <w:rPr>
          <w:rFonts w:ascii="Arial Narrow" w:hAnsi="Arial Narrow"/>
          <w:i/>
          <w:szCs w:val="24"/>
        </w:rPr>
        <w:t>y</w:t>
      </w:r>
      <w:r w:rsidRPr="00B25CC1">
        <w:rPr>
          <w:rFonts w:ascii="Arial Narrow" w:hAnsi="Arial Narrow"/>
          <w:i/>
          <w:szCs w:val="24"/>
        </w:rPr>
        <w:t xml:space="preserve">, </w:t>
      </w:r>
      <w:r w:rsidR="00862EC7" w:rsidRPr="00B25CC1">
        <w:rPr>
          <w:rFonts w:ascii="Arial Narrow" w:hAnsi="Arial Narrow"/>
          <w:i/>
          <w:szCs w:val="24"/>
        </w:rPr>
        <w:t>show that the T</w:t>
      </w:r>
      <w:r w:rsidRPr="00B25CC1">
        <w:rPr>
          <w:rFonts w:ascii="Arial Narrow" w:hAnsi="Arial Narrow"/>
          <w:i/>
          <w:szCs w:val="24"/>
        </w:rPr>
        <w:t xml:space="preserve">erms </w:t>
      </w:r>
      <w:r w:rsidR="00862EC7" w:rsidRPr="00B25CC1">
        <w:rPr>
          <w:rFonts w:ascii="Arial Narrow" w:hAnsi="Arial Narrow"/>
          <w:i/>
          <w:szCs w:val="24"/>
        </w:rPr>
        <w:t>of</w:t>
      </w:r>
      <w:r w:rsidRPr="00B25CC1">
        <w:rPr>
          <w:rFonts w:ascii="Arial Narrow" w:hAnsi="Arial Narrow"/>
          <w:i/>
          <w:szCs w:val="24"/>
        </w:rPr>
        <w:t xml:space="preserve"> </w:t>
      </w:r>
      <w:r w:rsidR="00862EC7" w:rsidRPr="00B25CC1">
        <w:rPr>
          <w:rFonts w:ascii="Arial Narrow" w:hAnsi="Arial Narrow"/>
          <w:i/>
          <w:szCs w:val="24"/>
        </w:rPr>
        <w:t>Re</w:t>
      </w:r>
      <w:r w:rsidRPr="00B25CC1">
        <w:rPr>
          <w:rFonts w:ascii="Arial Narrow" w:hAnsi="Arial Narrow"/>
          <w:i/>
          <w:szCs w:val="24"/>
        </w:rPr>
        <w:t>f</w:t>
      </w:r>
      <w:r w:rsidR="00862EC7" w:rsidRPr="00B25CC1">
        <w:rPr>
          <w:rFonts w:ascii="Arial Narrow" w:hAnsi="Arial Narrow"/>
          <w:i/>
          <w:szCs w:val="24"/>
        </w:rPr>
        <w:t>e</w:t>
      </w:r>
      <w:r w:rsidRPr="00B25CC1">
        <w:rPr>
          <w:rFonts w:ascii="Arial Narrow" w:hAnsi="Arial Narrow"/>
          <w:i/>
          <w:szCs w:val="24"/>
        </w:rPr>
        <w:t xml:space="preserve">rence </w:t>
      </w:r>
      <w:r w:rsidR="00862EC7" w:rsidRPr="00B25CC1">
        <w:rPr>
          <w:rFonts w:ascii="Arial Narrow" w:hAnsi="Arial Narrow"/>
          <w:i/>
          <w:szCs w:val="24"/>
        </w:rPr>
        <w:t>w</w:t>
      </w:r>
      <w:r w:rsidR="00AB230A" w:rsidRPr="00B25CC1">
        <w:rPr>
          <w:rFonts w:ascii="Arial Narrow" w:hAnsi="Arial Narrow"/>
          <w:i/>
          <w:szCs w:val="24"/>
        </w:rPr>
        <w:t>e</w:t>
      </w:r>
      <w:r w:rsidR="00862EC7" w:rsidRPr="00B25CC1">
        <w:rPr>
          <w:rFonts w:ascii="Arial Narrow" w:hAnsi="Arial Narrow"/>
          <w:i/>
          <w:szCs w:val="24"/>
        </w:rPr>
        <w:t xml:space="preserve">re understood </w:t>
      </w:r>
      <w:r w:rsidR="008E1C4E" w:rsidRPr="00B25CC1">
        <w:rPr>
          <w:rFonts w:ascii="Arial Narrow" w:hAnsi="Arial Narrow"/>
          <w:i/>
          <w:szCs w:val="24"/>
        </w:rPr>
        <w:t xml:space="preserve">and can be materialised into a practical work </w:t>
      </w:r>
      <w:r w:rsidRPr="00B25CC1">
        <w:rPr>
          <w:rFonts w:ascii="Arial Narrow" w:hAnsi="Arial Narrow"/>
          <w:i/>
          <w:szCs w:val="24"/>
        </w:rPr>
        <w:t xml:space="preserve"> plan. </w:t>
      </w:r>
      <w:r w:rsidR="008E1C4E" w:rsidRPr="00B25CC1">
        <w:rPr>
          <w:rFonts w:ascii="Arial Narrow" w:hAnsi="Arial Narrow"/>
          <w:i/>
          <w:szCs w:val="24"/>
        </w:rPr>
        <w:t xml:space="preserve">A </w:t>
      </w:r>
      <w:r w:rsidRPr="00B25CC1">
        <w:rPr>
          <w:rFonts w:ascii="Arial Narrow" w:hAnsi="Arial Narrow"/>
          <w:i/>
          <w:szCs w:val="24"/>
        </w:rPr>
        <w:t xml:space="preserve"> list</w:t>
      </w:r>
      <w:r w:rsidR="008E1C4E" w:rsidRPr="00B25CC1">
        <w:rPr>
          <w:rFonts w:ascii="Arial Narrow" w:hAnsi="Arial Narrow"/>
          <w:i/>
          <w:szCs w:val="24"/>
        </w:rPr>
        <w:t xml:space="preserve"> of final </w:t>
      </w:r>
      <w:r w:rsidRPr="00B25CC1">
        <w:rPr>
          <w:rFonts w:ascii="Arial Narrow" w:hAnsi="Arial Narrow"/>
          <w:i/>
          <w:szCs w:val="24"/>
        </w:rPr>
        <w:t xml:space="preserve">documents, </w:t>
      </w:r>
      <w:r w:rsidR="008E1C4E" w:rsidRPr="00B25CC1">
        <w:rPr>
          <w:rFonts w:ascii="Arial Narrow" w:hAnsi="Arial Narrow"/>
          <w:i/>
          <w:szCs w:val="24"/>
        </w:rPr>
        <w:t>including reports</w:t>
      </w:r>
      <w:r w:rsidRPr="00B25CC1">
        <w:rPr>
          <w:rFonts w:ascii="Arial Narrow" w:hAnsi="Arial Narrow"/>
          <w:i/>
          <w:szCs w:val="24"/>
        </w:rPr>
        <w:t xml:space="preserve">, </w:t>
      </w:r>
      <w:r w:rsidR="008E1C4E" w:rsidRPr="00B25CC1">
        <w:rPr>
          <w:rFonts w:ascii="Arial Narrow" w:hAnsi="Arial Narrow"/>
          <w:i/>
          <w:szCs w:val="24"/>
        </w:rPr>
        <w:t xml:space="preserve">sketches </w:t>
      </w:r>
      <w:r w:rsidRPr="00B25CC1">
        <w:rPr>
          <w:rFonts w:ascii="Arial Narrow" w:hAnsi="Arial Narrow"/>
          <w:i/>
          <w:szCs w:val="24"/>
        </w:rPr>
        <w:t xml:space="preserve"> </w:t>
      </w:r>
      <w:r w:rsidR="008E1C4E" w:rsidRPr="00B25CC1">
        <w:rPr>
          <w:rFonts w:ascii="Arial Narrow" w:hAnsi="Arial Narrow"/>
          <w:i/>
          <w:szCs w:val="24"/>
        </w:rPr>
        <w:t xml:space="preserve">and </w:t>
      </w:r>
      <w:r w:rsidRPr="00B25CC1">
        <w:rPr>
          <w:rFonts w:ascii="Arial Narrow" w:hAnsi="Arial Narrow"/>
          <w:i/>
          <w:szCs w:val="24"/>
        </w:rPr>
        <w:t>table</w:t>
      </w:r>
      <w:r w:rsidR="008E1C4E" w:rsidRPr="00B25CC1">
        <w:rPr>
          <w:rFonts w:ascii="Arial Narrow" w:hAnsi="Arial Narrow"/>
          <w:i/>
          <w:szCs w:val="24"/>
        </w:rPr>
        <w:t>s that</w:t>
      </w:r>
      <w:r w:rsidRPr="00B25CC1">
        <w:rPr>
          <w:rFonts w:ascii="Arial Narrow" w:hAnsi="Arial Narrow"/>
          <w:i/>
          <w:szCs w:val="24"/>
        </w:rPr>
        <w:t xml:space="preserve"> constitu</w:t>
      </w:r>
      <w:r w:rsidR="008E1C4E" w:rsidRPr="00B25CC1">
        <w:rPr>
          <w:rFonts w:ascii="Arial Narrow" w:hAnsi="Arial Narrow"/>
          <w:i/>
          <w:szCs w:val="24"/>
        </w:rPr>
        <w:t>t</w:t>
      </w:r>
      <w:r w:rsidRPr="00B25CC1">
        <w:rPr>
          <w:rFonts w:ascii="Arial Narrow" w:hAnsi="Arial Narrow"/>
          <w:i/>
          <w:szCs w:val="24"/>
        </w:rPr>
        <w:t xml:space="preserve">le </w:t>
      </w:r>
      <w:r w:rsidR="008E1C4E" w:rsidRPr="00B25CC1">
        <w:rPr>
          <w:rFonts w:ascii="Arial Narrow" w:hAnsi="Arial Narrow"/>
          <w:i/>
          <w:szCs w:val="24"/>
        </w:rPr>
        <w:t xml:space="preserve">the final </w:t>
      </w:r>
      <w:r w:rsidRPr="00B25CC1">
        <w:rPr>
          <w:rFonts w:ascii="Arial Narrow" w:hAnsi="Arial Narrow"/>
          <w:i/>
          <w:szCs w:val="24"/>
        </w:rPr>
        <w:t>produ</w:t>
      </w:r>
      <w:r w:rsidR="008E1C4E" w:rsidRPr="00B25CC1">
        <w:rPr>
          <w:rFonts w:ascii="Arial Narrow" w:hAnsi="Arial Narrow"/>
          <w:i/>
          <w:szCs w:val="24"/>
        </w:rPr>
        <w:t>c</w:t>
      </w:r>
      <w:r w:rsidRPr="00B25CC1">
        <w:rPr>
          <w:rFonts w:ascii="Arial Narrow" w:hAnsi="Arial Narrow"/>
          <w:i/>
          <w:szCs w:val="24"/>
        </w:rPr>
        <w:t xml:space="preserve">t </w:t>
      </w:r>
      <w:r w:rsidR="008E1C4E" w:rsidRPr="00B25CC1">
        <w:rPr>
          <w:rFonts w:ascii="Arial Narrow" w:hAnsi="Arial Narrow"/>
          <w:i/>
          <w:szCs w:val="24"/>
        </w:rPr>
        <w:t xml:space="preserve">should be included in this </w:t>
      </w:r>
      <w:r w:rsidRPr="00B25CC1">
        <w:rPr>
          <w:rFonts w:ascii="Arial Narrow" w:hAnsi="Arial Narrow"/>
          <w:i/>
          <w:szCs w:val="24"/>
        </w:rPr>
        <w:t>chap</w:t>
      </w:r>
      <w:r w:rsidR="008E1C4E" w:rsidRPr="00B25CC1">
        <w:rPr>
          <w:rFonts w:ascii="Arial Narrow" w:hAnsi="Arial Narrow"/>
          <w:i/>
          <w:szCs w:val="24"/>
        </w:rPr>
        <w:t>ter</w:t>
      </w:r>
      <w:r w:rsidRPr="00B25CC1">
        <w:rPr>
          <w:rFonts w:ascii="Arial Narrow" w:hAnsi="Arial Narrow"/>
          <w:i/>
          <w:szCs w:val="24"/>
        </w:rPr>
        <w:t xml:space="preserve">. </w:t>
      </w:r>
      <w:r w:rsidR="008E1C4E" w:rsidRPr="00B25CC1">
        <w:rPr>
          <w:rFonts w:ascii="Arial Narrow" w:hAnsi="Arial Narrow"/>
          <w:i/>
          <w:szCs w:val="24"/>
        </w:rPr>
        <w:t xml:space="preserve">The </w:t>
      </w:r>
      <w:r w:rsidRPr="00B25CC1">
        <w:rPr>
          <w:rFonts w:ascii="Arial Narrow" w:hAnsi="Arial Narrow"/>
          <w:i/>
          <w:szCs w:val="24"/>
        </w:rPr>
        <w:t xml:space="preserve">personnel </w:t>
      </w:r>
      <w:r w:rsidR="008E1C4E" w:rsidRPr="00B25CC1">
        <w:rPr>
          <w:rFonts w:ascii="Arial Narrow" w:hAnsi="Arial Narrow"/>
          <w:i/>
          <w:szCs w:val="24"/>
        </w:rPr>
        <w:t xml:space="preserve">schedule </w:t>
      </w:r>
      <w:r w:rsidRPr="00B25CC1">
        <w:rPr>
          <w:rFonts w:ascii="Arial Narrow" w:hAnsi="Arial Narrow"/>
          <w:i/>
          <w:szCs w:val="24"/>
        </w:rPr>
        <w:t xml:space="preserve">(4G) </w:t>
      </w:r>
      <w:r w:rsidR="008E1C4E" w:rsidRPr="00B25CC1">
        <w:rPr>
          <w:rFonts w:ascii="Arial Narrow" w:hAnsi="Arial Narrow"/>
          <w:i/>
          <w:szCs w:val="24"/>
        </w:rPr>
        <w:t>should be</w:t>
      </w:r>
      <w:r w:rsidRPr="00B25CC1">
        <w:rPr>
          <w:rFonts w:ascii="Arial Narrow" w:hAnsi="Arial Narrow"/>
          <w:i/>
          <w:szCs w:val="24"/>
        </w:rPr>
        <w:t xml:space="preserve"> compatible </w:t>
      </w:r>
      <w:r w:rsidR="008E1C4E" w:rsidRPr="00B25CC1">
        <w:rPr>
          <w:rFonts w:ascii="Arial Narrow" w:hAnsi="Arial Narrow"/>
          <w:i/>
          <w:szCs w:val="24"/>
        </w:rPr>
        <w:t>with</w:t>
      </w:r>
      <w:r w:rsidR="003629C4" w:rsidRPr="00B25CC1">
        <w:rPr>
          <w:rFonts w:ascii="Arial Narrow" w:hAnsi="Arial Narrow"/>
          <w:i/>
          <w:szCs w:val="24"/>
        </w:rPr>
        <w:t xml:space="preserve"> the work</w:t>
      </w:r>
      <w:r w:rsidRPr="00B25CC1">
        <w:rPr>
          <w:rFonts w:ascii="Arial Narrow" w:hAnsi="Arial Narrow"/>
          <w:i/>
          <w:szCs w:val="24"/>
        </w:rPr>
        <w:t xml:space="preserve"> programme (4H) </w:t>
      </w:r>
    </w:p>
    <w:p w14:paraId="16913B05"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szCs w:val="24"/>
        </w:rPr>
      </w:pPr>
    </w:p>
    <w:p w14:paraId="5C91DA93" w14:textId="72ED8A46" w:rsidR="00C531B3" w:rsidRPr="00B25CC1" w:rsidRDefault="00C531B3" w:rsidP="00A04930">
      <w:pPr>
        <w:numPr>
          <w:ilvl w:val="0"/>
          <w:numId w:val="104"/>
        </w:numPr>
        <w:suppressAutoHyphens/>
        <w:autoSpaceDN w:val="0"/>
        <w:spacing w:before="60" w:after="60" w:line="360" w:lineRule="auto"/>
        <w:jc w:val="left"/>
        <w:textAlignment w:val="baseline"/>
        <w:rPr>
          <w:rFonts w:ascii="Arial Narrow" w:eastAsia="Calibri" w:hAnsi="Arial Narrow"/>
          <w:i/>
          <w:sz w:val="22"/>
          <w:szCs w:val="22"/>
          <w:lang w:eastAsia="en-US"/>
        </w:rPr>
      </w:pPr>
      <w:r w:rsidRPr="00B25CC1">
        <w:rPr>
          <w:rFonts w:ascii="Arial Narrow" w:eastAsia="Calibri" w:hAnsi="Arial Narrow"/>
          <w:i/>
          <w:sz w:val="22"/>
          <w:szCs w:val="22"/>
          <w:u w:val="single"/>
          <w:lang w:eastAsia="en-US"/>
        </w:rPr>
        <w:t xml:space="preserve">Organisation </w:t>
      </w:r>
      <w:r w:rsidR="00D24D88" w:rsidRPr="00B25CC1">
        <w:rPr>
          <w:rFonts w:ascii="Arial Narrow" w:eastAsia="Calibri" w:hAnsi="Arial Narrow"/>
          <w:i/>
          <w:sz w:val="22"/>
          <w:szCs w:val="22"/>
          <w:u w:val="single"/>
          <w:lang w:eastAsia="en-US"/>
        </w:rPr>
        <w:t xml:space="preserve">and </w:t>
      </w:r>
      <w:r w:rsidRPr="00B25CC1">
        <w:rPr>
          <w:rFonts w:ascii="Arial Narrow" w:eastAsia="Calibri" w:hAnsi="Arial Narrow"/>
          <w:i/>
          <w:sz w:val="22"/>
          <w:szCs w:val="22"/>
          <w:u w:val="single"/>
          <w:lang w:eastAsia="en-US"/>
        </w:rPr>
        <w:t xml:space="preserve"> personnel</w:t>
      </w:r>
      <w:r w:rsidRPr="00B25CC1">
        <w:rPr>
          <w:rFonts w:ascii="Arial Narrow" w:eastAsia="Calibri" w:hAnsi="Arial Narrow"/>
          <w:i/>
          <w:sz w:val="22"/>
          <w:szCs w:val="22"/>
          <w:lang w:eastAsia="en-US"/>
        </w:rPr>
        <w:t xml:space="preserve">, </w:t>
      </w:r>
      <w:r w:rsidR="003629C4" w:rsidRPr="00B25CC1">
        <w:rPr>
          <w:rFonts w:ascii="Arial Narrow" w:eastAsia="Calibri" w:hAnsi="Arial Narrow"/>
          <w:i/>
          <w:sz w:val="22"/>
          <w:szCs w:val="22"/>
          <w:lang w:eastAsia="en-US"/>
        </w:rPr>
        <w:t xml:space="preserve">In this </w:t>
      </w:r>
      <w:r w:rsidRPr="00B25CC1">
        <w:rPr>
          <w:rFonts w:ascii="Arial Narrow" w:eastAsia="Calibri" w:hAnsi="Arial Narrow"/>
          <w:i/>
          <w:sz w:val="22"/>
          <w:szCs w:val="22"/>
          <w:lang w:eastAsia="en-US"/>
        </w:rPr>
        <w:t>chap</w:t>
      </w:r>
      <w:r w:rsidR="003629C4" w:rsidRPr="00B25CC1">
        <w:rPr>
          <w:rFonts w:ascii="Arial Narrow" w:eastAsia="Calibri" w:hAnsi="Arial Narrow"/>
          <w:i/>
          <w:sz w:val="22"/>
          <w:szCs w:val="22"/>
          <w:lang w:eastAsia="en-US"/>
        </w:rPr>
        <w:t>ter</w:t>
      </w:r>
      <w:r w:rsidRPr="00B25CC1">
        <w:rPr>
          <w:rFonts w:ascii="Arial Narrow" w:eastAsia="Calibri" w:hAnsi="Arial Narrow"/>
          <w:i/>
          <w:sz w:val="22"/>
          <w:szCs w:val="22"/>
          <w:lang w:eastAsia="en-US"/>
        </w:rPr>
        <w:t xml:space="preserve">, </w:t>
      </w:r>
      <w:r w:rsidR="003629C4" w:rsidRPr="00B25CC1">
        <w:rPr>
          <w:rFonts w:ascii="Arial Narrow" w:eastAsia="Calibri" w:hAnsi="Arial Narrow"/>
          <w:i/>
          <w:sz w:val="22"/>
          <w:szCs w:val="22"/>
          <w:lang w:eastAsia="en-US"/>
        </w:rPr>
        <w:t xml:space="preserve">you should </w:t>
      </w:r>
      <w:r w:rsidRPr="00B25CC1">
        <w:rPr>
          <w:rFonts w:ascii="Arial Narrow" w:eastAsia="Calibri" w:hAnsi="Arial Narrow"/>
          <w:i/>
          <w:sz w:val="22"/>
          <w:szCs w:val="22"/>
          <w:lang w:eastAsia="en-US"/>
        </w:rPr>
        <w:t>propose</w:t>
      </w:r>
      <w:r w:rsidR="003629C4" w:rsidRPr="00B25CC1">
        <w:rPr>
          <w:rFonts w:ascii="Arial Narrow" w:eastAsia="Calibri" w:hAnsi="Arial Narrow"/>
          <w:i/>
          <w:sz w:val="22"/>
          <w:szCs w:val="22"/>
          <w:lang w:eastAsia="en-US"/>
        </w:rPr>
        <w:t xml:space="preserve"> a</w:t>
      </w:r>
      <w:r w:rsidRPr="00B25CC1">
        <w:rPr>
          <w:rFonts w:ascii="Arial Narrow" w:eastAsia="Calibri" w:hAnsi="Arial Narrow"/>
          <w:i/>
          <w:sz w:val="22"/>
          <w:szCs w:val="22"/>
          <w:lang w:eastAsia="en-US"/>
        </w:rPr>
        <w:t xml:space="preserve"> structure </w:t>
      </w:r>
      <w:r w:rsidR="003629C4" w:rsidRPr="00B25CC1">
        <w:rPr>
          <w:rFonts w:ascii="Arial Narrow" w:eastAsia="Calibri" w:hAnsi="Arial Narrow"/>
          <w:i/>
          <w:sz w:val="22"/>
          <w:szCs w:val="22"/>
          <w:lang w:eastAsia="en-US"/>
        </w:rPr>
        <w:t>and the</w:t>
      </w:r>
      <w:r w:rsidRPr="00B25CC1">
        <w:rPr>
          <w:rFonts w:ascii="Arial Narrow" w:eastAsia="Calibri" w:hAnsi="Arial Narrow"/>
          <w:i/>
          <w:sz w:val="22"/>
          <w:szCs w:val="22"/>
          <w:lang w:eastAsia="en-US"/>
        </w:rPr>
        <w:t xml:space="preserve"> composition </w:t>
      </w:r>
      <w:r w:rsidR="003629C4" w:rsidRPr="00B25CC1">
        <w:rPr>
          <w:rFonts w:ascii="Arial Narrow" w:eastAsia="Calibri" w:hAnsi="Arial Narrow"/>
          <w:i/>
          <w:sz w:val="22"/>
          <w:szCs w:val="22"/>
          <w:lang w:eastAsia="en-US"/>
        </w:rPr>
        <w:t>of your team</w:t>
      </w:r>
      <w:r w:rsidRPr="00B25CC1">
        <w:rPr>
          <w:rFonts w:ascii="Arial Narrow" w:eastAsia="Calibri" w:hAnsi="Arial Narrow"/>
          <w:i/>
          <w:sz w:val="22"/>
          <w:szCs w:val="22"/>
          <w:lang w:eastAsia="en-US"/>
        </w:rPr>
        <w:t xml:space="preserve">. </w:t>
      </w:r>
      <w:r w:rsidR="003629C4" w:rsidRPr="00B25CC1">
        <w:rPr>
          <w:rFonts w:ascii="Arial Narrow" w:eastAsia="Calibri" w:hAnsi="Arial Narrow"/>
          <w:i/>
          <w:sz w:val="22"/>
          <w:szCs w:val="22"/>
          <w:lang w:eastAsia="en-US"/>
        </w:rPr>
        <w:t xml:space="preserve">You shall give the </w:t>
      </w:r>
      <w:r w:rsidRPr="00B25CC1">
        <w:rPr>
          <w:rFonts w:ascii="Arial Narrow" w:eastAsia="Calibri" w:hAnsi="Arial Narrow"/>
          <w:i/>
          <w:sz w:val="22"/>
          <w:szCs w:val="22"/>
          <w:lang w:eastAsia="en-US"/>
        </w:rPr>
        <w:t xml:space="preserve"> list</w:t>
      </w:r>
      <w:r w:rsidR="003629C4" w:rsidRPr="00B25CC1">
        <w:rPr>
          <w:rFonts w:ascii="Arial Narrow" w:eastAsia="Calibri" w:hAnsi="Arial Narrow"/>
          <w:i/>
          <w:sz w:val="22"/>
          <w:szCs w:val="22"/>
          <w:lang w:eastAsia="en-US"/>
        </w:rPr>
        <w:t xml:space="preserve"> of the main disciplines </w:t>
      </w:r>
      <w:r w:rsidRPr="00B25CC1">
        <w:rPr>
          <w:rFonts w:ascii="Arial Narrow" w:eastAsia="Calibri" w:hAnsi="Arial Narrow"/>
          <w:i/>
          <w:sz w:val="22"/>
          <w:szCs w:val="22"/>
          <w:lang w:eastAsia="en-US"/>
        </w:rPr>
        <w:t xml:space="preserve"> repr</w:t>
      </w:r>
      <w:r w:rsidR="003629C4" w:rsidRPr="00B25CC1">
        <w:rPr>
          <w:rFonts w:ascii="Arial Narrow" w:eastAsia="Calibri" w:hAnsi="Arial Narrow"/>
          <w:i/>
          <w:sz w:val="22"/>
          <w:szCs w:val="22"/>
          <w:lang w:eastAsia="en-US"/>
        </w:rPr>
        <w:t>e</w:t>
      </w:r>
      <w:r w:rsidRPr="00B25CC1">
        <w:rPr>
          <w:rFonts w:ascii="Arial Narrow" w:eastAsia="Calibri" w:hAnsi="Arial Narrow"/>
          <w:i/>
          <w:sz w:val="22"/>
          <w:szCs w:val="22"/>
          <w:lang w:eastAsia="en-US"/>
        </w:rPr>
        <w:t>sent</w:t>
      </w:r>
      <w:r w:rsidR="003629C4" w:rsidRPr="00B25CC1">
        <w:rPr>
          <w:rFonts w:ascii="Arial Narrow" w:eastAsia="Calibri" w:hAnsi="Arial Narrow"/>
          <w:i/>
          <w:sz w:val="22"/>
          <w:szCs w:val="22"/>
          <w:lang w:eastAsia="en-US"/>
        </w:rPr>
        <w:t>ed</w:t>
      </w:r>
      <w:r w:rsidRPr="00B25CC1">
        <w:rPr>
          <w:rFonts w:ascii="Arial Narrow" w:eastAsia="Calibri" w:hAnsi="Arial Narrow"/>
          <w:i/>
          <w:sz w:val="22"/>
          <w:szCs w:val="22"/>
          <w:lang w:eastAsia="en-US"/>
        </w:rPr>
        <w:t xml:space="preserve">, </w:t>
      </w:r>
      <w:r w:rsidR="00DB5D48" w:rsidRPr="00B25CC1">
        <w:rPr>
          <w:rFonts w:ascii="Arial Narrow" w:eastAsia="Calibri" w:hAnsi="Arial Narrow"/>
          <w:i/>
          <w:sz w:val="22"/>
          <w:szCs w:val="22"/>
          <w:lang w:eastAsia="en-US"/>
        </w:rPr>
        <w:t xml:space="preserve">the </w:t>
      </w:r>
      <w:r w:rsidRPr="00B25CC1">
        <w:rPr>
          <w:rFonts w:ascii="Arial Narrow" w:eastAsia="Calibri" w:hAnsi="Arial Narrow"/>
          <w:i/>
          <w:sz w:val="22"/>
          <w:szCs w:val="22"/>
          <w:lang w:eastAsia="en-US"/>
        </w:rPr>
        <w:t>n</w:t>
      </w:r>
      <w:r w:rsidR="00DB5D48" w:rsidRPr="00B25CC1">
        <w:rPr>
          <w:rFonts w:ascii="Arial Narrow" w:eastAsia="Calibri" w:hAnsi="Arial Narrow"/>
          <w:i/>
          <w:sz w:val="22"/>
          <w:szCs w:val="22"/>
          <w:lang w:eastAsia="en-US"/>
        </w:rPr>
        <w:t>a</w:t>
      </w:r>
      <w:r w:rsidRPr="00B25CC1">
        <w:rPr>
          <w:rFonts w:ascii="Arial Narrow" w:eastAsia="Calibri" w:hAnsi="Arial Narrow"/>
          <w:i/>
          <w:sz w:val="22"/>
          <w:szCs w:val="22"/>
          <w:lang w:eastAsia="en-US"/>
        </w:rPr>
        <w:t>m</w:t>
      </w:r>
      <w:r w:rsidR="00DB5D48" w:rsidRPr="00B25CC1">
        <w:rPr>
          <w:rFonts w:ascii="Arial Narrow" w:eastAsia="Calibri" w:hAnsi="Arial Narrow"/>
          <w:i/>
          <w:sz w:val="22"/>
          <w:szCs w:val="22"/>
          <w:lang w:eastAsia="en-US"/>
        </w:rPr>
        <w:t xml:space="preserve">e of the </w:t>
      </w:r>
      <w:r w:rsidRPr="00B25CC1">
        <w:rPr>
          <w:rFonts w:ascii="Arial Narrow" w:eastAsia="Calibri" w:hAnsi="Arial Narrow"/>
          <w:i/>
          <w:sz w:val="22"/>
          <w:szCs w:val="22"/>
          <w:lang w:eastAsia="en-US"/>
        </w:rPr>
        <w:t xml:space="preserve"> </w:t>
      </w:r>
      <w:r w:rsidR="00DB5D48" w:rsidRPr="00B25CC1">
        <w:rPr>
          <w:rFonts w:ascii="Arial Narrow" w:eastAsia="Calibri" w:hAnsi="Arial Narrow"/>
          <w:i/>
          <w:sz w:val="22"/>
          <w:szCs w:val="22"/>
          <w:lang w:eastAsia="en-US"/>
        </w:rPr>
        <w:t xml:space="preserve">official </w:t>
      </w:r>
      <w:r w:rsidRPr="00B25CC1">
        <w:rPr>
          <w:rFonts w:ascii="Arial Narrow" w:eastAsia="Calibri" w:hAnsi="Arial Narrow"/>
          <w:i/>
          <w:sz w:val="22"/>
          <w:szCs w:val="22"/>
          <w:lang w:eastAsia="en-US"/>
        </w:rPr>
        <w:t xml:space="preserve">expert </w:t>
      </w:r>
      <w:r w:rsidR="00DB5D48" w:rsidRPr="00B25CC1">
        <w:rPr>
          <w:rFonts w:ascii="Arial Narrow" w:eastAsia="Calibri" w:hAnsi="Arial Narrow"/>
          <w:i/>
          <w:sz w:val="22"/>
          <w:szCs w:val="22"/>
          <w:lang w:eastAsia="en-US"/>
        </w:rPr>
        <w:t xml:space="preserve">and a </w:t>
      </w:r>
      <w:r w:rsidRPr="00B25CC1">
        <w:rPr>
          <w:rFonts w:ascii="Arial Narrow" w:eastAsia="Calibri" w:hAnsi="Arial Narrow"/>
          <w:i/>
          <w:sz w:val="22"/>
          <w:szCs w:val="22"/>
          <w:lang w:eastAsia="en-US"/>
        </w:rPr>
        <w:t xml:space="preserve"> list</w:t>
      </w:r>
      <w:r w:rsidR="00DB5D48" w:rsidRPr="00B25CC1">
        <w:rPr>
          <w:rFonts w:ascii="Arial Narrow" w:eastAsia="Calibri" w:hAnsi="Arial Narrow"/>
          <w:i/>
          <w:sz w:val="22"/>
          <w:szCs w:val="22"/>
          <w:lang w:eastAsia="en-US"/>
        </w:rPr>
        <w:t xml:space="preserve"> of the  proposed  key and support staff</w:t>
      </w:r>
    </w:p>
    <w:p w14:paraId="627B163D" w14:textId="77777777" w:rsidR="00C531B3" w:rsidRPr="00B25CC1" w:rsidRDefault="00C531B3" w:rsidP="00C531B3">
      <w:pPr>
        <w:suppressAutoHyphens/>
        <w:autoSpaceDN w:val="0"/>
        <w:spacing w:before="60" w:after="60" w:line="360" w:lineRule="auto"/>
        <w:ind w:left="0" w:firstLine="0"/>
        <w:textAlignment w:val="baseline"/>
        <w:rPr>
          <w:rFonts w:ascii="Arial Narrow" w:hAnsi="Arial Narrow"/>
          <w:szCs w:val="24"/>
        </w:rPr>
      </w:pPr>
    </w:p>
    <w:p w14:paraId="2710FE06" w14:textId="2C414DD6" w:rsidR="00C531B3" w:rsidRPr="00B25CC1" w:rsidRDefault="00C531B3" w:rsidP="00C531B3">
      <w:pPr>
        <w:widowControl w:val="0"/>
        <w:suppressAutoHyphens/>
        <w:autoSpaceDE w:val="0"/>
        <w:autoSpaceDN w:val="0"/>
        <w:spacing w:before="120" w:after="120" w:line="360" w:lineRule="auto"/>
        <w:ind w:left="0" w:right="-6" w:firstLine="0"/>
        <w:jc w:val="center"/>
        <w:textAlignment w:val="baseline"/>
        <w:rPr>
          <w:rFonts w:ascii="Arial Narrow" w:hAnsi="Arial Narrow" w:cs="Arial"/>
          <w:b/>
          <w:bCs/>
          <w:caps/>
          <w:color w:val="000000"/>
          <w:spacing w:val="36"/>
          <w:w w:val="80"/>
          <w:position w:val="-1"/>
          <w:sz w:val="32"/>
          <w:szCs w:val="24"/>
        </w:rPr>
      </w:pPr>
      <w:bookmarkStart w:id="540" w:name="_Toc4398465"/>
      <w:bookmarkStart w:id="541" w:name="_Toc4400468"/>
      <w:bookmarkStart w:id="542" w:name="_Toc4400739"/>
      <w:bookmarkStart w:id="543" w:name="_Toc4400997"/>
      <w:bookmarkStart w:id="544" w:name="_Toc4401163"/>
      <w:bookmarkStart w:id="545" w:name="_Toc156822354"/>
      <w:bookmarkStart w:id="546" w:name="_Toc156822795"/>
      <w:bookmarkStart w:id="547" w:name="_Toc156825463"/>
      <w:bookmarkStart w:id="548" w:name="_Toc156826485"/>
      <w:bookmarkStart w:id="549" w:name="_Toc156853939"/>
      <w:bookmarkStart w:id="550" w:name="_Toc156855439"/>
      <w:r w:rsidRPr="00B25CC1">
        <w:rPr>
          <w:rFonts w:ascii="Arial Narrow" w:hAnsi="Arial Narrow" w:cs="Arial"/>
          <w:b/>
          <w:bCs/>
          <w:caps/>
          <w:color w:val="000000"/>
          <w:spacing w:val="36"/>
          <w:w w:val="80"/>
          <w:position w:val="-1"/>
          <w:sz w:val="32"/>
          <w:szCs w:val="24"/>
        </w:rPr>
        <w:lastRenderedPageBreak/>
        <w:t>ANNEX</w:t>
      </w:r>
      <w:r w:rsidR="006843BA" w:rsidRPr="00B25CC1">
        <w:rPr>
          <w:rFonts w:ascii="Arial Narrow" w:hAnsi="Arial Narrow" w:cs="Arial"/>
          <w:b/>
          <w:bCs/>
          <w:caps/>
          <w:color w:val="000000"/>
          <w:spacing w:val="36"/>
          <w:w w:val="80"/>
          <w:position w:val="-1"/>
          <w:sz w:val="32"/>
          <w:szCs w:val="24"/>
        </w:rPr>
        <w:t xml:space="preserve"> </w:t>
      </w:r>
      <w:r w:rsidRPr="00B25CC1">
        <w:rPr>
          <w:rFonts w:ascii="Arial Narrow" w:hAnsi="Arial Narrow" w:cs="Arial"/>
          <w:b/>
          <w:bCs/>
          <w:caps/>
          <w:color w:val="000000"/>
          <w:spacing w:val="36"/>
          <w:w w:val="80"/>
          <w:position w:val="-1"/>
          <w:sz w:val="32"/>
          <w:szCs w:val="24"/>
        </w:rPr>
        <w:t>N</w:t>
      </w:r>
      <w:r w:rsidR="00296BA7" w:rsidRPr="00B25CC1">
        <w:rPr>
          <w:rFonts w:ascii="Arial Narrow" w:hAnsi="Arial Narrow" w:cs="Arial"/>
          <w:b/>
          <w:bCs/>
          <w:color w:val="000000"/>
          <w:spacing w:val="36"/>
          <w:w w:val="80"/>
          <w:position w:val="-1"/>
          <w:sz w:val="32"/>
          <w:szCs w:val="24"/>
        </w:rPr>
        <w:t>o</w:t>
      </w:r>
      <w:r w:rsidR="006843BA" w:rsidRPr="00B25CC1">
        <w:rPr>
          <w:rFonts w:ascii="Arial Narrow" w:hAnsi="Arial Narrow" w:cs="Arial"/>
          <w:b/>
          <w:bCs/>
          <w:color w:val="000000"/>
          <w:spacing w:val="36"/>
          <w:w w:val="80"/>
          <w:position w:val="-1"/>
          <w:sz w:val="32"/>
          <w:szCs w:val="24"/>
        </w:rPr>
        <w:t>.</w:t>
      </w:r>
      <w:r w:rsidRPr="00B25CC1">
        <w:rPr>
          <w:rFonts w:ascii="Arial Narrow" w:hAnsi="Arial Narrow" w:cs="Arial"/>
          <w:b/>
          <w:bCs/>
          <w:caps/>
          <w:color w:val="000000"/>
          <w:spacing w:val="36"/>
          <w:w w:val="80"/>
          <w:position w:val="-1"/>
          <w:sz w:val="32"/>
          <w:szCs w:val="24"/>
        </w:rPr>
        <w:t>15 MODEL</w:t>
      </w:r>
      <w:r w:rsidR="00296BA7" w:rsidRPr="00B25CC1">
        <w:rPr>
          <w:rFonts w:ascii="Arial Narrow" w:hAnsi="Arial Narrow" w:cs="Arial"/>
          <w:b/>
          <w:bCs/>
          <w:caps/>
          <w:color w:val="000000"/>
          <w:spacing w:val="36"/>
          <w:w w:val="80"/>
          <w:position w:val="-1"/>
          <w:sz w:val="32"/>
          <w:szCs w:val="24"/>
        </w:rPr>
        <w:t xml:space="preserve"> </w:t>
      </w:r>
      <w:bookmarkStart w:id="551" w:name="_Hlk152231933"/>
      <w:r w:rsidRPr="00B25CC1">
        <w:rPr>
          <w:rFonts w:ascii="Arial Narrow" w:hAnsi="Arial Narrow" w:cs="Arial"/>
          <w:b/>
          <w:bCs/>
          <w:caps/>
          <w:color w:val="000000"/>
          <w:spacing w:val="36"/>
          <w:w w:val="80"/>
          <w:position w:val="-1"/>
          <w:sz w:val="32"/>
          <w:szCs w:val="24"/>
        </w:rPr>
        <w:t xml:space="preserve">information </w:t>
      </w:r>
      <w:r w:rsidR="00296BA7" w:rsidRPr="00B25CC1">
        <w:rPr>
          <w:rFonts w:ascii="Arial Narrow" w:hAnsi="Arial Narrow" w:cs="Arial"/>
          <w:b/>
          <w:bCs/>
          <w:caps/>
          <w:color w:val="000000"/>
          <w:spacing w:val="36"/>
          <w:w w:val="80"/>
          <w:position w:val="-1"/>
          <w:sz w:val="32"/>
          <w:szCs w:val="24"/>
        </w:rPr>
        <w:t xml:space="preserve">SHEET </w:t>
      </w:r>
      <w:r w:rsidRPr="00B25CC1">
        <w:rPr>
          <w:rFonts w:ascii="Arial Narrow" w:hAnsi="Arial Narrow" w:cs="Arial"/>
          <w:b/>
          <w:bCs/>
          <w:caps/>
          <w:color w:val="000000"/>
          <w:spacing w:val="36"/>
          <w:w w:val="80"/>
          <w:position w:val="-1"/>
          <w:sz w:val="32"/>
          <w:szCs w:val="24"/>
        </w:rPr>
        <w:t>relati</w:t>
      </w:r>
      <w:r w:rsidR="00296BA7" w:rsidRPr="00B25CC1">
        <w:rPr>
          <w:rFonts w:ascii="Arial Narrow" w:hAnsi="Arial Narrow" w:cs="Arial"/>
          <w:b/>
          <w:bCs/>
          <w:caps/>
          <w:color w:val="000000"/>
          <w:spacing w:val="36"/>
          <w:w w:val="80"/>
          <w:position w:val="-1"/>
          <w:sz w:val="32"/>
          <w:szCs w:val="24"/>
        </w:rPr>
        <w:t>NG TO ESSENTIAL EQUIPMENT</w:t>
      </w:r>
      <w:bookmarkEnd w:id="540"/>
      <w:bookmarkEnd w:id="541"/>
      <w:bookmarkEnd w:id="542"/>
      <w:bookmarkEnd w:id="543"/>
      <w:bookmarkEnd w:id="544"/>
      <w:bookmarkEnd w:id="551"/>
      <w:r w:rsidRPr="00B25CC1">
        <w:rPr>
          <w:rFonts w:ascii="Arial Narrow" w:hAnsi="Arial Narrow" w:cs="Arial"/>
          <w:b/>
          <w:bCs/>
          <w:caps/>
          <w:color w:val="000000"/>
          <w:spacing w:val="36"/>
          <w:w w:val="80"/>
          <w:position w:val="-1"/>
          <w:sz w:val="32"/>
          <w:szCs w:val="24"/>
        </w:rPr>
        <w:t xml:space="preserve">, </w:t>
      </w:r>
      <w:bookmarkEnd w:id="545"/>
      <w:bookmarkEnd w:id="546"/>
      <w:bookmarkEnd w:id="547"/>
      <w:bookmarkEnd w:id="548"/>
      <w:bookmarkEnd w:id="549"/>
      <w:bookmarkEnd w:id="550"/>
      <w:r w:rsidR="00296BA7" w:rsidRPr="00B25CC1">
        <w:rPr>
          <w:rFonts w:ascii="Arial Narrow" w:hAnsi="Arial Narrow" w:cs="Arial"/>
          <w:b/>
          <w:bCs/>
          <w:caps/>
          <w:color w:val="000000"/>
          <w:spacing w:val="36"/>
          <w:w w:val="80"/>
          <w:position w:val="-1"/>
          <w:sz w:val="32"/>
          <w:szCs w:val="24"/>
        </w:rPr>
        <w:t>IF APPLICABLE</w:t>
      </w:r>
      <w:r w:rsidRPr="00B25CC1" w:rsidDel="0018560E">
        <w:rPr>
          <w:rFonts w:ascii="Arial Narrow" w:hAnsi="Arial Narrow" w:cs="Arial"/>
          <w:b/>
          <w:bCs/>
          <w:caps/>
          <w:color w:val="000000"/>
          <w:spacing w:val="36"/>
          <w:w w:val="80"/>
          <w:position w:val="-1"/>
          <w:sz w:val="32"/>
          <w:szCs w:val="24"/>
        </w:rPr>
        <w:t xml:space="preserve"> </w:t>
      </w:r>
    </w:p>
    <w:p w14:paraId="51EDFA2E"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b/>
          <w:szCs w:val="24"/>
        </w:rPr>
      </w:pPr>
    </w:p>
    <w:tbl>
      <w:tblPr>
        <w:tblW w:w="10115" w:type="dxa"/>
        <w:tblInd w:w="-339" w:type="dxa"/>
        <w:tblLayout w:type="fixed"/>
        <w:tblCellMar>
          <w:left w:w="10" w:type="dxa"/>
          <w:right w:w="10" w:type="dxa"/>
        </w:tblCellMar>
        <w:tblLook w:val="0000" w:firstRow="0" w:lastRow="0" w:firstColumn="0" w:lastColumn="0" w:noHBand="0" w:noVBand="0"/>
      </w:tblPr>
      <w:tblGrid>
        <w:gridCol w:w="618"/>
        <w:gridCol w:w="2551"/>
        <w:gridCol w:w="993"/>
        <w:gridCol w:w="1417"/>
        <w:gridCol w:w="1134"/>
        <w:gridCol w:w="1418"/>
        <w:gridCol w:w="1984"/>
      </w:tblGrid>
      <w:tr w:rsidR="00C531B3" w:rsidRPr="00B25CC1" w14:paraId="5D067408" w14:textId="77777777" w:rsidTr="009D46A5">
        <w:trPr>
          <w:trHeight w:val="1031"/>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393EC" w14:textId="62A93289" w:rsidR="00C531B3" w:rsidRPr="00B25CC1" w:rsidRDefault="00C531B3" w:rsidP="009D46A5">
            <w:pPr>
              <w:suppressAutoHyphens/>
              <w:autoSpaceDN w:val="0"/>
              <w:spacing w:before="60" w:after="60" w:line="360" w:lineRule="auto"/>
              <w:ind w:left="0" w:firstLine="0"/>
              <w:jc w:val="center"/>
              <w:textAlignment w:val="baseline"/>
              <w:rPr>
                <w:rFonts w:ascii="Arial Narrow" w:eastAsia="Calibri" w:hAnsi="Arial Narrow" w:cs="Arial"/>
                <w:b/>
                <w:szCs w:val="24"/>
              </w:rPr>
            </w:pPr>
            <w:bookmarkStart w:id="552" w:name="_Hlk163134743"/>
            <w:r w:rsidRPr="00B25CC1">
              <w:rPr>
                <w:rFonts w:ascii="Arial Narrow" w:hAnsi="Arial Narrow" w:cs="Arial"/>
                <w:b/>
                <w:szCs w:val="24"/>
              </w:rPr>
              <w:t>N</w:t>
            </w:r>
            <w:r w:rsidR="006843BA" w:rsidRPr="00B25CC1">
              <w:rPr>
                <w:rFonts w:ascii="Arial Narrow" w:hAnsi="Arial Narrow" w:cs="Arial"/>
                <w:b/>
                <w:szCs w:val="24"/>
              </w:rPr>
              <w:t>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E9D13" w14:textId="1A48A61E" w:rsidR="00C531B3" w:rsidRPr="00B25CC1" w:rsidRDefault="00C531B3" w:rsidP="009D46A5">
            <w:pPr>
              <w:suppressAutoHyphens/>
              <w:autoSpaceDN w:val="0"/>
              <w:spacing w:before="60" w:after="60" w:line="360" w:lineRule="auto"/>
              <w:ind w:left="0" w:firstLine="0"/>
              <w:jc w:val="center"/>
              <w:textAlignment w:val="baseline"/>
              <w:rPr>
                <w:rFonts w:ascii="Arial Narrow" w:eastAsia="Calibri" w:hAnsi="Arial Narrow" w:cs="Arial"/>
                <w:b/>
                <w:szCs w:val="24"/>
              </w:rPr>
            </w:pPr>
            <w:r w:rsidRPr="00B25CC1">
              <w:rPr>
                <w:rFonts w:ascii="Arial Narrow" w:hAnsi="Arial Narrow" w:cs="Arial"/>
                <w:b/>
                <w:szCs w:val="24"/>
              </w:rPr>
              <w:t>D</w:t>
            </w:r>
            <w:r w:rsidR="00296BA7" w:rsidRPr="00B25CC1">
              <w:rPr>
                <w:rFonts w:ascii="Arial Narrow" w:hAnsi="Arial Narrow" w:cs="Arial"/>
                <w:b/>
                <w:szCs w:val="24"/>
              </w:rPr>
              <w:t xml:space="preserve">escription and </w:t>
            </w:r>
            <w:r w:rsidRPr="00B25CC1">
              <w:rPr>
                <w:rFonts w:ascii="Arial Narrow" w:hAnsi="Arial Narrow" w:cs="Arial"/>
                <w:b/>
                <w:szCs w:val="24"/>
              </w:rPr>
              <w:t xml:space="preserve"> c</w:t>
            </w:r>
            <w:r w:rsidR="00296BA7" w:rsidRPr="00B25CC1">
              <w:rPr>
                <w:rFonts w:ascii="Arial Narrow" w:hAnsi="Arial Narrow" w:cs="Arial"/>
                <w:b/>
                <w:szCs w:val="24"/>
              </w:rPr>
              <w:t>h</w:t>
            </w:r>
            <w:r w:rsidRPr="00B25CC1">
              <w:rPr>
                <w:rFonts w:ascii="Arial Narrow" w:hAnsi="Arial Narrow" w:cs="Arial"/>
                <w:b/>
                <w:szCs w:val="24"/>
              </w:rPr>
              <w:t>aract</w:t>
            </w:r>
            <w:r w:rsidR="00296BA7" w:rsidRPr="00B25CC1">
              <w:rPr>
                <w:rFonts w:ascii="Arial Narrow" w:hAnsi="Arial Narrow" w:cs="Arial"/>
                <w:b/>
                <w:szCs w:val="24"/>
              </w:rPr>
              <w:t>e</w:t>
            </w:r>
            <w:r w:rsidRPr="00B25CC1">
              <w:rPr>
                <w:rFonts w:ascii="Arial Narrow" w:hAnsi="Arial Narrow" w:cs="Arial"/>
                <w:b/>
                <w:szCs w:val="24"/>
              </w:rPr>
              <w:t>risti</w:t>
            </w:r>
            <w:r w:rsidR="00296BA7" w:rsidRPr="00B25CC1">
              <w:rPr>
                <w:rFonts w:ascii="Arial Narrow" w:hAnsi="Arial Narrow" w:cs="Arial"/>
                <w:b/>
                <w:szCs w:val="24"/>
              </w:rPr>
              <w:t xml:space="preserve">cs of </w:t>
            </w:r>
            <w:r w:rsidRPr="00B25CC1">
              <w:rPr>
                <w:rFonts w:ascii="Arial Narrow" w:hAnsi="Arial Narrow" w:cs="Arial"/>
                <w:b/>
                <w:szCs w:val="24"/>
              </w:rPr>
              <w:t xml:space="preserve"> </w:t>
            </w:r>
            <w:r w:rsidR="00296BA7" w:rsidRPr="00B25CC1">
              <w:rPr>
                <w:rFonts w:ascii="Arial Narrow" w:hAnsi="Arial Narrow" w:cs="Arial"/>
                <w:b/>
                <w:szCs w:val="24"/>
              </w:rPr>
              <w:t>equipment</w:t>
            </w:r>
          </w:p>
        </w:tc>
        <w:tc>
          <w:tcPr>
            <w:tcW w:w="993" w:type="dxa"/>
            <w:tcBorders>
              <w:top w:val="single" w:sz="4" w:space="0" w:color="000000"/>
              <w:left w:val="single" w:sz="4" w:space="0" w:color="000000"/>
              <w:bottom w:val="single" w:sz="4" w:space="0" w:color="000000"/>
              <w:right w:val="single" w:sz="4" w:space="0" w:color="000000"/>
            </w:tcBorders>
          </w:tcPr>
          <w:p w14:paraId="0D8CC1AA" w14:textId="7C814866" w:rsidR="00C531B3" w:rsidRPr="00B25CC1" w:rsidRDefault="00C531B3" w:rsidP="009D46A5">
            <w:pPr>
              <w:suppressAutoHyphens/>
              <w:autoSpaceDN w:val="0"/>
              <w:spacing w:before="60" w:after="60" w:line="360" w:lineRule="auto"/>
              <w:ind w:left="0" w:firstLine="0"/>
              <w:jc w:val="center"/>
              <w:textAlignment w:val="baseline"/>
              <w:rPr>
                <w:rFonts w:ascii="Arial Narrow" w:hAnsi="Arial Narrow" w:cs="Arial"/>
                <w:b/>
                <w:szCs w:val="24"/>
              </w:rPr>
            </w:pPr>
            <w:r w:rsidRPr="00B25CC1">
              <w:rPr>
                <w:rFonts w:ascii="Arial Narrow" w:hAnsi="Arial Narrow" w:cs="Arial"/>
                <w:b/>
                <w:szCs w:val="24"/>
              </w:rPr>
              <w:t xml:space="preserve">Age / </w:t>
            </w:r>
            <w:r w:rsidR="006843BA" w:rsidRPr="00B25CC1">
              <w:rPr>
                <w:rFonts w:ascii="Arial Narrow" w:hAnsi="Arial Narrow" w:cs="Arial"/>
                <w:b/>
                <w:szCs w:val="24"/>
              </w:rPr>
              <w:t>Condition</w:t>
            </w:r>
          </w:p>
        </w:tc>
        <w:tc>
          <w:tcPr>
            <w:tcW w:w="1417" w:type="dxa"/>
            <w:tcBorders>
              <w:top w:val="single" w:sz="4" w:space="0" w:color="000000"/>
              <w:left w:val="single" w:sz="4" w:space="0" w:color="000000"/>
              <w:bottom w:val="single" w:sz="4" w:space="0" w:color="000000"/>
              <w:right w:val="single" w:sz="4" w:space="0" w:color="000000"/>
            </w:tcBorders>
          </w:tcPr>
          <w:p w14:paraId="6BEE4FA0" w14:textId="3E80560C" w:rsidR="00C531B3" w:rsidRPr="00B25CC1" w:rsidRDefault="00C531B3" w:rsidP="009D46A5">
            <w:pPr>
              <w:suppressAutoHyphens/>
              <w:autoSpaceDN w:val="0"/>
              <w:spacing w:before="60" w:after="60" w:line="360" w:lineRule="auto"/>
              <w:ind w:left="0" w:firstLine="0"/>
              <w:jc w:val="center"/>
              <w:textAlignment w:val="baseline"/>
              <w:rPr>
                <w:rFonts w:ascii="Arial Narrow" w:hAnsi="Arial Narrow" w:cs="Arial"/>
                <w:b/>
                <w:szCs w:val="24"/>
              </w:rPr>
            </w:pPr>
            <w:r w:rsidRPr="00B25CC1">
              <w:rPr>
                <w:rFonts w:ascii="Arial Narrow" w:hAnsi="Arial Narrow" w:cs="Arial"/>
                <w:b/>
                <w:szCs w:val="24"/>
              </w:rPr>
              <w:t xml:space="preserve"> </w:t>
            </w:r>
            <w:r w:rsidR="006843BA" w:rsidRPr="00B25CC1">
              <w:rPr>
                <w:rFonts w:ascii="Arial Narrow" w:hAnsi="Arial Narrow" w:cs="Arial"/>
                <w:b/>
                <w:szCs w:val="24"/>
              </w:rPr>
              <w:t>M</w:t>
            </w:r>
            <w:r w:rsidRPr="00B25CC1">
              <w:rPr>
                <w:rFonts w:ascii="Arial Narrow" w:hAnsi="Arial Narrow" w:cs="Arial"/>
                <w:b/>
                <w:szCs w:val="24"/>
              </w:rPr>
              <w:t>ini</w:t>
            </w:r>
            <w:r w:rsidR="006843BA" w:rsidRPr="00B25CC1">
              <w:rPr>
                <w:rFonts w:ascii="Arial Narrow" w:hAnsi="Arial Narrow" w:cs="Arial"/>
                <w:b/>
                <w:szCs w:val="24"/>
              </w:rPr>
              <w:t xml:space="preserve">mum number </w:t>
            </w:r>
            <w:r w:rsidRPr="00B25CC1">
              <w:rPr>
                <w:rFonts w:ascii="Arial Narrow" w:hAnsi="Arial Narrow" w:cs="Arial"/>
                <w:b/>
                <w:szCs w:val="24"/>
              </w:rPr>
              <w:t>requi</w:t>
            </w:r>
            <w:r w:rsidR="006843BA" w:rsidRPr="00B25CC1">
              <w:rPr>
                <w:rFonts w:ascii="Arial Narrow" w:hAnsi="Arial Narrow" w:cs="Arial"/>
                <w:b/>
                <w:szCs w:val="24"/>
              </w:rPr>
              <w:t>red</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A829" w14:textId="44F74933" w:rsidR="00C531B3" w:rsidRPr="00B25CC1" w:rsidRDefault="00296BA7" w:rsidP="009D46A5">
            <w:pPr>
              <w:suppressAutoHyphens/>
              <w:autoSpaceDN w:val="0"/>
              <w:spacing w:before="60" w:after="60" w:line="360" w:lineRule="auto"/>
              <w:ind w:left="0" w:firstLine="0"/>
              <w:jc w:val="center"/>
              <w:textAlignment w:val="baseline"/>
              <w:rPr>
                <w:rFonts w:ascii="Arial Narrow" w:eastAsia="Calibri" w:hAnsi="Arial Narrow" w:cs="Arial"/>
                <w:b/>
                <w:szCs w:val="24"/>
              </w:rPr>
            </w:pPr>
            <w:r w:rsidRPr="00B25CC1">
              <w:rPr>
                <w:rFonts w:ascii="Arial Narrow" w:eastAsia="Calibri" w:hAnsi="Arial Narrow" w:cs="Arial"/>
                <w:b/>
                <w:szCs w:val="24"/>
              </w:rPr>
              <w:t>Owner</w:t>
            </w:r>
            <w:r w:rsidR="00C531B3" w:rsidRPr="00B25CC1">
              <w:rPr>
                <w:rFonts w:ascii="Arial Narrow" w:eastAsia="Calibri" w:hAnsi="Arial Narrow" w:cs="Arial"/>
                <w:b/>
                <w:szCs w:val="24"/>
              </w:rPr>
              <w:t>/</w:t>
            </w:r>
            <w:r w:rsidRPr="00B25CC1">
              <w:rPr>
                <w:rFonts w:ascii="Arial Narrow" w:eastAsia="Calibri" w:hAnsi="Arial Narrow" w:cs="Arial"/>
                <w:b/>
                <w:szCs w:val="24"/>
              </w:rPr>
              <w:t>hiring</w:t>
            </w:r>
          </w:p>
        </w:tc>
        <w:tc>
          <w:tcPr>
            <w:tcW w:w="1418" w:type="dxa"/>
            <w:tcBorders>
              <w:top w:val="single" w:sz="4" w:space="0" w:color="000000"/>
              <w:left w:val="single" w:sz="4" w:space="0" w:color="000000"/>
              <w:bottom w:val="single" w:sz="4" w:space="0" w:color="000000"/>
              <w:right w:val="single" w:sz="4" w:space="0" w:color="000000"/>
            </w:tcBorders>
          </w:tcPr>
          <w:p w14:paraId="134CEA44" w14:textId="192DEA31" w:rsidR="00C531B3" w:rsidRPr="00B25CC1" w:rsidRDefault="00296BA7" w:rsidP="00296BA7">
            <w:pPr>
              <w:suppressAutoHyphens/>
              <w:autoSpaceDN w:val="0"/>
              <w:spacing w:before="60" w:after="60" w:line="360" w:lineRule="auto"/>
              <w:ind w:left="0" w:firstLine="0"/>
              <w:textAlignment w:val="baseline"/>
              <w:rPr>
                <w:rFonts w:ascii="Arial Narrow" w:hAnsi="Arial Narrow" w:cs="Arial"/>
                <w:b/>
                <w:szCs w:val="24"/>
              </w:rPr>
            </w:pPr>
            <w:r w:rsidRPr="00B25CC1">
              <w:rPr>
                <w:rFonts w:ascii="Arial Narrow" w:hAnsi="Arial Narrow" w:cs="Arial"/>
                <w:b/>
                <w:szCs w:val="24"/>
              </w:rPr>
              <w:t xml:space="preserve">Year of </w:t>
            </w:r>
            <w:r w:rsidR="00C531B3" w:rsidRPr="00B25CC1">
              <w:rPr>
                <w:rFonts w:ascii="Arial Narrow" w:hAnsi="Arial Narrow" w:cs="Arial"/>
                <w:b/>
                <w:szCs w:val="24"/>
              </w:rPr>
              <w:t xml:space="preserve">’obtention </w:t>
            </w:r>
          </w:p>
        </w:tc>
        <w:tc>
          <w:tcPr>
            <w:tcW w:w="1984" w:type="dxa"/>
            <w:tcBorders>
              <w:top w:val="single" w:sz="4" w:space="0" w:color="000000"/>
              <w:left w:val="single" w:sz="4" w:space="0" w:color="000000"/>
              <w:bottom w:val="single" w:sz="4" w:space="0" w:color="000000"/>
              <w:right w:val="single" w:sz="4" w:space="0" w:color="000000"/>
            </w:tcBorders>
          </w:tcPr>
          <w:p w14:paraId="08C3DD1E" w14:textId="30B1C28A" w:rsidR="00C531B3" w:rsidRPr="00B25CC1" w:rsidRDefault="00C531B3" w:rsidP="009D46A5">
            <w:pPr>
              <w:suppressAutoHyphens/>
              <w:autoSpaceDN w:val="0"/>
              <w:spacing w:before="60" w:after="60" w:line="360" w:lineRule="auto"/>
              <w:ind w:left="0" w:firstLine="0"/>
              <w:jc w:val="center"/>
              <w:textAlignment w:val="baseline"/>
              <w:rPr>
                <w:rFonts w:ascii="Arial Narrow" w:hAnsi="Arial Narrow" w:cs="Arial"/>
                <w:b/>
                <w:szCs w:val="24"/>
              </w:rPr>
            </w:pPr>
            <w:r w:rsidRPr="00B25CC1">
              <w:rPr>
                <w:rFonts w:ascii="Arial Narrow" w:hAnsi="Arial Narrow" w:cs="Arial"/>
                <w:b/>
                <w:szCs w:val="24"/>
              </w:rPr>
              <w:t>Justificati</w:t>
            </w:r>
            <w:r w:rsidR="006843BA" w:rsidRPr="00B25CC1">
              <w:rPr>
                <w:rFonts w:ascii="Arial Narrow" w:hAnsi="Arial Narrow" w:cs="Arial"/>
                <w:b/>
                <w:szCs w:val="24"/>
              </w:rPr>
              <w:t>on</w:t>
            </w:r>
            <w:r w:rsidRPr="00B25CC1">
              <w:rPr>
                <w:rFonts w:ascii="Arial Narrow" w:hAnsi="Arial Narrow" w:cs="Arial"/>
                <w:b/>
                <w:szCs w:val="24"/>
              </w:rPr>
              <w:t xml:space="preserve"> </w:t>
            </w:r>
          </w:p>
        </w:tc>
      </w:tr>
      <w:tr w:rsidR="00C531B3" w:rsidRPr="00B25CC1" w14:paraId="1807639E" w14:textId="77777777" w:rsidTr="009D46A5">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E3038"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r w:rsidRPr="00B25CC1">
              <w:rPr>
                <w:rFonts w:ascii="Arial Narrow" w:eastAsia="Calibri" w:hAnsi="Arial Narrow" w:cs="Arial"/>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CC1F6"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993" w:type="dxa"/>
            <w:tcBorders>
              <w:top w:val="single" w:sz="4" w:space="0" w:color="000000"/>
              <w:left w:val="single" w:sz="4" w:space="0" w:color="000000"/>
              <w:bottom w:val="single" w:sz="4" w:space="0" w:color="000000"/>
              <w:right w:val="single" w:sz="4" w:space="0" w:color="000000"/>
            </w:tcBorders>
          </w:tcPr>
          <w:p w14:paraId="2499F09B"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417" w:type="dxa"/>
            <w:tcBorders>
              <w:top w:val="single" w:sz="4" w:space="0" w:color="000000"/>
              <w:left w:val="single" w:sz="4" w:space="0" w:color="000000"/>
              <w:bottom w:val="single" w:sz="4" w:space="0" w:color="000000"/>
              <w:right w:val="single" w:sz="4" w:space="0" w:color="000000"/>
            </w:tcBorders>
          </w:tcPr>
          <w:p w14:paraId="40B035E9"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34" w:type="dxa"/>
            <w:tcBorders>
              <w:top w:val="single" w:sz="4" w:space="0" w:color="000000"/>
              <w:left w:val="single" w:sz="4" w:space="0" w:color="000000"/>
              <w:bottom w:val="single" w:sz="4" w:space="0" w:color="000000"/>
              <w:right w:val="single" w:sz="4" w:space="0" w:color="000000"/>
            </w:tcBorders>
          </w:tcPr>
          <w:p w14:paraId="4311100C"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418" w:type="dxa"/>
            <w:tcBorders>
              <w:top w:val="single" w:sz="4" w:space="0" w:color="000000"/>
              <w:left w:val="single" w:sz="4" w:space="0" w:color="000000"/>
              <w:bottom w:val="single" w:sz="4" w:space="0" w:color="000000"/>
              <w:right w:val="single" w:sz="4" w:space="0" w:color="000000"/>
            </w:tcBorders>
          </w:tcPr>
          <w:p w14:paraId="00A1857D"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984" w:type="dxa"/>
            <w:tcBorders>
              <w:top w:val="single" w:sz="4" w:space="0" w:color="000000"/>
              <w:left w:val="single" w:sz="4" w:space="0" w:color="000000"/>
              <w:bottom w:val="single" w:sz="4" w:space="0" w:color="000000"/>
              <w:right w:val="single" w:sz="4" w:space="0" w:color="000000"/>
            </w:tcBorders>
          </w:tcPr>
          <w:p w14:paraId="4F8AB9D1"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r>
      <w:tr w:rsidR="00C531B3" w:rsidRPr="00B25CC1" w14:paraId="1EA0753F" w14:textId="77777777" w:rsidTr="009D46A5">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5576C"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r w:rsidRPr="00B25CC1">
              <w:rPr>
                <w:rFonts w:ascii="Arial Narrow" w:eastAsia="Calibri" w:hAnsi="Arial Narrow" w:cs="Arial"/>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7BED4"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993" w:type="dxa"/>
            <w:tcBorders>
              <w:top w:val="single" w:sz="4" w:space="0" w:color="000000"/>
              <w:left w:val="single" w:sz="4" w:space="0" w:color="000000"/>
              <w:bottom w:val="single" w:sz="4" w:space="0" w:color="000000"/>
              <w:right w:val="single" w:sz="4" w:space="0" w:color="000000"/>
            </w:tcBorders>
          </w:tcPr>
          <w:p w14:paraId="68E07067"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417" w:type="dxa"/>
            <w:tcBorders>
              <w:top w:val="single" w:sz="4" w:space="0" w:color="000000"/>
              <w:left w:val="single" w:sz="4" w:space="0" w:color="000000"/>
              <w:bottom w:val="single" w:sz="4" w:space="0" w:color="000000"/>
              <w:right w:val="single" w:sz="4" w:space="0" w:color="000000"/>
            </w:tcBorders>
          </w:tcPr>
          <w:p w14:paraId="054511C3"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34" w:type="dxa"/>
            <w:tcBorders>
              <w:top w:val="single" w:sz="4" w:space="0" w:color="000000"/>
              <w:left w:val="single" w:sz="4" w:space="0" w:color="000000"/>
              <w:bottom w:val="single" w:sz="4" w:space="0" w:color="000000"/>
              <w:right w:val="single" w:sz="4" w:space="0" w:color="000000"/>
            </w:tcBorders>
          </w:tcPr>
          <w:p w14:paraId="45C7205C"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418" w:type="dxa"/>
            <w:tcBorders>
              <w:top w:val="single" w:sz="4" w:space="0" w:color="000000"/>
              <w:left w:val="single" w:sz="4" w:space="0" w:color="000000"/>
              <w:bottom w:val="single" w:sz="4" w:space="0" w:color="000000"/>
              <w:right w:val="single" w:sz="4" w:space="0" w:color="000000"/>
            </w:tcBorders>
          </w:tcPr>
          <w:p w14:paraId="03313DF2"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984" w:type="dxa"/>
            <w:tcBorders>
              <w:top w:val="single" w:sz="4" w:space="0" w:color="000000"/>
              <w:left w:val="single" w:sz="4" w:space="0" w:color="000000"/>
              <w:bottom w:val="single" w:sz="4" w:space="0" w:color="000000"/>
              <w:right w:val="single" w:sz="4" w:space="0" w:color="000000"/>
            </w:tcBorders>
          </w:tcPr>
          <w:p w14:paraId="13221C32"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r>
      <w:tr w:rsidR="00C531B3" w:rsidRPr="00B25CC1" w14:paraId="68072A46" w14:textId="77777777" w:rsidTr="009D46A5">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EBC85"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r w:rsidRPr="00B25CC1">
              <w:rPr>
                <w:rFonts w:ascii="Arial Narrow" w:eastAsia="Calibri" w:hAnsi="Arial Narrow" w:cs="Arial"/>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2EA80"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993" w:type="dxa"/>
            <w:tcBorders>
              <w:top w:val="single" w:sz="4" w:space="0" w:color="000000"/>
              <w:left w:val="single" w:sz="4" w:space="0" w:color="000000"/>
              <w:bottom w:val="single" w:sz="4" w:space="0" w:color="000000"/>
              <w:right w:val="single" w:sz="4" w:space="0" w:color="000000"/>
            </w:tcBorders>
          </w:tcPr>
          <w:p w14:paraId="63FADC1B"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417" w:type="dxa"/>
            <w:tcBorders>
              <w:top w:val="single" w:sz="4" w:space="0" w:color="000000"/>
              <w:left w:val="single" w:sz="4" w:space="0" w:color="000000"/>
              <w:bottom w:val="single" w:sz="4" w:space="0" w:color="000000"/>
              <w:right w:val="single" w:sz="4" w:space="0" w:color="000000"/>
            </w:tcBorders>
          </w:tcPr>
          <w:p w14:paraId="29DAED13"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34" w:type="dxa"/>
            <w:tcBorders>
              <w:top w:val="single" w:sz="4" w:space="0" w:color="000000"/>
              <w:left w:val="single" w:sz="4" w:space="0" w:color="000000"/>
              <w:bottom w:val="single" w:sz="4" w:space="0" w:color="000000"/>
              <w:right w:val="single" w:sz="4" w:space="0" w:color="000000"/>
            </w:tcBorders>
          </w:tcPr>
          <w:p w14:paraId="4EC5AFA5"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418" w:type="dxa"/>
            <w:tcBorders>
              <w:top w:val="single" w:sz="4" w:space="0" w:color="000000"/>
              <w:left w:val="single" w:sz="4" w:space="0" w:color="000000"/>
              <w:bottom w:val="single" w:sz="4" w:space="0" w:color="000000"/>
              <w:right w:val="single" w:sz="4" w:space="0" w:color="000000"/>
            </w:tcBorders>
          </w:tcPr>
          <w:p w14:paraId="10F01A32"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984" w:type="dxa"/>
            <w:tcBorders>
              <w:top w:val="single" w:sz="4" w:space="0" w:color="000000"/>
              <w:left w:val="single" w:sz="4" w:space="0" w:color="000000"/>
              <w:bottom w:val="single" w:sz="4" w:space="0" w:color="000000"/>
              <w:right w:val="single" w:sz="4" w:space="0" w:color="000000"/>
            </w:tcBorders>
          </w:tcPr>
          <w:p w14:paraId="6629AE0E"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r>
      <w:tr w:rsidR="00C531B3" w:rsidRPr="00B25CC1" w14:paraId="5166E4D1" w14:textId="77777777" w:rsidTr="009D46A5">
        <w:trPr>
          <w:trHeight w:val="587"/>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D9B70"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r w:rsidRPr="00B25CC1">
              <w:rPr>
                <w:rFonts w:ascii="Arial Narrow" w:eastAsia="Calibri" w:hAnsi="Arial Narrow" w:cs="Arial"/>
                <w:szCs w:val="24"/>
              </w:rPr>
              <w:t>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119FD"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993" w:type="dxa"/>
            <w:tcBorders>
              <w:top w:val="single" w:sz="4" w:space="0" w:color="000000"/>
              <w:left w:val="single" w:sz="4" w:space="0" w:color="000000"/>
              <w:bottom w:val="single" w:sz="4" w:space="0" w:color="000000"/>
              <w:right w:val="single" w:sz="4" w:space="0" w:color="000000"/>
            </w:tcBorders>
          </w:tcPr>
          <w:p w14:paraId="08FED3F5"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417" w:type="dxa"/>
            <w:tcBorders>
              <w:top w:val="single" w:sz="4" w:space="0" w:color="000000"/>
              <w:left w:val="single" w:sz="4" w:space="0" w:color="000000"/>
              <w:bottom w:val="single" w:sz="4" w:space="0" w:color="000000"/>
              <w:right w:val="single" w:sz="4" w:space="0" w:color="000000"/>
            </w:tcBorders>
          </w:tcPr>
          <w:p w14:paraId="331617B3"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134" w:type="dxa"/>
            <w:tcBorders>
              <w:top w:val="single" w:sz="4" w:space="0" w:color="000000"/>
              <w:left w:val="single" w:sz="4" w:space="0" w:color="000000"/>
              <w:bottom w:val="single" w:sz="4" w:space="0" w:color="000000"/>
              <w:right w:val="single" w:sz="4" w:space="0" w:color="000000"/>
            </w:tcBorders>
          </w:tcPr>
          <w:p w14:paraId="7198029E"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418" w:type="dxa"/>
            <w:tcBorders>
              <w:top w:val="single" w:sz="4" w:space="0" w:color="000000"/>
              <w:left w:val="single" w:sz="4" w:space="0" w:color="000000"/>
              <w:bottom w:val="single" w:sz="4" w:space="0" w:color="000000"/>
              <w:right w:val="single" w:sz="4" w:space="0" w:color="000000"/>
            </w:tcBorders>
          </w:tcPr>
          <w:p w14:paraId="6FA96A5F"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c>
          <w:tcPr>
            <w:tcW w:w="1984" w:type="dxa"/>
            <w:tcBorders>
              <w:top w:val="single" w:sz="4" w:space="0" w:color="000000"/>
              <w:left w:val="single" w:sz="4" w:space="0" w:color="000000"/>
              <w:bottom w:val="single" w:sz="4" w:space="0" w:color="000000"/>
              <w:right w:val="single" w:sz="4" w:space="0" w:color="000000"/>
            </w:tcBorders>
          </w:tcPr>
          <w:p w14:paraId="5162ABD5" w14:textId="77777777" w:rsidR="00C531B3" w:rsidRPr="00B25CC1" w:rsidRDefault="00C531B3" w:rsidP="009D46A5">
            <w:pPr>
              <w:suppressAutoHyphens/>
              <w:autoSpaceDN w:val="0"/>
              <w:spacing w:before="60" w:after="60" w:line="360" w:lineRule="auto"/>
              <w:ind w:left="0" w:firstLine="0"/>
              <w:jc w:val="left"/>
              <w:textAlignment w:val="baseline"/>
              <w:rPr>
                <w:rFonts w:ascii="Arial Narrow" w:eastAsia="Calibri" w:hAnsi="Arial Narrow" w:cs="Arial"/>
                <w:szCs w:val="24"/>
              </w:rPr>
            </w:pPr>
          </w:p>
        </w:tc>
      </w:tr>
      <w:bookmarkEnd w:id="552"/>
    </w:tbl>
    <w:p w14:paraId="736508FA"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p>
    <w:p w14:paraId="061663F9" w14:textId="4E2E6BF9" w:rsidR="00C531B3" w:rsidRPr="00B25CC1" w:rsidRDefault="00C531B3" w:rsidP="00C531B3">
      <w:pPr>
        <w:suppressAutoHyphens/>
        <w:autoSpaceDN w:val="0"/>
        <w:spacing w:before="60" w:after="60" w:line="360" w:lineRule="auto"/>
        <w:ind w:left="0" w:firstLine="0"/>
        <w:jc w:val="left"/>
        <w:textAlignment w:val="baseline"/>
        <w:rPr>
          <w:rFonts w:ascii="Arial Narrow" w:eastAsia="Calibri" w:hAnsi="Arial Narrow" w:cs="Arial"/>
          <w:i/>
          <w:szCs w:val="24"/>
          <w:lang w:eastAsia="en-US"/>
        </w:rPr>
      </w:pPr>
      <w:r w:rsidRPr="00B25CC1">
        <w:rPr>
          <w:rFonts w:ascii="Arial Narrow" w:eastAsia="Calibri" w:hAnsi="Arial Narrow" w:cs="Arial"/>
          <w:i/>
          <w:szCs w:val="24"/>
          <w:lang w:eastAsia="en-US"/>
        </w:rPr>
        <w:t>[Ins</w:t>
      </w:r>
      <w:r w:rsidR="00EE48A1" w:rsidRPr="00B25CC1">
        <w:rPr>
          <w:rFonts w:ascii="Arial Narrow" w:eastAsia="Calibri" w:hAnsi="Arial Narrow" w:cs="Arial"/>
          <w:i/>
          <w:szCs w:val="24"/>
          <w:lang w:eastAsia="en-US"/>
        </w:rPr>
        <w:t xml:space="preserve">ert </w:t>
      </w:r>
      <w:r w:rsidR="0001672B" w:rsidRPr="00B25CC1">
        <w:rPr>
          <w:rFonts w:ascii="Arial Narrow" w:eastAsia="Calibri" w:hAnsi="Arial Narrow" w:cs="Arial"/>
          <w:i/>
          <w:szCs w:val="24"/>
          <w:lang w:eastAsia="en-US"/>
        </w:rPr>
        <w:t xml:space="preserve">in </w:t>
      </w:r>
      <w:r w:rsidR="00EE48A1" w:rsidRPr="00B25CC1">
        <w:rPr>
          <w:rFonts w:ascii="Arial Narrow" w:eastAsia="Calibri" w:hAnsi="Arial Narrow" w:cs="Arial"/>
          <w:i/>
          <w:szCs w:val="24"/>
          <w:lang w:eastAsia="en-US"/>
        </w:rPr>
        <w:t xml:space="preserve">the </w:t>
      </w:r>
      <w:r w:rsidRPr="00B25CC1">
        <w:rPr>
          <w:rFonts w:ascii="Arial Narrow" w:eastAsia="Calibri" w:hAnsi="Arial Narrow" w:cs="Arial"/>
          <w:i/>
          <w:szCs w:val="24"/>
          <w:lang w:eastAsia="en-US"/>
        </w:rPr>
        <w:t>table</w:t>
      </w:r>
      <w:r w:rsidR="00EE48A1" w:rsidRPr="00B25CC1">
        <w:rPr>
          <w:rFonts w:ascii="Arial Narrow" w:eastAsia="Calibri" w:hAnsi="Arial Narrow" w:cs="Arial"/>
          <w:i/>
          <w:szCs w:val="24"/>
          <w:lang w:eastAsia="en-US"/>
        </w:rPr>
        <w:t xml:space="preserve"> below</w:t>
      </w:r>
      <w:r w:rsidRPr="00B25CC1">
        <w:rPr>
          <w:rFonts w:ascii="Arial Narrow" w:eastAsia="Calibri" w:hAnsi="Arial Narrow" w:cs="Arial"/>
          <w:i/>
          <w:szCs w:val="24"/>
          <w:lang w:eastAsia="en-US"/>
        </w:rPr>
        <w:t xml:space="preserve">: (i) </w:t>
      </w:r>
      <w:r w:rsidR="00890B43" w:rsidRPr="00B25CC1">
        <w:rPr>
          <w:rFonts w:ascii="Arial Narrow" w:eastAsia="Calibri" w:hAnsi="Arial Narrow" w:cs="Arial"/>
          <w:i/>
          <w:szCs w:val="24"/>
          <w:lang w:eastAsia="en-US"/>
        </w:rPr>
        <w:t>the</w:t>
      </w:r>
      <w:r w:rsidRPr="00B25CC1">
        <w:rPr>
          <w:rFonts w:ascii="Arial Narrow" w:eastAsia="Calibri" w:hAnsi="Arial Narrow" w:cs="Arial"/>
          <w:i/>
          <w:szCs w:val="24"/>
          <w:lang w:eastAsia="en-US"/>
        </w:rPr>
        <w:t xml:space="preserve"> list</w:t>
      </w:r>
      <w:r w:rsidR="00890B43" w:rsidRPr="00B25CC1">
        <w:rPr>
          <w:rFonts w:ascii="Arial Narrow" w:eastAsia="Calibri" w:hAnsi="Arial Narrow" w:cs="Arial"/>
          <w:i/>
          <w:szCs w:val="24"/>
          <w:lang w:eastAsia="en-US"/>
        </w:rPr>
        <w:t xml:space="preserve"> of </w:t>
      </w:r>
      <w:r w:rsidRPr="00B25CC1">
        <w:rPr>
          <w:rFonts w:ascii="Arial Narrow" w:eastAsia="Calibri" w:hAnsi="Arial Narrow" w:cs="Arial"/>
          <w:i/>
          <w:szCs w:val="24"/>
          <w:lang w:eastAsia="en-US"/>
        </w:rPr>
        <w:t>mat</w:t>
      </w:r>
      <w:r w:rsidR="00890B43" w:rsidRPr="00B25CC1">
        <w:rPr>
          <w:rFonts w:ascii="Arial Narrow" w:eastAsia="Calibri" w:hAnsi="Arial Narrow" w:cs="Arial"/>
          <w:i/>
          <w:szCs w:val="24"/>
          <w:lang w:eastAsia="en-US"/>
        </w:rPr>
        <w:t>e</w:t>
      </w:r>
      <w:r w:rsidRPr="00B25CC1">
        <w:rPr>
          <w:rFonts w:ascii="Arial Narrow" w:eastAsia="Calibri" w:hAnsi="Arial Narrow" w:cs="Arial"/>
          <w:i/>
          <w:szCs w:val="24"/>
          <w:lang w:eastAsia="en-US"/>
        </w:rPr>
        <w:t>ri</w:t>
      </w:r>
      <w:r w:rsidR="00890B43" w:rsidRPr="00B25CC1">
        <w:rPr>
          <w:rFonts w:ascii="Arial Narrow" w:eastAsia="Calibri" w:hAnsi="Arial Narrow" w:cs="Arial"/>
          <w:i/>
          <w:szCs w:val="24"/>
          <w:lang w:eastAsia="en-US"/>
        </w:rPr>
        <w:t>a</w:t>
      </w:r>
      <w:r w:rsidRPr="00B25CC1">
        <w:rPr>
          <w:rFonts w:ascii="Arial Narrow" w:eastAsia="Calibri" w:hAnsi="Arial Narrow" w:cs="Arial"/>
          <w:i/>
          <w:szCs w:val="24"/>
          <w:lang w:eastAsia="en-US"/>
        </w:rPr>
        <w:t>l</w:t>
      </w:r>
      <w:r w:rsidR="00890B43" w:rsidRPr="00B25CC1">
        <w:rPr>
          <w:rFonts w:ascii="Arial Narrow" w:eastAsia="Calibri" w:hAnsi="Arial Narrow" w:cs="Arial"/>
          <w:i/>
          <w:szCs w:val="24"/>
          <w:lang w:eastAsia="en-US"/>
        </w:rPr>
        <w:t xml:space="preserve"> and tools </w:t>
      </w:r>
      <w:r w:rsidRPr="00B25CC1">
        <w:rPr>
          <w:rFonts w:ascii="Arial Narrow" w:eastAsia="Calibri" w:hAnsi="Arial Narrow" w:cs="Arial"/>
          <w:i/>
          <w:szCs w:val="24"/>
          <w:lang w:eastAsia="en-US"/>
        </w:rPr>
        <w:t>requi</w:t>
      </w:r>
      <w:r w:rsidR="00890B43" w:rsidRPr="00B25CC1">
        <w:rPr>
          <w:rFonts w:ascii="Arial Narrow" w:eastAsia="Calibri" w:hAnsi="Arial Narrow" w:cs="Arial"/>
          <w:i/>
          <w:szCs w:val="24"/>
          <w:lang w:eastAsia="en-US"/>
        </w:rPr>
        <w:t>red for the execution of services</w:t>
      </w:r>
      <w:r w:rsidRPr="00B25CC1">
        <w:rPr>
          <w:rFonts w:ascii="Arial Narrow" w:eastAsia="Calibri" w:hAnsi="Arial Narrow" w:cs="Arial"/>
          <w:i/>
          <w:szCs w:val="24"/>
          <w:lang w:eastAsia="en-US"/>
        </w:rPr>
        <w:t xml:space="preserve"> (ii) </w:t>
      </w:r>
      <w:r w:rsidR="00890B43" w:rsidRPr="00B25CC1">
        <w:rPr>
          <w:rFonts w:ascii="Arial Narrow" w:eastAsia="Calibri" w:hAnsi="Arial Narrow" w:cs="Arial"/>
          <w:i/>
          <w:szCs w:val="24"/>
          <w:lang w:eastAsia="en-US"/>
        </w:rPr>
        <w:t xml:space="preserve">minimum </w:t>
      </w:r>
      <w:r w:rsidR="00864336" w:rsidRPr="00B25CC1">
        <w:rPr>
          <w:rFonts w:ascii="Arial Narrow" w:eastAsia="Calibri" w:hAnsi="Arial Narrow" w:cs="Arial"/>
          <w:i/>
          <w:szCs w:val="24"/>
          <w:lang w:eastAsia="en-US"/>
        </w:rPr>
        <w:t xml:space="preserve">number required for each </w:t>
      </w:r>
      <w:r w:rsidRPr="00B25CC1">
        <w:rPr>
          <w:rFonts w:ascii="Arial Narrow" w:eastAsia="Calibri" w:hAnsi="Arial Narrow" w:cs="Arial"/>
          <w:i/>
          <w:szCs w:val="24"/>
          <w:lang w:eastAsia="en-US"/>
        </w:rPr>
        <w:t xml:space="preserve">type </w:t>
      </w:r>
      <w:r w:rsidR="00864336" w:rsidRPr="00B25CC1">
        <w:rPr>
          <w:rFonts w:ascii="Arial Narrow" w:eastAsia="Calibri" w:hAnsi="Arial Narrow" w:cs="Arial"/>
          <w:i/>
          <w:szCs w:val="24"/>
          <w:lang w:eastAsia="en-US"/>
        </w:rPr>
        <w:t>of equipment</w:t>
      </w:r>
      <w:r w:rsidRPr="00B25CC1">
        <w:rPr>
          <w:rFonts w:ascii="Arial Narrow" w:eastAsia="Calibri" w:hAnsi="Arial Narrow" w:cs="Arial"/>
          <w:i/>
          <w:szCs w:val="24"/>
          <w:lang w:eastAsia="en-US"/>
        </w:rPr>
        <w:t xml:space="preserve"> (iii) </w:t>
      </w:r>
      <w:r w:rsidR="00864336" w:rsidRPr="00B25CC1">
        <w:rPr>
          <w:rFonts w:ascii="Arial Narrow" w:eastAsia="Calibri" w:hAnsi="Arial Narrow" w:cs="Arial"/>
          <w:i/>
          <w:szCs w:val="24"/>
          <w:lang w:eastAsia="en-US"/>
        </w:rPr>
        <w:t>it may be</w:t>
      </w:r>
      <w:r w:rsidRPr="00B25CC1">
        <w:rPr>
          <w:rFonts w:ascii="Arial Narrow" w:eastAsia="Calibri" w:hAnsi="Arial Narrow" w:cs="Arial"/>
          <w:i/>
          <w:szCs w:val="24"/>
          <w:lang w:eastAsia="en-US"/>
        </w:rPr>
        <w:t xml:space="preserve"> envisag</w:t>
      </w:r>
      <w:r w:rsidR="00864336" w:rsidRPr="00B25CC1">
        <w:rPr>
          <w:rFonts w:ascii="Arial Narrow" w:eastAsia="Calibri" w:hAnsi="Arial Narrow" w:cs="Arial"/>
          <w:i/>
          <w:szCs w:val="24"/>
          <w:lang w:eastAsia="en-US"/>
        </w:rPr>
        <w:t>ed</w:t>
      </w:r>
      <w:r w:rsidRPr="00B25CC1">
        <w:rPr>
          <w:rFonts w:ascii="Arial Narrow" w:eastAsia="Calibri" w:hAnsi="Arial Narrow" w:cs="Arial"/>
          <w:i/>
          <w:szCs w:val="24"/>
          <w:lang w:eastAsia="en-US"/>
        </w:rPr>
        <w:t xml:space="preserve">, </w:t>
      </w:r>
      <w:r w:rsidR="00864336" w:rsidRPr="00B25CC1">
        <w:rPr>
          <w:rFonts w:ascii="Arial Narrow" w:eastAsia="Calibri" w:hAnsi="Arial Narrow" w:cs="Arial"/>
          <w:i/>
          <w:szCs w:val="24"/>
          <w:lang w:eastAsia="en-US"/>
        </w:rPr>
        <w:t>the provision of equipment by hiring, in which case</w:t>
      </w:r>
      <w:r w:rsidRPr="00B25CC1">
        <w:rPr>
          <w:rFonts w:ascii="Arial Narrow" w:eastAsia="Calibri" w:hAnsi="Arial Narrow" w:cs="Arial"/>
          <w:i/>
          <w:szCs w:val="24"/>
          <w:lang w:eastAsia="en-US"/>
        </w:rPr>
        <w:t>,</w:t>
      </w:r>
      <w:r w:rsidR="00864336" w:rsidRPr="00B25CC1">
        <w:rPr>
          <w:rFonts w:ascii="Arial Narrow" w:eastAsia="Calibri" w:hAnsi="Arial Narrow" w:cs="Arial"/>
          <w:i/>
          <w:szCs w:val="24"/>
          <w:lang w:eastAsia="en-US"/>
        </w:rPr>
        <w:t xml:space="preserve"> you should </w:t>
      </w:r>
      <w:r w:rsidRPr="00B25CC1">
        <w:rPr>
          <w:rFonts w:ascii="Arial Narrow" w:eastAsia="Calibri" w:hAnsi="Arial Narrow" w:cs="Arial"/>
          <w:i/>
          <w:szCs w:val="24"/>
          <w:lang w:eastAsia="en-US"/>
        </w:rPr>
        <w:t xml:space="preserve"> pr</w:t>
      </w:r>
      <w:r w:rsidR="00864336" w:rsidRPr="00B25CC1">
        <w:rPr>
          <w:rFonts w:ascii="Arial Narrow" w:eastAsia="Calibri" w:hAnsi="Arial Narrow" w:cs="Arial"/>
          <w:i/>
          <w:szCs w:val="24"/>
          <w:lang w:eastAsia="en-US"/>
        </w:rPr>
        <w:t>e</w:t>
      </w:r>
      <w:r w:rsidRPr="00B25CC1">
        <w:rPr>
          <w:rFonts w:ascii="Arial Narrow" w:eastAsia="Calibri" w:hAnsi="Arial Narrow" w:cs="Arial"/>
          <w:i/>
          <w:szCs w:val="24"/>
          <w:lang w:eastAsia="en-US"/>
        </w:rPr>
        <w:t>sent</w:t>
      </w:r>
      <w:r w:rsidR="00864336" w:rsidRPr="00B25CC1">
        <w:rPr>
          <w:rFonts w:ascii="Arial Narrow" w:eastAsia="Calibri" w:hAnsi="Arial Narrow" w:cs="Arial"/>
          <w:i/>
          <w:szCs w:val="24"/>
          <w:lang w:eastAsia="en-US"/>
        </w:rPr>
        <w:t xml:space="preserve"> a hiring commitment of the the equipment </w:t>
      </w:r>
      <w:r w:rsidRPr="00B25CC1">
        <w:rPr>
          <w:rFonts w:ascii="Arial Narrow" w:eastAsia="Calibri" w:hAnsi="Arial Narrow" w:cs="Arial"/>
          <w:i/>
          <w:szCs w:val="24"/>
          <w:lang w:eastAsia="en-US"/>
        </w:rPr>
        <w:t>sign</w:t>
      </w:r>
      <w:r w:rsidR="00864336" w:rsidRPr="00B25CC1">
        <w:rPr>
          <w:rFonts w:ascii="Arial Narrow" w:eastAsia="Calibri" w:hAnsi="Arial Narrow" w:cs="Arial"/>
          <w:i/>
          <w:szCs w:val="24"/>
          <w:lang w:eastAsia="en-US"/>
        </w:rPr>
        <w:t xml:space="preserve">ed and </w:t>
      </w:r>
      <w:r w:rsidRPr="00B25CC1">
        <w:rPr>
          <w:rFonts w:ascii="Arial Narrow" w:eastAsia="Calibri" w:hAnsi="Arial Narrow" w:cs="Arial"/>
          <w:i/>
          <w:szCs w:val="24"/>
          <w:lang w:eastAsia="en-US"/>
        </w:rPr>
        <w:t>l</w:t>
      </w:r>
      <w:r w:rsidR="00864336" w:rsidRPr="00B25CC1">
        <w:rPr>
          <w:rFonts w:ascii="Arial Narrow" w:eastAsia="Calibri" w:hAnsi="Arial Narrow" w:cs="Arial"/>
          <w:i/>
          <w:szCs w:val="24"/>
          <w:lang w:eastAsia="en-US"/>
        </w:rPr>
        <w:t>e</w:t>
      </w:r>
      <w:r w:rsidRPr="00B25CC1">
        <w:rPr>
          <w:rFonts w:ascii="Arial Narrow" w:eastAsia="Calibri" w:hAnsi="Arial Narrow" w:cs="Arial"/>
          <w:i/>
          <w:szCs w:val="24"/>
          <w:lang w:eastAsia="en-US"/>
        </w:rPr>
        <w:t>galis</w:t>
      </w:r>
      <w:r w:rsidR="00864336" w:rsidRPr="00B25CC1">
        <w:rPr>
          <w:rFonts w:ascii="Arial Narrow" w:eastAsia="Calibri" w:hAnsi="Arial Narrow" w:cs="Arial"/>
          <w:i/>
          <w:szCs w:val="24"/>
          <w:lang w:eastAsia="en-US"/>
        </w:rPr>
        <w:t>ed by the relevant government services</w:t>
      </w:r>
      <w:r w:rsidRPr="00B25CC1">
        <w:rPr>
          <w:rFonts w:ascii="Arial Narrow" w:eastAsia="Calibri" w:hAnsi="Arial Narrow" w:cs="Arial"/>
          <w:i/>
          <w:szCs w:val="24"/>
          <w:lang w:eastAsia="en-US"/>
        </w:rPr>
        <w:t>.]</w:t>
      </w:r>
    </w:p>
    <w:p w14:paraId="2405F265" w14:textId="77777777" w:rsidR="00C531B3" w:rsidRPr="00B25CC1" w:rsidRDefault="00C531B3" w:rsidP="00C531B3">
      <w:pPr>
        <w:suppressAutoHyphens/>
        <w:spacing w:before="60" w:after="60" w:line="360" w:lineRule="auto"/>
        <w:jc w:val="left"/>
        <w:rPr>
          <w:rFonts w:ascii="Arial Narrow" w:hAnsi="Arial Narrow" w:cs="Tahoma"/>
          <w:szCs w:val="24"/>
        </w:rPr>
      </w:pPr>
    </w:p>
    <w:p w14:paraId="1330C33E" w14:textId="59E54BC5"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r w:rsidRPr="00B25CC1">
        <w:rPr>
          <w:rFonts w:ascii="Arial Narrow" w:hAnsi="Arial Narrow" w:cs="Tahoma"/>
          <w:szCs w:val="24"/>
        </w:rPr>
        <w:t xml:space="preserve">Note : </w:t>
      </w:r>
      <w:r w:rsidR="00EE48A1" w:rsidRPr="00B25CC1">
        <w:rPr>
          <w:rFonts w:ascii="Arial Narrow" w:hAnsi="Arial Narrow" w:cs="Tahoma"/>
          <w:szCs w:val="24"/>
        </w:rPr>
        <w:t xml:space="preserve">For </w:t>
      </w:r>
      <w:r w:rsidRPr="00B25CC1">
        <w:rPr>
          <w:rFonts w:ascii="Arial Narrow" w:hAnsi="Arial Narrow" w:cs="Tahoma"/>
          <w:szCs w:val="24"/>
        </w:rPr>
        <w:t xml:space="preserve"> </w:t>
      </w:r>
      <w:r w:rsidR="00EE48A1" w:rsidRPr="00B25CC1">
        <w:rPr>
          <w:rFonts w:ascii="Arial Narrow" w:hAnsi="Arial Narrow" w:cs="Tahoma"/>
          <w:szCs w:val="24"/>
        </w:rPr>
        <w:t>each equipment</w:t>
      </w:r>
      <w:r w:rsidRPr="00B25CC1">
        <w:rPr>
          <w:rFonts w:ascii="Arial Narrow" w:hAnsi="Arial Narrow" w:cs="Tahoma"/>
          <w:szCs w:val="24"/>
        </w:rPr>
        <w:t xml:space="preserve">, </w:t>
      </w:r>
      <w:r w:rsidR="00EE48A1" w:rsidRPr="00B25CC1">
        <w:rPr>
          <w:rFonts w:ascii="Arial Narrow" w:hAnsi="Arial Narrow" w:cs="Tahoma"/>
          <w:szCs w:val="24"/>
        </w:rPr>
        <w:t xml:space="preserve">attach the certified copy </w:t>
      </w:r>
      <w:r w:rsidRPr="00B25CC1">
        <w:rPr>
          <w:rFonts w:ascii="Arial Narrow" w:hAnsi="Arial Narrow" w:cs="Tahoma"/>
          <w:szCs w:val="24"/>
        </w:rPr>
        <w:t xml:space="preserve"> </w:t>
      </w:r>
      <w:r w:rsidR="00EE48A1" w:rsidRPr="00B25CC1">
        <w:rPr>
          <w:rFonts w:ascii="Arial Narrow" w:hAnsi="Arial Narrow" w:cs="Tahoma"/>
          <w:szCs w:val="24"/>
        </w:rPr>
        <w:t xml:space="preserve">of the </w:t>
      </w:r>
      <w:r w:rsidR="00022115" w:rsidRPr="00B25CC1">
        <w:rPr>
          <w:rFonts w:ascii="Arial Narrow" w:hAnsi="Arial Narrow" w:cs="Tahoma"/>
          <w:szCs w:val="24"/>
        </w:rPr>
        <w:t xml:space="preserve">bill or registration document </w:t>
      </w:r>
      <w:r w:rsidRPr="00B25CC1">
        <w:rPr>
          <w:rFonts w:ascii="Arial Narrow" w:hAnsi="Arial Narrow" w:cs="Tahoma"/>
          <w:szCs w:val="24"/>
        </w:rPr>
        <w:t xml:space="preserve">, </w:t>
      </w:r>
      <w:r w:rsidR="00022115" w:rsidRPr="00B25CC1">
        <w:rPr>
          <w:rFonts w:ascii="Arial Narrow" w:hAnsi="Arial Narrow" w:cs="Tahoma"/>
          <w:szCs w:val="24"/>
        </w:rPr>
        <w:t>if applicable</w:t>
      </w:r>
    </w:p>
    <w:p w14:paraId="50BEDDFD"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p>
    <w:p w14:paraId="45572327" w14:textId="77777777" w:rsidR="00C531B3" w:rsidRPr="00B25CC1" w:rsidRDefault="00C531B3" w:rsidP="00C531B3">
      <w:pPr>
        <w:suppressAutoHyphens/>
        <w:spacing w:before="60" w:after="60" w:line="360" w:lineRule="auto"/>
        <w:jc w:val="left"/>
        <w:rPr>
          <w:rFonts w:ascii="Arial Narrow" w:hAnsi="Arial Narrow" w:cs="Tahoma"/>
          <w:szCs w:val="24"/>
        </w:rPr>
      </w:pPr>
    </w:p>
    <w:p w14:paraId="3AEC6CC1" w14:textId="77777777" w:rsidR="00C531B3" w:rsidRPr="00B25CC1" w:rsidRDefault="00C531B3" w:rsidP="00C531B3">
      <w:pPr>
        <w:suppressAutoHyphens/>
        <w:spacing w:before="60" w:after="60" w:line="360" w:lineRule="auto"/>
        <w:jc w:val="left"/>
        <w:rPr>
          <w:rFonts w:ascii="Arial Narrow" w:hAnsi="Arial Narrow" w:cs="Tahoma"/>
          <w:szCs w:val="24"/>
        </w:rPr>
      </w:pPr>
    </w:p>
    <w:p w14:paraId="1B14FCEF" w14:textId="77777777" w:rsidR="00C531B3" w:rsidRPr="00B25CC1" w:rsidRDefault="00C531B3" w:rsidP="00C531B3">
      <w:pPr>
        <w:suppressAutoHyphens/>
        <w:spacing w:before="60" w:after="60" w:line="360" w:lineRule="auto"/>
        <w:jc w:val="left"/>
        <w:rPr>
          <w:rFonts w:ascii="Arial Narrow" w:hAnsi="Arial Narrow" w:cs="Tahoma"/>
          <w:szCs w:val="24"/>
        </w:rPr>
      </w:pPr>
    </w:p>
    <w:p w14:paraId="0F3827FB" w14:textId="77777777" w:rsidR="00C531B3" w:rsidRPr="00B25CC1" w:rsidRDefault="00C531B3" w:rsidP="00C531B3">
      <w:pPr>
        <w:suppressAutoHyphens/>
        <w:spacing w:before="60" w:after="60" w:line="360" w:lineRule="auto"/>
        <w:jc w:val="left"/>
        <w:rPr>
          <w:rFonts w:ascii="Arial Narrow" w:hAnsi="Arial Narrow" w:cs="Tahoma"/>
          <w:szCs w:val="24"/>
        </w:rPr>
      </w:pPr>
      <w:r w:rsidRPr="00B25CC1">
        <w:rPr>
          <w:rFonts w:ascii="Arial Narrow" w:hAnsi="Arial Narrow" w:cs="Tahoma"/>
          <w:szCs w:val="24"/>
        </w:rPr>
        <w:br w:type="page"/>
      </w:r>
    </w:p>
    <w:p w14:paraId="786282C6" w14:textId="4E1E62E1" w:rsidR="00C531B3" w:rsidRPr="00B25CC1" w:rsidRDefault="00C531B3" w:rsidP="00C531B3">
      <w:pPr>
        <w:widowControl w:val="0"/>
        <w:suppressAutoHyphens/>
        <w:autoSpaceDE w:val="0"/>
        <w:autoSpaceDN w:val="0"/>
        <w:spacing w:before="120" w:after="120" w:line="360" w:lineRule="auto"/>
        <w:ind w:left="0" w:right="-6" w:firstLine="0"/>
        <w:jc w:val="center"/>
        <w:textAlignment w:val="baseline"/>
        <w:rPr>
          <w:rFonts w:ascii="Arial Narrow" w:hAnsi="Arial Narrow" w:cs="Arial"/>
          <w:b/>
          <w:bCs/>
          <w:caps/>
          <w:color w:val="000000"/>
          <w:spacing w:val="36"/>
          <w:w w:val="80"/>
          <w:position w:val="-1"/>
          <w:sz w:val="32"/>
          <w:szCs w:val="24"/>
        </w:rPr>
      </w:pPr>
      <w:bookmarkStart w:id="553" w:name="_Toc156855440"/>
      <w:r w:rsidRPr="00B25CC1">
        <w:rPr>
          <w:rFonts w:ascii="Arial Narrow" w:hAnsi="Arial Narrow" w:cs="Arial"/>
          <w:b/>
          <w:bCs/>
          <w:caps/>
          <w:color w:val="000000"/>
          <w:spacing w:val="36"/>
          <w:w w:val="80"/>
          <w:position w:val="-1"/>
          <w:sz w:val="32"/>
          <w:szCs w:val="24"/>
        </w:rPr>
        <w:lastRenderedPageBreak/>
        <w:t>ANNEX</w:t>
      </w:r>
      <w:r w:rsidR="00E71A28" w:rsidRPr="00B25CC1">
        <w:rPr>
          <w:rFonts w:ascii="Arial Narrow" w:hAnsi="Arial Narrow" w:cs="Arial"/>
          <w:b/>
          <w:bCs/>
          <w:caps/>
          <w:color w:val="000000"/>
          <w:spacing w:val="36"/>
          <w:w w:val="80"/>
          <w:position w:val="-1"/>
          <w:sz w:val="32"/>
          <w:szCs w:val="24"/>
        </w:rPr>
        <w:t xml:space="preserve"> </w:t>
      </w:r>
      <w:r w:rsidRPr="00B25CC1">
        <w:rPr>
          <w:rFonts w:ascii="Arial Narrow" w:hAnsi="Arial Narrow" w:cs="Arial"/>
          <w:b/>
          <w:bCs/>
          <w:caps/>
          <w:color w:val="000000"/>
          <w:spacing w:val="36"/>
          <w:w w:val="80"/>
          <w:position w:val="-1"/>
          <w:sz w:val="32"/>
          <w:szCs w:val="24"/>
        </w:rPr>
        <w:t>N</w:t>
      </w:r>
      <w:r w:rsidR="00E71A28" w:rsidRPr="00B25CC1">
        <w:rPr>
          <w:rFonts w:ascii="Arial Narrow" w:hAnsi="Arial Narrow" w:cs="Arial"/>
          <w:b/>
          <w:bCs/>
          <w:color w:val="000000"/>
          <w:spacing w:val="36"/>
          <w:w w:val="80"/>
          <w:position w:val="-1"/>
          <w:sz w:val="32"/>
          <w:szCs w:val="24"/>
        </w:rPr>
        <w:t>o.</w:t>
      </w:r>
      <w:r w:rsidRPr="00B25CC1">
        <w:rPr>
          <w:rFonts w:ascii="Arial Narrow" w:hAnsi="Arial Narrow" w:cs="Arial"/>
          <w:b/>
          <w:bCs/>
          <w:caps/>
          <w:color w:val="000000"/>
          <w:spacing w:val="36"/>
          <w:w w:val="80"/>
          <w:position w:val="-1"/>
          <w:sz w:val="32"/>
          <w:szCs w:val="24"/>
        </w:rPr>
        <w:t>16 Mod</w:t>
      </w:r>
      <w:r w:rsidR="007E4C63" w:rsidRPr="00B25CC1">
        <w:rPr>
          <w:rFonts w:ascii="Arial Narrow" w:hAnsi="Arial Narrow" w:cs="Arial"/>
          <w:b/>
          <w:bCs/>
          <w:caps/>
          <w:color w:val="000000"/>
          <w:spacing w:val="36"/>
          <w:w w:val="80"/>
          <w:position w:val="-1"/>
          <w:sz w:val="32"/>
          <w:szCs w:val="24"/>
        </w:rPr>
        <w:t>EL OF SWORN</w:t>
      </w:r>
      <w:r w:rsidRPr="00B25CC1">
        <w:rPr>
          <w:rFonts w:ascii="Arial Narrow" w:hAnsi="Arial Narrow" w:cs="Arial"/>
          <w:b/>
          <w:bCs/>
          <w:caps/>
          <w:color w:val="000000"/>
          <w:spacing w:val="36"/>
          <w:w w:val="80"/>
          <w:position w:val="-1"/>
          <w:sz w:val="32"/>
          <w:szCs w:val="24"/>
        </w:rPr>
        <w:t xml:space="preserve"> </w:t>
      </w:r>
      <w:r w:rsidR="007E4C63" w:rsidRPr="00B25CC1">
        <w:rPr>
          <w:rFonts w:ascii="Arial Narrow" w:hAnsi="Arial Narrow" w:cs="Arial"/>
          <w:b/>
          <w:bCs/>
          <w:caps/>
          <w:color w:val="000000"/>
          <w:spacing w:val="36"/>
          <w:w w:val="80"/>
          <w:position w:val="-1"/>
          <w:sz w:val="32"/>
          <w:szCs w:val="24"/>
        </w:rPr>
        <w:t>STATEMENT OF SITE</w:t>
      </w:r>
      <w:r w:rsidRPr="00B25CC1">
        <w:rPr>
          <w:rFonts w:ascii="Arial Narrow" w:hAnsi="Arial Narrow" w:cs="Arial"/>
          <w:b/>
          <w:bCs/>
          <w:caps/>
          <w:color w:val="000000"/>
          <w:spacing w:val="36"/>
          <w:w w:val="80"/>
          <w:position w:val="-1"/>
          <w:sz w:val="32"/>
          <w:szCs w:val="24"/>
        </w:rPr>
        <w:t xml:space="preserve"> visit</w:t>
      </w:r>
      <w:bookmarkEnd w:id="553"/>
    </w:p>
    <w:p w14:paraId="763FE7C7" w14:textId="77777777" w:rsidR="00C531B3" w:rsidRPr="00B25CC1" w:rsidRDefault="00C531B3" w:rsidP="00C531B3">
      <w:pPr>
        <w:suppressAutoHyphens/>
        <w:autoSpaceDN w:val="0"/>
        <w:spacing w:before="60" w:after="60" w:line="360" w:lineRule="auto"/>
        <w:ind w:left="0" w:firstLine="0"/>
        <w:jc w:val="center"/>
        <w:textAlignment w:val="baseline"/>
        <w:rPr>
          <w:rFonts w:ascii="Arial Narrow" w:hAnsi="Arial Narrow" w:cs="Tahoma"/>
          <w:b/>
          <w:bCs/>
          <w:szCs w:val="24"/>
        </w:rPr>
      </w:pPr>
    </w:p>
    <w:p w14:paraId="0CABB542" w14:textId="1A4E8F70" w:rsidR="00C531B3" w:rsidRPr="00B25CC1" w:rsidRDefault="007E4C63" w:rsidP="00C531B3">
      <w:pPr>
        <w:suppressAutoHyphens/>
        <w:autoSpaceDN w:val="0"/>
        <w:spacing w:before="60" w:after="60" w:line="360" w:lineRule="auto"/>
        <w:ind w:left="0" w:firstLine="0"/>
        <w:jc w:val="left"/>
        <w:textAlignment w:val="baseline"/>
        <w:rPr>
          <w:rFonts w:ascii="Arial Narrow" w:hAnsi="Arial Narrow" w:cs="Tahoma"/>
          <w:szCs w:val="24"/>
        </w:rPr>
      </w:pPr>
      <w:r w:rsidRPr="00B25CC1">
        <w:rPr>
          <w:rFonts w:ascii="Arial Narrow" w:hAnsi="Arial Narrow" w:cs="Tahoma"/>
          <w:szCs w:val="24"/>
        </w:rPr>
        <w:t xml:space="preserve">I, the undersigned </w:t>
      </w:r>
      <w:r w:rsidR="00C531B3" w:rsidRPr="00B25CC1">
        <w:rPr>
          <w:rFonts w:ascii="Arial Narrow" w:hAnsi="Arial Narrow" w:cs="Tahoma"/>
          <w:szCs w:val="24"/>
        </w:rPr>
        <w:t>M</w:t>
      </w:r>
      <w:r w:rsidRPr="00B25CC1">
        <w:rPr>
          <w:rFonts w:ascii="Arial Narrow" w:hAnsi="Arial Narrow" w:cs="Tahoma"/>
          <w:szCs w:val="24"/>
        </w:rPr>
        <w:t>r</w:t>
      </w:r>
      <w:r w:rsidR="00C531B3" w:rsidRPr="00B25CC1">
        <w:rPr>
          <w:rFonts w:ascii="Arial Narrow" w:hAnsi="Arial Narrow" w:cs="Tahoma"/>
          <w:szCs w:val="24"/>
        </w:rPr>
        <w:t>.__________________________________________________________</w:t>
      </w:r>
    </w:p>
    <w:p w14:paraId="3255511C"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p>
    <w:p w14:paraId="0E15787D" w14:textId="24FAEF22"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r w:rsidRPr="00B25CC1">
        <w:rPr>
          <w:rFonts w:ascii="Arial Narrow" w:hAnsi="Arial Narrow" w:cs="Tahoma"/>
          <w:szCs w:val="24"/>
        </w:rPr>
        <w:t xml:space="preserve">        Repr</w:t>
      </w:r>
      <w:r w:rsidR="007E4C63" w:rsidRPr="00B25CC1">
        <w:rPr>
          <w:rFonts w:ascii="Arial Narrow" w:hAnsi="Arial Narrow" w:cs="Tahoma"/>
          <w:szCs w:val="24"/>
        </w:rPr>
        <w:t>e</w:t>
      </w:r>
      <w:r w:rsidRPr="00B25CC1">
        <w:rPr>
          <w:rFonts w:ascii="Arial Narrow" w:hAnsi="Arial Narrow" w:cs="Tahoma"/>
          <w:szCs w:val="24"/>
        </w:rPr>
        <w:t>sent</w:t>
      </w:r>
      <w:r w:rsidR="007E4C63" w:rsidRPr="00B25CC1">
        <w:rPr>
          <w:rFonts w:ascii="Arial Narrow" w:hAnsi="Arial Narrow" w:cs="Tahoma"/>
          <w:szCs w:val="24"/>
        </w:rPr>
        <w:t xml:space="preserve">ative of </w:t>
      </w:r>
      <w:r w:rsidRPr="00B25CC1">
        <w:rPr>
          <w:rFonts w:ascii="Arial Narrow" w:hAnsi="Arial Narrow" w:cs="Tahoma"/>
          <w:szCs w:val="24"/>
        </w:rPr>
        <w:t>__________________________________________________</w:t>
      </w:r>
      <w:r w:rsidR="007E4C63" w:rsidRPr="00B25CC1">
        <w:rPr>
          <w:rFonts w:ascii="Arial Narrow" w:hAnsi="Arial Narrow" w:cs="Tahoma"/>
          <w:szCs w:val="24"/>
        </w:rPr>
        <w:t>Enterprise</w:t>
      </w:r>
    </w:p>
    <w:p w14:paraId="68BC1AAA"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p>
    <w:p w14:paraId="1357E1FF" w14:textId="5AC33D7A"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r w:rsidRPr="00B25CC1">
        <w:rPr>
          <w:rFonts w:ascii="Arial Narrow" w:hAnsi="Arial Narrow" w:cs="Tahoma"/>
          <w:szCs w:val="24"/>
        </w:rPr>
        <w:t xml:space="preserve">        </w:t>
      </w:r>
      <w:r w:rsidR="00520DB7" w:rsidRPr="00B25CC1">
        <w:rPr>
          <w:rFonts w:ascii="Arial Narrow" w:hAnsi="Arial Narrow" w:cs="Tahoma"/>
          <w:szCs w:val="24"/>
        </w:rPr>
        <w:t xml:space="preserve">Acknowledge </w:t>
      </w:r>
      <w:r w:rsidR="007E4C63" w:rsidRPr="00B25CC1">
        <w:rPr>
          <w:rFonts w:ascii="Arial Narrow" w:hAnsi="Arial Narrow" w:cs="Tahoma"/>
          <w:szCs w:val="24"/>
        </w:rPr>
        <w:t xml:space="preserve"> that I</w:t>
      </w:r>
      <w:r w:rsidRPr="00B25CC1">
        <w:rPr>
          <w:rFonts w:ascii="Arial Narrow" w:hAnsi="Arial Narrow" w:cs="Tahoma"/>
          <w:szCs w:val="24"/>
        </w:rPr>
        <w:t xml:space="preserve"> visit</w:t>
      </w:r>
      <w:r w:rsidR="0004354B" w:rsidRPr="00B25CC1">
        <w:rPr>
          <w:rFonts w:ascii="Arial Narrow" w:hAnsi="Arial Narrow" w:cs="Tahoma"/>
          <w:szCs w:val="24"/>
        </w:rPr>
        <w:t>ed</w:t>
      </w:r>
      <w:r w:rsidRPr="00B25CC1">
        <w:rPr>
          <w:rFonts w:ascii="Arial Narrow" w:hAnsi="Arial Narrow" w:cs="Tahoma"/>
          <w:szCs w:val="24"/>
        </w:rPr>
        <w:t xml:space="preserve"> </w:t>
      </w:r>
      <w:r w:rsidR="007E4C63" w:rsidRPr="00B25CC1">
        <w:rPr>
          <w:rFonts w:ascii="Arial Narrow" w:hAnsi="Arial Narrow" w:cs="Tahoma"/>
          <w:szCs w:val="24"/>
        </w:rPr>
        <w:t>this day</w:t>
      </w:r>
      <w:r w:rsidRPr="00B25CC1">
        <w:rPr>
          <w:rFonts w:ascii="Arial Narrow" w:hAnsi="Arial Narrow" w:cs="Tahoma"/>
          <w:szCs w:val="24"/>
        </w:rPr>
        <w:t xml:space="preserve">________ </w:t>
      </w:r>
      <w:r w:rsidR="007E4C63" w:rsidRPr="00B25CC1">
        <w:rPr>
          <w:rFonts w:ascii="Arial Narrow" w:hAnsi="Arial Narrow" w:cs="Tahoma"/>
          <w:szCs w:val="24"/>
        </w:rPr>
        <w:t>of the month of</w:t>
      </w:r>
      <w:r w:rsidRPr="00B25CC1">
        <w:rPr>
          <w:rFonts w:ascii="Arial Narrow" w:hAnsi="Arial Narrow" w:cs="Tahoma"/>
          <w:szCs w:val="24"/>
        </w:rPr>
        <w:t xml:space="preserve"> ______________</w:t>
      </w:r>
      <w:r w:rsidR="007E4C63" w:rsidRPr="00B25CC1">
        <w:rPr>
          <w:rFonts w:ascii="Arial Narrow" w:hAnsi="Arial Narrow" w:cs="Tahoma"/>
          <w:szCs w:val="24"/>
        </w:rPr>
        <w:t xml:space="preserve">of the year </w:t>
      </w:r>
      <w:r w:rsidRPr="00B25CC1">
        <w:rPr>
          <w:rFonts w:ascii="Arial Narrow" w:hAnsi="Arial Narrow" w:cs="Tahoma"/>
          <w:szCs w:val="24"/>
        </w:rPr>
        <w:t>_______</w:t>
      </w:r>
    </w:p>
    <w:p w14:paraId="2D85BF3E"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p>
    <w:p w14:paraId="7F066B8F" w14:textId="3B5B7D59"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r w:rsidRPr="00B25CC1">
        <w:rPr>
          <w:rFonts w:ascii="Arial Narrow" w:hAnsi="Arial Narrow" w:cs="Tahoma"/>
          <w:szCs w:val="24"/>
        </w:rPr>
        <w:t xml:space="preserve">        </w:t>
      </w:r>
      <w:r w:rsidR="007E4C63" w:rsidRPr="00B25CC1">
        <w:rPr>
          <w:rFonts w:ascii="Arial Narrow" w:hAnsi="Arial Narrow" w:cs="Tahoma"/>
          <w:szCs w:val="24"/>
        </w:rPr>
        <w:t>I</w:t>
      </w:r>
      <w:r w:rsidRPr="00B25CC1">
        <w:rPr>
          <w:rFonts w:ascii="Arial Narrow" w:hAnsi="Arial Narrow" w:cs="Tahoma"/>
          <w:szCs w:val="24"/>
        </w:rPr>
        <w:t xml:space="preserve">n </w:t>
      </w:r>
      <w:r w:rsidR="007E4C63" w:rsidRPr="00B25CC1">
        <w:rPr>
          <w:rFonts w:ascii="Arial Narrow" w:hAnsi="Arial Narrow" w:cs="Tahoma"/>
          <w:szCs w:val="24"/>
        </w:rPr>
        <w:t xml:space="preserve">the </w:t>
      </w:r>
      <w:r w:rsidRPr="00B25CC1">
        <w:rPr>
          <w:rFonts w:ascii="Arial Narrow" w:hAnsi="Arial Narrow" w:cs="Tahoma"/>
          <w:szCs w:val="24"/>
        </w:rPr>
        <w:t>compan</w:t>
      </w:r>
      <w:r w:rsidR="007E4C63" w:rsidRPr="00B25CC1">
        <w:rPr>
          <w:rFonts w:ascii="Arial Narrow" w:hAnsi="Arial Narrow" w:cs="Tahoma"/>
          <w:szCs w:val="24"/>
        </w:rPr>
        <w:t xml:space="preserve">y of </w:t>
      </w:r>
      <w:r w:rsidRPr="00B25CC1">
        <w:rPr>
          <w:rFonts w:ascii="Arial Narrow" w:hAnsi="Arial Narrow" w:cs="Tahoma"/>
          <w:szCs w:val="24"/>
        </w:rPr>
        <w:t xml:space="preserve"> M</w:t>
      </w:r>
      <w:r w:rsidR="007E4C63" w:rsidRPr="00B25CC1">
        <w:rPr>
          <w:rFonts w:ascii="Arial Narrow" w:hAnsi="Arial Narrow" w:cs="Tahoma"/>
          <w:szCs w:val="24"/>
        </w:rPr>
        <w:t>r</w:t>
      </w:r>
      <w:r w:rsidRPr="00B25CC1">
        <w:rPr>
          <w:rFonts w:ascii="Arial Narrow" w:hAnsi="Arial Narrow" w:cs="Tahoma"/>
          <w:szCs w:val="24"/>
        </w:rPr>
        <w:t>._______________________________________________________</w:t>
      </w:r>
    </w:p>
    <w:p w14:paraId="34595C70"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p>
    <w:p w14:paraId="633C0888" w14:textId="3C8A3C10"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r w:rsidRPr="00B25CC1">
        <w:rPr>
          <w:rFonts w:ascii="Arial Narrow" w:hAnsi="Arial Narrow" w:cs="Tahoma"/>
          <w:szCs w:val="24"/>
        </w:rPr>
        <w:t xml:space="preserve">        A</w:t>
      </w:r>
      <w:r w:rsidR="0004354B" w:rsidRPr="00B25CC1">
        <w:rPr>
          <w:rFonts w:ascii="Arial Narrow" w:hAnsi="Arial Narrow" w:cs="Tahoma"/>
          <w:szCs w:val="24"/>
        </w:rPr>
        <w:t>cting in the name and on behalf of the User</w:t>
      </w:r>
      <w:r w:rsidRPr="00B25CC1">
        <w:rPr>
          <w:rFonts w:ascii="Arial Narrow" w:hAnsi="Arial Narrow" w:cs="Tahoma"/>
          <w:szCs w:val="24"/>
        </w:rPr>
        <w:t xml:space="preserve">, </w:t>
      </w:r>
      <w:r w:rsidR="0004354B" w:rsidRPr="00B25CC1">
        <w:rPr>
          <w:rFonts w:ascii="Arial Narrow" w:hAnsi="Arial Narrow" w:cs="Tahoma"/>
          <w:szCs w:val="24"/>
        </w:rPr>
        <w:t xml:space="preserve">the </w:t>
      </w:r>
      <w:r w:rsidRPr="00B25CC1">
        <w:rPr>
          <w:rFonts w:ascii="Arial Narrow" w:hAnsi="Arial Narrow" w:cs="Tahoma"/>
          <w:szCs w:val="24"/>
        </w:rPr>
        <w:t xml:space="preserve">site </w:t>
      </w:r>
      <w:r w:rsidR="0004354B" w:rsidRPr="00B25CC1">
        <w:rPr>
          <w:rFonts w:ascii="Arial Narrow" w:hAnsi="Arial Narrow" w:cs="Tahoma"/>
          <w:szCs w:val="24"/>
        </w:rPr>
        <w:t xml:space="preserve">of the Project_________________________________ </w:t>
      </w:r>
      <w:r w:rsidRPr="00B25CC1">
        <w:rPr>
          <w:rFonts w:ascii="Arial Narrow" w:hAnsi="Arial Narrow" w:cs="Tahoma"/>
          <w:szCs w:val="24"/>
        </w:rPr>
        <w:t>_______________________________________________________________________________________________________________________________________________________</w:t>
      </w:r>
    </w:p>
    <w:p w14:paraId="11202D10"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p>
    <w:p w14:paraId="1A6D889F" w14:textId="7A14A019"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r w:rsidRPr="00B25CC1">
        <w:rPr>
          <w:rFonts w:ascii="Arial Narrow" w:hAnsi="Arial Narrow" w:cs="Tahoma"/>
          <w:szCs w:val="24"/>
        </w:rPr>
        <w:t xml:space="preserve">        </w:t>
      </w:r>
      <w:r w:rsidR="0004354B" w:rsidRPr="00B25CC1">
        <w:rPr>
          <w:rFonts w:ascii="Arial Narrow" w:hAnsi="Arial Narrow" w:cs="Tahoma"/>
          <w:szCs w:val="24"/>
        </w:rPr>
        <w:t>For which my</w:t>
      </w:r>
      <w:r w:rsidRPr="00B25CC1">
        <w:rPr>
          <w:rFonts w:ascii="Arial Narrow" w:hAnsi="Arial Narrow" w:cs="Tahoma"/>
          <w:szCs w:val="24"/>
        </w:rPr>
        <w:t xml:space="preserve"> </w:t>
      </w:r>
      <w:r w:rsidR="0004354B" w:rsidRPr="00B25CC1">
        <w:rPr>
          <w:rFonts w:ascii="Arial Narrow" w:hAnsi="Arial Narrow" w:cs="Tahoma"/>
          <w:szCs w:val="24"/>
        </w:rPr>
        <w:t>company intends to bid</w:t>
      </w:r>
      <w:r w:rsidRPr="00B25CC1">
        <w:rPr>
          <w:rFonts w:ascii="Arial Narrow" w:hAnsi="Arial Narrow" w:cs="Tahoma"/>
          <w:szCs w:val="24"/>
        </w:rPr>
        <w:t>.</w:t>
      </w:r>
    </w:p>
    <w:p w14:paraId="771EEC03"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p>
    <w:p w14:paraId="78512E64" w14:textId="5DE66B0C"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r w:rsidRPr="00B25CC1">
        <w:rPr>
          <w:rFonts w:ascii="Arial Narrow" w:hAnsi="Arial Narrow" w:cs="Tahoma"/>
          <w:szCs w:val="24"/>
        </w:rPr>
        <w:tab/>
      </w:r>
      <w:r w:rsidR="0004354B" w:rsidRPr="00B25CC1">
        <w:rPr>
          <w:rFonts w:ascii="Arial Narrow" w:hAnsi="Arial Narrow" w:cs="Tahoma"/>
          <w:szCs w:val="24"/>
        </w:rPr>
        <w:t>Having been to the site</w:t>
      </w:r>
      <w:r w:rsidRPr="00B25CC1">
        <w:rPr>
          <w:rFonts w:ascii="Arial Narrow" w:hAnsi="Arial Narrow" w:cs="Tahoma"/>
          <w:szCs w:val="24"/>
        </w:rPr>
        <w:t xml:space="preserve">, </w:t>
      </w:r>
      <w:r w:rsidR="0004354B" w:rsidRPr="00B25CC1">
        <w:rPr>
          <w:rFonts w:ascii="Arial Narrow" w:hAnsi="Arial Narrow" w:cs="Tahoma"/>
          <w:szCs w:val="24"/>
        </w:rPr>
        <w:t xml:space="preserve">the following </w:t>
      </w:r>
      <w:r w:rsidRPr="00B25CC1">
        <w:rPr>
          <w:rFonts w:ascii="Arial Narrow" w:hAnsi="Arial Narrow" w:cs="Tahoma"/>
          <w:szCs w:val="24"/>
        </w:rPr>
        <w:t>observations</w:t>
      </w:r>
      <w:r w:rsidR="0004354B" w:rsidRPr="00B25CC1">
        <w:rPr>
          <w:rFonts w:ascii="Arial Narrow" w:hAnsi="Arial Narrow" w:cs="Tahoma"/>
          <w:szCs w:val="24"/>
        </w:rPr>
        <w:t xml:space="preserve"> were recorded</w:t>
      </w:r>
      <w:r w:rsidRPr="00B25CC1">
        <w:rPr>
          <w:rFonts w:ascii="Arial Narrow" w:hAnsi="Arial Narrow" w:cs="Tahoma"/>
          <w:szCs w:val="24"/>
        </w:rPr>
        <w:t>:</w:t>
      </w:r>
    </w:p>
    <w:p w14:paraId="5D6DA38B" w14:textId="77777777"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szCs w:val="24"/>
        </w:rPr>
      </w:pPr>
      <w:r w:rsidRPr="00B25CC1">
        <w:rPr>
          <w:rFonts w:ascii="Arial Narrow" w:hAnsi="Arial Narrow" w:cs="Tahoma"/>
          <w:szCs w:val="24"/>
        </w:rPr>
        <w:t>…………………………………………………………………………………………………………………………………………………………………………………………………………………………………………………………………………………………………………………………………………………………………………………………………………………………………………………………………………………………………………………………………………………………………………………………………………………………</w:t>
      </w:r>
    </w:p>
    <w:p w14:paraId="5227F704" w14:textId="6A410C62" w:rsidR="00C531B3" w:rsidRPr="00B25CC1" w:rsidRDefault="00C531B3" w:rsidP="00C531B3">
      <w:pPr>
        <w:suppressAutoHyphens/>
        <w:autoSpaceDN w:val="0"/>
        <w:spacing w:before="60" w:after="60" w:line="360" w:lineRule="auto"/>
        <w:ind w:left="0" w:firstLine="0"/>
        <w:jc w:val="left"/>
        <w:textAlignment w:val="baseline"/>
        <w:rPr>
          <w:rFonts w:ascii="Arial Narrow" w:hAnsi="Arial Narrow" w:cs="Tahoma"/>
          <w:b/>
          <w:i/>
          <w:szCs w:val="24"/>
        </w:rPr>
      </w:pPr>
      <w:r w:rsidRPr="00B25CC1">
        <w:rPr>
          <w:rFonts w:ascii="Arial Narrow" w:hAnsi="Arial Narrow" w:cs="Tahoma"/>
          <w:b/>
          <w:i/>
          <w:szCs w:val="24"/>
        </w:rPr>
        <w:t xml:space="preserve">N.B : </w:t>
      </w:r>
      <w:r w:rsidR="007221AD" w:rsidRPr="00B25CC1">
        <w:rPr>
          <w:rFonts w:ascii="Arial Narrow" w:hAnsi="Arial Narrow" w:cs="Tahoma"/>
          <w:b/>
          <w:i/>
          <w:szCs w:val="24"/>
        </w:rPr>
        <w:t>T</w:t>
      </w:r>
      <w:r w:rsidR="00B127EC" w:rsidRPr="00B25CC1">
        <w:rPr>
          <w:rFonts w:ascii="Arial Narrow" w:hAnsi="Arial Narrow" w:cs="Tahoma"/>
          <w:b/>
          <w:i/>
          <w:szCs w:val="24"/>
        </w:rPr>
        <w:t xml:space="preserve">he service provider shall submit for </w:t>
      </w:r>
      <w:r w:rsidRPr="00B25CC1">
        <w:rPr>
          <w:rFonts w:ascii="Arial Narrow" w:hAnsi="Arial Narrow" w:cs="Tahoma"/>
          <w:b/>
          <w:i/>
          <w:szCs w:val="24"/>
        </w:rPr>
        <w:t>e</w:t>
      </w:r>
      <w:r w:rsidR="007221AD" w:rsidRPr="00B25CC1">
        <w:rPr>
          <w:rFonts w:ascii="Arial Narrow" w:hAnsi="Arial Narrow" w:cs="Tahoma"/>
          <w:b/>
          <w:i/>
          <w:szCs w:val="24"/>
        </w:rPr>
        <w:t xml:space="preserve">ach </w:t>
      </w:r>
      <w:r w:rsidRPr="00B25CC1">
        <w:rPr>
          <w:rFonts w:ascii="Arial Narrow" w:hAnsi="Arial Narrow" w:cs="Tahoma"/>
          <w:b/>
          <w:i/>
          <w:szCs w:val="24"/>
        </w:rPr>
        <w:t xml:space="preserve"> proje</w:t>
      </w:r>
      <w:r w:rsidR="007221AD" w:rsidRPr="00B25CC1">
        <w:rPr>
          <w:rFonts w:ascii="Arial Narrow" w:hAnsi="Arial Narrow" w:cs="Tahoma"/>
          <w:b/>
          <w:i/>
          <w:szCs w:val="24"/>
        </w:rPr>
        <w:t>c</w:t>
      </w:r>
      <w:r w:rsidRPr="00B25CC1">
        <w:rPr>
          <w:rFonts w:ascii="Arial Narrow" w:hAnsi="Arial Narrow" w:cs="Tahoma"/>
          <w:b/>
          <w:i/>
          <w:szCs w:val="24"/>
        </w:rPr>
        <w:t xml:space="preserve">t </w:t>
      </w:r>
      <w:r w:rsidR="007221AD" w:rsidRPr="00B25CC1">
        <w:rPr>
          <w:rFonts w:ascii="Arial Narrow" w:hAnsi="Arial Narrow" w:cs="Tahoma"/>
          <w:b/>
          <w:i/>
          <w:szCs w:val="24"/>
        </w:rPr>
        <w:t xml:space="preserve">site a statement of site </w:t>
      </w:r>
      <w:r w:rsidRPr="00B25CC1">
        <w:rPr>
          <w:rFonts w:ascii="Arial Narrow" w:hAnsi="Arial Narrow" w:cs="Tahoma"/>
          <w:b/>
          <w:i/>
          <w:szCs w:val="24"/>
        </w:rPr>
        <w:t>visit.</w:t>
      </w:r>
    </w:p>
    <w:p w14:paraId="623C4764" w14:textId="77777777" w:rsidR="00C531B3" w:rsidRPr="00B25CC1" w:rsidRDefault="00C531B3" w:rsidP="00C531B3">
      <w:pPr>
        <w:suppressAutoHyphens/>
        <w:spacing w:before="60" w:after="60" w:line="360" w:lineRule="auto"/>
        <w:jc w:val="center"/>
        <w:rPr>
          <w:rFonts w:ascii="Arial Narrow" w:hAnsi="Arial Narrow" w:cs="Tahoma"/>
          <w:b/>
          <w:szCs w:val="24"/>
        </w:rPr>
      </w:pPr>
    </w:p>
    <w:p w14:paraId="3D8BB998" w14:textId="6EC9FAAF" w:rsidR="00C531B3" w:rsidRPr="00B25CC1" w:rsidRDefault="0004354B" w:rsidP="00C531B3">
      <w:pPr>
        <w:tabs>
          <w:tab w:val="center" w:pos="4536"/>
          <w:tab w:val="right" w:pos="9072"/>
        </w:tabs>
        <w:suppressAutoHyphens/>
        <w:autoSpaceDN w:val="0"/>
        <w:spacing w:before="60" w:after="60" w:line="360" w:lineRule="auto"/>
        <w:ind w:left="708" w:firstLine="0"/>
        <w:jc w:val="center"/>
        <w:textAlignment w:val="baseline"/>
        <w:rPr>
          <w:rFonts w:ascii="Arial Narrow" w:hAnsi="Arial Narrow" w:cs="Tahoma"/>
          <w:szCs w:val="24"/>
        </w:rPr>
      </w:pPr>
      <w:r w:rsidRPr="00B25CC1">
        <w:rPr>
          <w:rFonts w:ascii="Arial Narrow" w:hAnsi="Arial Narrow" w:cs="Tahoma"/>
          <w:szCs w:val="24"/>
        </w:rPr>
        <w:t>Done at</w:t>
      </w:r>
      <w:r w:rsidR="00C531B3" w:rsidRPr="00B25CC1">
        <w:rPr>
          <w:rFonts w:ascii="Arial Narrow" w:hAnsi="Arial Narrow" w:cs="Tahoma"/>
          <w:szCs w:val="24"/>
        </w:rPr>
        <w:t xml:space="preserve"> ………………………., </w:t>
      </w:r>
      <w:r w:rsidRPr="00B25CC1">
        <w:rPr>
          <w:rFonts w:ascii="Arial Narrow" w:hAnsi="Arial Narrow" w:cs="Tahoma"/>
          <w:szCs w:val="24"/>
        </w:rPr>
        <w:t>on</w:t>
      </w:r>
      <w:r w:rsidR="00C531B3" w:rsidRPr="00B25CC1">
        <w:rPr>
          <w:rFonts w:ascii="Arial Narrow" w:hAnsi="Arial Narrow" w:cs="Tahoma"/>
          <w:szCs w:val="24"/>
        </w:rPr>
        <w:t xml:space="preserve"> …………………………</w:t>
      </w:r>
    </w:p>
    <w:p w14:paraId="345BD622" w14:textId="77777777" w:rsidR="00C531B3" w:rsidRPr="00B25CC1" w:rsidRDefault="00C531B3" w:rsidP="00C531B3">
      <w:pPr>
        <w:suppressAutoHyphens/>
        <w:autoSpaceDN w:val="0"/>
        <w:spacing w:before="60" w:after="60" w:line="360" w:lineRule="auto"/>
        <w:ind w:left="708" w:firstLine="0"/>
        <w:jc w:val="center"/>
        <w:textAlignment w:val="baseline"/>
        <w:rPr>
          <w:rFonts w:ascii="Arial Narrow" w:hAnsi="Arial Narrow" w:cs="Tahoma"/>
          <w:szCs w:val="24"/>
        </w:rPr>
      </w:pPr>
    </w:p>
    <w:p w14:paraId="4232AEFE" w14:textId="0A387E19" w:rsidR="00C531B3" w:rsidRPr="00B25CC1" w:rsidRDefault="0004354B" w:rsidP="00C531B3">
      <w:pPr>
        <w:suppressAutoHyphens/>
        <w:autoSpaceDN w:val="0"/>
        <w:spacing w:before="60" w:after="60" w:line="360" w:lineRule="auto"/>
        <w:ind w:left="708" w:firstLine="0"/>
        <w:jc w:val="center"/>
        <w:textAlignment w:val="baseline"/>
        <w:rPr>
          <w:rFonts w:ascii="Arial Narrow" w:hAnsi="Arial Narrow" w:cs="Tahoma"/>
          <w:szCs w:val="24"/>
        </w:rPr>
      </w:pPr>
      <w:r w:rsidRPr="00B25CC1">
        <w:rPr>
          <w:rFonts w:ascii="Arial Narrow" w:hAnsi="Arial Narrow" w:cs="Tahoma"/>
          <w:szCs w:val="24"/>
        </w:rPr>
        <w:t>The bidder</w:t>
      </w:r>
    </w:p>
    <w:p w14:paraId="2D701B8B" w14:textId="79611779" w:rsidR="00C531B3" w:rsidRPr="00B25CC1" w:rsidRDefault="00C531B3" w:rsidP="00C531B3">
      <w:pPr>
        <w:suppressAutoHyphens/>
        <w:autoSpaceDN w:val="0"/>
        <w:spacing w:before="60" w:after="60" w:line="360" w:lineRule="auto"/>
        <w:ind w:left="708" w:firstLine="0"/>
        <w:jc w:val="center"/>
        <w:textAlignment w:val="baseline"/>
        <w:rPr>
          <w:rFonts w:ascii="Arial Narrow" w:hAnsi="Arial Narrow" w:cs="Tahoma"/>
          <w:szCs w:val="24"/>
        </w:rPr>
      </w:pPr>
      <w:r w:rsidRPr="00B25CC1">
        <w:rPr>
          <w:rFonts w:ascii="Arial Narrow" w:hAnsi="Arial Narrow" w:cs="Tahoma"/>
          <w:szCs w:val="24"/>
        </w:rPr>
        <w:t>(N</w:t>
      </w:r>
      <w:r w:rsidR="00B127EC" w:rsidRPr="00B25CC1">
        <w:rPr>
          <w:rFonts w:ascii="Arial Narrow" w:hAnsi="Arial Narrow" w:cs="Tahoma"/>
          <w:szCs w:val="24"/>
        </w:rPr>
        <w:t>a</w:t>
      </w:r>
      <w:r w:rsidRPr="00B25CC1">
        <w:rPr>
          <w:rFonts w:ascii="Arial Narrow" w:hAnsi="Arial Narrow" w:cs="Tahoma"/>
          <w:szCs w:val="24"/>
        </w:rPr>
        <w:t>m</w:t>
      </w:r>
      <w:r w:rsidR="00B127EC" w:rsidRPr="00B25CC1">
        <w:rPr>
          <w:rFonts w:ascii="Arial Narrow" w:hAnsi="Arial Narrow" w:cs="Tahoma"/>
          <w:szCs w:val="24"/>
        </w:rPr>
        <w:t>e</w:t>
      </w:r>
      <w:r w:rsidRPr="00B25CC1">
        <w:rPr>
          <w:rFonts w:ascii="Arial Narrow" w:hAnsi="Arial Narrow" w:cs="Tahoma"/>
          <w:szCs w:val="24"/>
        </w:rPr>
        <w:t xml:space="preserve">, </w:t>
      </w:r>
      <w:r w:rsidR="00B127EC" w:rsidRPr="00B25CC1">
        <w:rPr>
          <w:rFonts w:ascii="Arial Narrow" w:hAnsi="Arial Narrow" w:cs="Tahoma"/>
          <w:szCs w:val="24"/>
        </w:rPr>
        <w:t>first name</w:t>
      </w:r>
      <w:r w:rsidRPr="00B25CC1">
        <w:rPr>
          <w:rFonts w:ascii="Arial Narrow" w:hAnsi="Arial Narrow" w:cs="Tahoma"/>
          <w:szCs w:val="24"/>
        </w:rPr>
        <w:t xml:space="preserve">, signature </w:t>
      </w:r>
      <w:r w:rsidR="00B127EC" w:rsidRPr="00B25CC1">
        <w:rPr>
          <w:rFonts w:ascii="Arial Narrow" w:hAnsi="Arial Narrow" w:cs="Tahoma"/>
          <w:szCs w:val="24"/>
        </w:rPr>
        <w:t>and stamp</w:t>
      </w:r>
      <w:r w:rsidRPr="00B25CC1">
        <w:rPr>
          <w:rFonts w:ascii="Arial Narrow" w:hAnsi="Arial Narrow" w:cs="Tahoma"/>
          <w:szCs w:val="24"/>
        </w:rPr>
        <w:t>)</w:t>
      </w:r>
    </w:p>
    <w:p w14:paraId="4BE799AD" w14:textId="77777777" w:rsidR="0004354B" w:rsidRPr="00B25CC1" w:rsidRDefault="0004354B" w:rsidP="00CF69FD">
      <w:pPr>
        <w:pStyle w:val="Titre2"/>
      </w:pPr>
      <w:bookmarkStart w:id="554" w:name="_Toc4400741"/>
      <w:bookmarkStart w:id="555" w:name="_Toc163145532"/>
      <w:bookmarkStart w:id="556" w:name="_Toc163441815"/>
      <w:bookmarkEnd w:id="527"/>
    </w:p>
    <w:p w14:paraId="40DD7219" w14:textId="76C1CC2F" w:rsidR="00C531B3" w:rsidRPr="00B25CC1" w:rsidRDefault="00C531B3" w:rsidP="00CF69FD">
      <w:pPr>
        <w:pStyle w:val="Titre2"/>
      </w:pPr>
      <w:bookmarkStart w:id="557" w:name="_Toc166060577"/>
      <w:r w:rsidRPr="00B25CC1">
        <w:lastRenderedPageBreak/>
        <w:t xml:space="preserve">Annex 17 </w:t>
      </w:r>
      <w:r w:rsidR="00D07D61" w:rsidRPr="00B25CC1">
        <w:t>Quotations c</w:t>
      </w:r>
      <w:r w:rsidRPr="00B25CC1">
        <w:t>ompa</w:t>
      </w:r>
      <w:r w:rsidR="00D07D61" w:rsidRPr="00B25CC1">
        <w:t>r</w:t>
      </w:r>
      <w:r w:rsidRPr="00B25CC1">
        <w:t xml:space="preserve">ison </w:t>
      </w:r>
      <w:bookmarkEnd w:id="554"/>
      <w:bookmarkEnd w:id="555"/>
      <w:bookmarkEnd w:id="556"/>
      <w:r w:rsidR="00D07D61" w:rsidRPr="00B25CC1">
        <w:t>table</w:t>
      </w:r>
      <w:bookmarkEnd w:id="557"/>
    </w:p>
    <w:p w14:paraId="0A6EF151" w14:textId="725CAB00" w:rsidR="00C531B3" w:rsidRPr="00B25CC1" w:rsidRDefault="00C531B3" w:rsidP="00CF69FD">
      <w:pPr>
        <w:pStyle w:val="Titre2"/>
      </w:pPr>
      <w:bookmarkStart w:id="558" w:name="_Toc163145533"/>
      <w:bookmarkStart w:id="559" w:name="_Toc163441816"/>
      <w:bookmarkStart w:id="560" w:name="_Toc166060578"/>
      <w:r w:rsidRPr="00B25CC1">
        <w:t>(</w:t>
      </w:r>
      <w:r w:rsidR="00D07D61" w:rsidRPr="00B25CC1">
        <w:t>Each member of the Board should have at his disposal a copy of the sheet he should fill</w:t>
      </w:r>
      <w:r w:rsidRPr="00B25CC1">
        <w:t>)</w:t>
      </w:r>
      <w:bookmarkEnd w:id="558"/>
      <w:bookmarkEnd w:id="559"/>
      <w:bookmarkEnd w:id="560"/>
    </w:p>
    <w:p w14:paraId="5D2C67CC" w14:textId="77777777" w:rsidR="00C531B3" w:rsidRPr="00B25CC1" w:rsidRDefault="00C531B3" w:rsidP="00C531B3">
      <w:pPr>
        <w:rPr>
          <w:rFonts w:ascii="Arial" w:hAnsi="Arial" w:cs="Arial"/>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43"/>
        <w:gridCol w:w="1543"/>
        <w:gridCol w:w="1275"/>
        <w:gridCol w:w="1276"/>
        <w:gridCol w:w="1559"/>
        <w:gridCol w:w="1560"/>
        <w:gridCol w:w="1275"/>
      </w:tblGrid>
      <w:tr w:rsidR="00C531B3" w:rsidRPr="00B25CC1" w14:paraId="631D882C" w14:textId="77777777" w:rsidTr="002B1F96">
        <w:trPr>
          <w:cantSplit/>
          <w:trHeight w:val="1010"/>
        </w:trPr>
        <w:tc>
          <w:tcPr>
            <w:tcW w:w="709" w:type="dxa"/>
            <w:vMerge w:val="restart"/>
            <w:vAlign w:val="center"/>
          </w:tcPr>
          <w:p w14:paraId="0B96DFDE" w14:textId="399EFA90" w:rsidR="00C531B3" w:rsidRPr="00B25CC1" w:rsidRDefault="00C531B3" w:rsidP="009D46A5">
            <w:pPr>
              <w:jc w:val="center"/>
              <w:rPr>
                <w:rFonts w:ascii="Arial" w:hAnsi="Arial" w:cs="Arial"/>
                <w:b/>
              </w:rPr>
            </w:pPr>
            <w:r w:rsidRPr="00B25CC1">
              <w:rPr>
                <w:rFonts w:ascii="Arial" w:hAnsi="Arial" w:cs="Arial"/>
                <w:b/>
              </w:rPr>
              <w:t>N</w:t>
            </w:r>
            <w:r w:rsidR="002B1F96" w:rsidRPr="00B25CC1">
              <w:rPr>
                <w:rFonts w:ascii="Arial" w:hAnsi="Arial" w:cs="Arial"/>
                <w:b/>
              </w:rPr>
              <w:t>o</w:t>
            </w:r>
          </w:p>
        </w:tc>
        <w:tc>
          <w:tcPr>
            <w:tcW w:w="2143" w:type="dxa"/>
            <w:vMerge w:val="restart"/>
            <w:vAlign w:val="center"/>
          </w:tcPr>
          <w:p w14:paraId="36170A8F" w14:textId="78A27A57" w:rsidR="00C531B3" w:rsidRPr="00B25CC1" w:rsidRDefault="00C531B3" w:rsidP="009D46A5">
            <w:pPr>
              <w:ind w:left="0" w:firstLine="0"/>
              <w:jc w:val="center"/>
              <w:rPr>
                <w:rFonts w:ascii="Arial" w:hAnsi="Arial" w:cs="Arial"/>
                <w:b/>
              </w:rPr>
            </w:pPr>
            <w:r w:rsidRPr="00B25CC1">
              <w:rPr>
                <w:rFonts w:ascii="Arial" w:hAnsi="Arial" w:cs="Arial"/>
                <w:b/>
              </w:rPr>
              <w:t>N</w:t>
            </w:r>
            <w:r w:rsidR="002B1F96" w:rsidRPr="00B25CC1">
              <w:rPr>
                <w:rFonts w:ascii="Arial" w:hAnsi="Arial" w:cs="Arial"/>
                <w:b/>
              </w:rPr>
              <w:t xml:space="preserve">ame of bidders </w:t>
            </w:r>
          </w:p>
          <w:p w14:paraId="2CFCF1A8" w14:textId="77777777" w:rsidR="00C531B3" w:rsidRPr="00B25CC1" w:rsidRDefault="00C531B3" w:rsidP="009D46A5">
            <w:pPr>
              <w:ind w:left="0" w:firstLine="0"/>
              <w:jc w:val="center"/>
              <w:rPr>
                <w:rFonts w:ascii="Arial" w:hAnsi="Arial" w:cs="Arial"/>
                <w:b/>
              </w:rPr>
            </w:pPr>
          </w:p>
        </w:tc>
        <w:tc>
          <w:tcPr>
            <w:tcW w:w="7213" w:type="dxa"/>
            <w:gridSpan w:val="5"/>
            <w:vAlign w:val="center"/>
          </w:tcPr>
          <w:p w14:paraId="7ECF8E79" w14:textId="5B45AC10" w:rsidR="00C531B3" w:rsidRPr="00B25CC1" w:rsidRDefault="00C531B3" w:rsidP="009D46A5">
            <w:pPr>
              <w:ind w:left="0" w:firstLine="0"/>
              <w:jc w:val="center"/>
              <w:rPr>
                <w:rFonts w:ascii="Arial" w:hAnsi="Arial" w:cs="Arial"/>
                <w:b/>
              </w:rPr>
            </w:pPr>
            <w:r w:rsidRPr="00B25CC1">
              <w:rPr>
                <w:rFonts w:ascii="Arial" w:hAnsi="Arial" w:cs="Arial"/>
                <w:b/>
              </w:rPr>
              <w:t>Appr</w:t>
            </w:r>
            <w:r w:rsidR="00A955B5" w:rsidRPr="00B25CC1">
              <w:rPr>
                <w:rFonts w:ascii="Arial" w:hAnsi="Arial" w:cs="Arial"/>
                <w:b/>
              </w:rPr>
              <w:t xml:space="preserve">aisal of the </w:t>
            </w:r>
            <w:r w:rsidRPr="00B25CC1">
              <w:rPr>
                <w:rFonts w:ascii="Arial" w:hAnsi="Arial" w:cs="Arial"/>
                <w:b/>
              </w:rPr>
              <w:t xml:space="preserve"> </w:t>
            </w:r>
          </w:p>
          <w:p w14:paraId="7B99ACFE" w14:textId="27287E69" w:rsidR="00C531B3" w:rsidRPr="00B25CC1" w:rsidRDefault="00C531B3" w:rsidP="00A955B5">
            <w:pPr>
              <w:ind w:left="0" w:firstLine="0"/>
              <w:rPr>
                <w:rFonts w:ascii="Arial" w:hAnsi="Arial" w:cs="Arial"/>
                <w:b/>
              </w:rPr>
            </w:pPr>
            <w:r w:rsidRPr="00B25CC1">
              <w:rPr>
                <w:rFonts w:ascii="Arial" w:hAnsi="Arial" w:cs="Arial"/>
                <w:b/>
              </w:rPr>
              <w:t xml:space="preserve"> </w:t>
            </w:r>
            <w:r w:rsidR="00A955B5" w:rsidRPr="00B25CC1">
              <w:rPr>
                <w:rFonts w:ascii="Arial" w:hAnsi="Arial" w:cs="Arial"/>
                <w:b/>
              </w:rPr>
              <w:t xml:space="preserve">                             qu</w:t>
            </w:r>
            <w:r w:rsidRPr="00B25CC1">
              <w:rPr>
                <w:rFonts w:ascii="Arial" w:hAnsi="Arial" w:cs="Arial"/>
                <w:b/>
              </w:rPr>
              <w:t xml:space="preserve">otation </w:t>
            </w:r>
            <w:r w:rsidR="00A955B5" w:rsidRPr="00B25CC1">
              <w:rPr>
                <w:rFonts w:ascii="Arial" w:hAnsi="Arial" w:cs="Arial"/>
                <w:b/>
              </w:rPr>
              <w:t xml:space="preserve">compliance </w:t>
            </w:r>
            <w:r w:rsidRPr="00B25CC1">
              <w:rPr>
                <w:rFonts w:ascii="Arial" w:hAnsi="Arial" w:cs="Arial"/>
                <w:b/>
              </w:rPr>
              <w:t>(</w:t>
            </w:r>
            <w:r w:rsidR="00A955B5" w:rsidRPr="00B25CC1">
              <w:rPr>
                <w:rFonts w:ascii="Arial" w:hAnsi="Arial" w:cs="Arial"/>
                <w:b/>
              </w:rPr>
              <w:t>Y</w:t>
            </w:r>
            <w:r w:rsidRPr="00B25CC1">
              <w:rPr>
                <w:rFonts w:ascii="Arial" w:hAnsi="Arial" w:cs="Arial"/>
                <w:b/>
              </w:rPr>
              <w:t>/N)</w:t>
            </w:r>
          </w:p>
        </w:tc>
        <w:tc>
          <w:tcPr>
            <w:tcW w:w="1275" w:type="dxa"/>
            <w:vMerge w:val="restart"/>
            <w:vAlign w:val="center"/>
          </w:tcPr>
          <w:p w14:paraId="518E81FC" w14:textId="77777777" w:rsidR="00C531B3" w:rsidRPr="00B25CC1" w:rsidRDefault="00C531B3" w:rsidP="009D46A5">
            <w:pPr>
              <w:ind w:left="0" w:firstLine="0"/>
              <w:jc w:val="center"/>
              <w:rPr>
                <w:rFonts w:ascii="Arial" w:hAnsi="Arial" w:cs="Arial"/>
                <w:b/>
              </w:rPr>
            </w:pPr>
            <w:r w:rsidRPr="00B25CC1">
              <w:rPr>
                <w:rStyle w:val="Appelnotedebasdep"/>
                <w:rFonts w:cs="Arial"/>
                <w:b/>
              </w:rPr>
              <w:footnoteReference w:id="8"/>
            </w:r>
            <w:r w:rsidRPr="00B25CC1">
              <w:rPr>
                <w:rFonts w:ascii="Arial" w:hAnsi="Arial" w:cs="Arial"/>
                <w:b/>
              </w:rPr>
              <w:t>Observations</w:t>
            </w:r>
          </w:p>
        </w:tc>
      </w:tr>
      <w:tr w:rsidR="00C531B3" w:rsidRPr="00B25CC1" w14:paraId="5EC7698A" w14:textId="77777777" w:rsidTr="00DA67E0">
        <w:trPr>
          <w:cantSplit/>
          <w:trHeight w:val="453"/>
        </w:trPr>
        <w:tc>
          <w:tcPr>
            <w:tcW w:w="709" w:type="dxa"/>
            <w:vMerge/>
            <w:vAlign w:val="center"/>
          </w:tcPr>
          <w:p w14:paraId="7EFDE1D6" w14:textId="77777777" w:rsidR="00C531B3" w:rsidRPr="00B25CC1" w:rsidRDefault="00C531B3" w:rsidP="00DA67E0">
            <w:pPr>
              <w:numPr>
                <w:ilvl w:val="0"/>
                <w:numId w:val="2"/>
              </w:numPr>
              <w:jc w:val="center"/>
              <w:rPr>
                <w:rFonts w:ascii="Arial" w:hAnsi="Arial" w:cs="Arial"/>
              </w:rPr>
            </w:pPr>
          </w:p>
        </w:tc>
        <w:tc>
          <w:tcPr>
            <w:tcW w:w="2143" w:type="dxa"/>
            <w:vMerge/>
            <w:vAlign w:val="center"/>
          </w:tcPr>
          <w:p w14:paraId="6CCDD77C" w14:textId="77777777" w:rsidR="00C531B3" w:rsidRPr="00B25CC1" w:rsidRDefault="00C531B3" w:rsidP="00DA67E0">
            <w:pPr>
              <w:pStyle w:val="Outline"/>
              <w:spacing w:before="0"/>
              <w:jc w:val="center"/>
              <w:rPr>
                <w:rFonts w:ascii="Arial" w:hAnsi="Arial" w:cs="Arial"/>
                <w:kern w:val="0"/>
              </w:rPr>
            </w:pPr>
          </w:p>
        </w:tc>
        <w:tc>
          <w:tcPr>
            <w:tcW w:w="1543" w:type="dxa"/>
            <w:vAlign w:val="center"/>
          </w:tcPr>
          <w:p w14:paraId="2FD09CEB" w14:textId="5F1B60ED" w:rsidR="00C531B3" w:rsidRPr="00B25CC1" w:rsidRDefault="00C531B3" w:rsidP="00DA67E0">
            <w:pPr>
              <w:jc w:val="center"/>
              <w:rPr>
                <w:rFonts w:ascii="Arial" w:hAnsi="Arial" w:cs="Arial"/>
                <w:b/>
                <w:bCs/>
                <w:sz w:val="20"/>
              </w:rPr>
            </w:pPr>
            <w:r w:rsidRPr="00B25CC1">
              <w:rPr>
                <w:rFonts w:ascii="Arial" w:hAnsi="Arial" w:cs="Arial"/>
                <w:b/>
                <w:bCs/>
                <w:sz w:val="20"/>
              </w:rPr>
              <w:t>A</w:t>
            </w:r>
            <w:r w:rsidR="00ED122F" w:rsidRPr="00B25CC1">
              <w:rPr>
                <w:rFonts w:ascii="Arial" w:hAnsi="Arial" w:cs="Arial"/>
                <w:b/>
                <w:bCs/>
                <w:sz w:val="20"/>
              </w:rPr>
              <w:t>t the</w:t>
            </w:r>
          </w:p>
          <w:p w14:paraId="7120BA5C" w14:textId="138A7140" w:rsidR="00C531B3" w:rsidRPr="00B25CC1" w:rsidRDefault="00ED122F" w:rsidP="00DA67E0">
            <w:pPr>
              <w:ind w:right="-19" w:hanging="703"/>
              <w:jc w:val="center"/>
              <w:rPr>
                <w:rFonts w:ascii="Arial" w:hAnsi="Arial" w:cs="Arial"/>
                <w:b/>
                <w:bCs/>
                <w:sz w:val="20"/>
              </w:rPr>
            </w:pPr>
            <w:r w:rsidRPr="00B25CC1">
              <w:rPr>
                <w:rFonts w:ascii="Arial" w:hAnsi="Arial" w:cs="Arial"/>
                <w:b/>
                <w:bCs/>
                <w:sz w:val="20"/>
              </w:rPr>
              <w:t>Administrative level</w:t>
            </w:r>
          </w:p>
        </w:tc>
        <w:tc>
          <w:tcPr>
            <w:tcW w:w="1275" w:type="dxa"/>
            <w:vAlign w:val="center"/>
          </w:tcPr>
          <w:p w14:paraId="0F9A5735" w14:textId="3E5174E9" w:rsidR="00C531B3" w:rsidRPr="00B25CC1" w:rsidRDefault="00C531B3" w:rsidP="00DA67E0">
            <w:pPr>
              <w:pStyle w:val="TitreTR"/>
              <w:tabs>
                <w:tab w:val="clear" w:pos="9000"/>
                <w:tab w:val="clear" w:pos="9360"/>
              </w:tabs>
              <w:suppressAutoHyphens w:val="0"/>
              <w:spacing w:after="720"/>
              <w:ind w:left="33" w:hanging="33"/>
              <w:jc w:val="center"/>
              <w:rPr>
                <w:rFonts w:ascii="Arial" w:hAnsi="Arial" w:cs="Arial"/>
                <w:b/>
                <w:bCs/>
                <w:sz w:val="20"/>
              </w:rPr>
            </w:pPr>
            <w:r w:rsidRPr="00B25CC1">
              <w:rPr>
                <w:rFonts w:ascii="Arial" w:hAnsi="Arial" w:cs="Arial"/>
                <w:b/>
                <w:bCs/>
                <w:sz w:val="20"/>
              </w:rPr>
              <w:t>A</w:t>
            </w:r>
            <w:r w:rsidR="00ED122F" w:rsidRPr="00B25CC1">
              <w:rPr>
                <w:rFonts w:ascii="Arial" w:hAnsi="Arial" w:cs="Arial"/>
                <w:b/>
                <w:bCs/>
                <w:sz w:val="20"/>
              </w:rPr>
              <w:t xml:space="preserve">t the </w:t>
            </w:r>
            <w:r w:rsidRPr="00B25CC1">
              <w:rPr>
                <w:rFonts w:ascii="Arial" w:hAnsi="Arial" w:cs="Arial"/>
                <w:b/>
                <w:bCs/>
                <w:sz w:val="20"/>
              </w:rPr>
              <w:t xml:space="preserve"> techn</w:t>
            </w:r>
            <w:r w:rsidR="00ED122F" w:rsidRPr="00B25CC1">
              <w:rPr>
                <w:rFonts w:ascii="Arial" w:hAnsi="Arial" w:cs="Arial"/>
                <w:b/>
                <w:bCs/>
                <w:sz w:val="20"/>
              </w:rPr>
              <w:t>ical level</w:t>
            </w:r>
          </w:p>
        </w:tc>
        <w:tc>
          <w:tcPr>
            <w:tcW w:w="1276" w:type="dxa"/>
          </w:tcPr>
          <w:p w14:paraId="32D7BB6C" w14:textId="77777777" w:rsidR="00DA67E0" w:rsidRDefault="00DA67E0" w:rsidP="00DA67E0">
            <w:pPr>
              <w:ind w:left="5" w:hanging="5"/>
              <w:jc w:val="center"/>
              <w:rPr>
                <w:rFonts w:ascii="Arial" w:hAnsi="Arial" w:cs="Arial"/>
                <w:b/>
                <w:bCs/>
                <w:sz w:val="20"/>
              </w:rPr>
            </w:pPr>
          </w:p>
          <w:p w14:paraId="2F10426E" w14:textId="6DAD77BF" w:rsidR="00C531B3" w:rsidRPr="00B25CC1" w:rsidRDefault="00C531B3" w:rsidP="00DA67E0">
            <w:pPr>
              <w:ind w:left="5" w:hanging="5"/>
              <w:jc w:val="center"/>
              <w:rPr>
                <w:rFonts w:ascii="Arial" w:hAnsi="Arial" w:cs="Arial"/>
                <w:b/>
                <w:bCs/>
                <w:sz w:val="20"/>
              </w:rPr>
            </w:pPr>
            <w:r w:rsidRPr="00B25CC1">
              <w:rPr>
                <w:rFonts w:ascii="Arial" w:hAnsi="Arial" w:cs="Arial"/>
                <w:b/>
                <w:bCs/>
                <w:sz w:val="20"/>
              </w:rPr>
              <w:t>A</w:t>
            </w:r>
            <w:r w:rsidR="00ED122F" w:rsidRPr="00B25CC1">
              <w:rPr>
                <w:rFonts w:ascii="Arial" w:hAnsi="Arial" w:cs="Arial"/>
                <w:b/>
                <w:bCs/>
                <w:sz w:val="20"/>
              </w:rPr>
              <w:t xml:space="preserve">t the </w:t>
            </w:r>
            <w:r w:rsidRPr="00B25CC1">
              <w:rPr>
                <w:rFonts w:ascii="Arial" w:hAnsi="Arial" w:cs="Arial"/>
                <w:b/>
                <w:bCs/>
                <w:sz w:val="20"/>
              </w:rPr>
              <w:t xml:space="preserve">  Financi</w:t>
            </w:r>
            <w:r w:rsidR="00ED122F" w:rsidRPr="00B25CC1">
              <w:rPr>
                <w:rFonts w:ascii="Arial" w:hAnsi="Arial" w:cs="Arial"/>
                <w:b/>
                <w:bCs/>
                <w:sz w:val="20"/>
              </w:rPr>
              <w:t>al level</w:t>
            </w:r>
          </w:p>
        </w:tc>
        <w:tc>
          <w:tcPr>
            <w:tcW w:w="1559" w:type="dxa"/>
          </w:tcPr>
          <w:p w14:paraId="1DD135F4" w14:textId="450D3C78" w:rsidR="00C531B3" w:rsidRPr="00B25CC1" w:rsidRDefault="00C531B3" w:rsidP="00DA67E0">
            <w:pPr>
              <w:ind w:left="0" w:firstLine="0"/>
              <w:jc w:val="center"/>
              <w:rPr>
                <w:rFonts w:ascii="Arial" w:hAnsi="Arial" w:cs="Arial"/>
                <w:b/>
                <w:bCs/>
                <w:sz w:val="20"/>
              </w:rPr>
            </w:pPr>
            <w:r w:rsidRPr="00B25CC1">
              <w:rPr>
                <w:rFonts w:ascii="Arial" w:hAnsi="Arial" w:cs="Arial"/>
                <w:b/>
                <w:bCs/>
                <w:sz w:val="20"/>
              </w:rPr>
              <w:t>Total</w:t>
            </w:r>
            <w:r w:rsidR="00A955B5" w:rsidRPr="00B25CC1">
              <w:rPr>
                <w:rFonts w:ascii="Arial" w:hAnsi="Arial" w:cs="Arial"/>
                <w:b/>
                <w:bCs/>
                <w:sz w:val="20"/>
              </w:rPr>
              <w:t xml:space="preserve"> amount of the quotation all taxes inclusive</w:t>
            </w:r>
          </w:p>
          <w:p w14:paraId="3524D98E" w14:textId="4765CA9A" w:rsidR="00C531B3" w:rsidRPr="00B25CC1" w:rsidRDefault="00A955B5" w:rsidP="00DA67E0">
            <w:pPr>
              <w:ind w:left="458"/>
              <w:jc w:val="center"/>
              <w:rPr>
                <w:rFonts w:ascii="Arial" w:hAnsi="Arial" w:cs="Arial"/>
                <w:b/>
                <w:bCs/>
                <w:sz w:val="20"/>
              </w:rPr>
            </w:pPr>
            <w:r w:rsidRPr="00B25CC1">
              <w:rPr>
                <w:rFonts w:ascii="Arial" w:hAnsi="Arial" w:cs="Arial"/>
                <w:b/>
                <w:bCs/>
                <w:sz w:val="20"/>
              </w:rPr>
              <w:t>Read out at the opening of bids</w:t>
            </w:r>
          </w:p>
          <w:p w14:paraId="58AFB1C2" w14:textId="2523F388" w:rsidR="00C531B3" w:rsidRPr="00B25CC1" w:rsidRDefault="00C531B3" w:rsidP="00DA67E0">
            <w:pPr>
              <w:jc w:val="center"/>
              <w:rPr>
                <w:rFonts w:ascii="Arial" w:hAnsi="Arial" w:cs="Arial"/>
                <w:b/>
                <w:bCs/>
                <w:sz w:val="20"/>
              </w:rPr>
            </w:pPr>
            <w:r w:rsidRPr="00B25CC1">
              <w:rPr>
                <w:rFonts w:ascii="Arial" w:hAnsi="Arial" w:cs="Arial"/>
                <w:b/>
                <w:bCs/>
                <w:sz w:val="20"/>
              </w:rPr>
              <w:t>l</w:t>
            </w:r>
          </w:p>
        </w:tc>
        <w:tc>
          <w:tcPr>
            <w:tcW w:w="1560" w:type="dxa"/>
          </w:tcPr>
          <w:p w14:paraId="67433711" w14:textId="271A59AD" w:rsidR="00C531B3" w:rsidRPr="00B25CC1" w:rsidRDefault="00C531B3" w:rsidP="00DA67E0">
            <w:pPr>
              <w:ind w:left="0" w:firstLine="0"/>
              <w:jc w:val="center"/>
              <w:rPr>
                <w:rFonts w:ascii="Arial" w:hAnsi="Arial" w:cs="Arial"/>
                <w:b/>
                <w:sz w:val="20"/>
              </w:rPr>
            </w:pPr>
            <w:r w:rsidRPr="00B25CC1">
              <w:rPr>
                <w:rFonts w:ascii="Arial" w:hAnsi="Arial" w:cs="Arial"/>
                <w:b/>
                <w:sz w:val="20"/>
              </w:rPr>
              <w:t>Total</w:t>
            </w:r>
            <w:r w:rsidR="00A955B5" w:rsidRPr="00B25CC1">
              <w:rPr>
                <w:rFonts w:ascii="Arial" w:hAnsi="Arial" w:cs="Arial"/>
                <w:b/>
                <w:sz w:val="20"/>
              </w:rPr>
              <w:t xml:space="preserve"> amount of the quotation all taxes inclusive corrected</w:t>
            </w:r>
          </w:p>
          <w:p w14:paraId="06163C1A" w14:textId="0889364B" w:rsidR="00C531B3" w:rsidRPr="00B25CC1" w:rsidRDefault="00C531B3" w:rsidP="00DA67E0">
            <w:pPr>
              <w:ind w:left="0" w:firstLine="0"/>
              <w:jc w:val="center"/>
              <w:rPr>
                <w:rFonts w:ascii="Arial" w:hAnsi="Arial" w:cs="Arial"/>
                <w:b/>
                <w:sz w:val="20"/>
              </w:rPr>
            </w:pPr>
          </w:p>
        </w:tc>
        <w:tc>
          <w:tcPr>
            <w:tcW w:w="1275" w:type="dxa"/>
            <w:vMerge/>
          </w:tcPr>
          <w:p w14:paraId="1E0C73E9" w14:textId="77777777" w:rsidR="00C531B3" w:rsidRPr="00B25CC1" w:rsidRDefault="00C531B3" w:rsidP="00DA67E0">
            <w:pPr>
              <w:jc w:val="center"/>
              <w:rPr>
                <w:rFonts w:ascii="Arial" w:hAnsi="Arial" w:cs="Arial"/>
              </w:rPr>
            </w:pPr>
          </w:p>
        </w:tc>
      </w:tr>
      <w:tr w:rsidR="00C531B3" w:rsidRPr="00B25CC1" w14:paraId="7C287FD7" w14:textId="77777777" w:rsidTr="00DA67E0">
        <w:trPr>
          <w:cantSplit/>
          <w:trHeight w:val="477"/>
        </w:trPr>
        <w:tc>
          <w:tcPr>
            <w:tcW w:w="709" w:type="dxa"/>
            <w:vAlign w:val="center"/>
          </w:tcPr>
          <w:p w14:paraId="2328C04E" w14:textId="77777777" w:rsidR="00C531B3" w:rsidRPr="00B25CC1" w:rsidRDefault="00C531B3" w:rsidP="00C531B3">
            <w:pPr>
              <w:numPr>
                <w:ilvl w:val="0"/>
                <w:numId w:val="20"/>
              </w:numPr>
              <w:jc w:val="center"/>
            </w:pPr>
          </w:p>
        </w:tc>
        <w:tc>
          <w:tcPr>
            <w:tcW w:w="2143" w:type="dxa"/>
            <w:vAlign w:val="center"/>
          </w:tcPr>
          <w:p w14:paraId="6D663CC3" w14:textId="77777777" w:rsidR="00C531B3" w:rsidRPr="00B25CC1" w:rsidRDefault="00C531B3" w:rsidP="009D46A5"/>
        </w:tc>
        <w:tc>
          <w:tcPr>
            <w:tcW w:w="1543" w:type="dxa"/>
            <w:vAlign w:val="center"/>
          </w:tcPr>
          <w:p w14:paraId="0635E92C" w14:textId="77777777" w:rsidR="00C531B3" w:rsidRPr="00B25CC1" w:rsidRDefault="00C531B3" w:rsidP="009D46A5"/>
        </w:tc>
        <w:tc>
          <w:tcPr>
            <w:tcW w:w="1275" w:type="dxa"/>
            <w:vAlign w:val="center"/>
          </w:tcPr>
          <w:p w14:paraId="5D3EF8DA" w14:textId="77777777" w:rsidR="00C531B3" w:rsidRPr="00B25CC1" w:rsidRDefault="00C531B3" w:rsidP="009D46A5"/>
        </w:tc>
        <w:tc>
          <w:tcPr>
            <w:tcW w:w="1276" w:type="dxa"/>
          </w:tcPr>
          <w:p w14:paraId="53DDA20E" w14:textId="77777777" w:rsidR="00C531B3" w:rsidRPr="00B25CC1" w:rsidRDefault="00C531B3" w:rsidP="009D46A5"/>
        </w:tc>
        <w:tc>
          <w:tcPr>
            <w:tcW w:w="1559" w:type="dxa"/>
          </w:tcPr>
          <w:p w14:paraId="789ECB46" w14:textId="77777777" w:rsidR="00C531B3" w:rsidRPr="00B25CC1" w:rsidRDefault="00C531B3" w:rsidP="009D46A5"/>
        </w:tc>
        <w:tc>
          <w:tcPr>
            <w:tcW w:w="1560" w:type="dxa"/>
          </w:tcPr>
          <w:p w14:paraId="7EE9349C" w14:textId="77777777" w:rsidR="00C531B3" w:rsidRPr="00B25CC1" w:rsidRDefault="00C531B3" w:rsidP="009D46A5"/>
        </w:tc>
        <w:tc>
          <w:tcPr>
            <w:tcW w:w="1275" w:type="dxa"/>
          </w:tcPr>
          <w:p w14:paraId="5394525C" w14:textId="77777777" w:rsidR="00C531B3" w:rsidRPr="00B25CC1" w:rsidRDefault="00C531B3" w:rsidP="009D46A5"/>
        </w:tc>
      </w:tr>
      <w:tr w:rsidR="00C531B3" w:rsidRPr="00B25CC1" w14:paraId="1F305008" w14:textId="77777777" w:rsidTr="00DA67E0">
        <w:trPr>
          <w:cantSplit/>
          <w:trHeight w:val="477"/>
        </w:trPr>
        <w:tc>
          <w:tcPr>
            <w:tcW w:w="709" w:type="dxa"/>
            <w:vAlign w:val="center"/>
          </w:tcPr>
          <w:p w14:paraId="38BD54F1" w14:textId="77777777" w:rsidR="00C531B3" w:rsidRPr="00B25CC1" w:rsidRDefault="00C531B3" w:rsidP="00C531B3">
            <w:pPr>
              <w:numPr>
                <w:ilvl w:val="0"/>
                <w:numId w:val="20"/>
              </w:numPr>
              <w:jc w:val="center"/>
            </w:pPr>
          </w:p>
        </w:tc>
        <w:tc>
          <w:tcPr>
            <w:tcW w:w="2143" w:type="dxa"/>
            <w:vAlign w:val="center"/>
          </w:tcPr>
          <w:p w14:paraId="52706283" w14:textId="77777777" w:rsidR="00C531B3" w:rsidRPr="00B25CC1" w:rsidRDefault="00C531B3" w:rsidP="009D46A5"/>
        </w:tc>
        <w:tc>
          <w:tcPr>
            <w:tcW w:w="1543" w:type="dxa"/>
            <w:vAlign w:val="center"/>
          </w:tcPr>
          <w:p w14:paraId="3C8027F0" w14:textId="77777777" w:rsidR="00C531B3" w:rsidRPr="00B25CC1" w:rsidRDefault="00C531B3" w:rsidP="009D46A5"/>
        </w:tc>
        <w:tc>
          <w:tcPr>
            <w:tcW w:w="1275" w:type="dxa"/>
            <w:vAlign w:val="center"/>
          </w:tcPr>
          <w:p w14:paraId="1B88EEB1" w14:textId="77777777" w:rsidR="00C531B3" w:rsidRPr="00B25CC1" w:rsidRDefault="00C531B3" w:rsidP="009D46A5"/>
        </w:tc>
        <w:tc>
          <w:tcPr>
            <w:tcW w:w="1276" w:type="dxa"/>
          </w:tcPr>
          <w:p w14:paraId="6F39C13B" w14:textId="77777777" w:rsidR="00C531B3" w:rsidRPr="00B25CC1" w:rsidRDefault="00C531B3" w:rsidP="009D46A5"/>
        </w:tc>
        <w:tc>
          <w:tcPr>
            <w:tcW w:w="1559" w:type="dxa"/>
          </w:tcPr>
          <w:p w14:paraId="15B6F8D6" w14:textId="77777777" w:rsidR="00C531B3" w:rsidRPr="00B25CC1" w:rsidRDefault="00C531B3" w:rsidP="009D46A5"/>
        </w:tc>
        <w:tc>
          <w:tcPr>
            <w:tcW w:w="1560" w:type="dxa"/>
          </w:tcPr>
          <w:p w14:paraId="2774DBB9" w14:textId="77777777" w:rsidR="00C531B3" w:rsidRPr="00B25CC1" w:rsidRDefault="00C531B3" w:rsidP="009D46A5"/>
        </w:tc>
        <w:tc>
          <w:tcPr>
            <w:tcW w:w="1275" w:type="dxa"/>
          </w:tcPr>
          <w:p w14:paraId="491E019A" w14:textId="77777777" w:rsidR="00C531B3" w:rsidRPr="00B25CC1" w:rsidRDefault="00C531B3" w:rsidP="009D46A5"/>
        </w:tc>
      </w:tr>
      <w:tr w:rsidR="00C531B3" w:rsidRPr="00B25CC1" w14:paraId="71971A2C" w14:textId="77777777" w:rsidTr="00DA67E0">
        <w:trPr>
          <w:cantSplit/>
          <w:trHeight w:val="477"/>
        </w:trPr>
        <w:tc>
          <w:tcPr>
            <w:tcW w:w="709" w:type="dxa"/>
            <w:vAlign w:val="center"/>
          </w:tcPr>
          <w:p w14:paraId="1B7B09A4" w14:textId="77777777" w:rsidR="00C531B3" w:rsidRPr="00B25CC1" w:rsidRDefault="00C531B3" w:rsidP="00C531B3">
            <w:pPr>
              <w:numPr>
                <w:ilvl w:val="0"/>
                <w:numId w:val="20"/>
              </w:numPr>
              <w:jc w:val="center"/>
            </w:pPr>
          </w:p>
        </w:tc>
        <w:tc>
          <w:tcPr>
            <w:tcW w:w="2143" w:type="dxa"/>
            <w:vAlign w:val="center"/>
          </w:tcPr>
          <w:p w14:paraId="5A2D9E09" w14:textId="77777777" w:rsidR="00C531B3" w:rsidRPr="00B25CC1" w:rsidRDefault="00C531B3" w:rsidP="009D46A5"/>
        </w:tc>
        <w:tc>
          <w:tcPr>
            <w:tcW w:w="1543" w:type="dxa"/>
            <w:vAlign w:val="center"/>
          </w:tcPr>
          <w:p w14:paraId="2314A7B9" w14:textId="77777777" w:rsidR="00C531B3" w:rsidRPr="00B25CC1" w:rsidRDefault="00C531B3" w:rsidP="009D46A5"/>
        </w:tc>
        <w:tc>
          <w:tcPr>
            <w:tcW w:w="1275" w:type="dxa"/>
            <w:vAlign w:val="center"/>
          </w:tcPr>
          <w:p w14:paraId="6A731F9F" w14:textId="77777777" w:rsidR="00C531B3" w:rsidRPr="00B25CC1" w:rsidRDefault="00C531B3" w:rsidP="009D46A5"/>
        </w:tc>
        <w:tc>
          <w:tcPr>
            <w:tcW w:w="1276" w:type="dxa"/>
          </w:tcPr>
          <w:p w14:paraId="5D911889" w14:textId="77777777" w:rsidR="00C531B3" w:rsidRPr="00B25CC1" w:rsidRDefault="00C531B3" w:rsidP="009D46A5"/>
        </w:tc>
        <w:tc>
          <w:tcPr>
            <w:tcW w:w="1559" w:type="dxa"/>
          </w:tcPr>
          <w:p w14:paraId="226730B0" w14:textId="77777777" w:rsidR="00C531B3" w:rsidRPr="00B25CC1" w:rsidRDefault="00C531B3" w:rsidP="009D46A5"/>
        </w:tc>
        <w:tc>
          <w:tcPr>
            <w:tcW w:w="1560" w:type="dxa"/>
          </w:tcPr>
          <w:p w14:paraId="6BC39F82" w14:textId="77777777" w:rsidR="00C531B3" w:rsidRPr="00B25CC1" w:rsidRDefault="00C531B3" w:rsidP="009D46A5"/>
        </w:tc>
        <w:tc>
          <w:tcPr>
            <w:tcW w:w="1275" w:type="dxa"/>
          </w:tcPr>
          <w:p w14:paraId="4ACB3AAF" w14:textId="77777777" w:rsidR="00C531B3" w:rsidRPr="00B25CC1" w:rsidRDefault="00C531B3" w:rsidP="009D46A5"/>
        </w:tc>
      </w:tr>
      <w:tr w:rsidR="00C531B3" w:rsidRPr="00B25CC1" w14:paraId="2AB76E30" w14:textId="77777777" w:rsidTr="00DA67E0">
        <w:trPr>
          <w:cantSplit/>
          <w:trHeight w:val="477"/>
        </w:trPr>
        <w:tc>
          <w:tcPr>
            <w:tcW w:w="709" w:type="dxa"/>
            <w:vAlign w:val="center"/>
          </w:tcPr>
          <w:p w14:paraId="4CD3F894" w14:textId="77777777" w:rsidR="00C531B3" w:rsidRPr="00B25CC1" w:rsidRDefault="00C531B3" w:rsidP="00C531B3">
            <w:pPr>
              <w:numPr>
                <w:ilvl w:val="0"/>
                <w:numId w:val="20"/>
              </w:numPr>
              <w:jc w:val="center"/>
            </w:pPr>
          </w:p>
        </w:tc>
        <w:tc>
          <w:tcPr>
            <w:tcW w:w="2143" w:type="dxa"/>
            <w:vAlign w:val="center"/>
          </w:tcPr>
          <w:p w14:paraId="7AF4237F" w14:textId="77777777" w:rsidR="00C531B3" w:rsidRPr="00B25CC1" w:rsidRDefault="00C531B3" w:rsidP="009D46A5"/>
        </w:tc>
        <w:tc>
          <w:tcPr>
            <w:tcW w:w="1543" w:type="dxa"/>
            <w:vAlign w:val="center"/>
          </w:tcPr>
          <w:p w14:paraId="0302C842" w14:textId="77777777" w:rsidR="00C531B3" w:rsidRPr="00B25CC1" w:rsidRDefault="00C531B3" w:rsidP="009D46A5"/>
        </w:tc>
        <w:tc>
          <w:tcPr>
            <w:tcW w:w="1275" w:type="dxa"/>
            <w:vAlign w:val="center"/>
          </w:tcPr>
          <w:p w14:paraId="1CC94F0A" w14:textId="77777777" w:rsidR="00C531B3" w:rsidRPr="00B25CC1" w:rsidRDefault="00C531B3" w:rsidP="009D46A5"/>
        </w:tc>
        <w:tc>
          <w:tcPr>
            <w:tcW w:w="1276" w:type="dxa"/>
          </w:tcPr>
          <w:p w14:paraId="71E9FBEA" w14:textId="77777777" w:rsidR="00C531B3" w:rsidRPr="00B25CC1" w:rsidRDefault="00C531B3" w:rsidP="009D46A5"/>
        </w:tc>
        <w:tc>
          <w:tcPr>
            <w:tcW w:w="1559" w:type="dxa"/>
          </w:tcPr>
          <w:p w14:paraId="38722337" w14:textId="77777777" w:rsidR="00C531B3" w:rsidRPr="00B25CC1" w:rsidRDefault="00C531B3" w:rsidP="009D46A5"/>
        </w:tc>
        <w:tc>
          <w:tcPr>
            <w:tcW w:w="1560" w:type="dxa"/>
          </w:tcPr>
          <w:p w14:paraId="0DBDBB57" w14:textId="77777777" w:rsidR="00C531B3" w:rsidRPr="00B25CC1" w:rsidRDefault="00C531B3" w:rsidP="009D46A5"/>
        </w:tc>
        <w:tc>
          <w:tcPr>
            <w:tcW w:w="1275" w:type="dxa"/>
          </w:tcPr>
          <w:p w14:paraId="42C8C196" w14:textId="77777777" w:rsidR="00C531B3" w:rsidRPr="00B25CC1" w:rsidRDefault="00C531B3" w:rsidP="009D46A5"/>
        </w:tc>
      </w:tr>
      <w:tr w:rsidR="00C531B3" w:rsidRPr="00B25CC1" w14:paraId="6F1F1D19" w14:textId="77777777" w:rsidTr="00DA67E0">
        <w:trPr>
          <w:cantSplit/>
          <w:trHeight w:val="477"/>
        </w:trPr>
        <w:tc>
          <w:tcPr>
            <w:tcW w:w="709" w:type="dxa"/>
            <w:vAlign w:val="center"/>
          </w:tcPr>
          <w:p w14:paraId="5A0AE0FB" w14:textId="77777777" w:rsidR="00C531B3" w:rsidRPr="00B25CC1" w:rsidRDefault="00C531B3" w:rsidP="00C531B3">
            <w:pPr>
              <w:numPr>
                <w:ilvl w:val="0"/>
                <w:numId w:val="20"/>
              </w:numPr>
              <w:jc w:val="center"/>
            </w:pPr>
          </w:p>
        </w:tc>
        <w:tc>
          <w:tcPr>
            <w:tcW w:w="2143" w:type="dxa"/>
            <w:vAlign w:val="center"/>
          </w:tcPr>
          <w:p w14:paraId="6E65EA34" w14:textId="77777777" w:rsidR="00C531B3" w:rsidRPr="00B25CC1" w:rsidRDefault="00C531B3" w:rsidP="009D46A5"/>
        </w:tc>
        <w:tc>
          <w:tcPr>
            <w:tcW w:w="1543" w:type="dxa"/>
            <w:vAlign w:val="center"/>
          </w:tcPr>
          <w:p w14:paraId="56D6B1BE" w14:textId="77777777" w:rsidR="00C531B3" w:rsidRPr="00B25CC1" w:rsidRDefault="00C531B3" w:rsidP="009D46A5"/>
        </w:tc>
        <w:tc>
          <w:tcPr>
            <w:tcW w:w="1275" w:type="dxa"/>
            <w:vAlign w:val="center"/>
          </w:tcPr>
          <w:p w14:paraId="056DB2C0" w14:textId="77777777" w:rsidR="00C531B3" w:rsidRPr="00B25CC1" w:rsidRDefault="00C531B3" w:rsidP="009D46A5"/>
        </w:tc>
        <w:tc>
          <w:tcPr>
            <w:tcW w:w="1276" w:type="dxa"/>
          </w:tcPr>
          <w:p w14:paraId="5C6F125E" w14:textId="77777777" w:rsidR="00C531B3" w:rsidRPr="00B25CC1" w:rsidRDefault="00C531B3" w:rsidP="009D46A5"/>
        </w:tc>
        <w:tc>
          <w:tcPr>
            <w:tcW w:w="1559" w:type="dxa"/>
          </w:tcPr>
          <w:p w14:paraId="2C2076D8" w14:textId="77777777" w:rsidR="00C531B3" w:rsidRPr="00B25CC1" w:rsidRDefault="00C531B3" w:rsidP="009D46A5"/>
        </w:tc>
        <w:tc>
          <w:tcPr>
            <w:tcW w:w="1560" w:type="dxa"/>
          </w:tcPr>
          <w:p w14:paraId="747BF603" w14:textId="77777777" w:rsidR="00C531B3" w:rsidRPr="00B25CC1" w:rsidRDefault="00C531B3" w:rsidP="009D46A5"/>
        </w:tc>
        <w:tc>
          <w:tcPr>
            <w:tcW w:w="1275" w:type="dxa"/>
          </w:tcPr>
          <w:p w14:paraId="5299BE1C" w14:textId="77777777" w:rsidR="00C531B3" w:rsidRPr="00B25CC1" w:rsidRDefault="00C531B3" w:rsidP="009D46A5"/>
        </w:tc>
      </w:tr>
    </w:tbl>
    <w:p w14:paraId="17AC3BA0" w14:textId="77777777" w:rsidR="00C531B3" w:rsidRPr="00B25CC1" w:rsidRDefault="00C531B3" w:rsidP="00C531B3"/>
    <w:p w14:paraId="45782033" w14:textId="77777777" w:rsidR="00C531B3" w:rsidRPr="00B25CC1" w:rsidRDefault="00C531B3" w:rsidP="00C531B3">
      <w:pPr>
        <w:jc w:val="center"/>
        <w:rPr>
          <w:rFonts w:ascii="Arial" w:hAnsi="Arial" w:cs="Arial"/>
          <w:b/>
          <w:u w:val="single"/>
        </w:rPr>
      </w:pPr>
    </w:p>
    <w:p w14:paraId="2C780B69" w14:textId="2FCEDCD6" w:rsidR="00C531B3" w:rsidRPr="00B25CC1" w:rsidRDefault="00C531B3" w:rsidP="00C531B3">
      <w:pPr>
        <w:jc w:val="center"/>
        <w:rPr>
          <w:rFonts w:ascii="Arial" w:hAnsi="Arial" w:cs="Arial"/>
          <w:b/>
          <w:u w:val="single"/>
        </w:rPr>
      </w:pPr>
      <w:r w:rsidRPr="00B25CC1">
        <w:rPr>
          <w:rFonts w:ascii="Arial" w:hAnsi="Arial" w:cs="Arial"/>
          <w:b/>
          <w:u w:val="single"/>
        </w:rPr>
        <w:t>Memb</w:t>
      </w:r>
      <w:r w:rsidR="00CA7364" w:rsidRPr="00B25CC1">
        <w:rPr>
          <w:rFonts w:ascii="Arial" w:hAnsi="Arial" w:cs="Arial"/>
          <w:b/>
          <w:u w:val="single"/>
        </w:rPr>
        <w:t>ers of the Tenders Board</w:t>
      </w:r>
      <w:r w:rsidRPr="00B25CC1">
        <w:rPr>
          <w:rFonts w:ascii="Arial" w:hAnsi="Arial" w:cs="Arial"/>
          <w:b/>
          <w:u w:val="single"/>
        </w:rPr>
        <w:t>:</w:t>
      </w:r>
    </w:p>
    <w:p w14:paraId="145A8E8B" w14:textId="77777777" w:rsidR="00C531B3" w:rsidRPr="00B25CC1" w:rsidRDefault="00C531B3" w:rsidP="00C531B3">
      <w:pPr>
        <w:rPr>
          <w:rFonts w:ascii="Arial" w:hAnsi="Arial" w:cs="Arial"/>
        </w:rPr>
      </w:pPr>
    </w:p>
    <w:p w14:paraId="711B2457" w14:textId="52E8F018" w:rsidR="00C531B3" w:rsidRPr="00B25CC1" w:rsidRDefault="00C531B3" w:rsidP="00C531B3">
      <w:pPr>
        <w:rPr>
          <w:rFonts w:ascii="Arial" w:hAnsi="Arial" w:cs="Arial"/>
        </w:rPr>
      </w:pPr>
      <w:r w:rsidRPr="00B25CC1">
        <w:rPr>
          <w:rFonts w:ascii="Arial" w:hAnsi="Arial" w:cs="Arial"/>
        </w:rPr>
        <w:t>N</w:t>
      </w:r>
      <w:r w:rsidR="00CA7364" w:rsidRPr="00B25CC1">
        <w:rPr>
          <w:rFonts w:ascii="Arial" w:hAnsi="Arial" w:cs="Arial"/>
        </w:rPr>
        <w:t>a</w:t>
      </w:r>
      <w:r w:rsidRPr="00B25CC1">
        <w:rPr>
          <w:rFonts w:ascii="Arial" w:hAnsi="Arial" w:cs="Arial"/>
        </w:rPr>
        <w:t>m</w:t>
      </w:r>
      <w:r w:rsidR="00CA7364" w:rsidRPr="00B25CC1">
        <w:rPr>
          <w:rFonts w:ascii="Arial" w:hAnsi="Arial" w:cs="Arial"/>
        </w:rPr>
        <w:t>e</w:t>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t>F</w:t>
      </w:r>
      <w:r w:rsidR="00CA7364" w:rsidRPr="00B25CC1">
        <w:rPr>
          <w:rFonts w:ascii="Arial" w:hAnsi="Arial" w:cs="Arial"/>
        </w:rPr>
        <w:t>u</w:t>
      </w:r>
      <w:r w:rsidRPr="00B25CC1">
        <w:rPr>
          <w:rFonts w:ascii="Arial" w:hAnsi="Arial" w:cs="Arial"/>
        </w:rPr>
        <w:t>nction</w:t>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r>
      <w:r w:rsidRPr="00B25CC1">
        <w:rPr>
          <w:rFonts w:ascii="Arial" w:hAnsi="Arial" w:cs="Arial"/>
        </w:rPr>
        <w:tab/>
        <w:t>Signature</w:t>
      </w:r>
    </w:p>
    <w:p w14:paraId="394E0023" w14:textId="77777777" w:rsidR="00C531B3" w:rsidRPr="00B25CC1" w:rsidRDefault="00C531B3" w:rsidP="00C531B3">
      <w:pPr>
        <w:rPr>
          <w:rFonts w:ascii="Arial" w:hAnsi="Arial" w:cs="Arial"/>
        </w:rPr>
      </w:pPr>
    </w:p>
    <w:p w14:paraId="0068132A" w14:textId="77777777" w:rsidR="00C531B3" w:rsidRPr="00B25CC1" w:rsidRDefault="00C531B3" w:rsidP="00C531B3">
      <w:pPr>
        <w:rPr>
          <w:rFonts w:ascii="Arial" w:hAnsi="Arial" w:cs="Arial"/>
        </w:rPr>
      </w:pPr>
    </w:p>
    <w:p w14:paraId="33B3DA92" w14:textId="77777777" w:rsidR="00C531B3" w:rsidRPr="00B25CC1" w:rsidRDefault="00C531B3" w:rsidP="00C531B3">
      <w:pPr>
        <w:rPr>
          <w:rFonts w:ascii="Arial" w:hAnsi="Arial" w:cs="Arial"/>
        </w:rPr>
        <w:sectPr w:rsidR="00C531B3" w:rsidRPr="00B25CC1" w:rsidSect="009D46A5">
          <w:headerReference w:type="even" r:id="rId22"/>
          <w:headerReference w:type="first" r:id="rId23"/>
          <w:endnotePr>
            <w:numFmt w:val="decimal"/>
          </w:endnotePr>
          <w:pgSz w:w="12240" w:h="15840" w:code="1"/>
          <w:pgMar w:top="1134" w:right="1134" w:bottom="1134" w:left="1134" w:header="720" w:footer="720" w:gutter="0"/>
          <w:cols w:space="720"/>
          <w:noEndnote/>
          <w:titlePg/>
          <w:docGrid w:linePitch="326"/>
        </w:sectPr>
      </w:pPr>
    </w:p>
    <w:p w14:paraId="15D4E23E" w14:textId="77777777" w:rsidR="00C531B3" w:rsidRPr="00B25CC1" w:rsidRDefault="00C531B3" w:rsidP="00C531B3">
      <w:pPr>
        <w:widowControl w:val="0"/>
        <w:tabs>
          <w:tab w:val="left" w:pos="10420"/>
        </w:tabs>
        <w:autoSpaceDE w:val="0"/>
        <w:jc w:val="center"/>
        <w:rPr>
          <w:rFonts w:ascii="Arial Narrow" w:hAnsi="Arial Narrow" w:cs="Tahoma"/>
          <w:b/>
          <w:sz w:val="40"/>
          <w:szCs w:val="40"/>
        </w:rPr>
      </w:pPr>
    </w:p>
    <w:p w14:paraId="22F8262A" w14:textId="77777777" w:rsidR="00C531B3" w:rsidRPr="00B25CC1" w:rsidRDefault="00C531B3" w:rsidP="00C531B3">
      <w:pPr>
        <w:widowControl w:val="0"/>
        <w:tabs>
          <w:tab w:val="left" w:pos="10420"/>
        </w:tabs>
        <w:autoSpaceDE w:val="0"/>
        <w:jc w:val="center"/>
        <w:rPr>
          <w:rFonts w:ascii="Arial Narrow" w:hAnsi="Arial Narrow" w:cs="Tahoma"/>
          <w:b/>
          <w:sz w:val="40"/>
          <w:szCs w:val="40"/>
        </w:rPr>
      </w:pPr>
    </w:p>
    <w:p w14:paraId="24DCD13B" w14:textId="77777777" w:rsidR="00C531B3" w:rsidRPr="00B25CC1" w:rsidRDefault="00C531B3" w:rsidP="00C531B3">
      <w:pPr>
        <w:widowControl w:val="0"/>
        <w:tabs>
          <w:tab w:val="left" w:pos="10420"/>
        </w:tabs>
        <w:autoSpaceDE w:val="0"/>
        <w:jc w:val="center"/>
        <w:rPr>
          <w:rFonts w:ascii="Arial Narrow" w:hAnsi="Arial Narrow" w:cs="Tahoma"/>
          <w:b/>
          <w:sz w:val="40"/>
          <w:szCs w:val="40"/>
        </w:rPr>
      </w:pPr>
    </w:p>
    <w:p w14:paraId="46539236" w14:textId="77777777" w:rsidR="00C531B3" w:rsidRPr="00B25CC1" w:rsidRDefault="00C531B3" w:rsidP="00C531B3">
      <w:pPr>
        <w:widowControl w:val="0"/>
        <w:tabs>
          <w:tab w:val="left" w:pos="10420"/>
        </w:tabs>
        <w:autoSpaceDE w:val="0"/>
        <w:jc w:val="center"/>
        <w:rPr>
          <w:rFonts w:ascii="Arial Narrow" w:hAnsi="Arial Narrow" w:cs="Tahoma"/>
          <w:b/>
          <w:sz w:val="40"/>
          <w:szCs w:val="40"/>
        </w:rPr>
      </w:pPr>
    </w:p>
    <w:p w14:paraId="0F1CE9ED" w14:textId="77777777" w:rsidR="00C531B3" w:rsidRPr="00B25CC1" w:rsidRDefault="00C531B3" w:rsidP="00C531B3">
      <w:pPr>
        <w:widowControl w:val="0"/>
        <w:tabs>
          <w:tab w:val="left" w:pos="10420"/>
        </w:tabs>
        <w:autoSpaceDE w:val="0"/>
        <w:jc w:val="center"/>
        <w:rPr>
          <w:rFonts w:ascii="Arial Narrow" w:hAnsi="Arial Narrow" w:cs="Tahoma"/>
          <w:b/>
          <w:sz w:val="40"/>
          <w:szCs w:val="40"/>
        </w:rPr>
      </w:pPr>
    </w:p>
    <w:p w14:paraId="6346E770" w14:textId="77777777" w:rsidR="00C531B3" w:rsidRPr="00B25CC1" w:rsidRDefault="00C531B3" w:rsidP="00C531B3">
      <w:pPr>
        <w:widowControl w:val="0"/>
        <w:tabs>
          <w:tab w:val="left" w:pos="10420"/>
        </w:tabs>
        <w:autoSpaceDE w:val="0"/>
        <w:jc w:val="center"/>
        <w:rPr>
          <w:rFonts w:ascii="Arial Narrow" w:hAnsi="Arial Narrow" w:cs="Tahoma"/>
          <w:b/>
          <w:sz w:val="40"/>
          <w:szCs w:val="40"/>
        </w:rPr>
      </w:pPr>
    </w:p>
    <w:p w14:paraId="32299253" w14:textId="77777777" w:rsidR="00C531B3" w:rsidRPr="00B25CC1" w:rsidRDefault="00C531B3" w:rsidP="00C531B3">
      <w:pPr>
        <w:widowControl w:val="0"/>
        <w:tabs>
          <w:tab w:val="left" w:pos="10420"/>
        </w:tabs>
        <w:autoSpaceDE w:val="0"/>
        <w:jc w:val="center"/>
        <w:rPr>
          <w:rFonts w:ascii="Arial Narrow" w:hAnsi="Arial Narrow" w:cs="Tahoma"/>
          <w:b/>
          <w:sz w:val="40"/>
          <w:szCs w:val="40"/>
        </w:rPr>
      </w:pPr>
    </w:p>
    <w:p w14:paraId="7FDF3D6F" w14:textId="77777777" w:rsidR="00C531B3" w:rsidRPr="00B25CC1" w:rsidRDefault="00C531B3" w:rsidP="00C531B3">
      <w:pPr>
        <w:widowControl w:val="0"/>
        <w:tabs>
          <w:tab w:val="left" w:pos="10420"/>
        </w:tabs>
        <w:autoSpaceDE w:val="0"/>
        <w:jc w:val="center"/>
        <w:rPr>
          <w:rFonts w:ascii="Arial Narrow" w:hAnsi="Arial Narrow" w:cs="Tahoma"/>
          <w:b/>
          <w:sz w:val="40"/>
          <w:szCs w:val="40"/>
        </w:rPr>
      </w:pPr>
    </w:p>
    <w:p w14:paraId="3244CFE0" w14:textId="77777777" w:rsidR="00C531B3" w:rsidRPr="00B25CC1" w:rsidRDefault="00C531B3" w:rsidP="00C531B3">
      <w:pPr>
        <w:widowControl w:val="0"/>
        <w:tabs>
          <w:tab w:val="left" w:pos="10420"/>
        </w:tabs>
        <w:autoSpaceDE w:val="0"/>
        <w:jc w:val="center"/>
        <w:rPr>
          <w:rFonts w:ascii="Arial Narrow" w:hAnsi="Arial Narrow" w:cs="Tahoma"/>
          <w:b/>
          <w:sz w:val="40"/>
          <w:szCs w:val="40"/>
        </w:rPr>
      </w:pPr>
    </w:p>
    <w:p w14:paraId="753164E7" w14:textId="77777777" w:rsidR="00AA666C" w:rsidRPr="00B25CC1" w:rsidRDefault="00AA666C" w:rsidP="00C531B3">
      <w:pPr>
        <w:pStyle w:val="titre10"/>
        <w:outlineLvl w:val="0"/>
      </w:pPr>
      <w:bookmarkStart w:id="561" w:name="_Toc163144731"/>
      <w:bookmarkStart w:id="562" w:name="_Toc163145534"/>
      <w:bookmarkStart w:id="563" w:name="_Toc163441817"/>
    </w:p>
    <w:p w14:paraId="215C78CF" w14:textId="77777777" w:rsidR="00AA666C" w:rsidRPr="00B25CC1" w:rsidRDefault="00AA666C" w:rsidP="00C531B3">
      <w:pPr>
        <w:pStyle w:val="titre10"/>
        <w:outlineLvl w:val="0"/>
      </w:pPr>
    </w:p>
    <w:p w14:paraId="752C09CA" w14:textId="77777777" w:rsidR="00AA666C" w:rsidRPr="00B25CC1" w:rsidRDefault="00AA666C" w:rsidP="00C531B3">
      <w:pPr>
        <w:pStyle w:val="titre10"/>
        <w:outlineLvl w:val="0"/>
      </w:pPr>
    </w:p>
    <w:p w14:paraId="14E7844B" w14:textId="215556F5" w:rsidR="00C531B3" w:rsidRPr="00B25CC1" w:rsidRDefault="000A6FA5" w:rsidP="00C531B3">
      <w:pPr>
        <w:pStyle w:val="titre10"/>
        <w:outlineLvl w:val="0"/>
      </w:pPr>
      <w:bookmarkStart w:id="564" w:name="_Toc166060579"/>
      <w:bookmarkStart w:id="565" w:name="_Hlk165889958"/>
      <w:r w:rsidRPr="00B25CC1">
        <w:t>DOCUM</w:t>
      </w:r>
      <w:r w:rsidR="005C4CF0" w:rsidRPr="005C4CF0">
        <w:rPr>
          <w:rFonts w:ascii="Times New Roman" w:hAnsi="Times New Roman" w:cs="Times New Roman"/>
          <w:b w:val="0"/>
          <w:iCs/>
          <w:noProof/>
          <w:w w:val="100"/>
          <w:sz w:val="28"/>
          <w:szCs w:val="26"/>
          <w:lang w:val="fr-FR"/>
        </w:rPr>
        <w:drawing>
          <wp:anchor distT="0" distB="0" distL="114300" distR="114300" simplePos="0" relativeHeight="251944960" behindDoc="1" locked="0" layoutInCell="1" allowOverlap="1" wp14:anchorId="61F5A6AE" wp14:editId="28084B76">
            <wp:simplePos x="0" y="0"/>
            <wp:positionH relativeFrom="column">
              <wp:posOffset>0</wp:posOffset>
            </wp:positionH>
            <wp:positionV relativeFrom="paragraph">
              <wp:posOffset>0</wp:posOffset>
            </wp:positionV>
            <wp:extent cx="2628900" cy="1924050"/>
            <wp:effectExtent l="0" t="0" r="0" b="0"/>
            <wp:wrapNone/>
            <wp:docPr id="8614059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t>ENT</w:t>
      </w:r>
      <w:r w:rsidR="00C531B3" w:rsidRPr="00B25CC1">
        <w:t xml:space="preserve"> </w:t>
      </w:r>
      <w:r w:rsidR="00F45C28" w:rsidRPr="00B25CC1">
        <w:t>IX</w:t>
      </w:r>
      <w:r w:rsidR="00C531B3" w:rsidRPr="00B25CC1">
        <w:t>:</w:t>
      </w:r>
      <w:bookmarkEnd w:id="561"/>
      <w:bookmarkEnd w:id="562"/>
      <w:bookmarkEnd w:id="563"/>
      <w:bookmarkEnd w:id="564"/>
      <w:r w:rsidR="00C531B3" w:rsidRPr="00B25CC1">
        <w:t xml:space="preserve"> </w:t>
      </w:r>
    </w:p>
    <w:p w14:paraId="10CAE267" w14:textId="77777777" w:rsidR="00C531B3" w:rsidRPr="00B25CC1" w:rsidRDefault="00C531B3" w:rsidP="00C531B3">
      <w:pPr>
        <w:pStyle w:val="titre10"/>
        <w:outlineLvl w:val="0"/>
      </w:pPr>
    </w:p>
    <w:p w14:paraId="525C42E3" w14:textId="00ED8F51" w:rsidR="00C531B3" w:rsidRPr="00B25CC1" w:rsidRDefault="00C531B3" w:rsidP="00C531B3">
      <w:pPr>
        <w:pStyle w:val="titre10"/>
        <w:outlineLvl w:val="0"/>
      </w:pPr>
      <w:bookmarkStart w:id="566" w:name="_Toc163144732"/>
      <w:bookmarkStart w:id="567" w:name="_Toc163145535"/>
      <w:bookmarkStart w:id="568" w:name="_Toc163441818"/>
      <w:r w:rsidRPr="00B25CC1">
        <w:t xml:space="preserve"> </w:t>
      </w:r>
      <w:bookmarkStart w:id="569" w:name="_Toc166060580"/>
      <w:r w:rsidRPr="00B25CC1">
        <w:t>INTEGRIT</w:t>
      </w:r>
      <w:bookmarkEnd w:id="566"/>
      <w:bookmarkEnd w:id="567"/>
      <w:bookmarkEnd w:id="568"/>
      <w:r w:rsidR="00AA666C" w:rsidRPr="00B25CC1">
        <w:t>Y CHARTER</w:t>
      </w:r>
      <w:bookmarkEnd w:id="569"/>
    </w:p>
    <w:bookmarkEnd w:id="565"/>
    <w:p w14:paraId="387EE485" w14:textId="77777777" w:rsidR="00C531B3" w:rsidRPr="00B25CC1" w:rsidRDefault="00C531B3" w:rsidP="00C531B3">
      <w:pPr>
        <w:widowControl w:val="0"/>
        <w:tabs>
          <w:tab w:val="left" w:pos="10420"/>
        </w:tabs>
        <w:autoSpaceDE w:val="0"/>
        <w:jc w:val="center"/>
        <w:rPr>
          <w:rFonts w:ascii="Arial Narrow" w:hAnsi="Arial Narrow" w:cs="Arial"/>
          <w:sz w:val="28"/>
          <w:szCs w:val="28"/>
        </w:rPr>
      </w:pPr>
    </w:p>
    <w:p w14:paraId="771184ED" w14:textId="77777777" w:rsidR="00C531B3" w:rsidRPr="00B25CC1" w:rsidRDefault="00C531B3" w:rsidP="00C531B3">
      <w:pPr>
        <w:widowControl w:val="0"/>
        <w:tabs>
          <w:tab w:val="left" w:pos="10420"/>
        </w:tabs>
        <w:autoSpaceDE w:val="0"/>
        <w:jc w:val="center"/>
        <w:rPr>
          <w:rFonts w:ascii="Arial Narrow" w:hAnsi="Arial Narrow" w:cs="Arial"/>
          <w:sz w:val="28"/>
          <w:szCs w:val="28"/>
        </w:rPr>
      </w:pPr>
    </w:p>
    <w:p w14:paraId="7625644B" w14:textId="77777777" w:rsidR="00C531B3" w:rsidRPr="00B25CC1" w:rsidRDefault="00C531B3" w:rsidP="00C531B3">
      <w:pPr>
        <w:widowControl w:val="0"/>
        <w:tabs>
          <w:tab w:val="left" w:pos="10420"/>
        </w:tabs>
        <w:autoSpaceDE w:val="0"/>
        <w:jc w:val="center"/>
        <w:rPr>
          <w:rFonts w:ascii="Arial Narrow" w:hAnsi="Arial Narrow" w:cs="Arial"/>
          <w:sz w:val="28"/>
          <w:szCs w:val="28"/>
        </w:rPr>
      </w:pPr>
    </w:p>
    <w:p w14:paraId="1385762D" w14:textId="77777777" w:rsidR="00C531B3" w:rsidRPr="00B25CC1" w:rsidRDefault="00C531B3" w:rsidP="00C531B3">
      <w:pPr>
        <w:widowControl w:val="0"/>
        <w:tabs>
          <w:tab w:val="left" w:pos="10420"/>
        </w:tabs>
        <w:autoSpaceDE w:val="0"/>
        <w:jc w:val="center"/>
        <w:rPr>
          <w:rFonts w:ascii="Arial Narrow" w:hAnsi="Arial Narrow" w:cs="Arial"/>
          <w:sz w:val="28"/>
          <w:szCs w:val="28"/>
        </w:rPr>
      </w:pPr>
    </w:p>
    <w:p w14:paraId="0213699A" w14:textId="77777777" w:rsidR="00C531B3" w:rsidRPr="00B25CC1" w:rsidRDefault="00C531B3" w:rsidP="00C531B3">
      <w:pPr>
        <w:widowControl w:val="0"/>
        <w:tabs>
          <w:tab w:val="left" w:pos="10420"/>
        </w:tabs>
        <w:autoSpaceDE w:val="0"/>
        <w:jc w:val="center"/>
        <w:rPr>
          <w:rFonts w:ascii="Arial Narrow" w:hAnsi="Arial Narrow" w:cs="Arial"/>
          <w:sz w:val="28"/>
          <w:szCs w:val="28"/>
        </w:rPr>
      </w:pPr>
    </w:p>
    <w:p w14:paraId="3DC6F6D6" w14:textId="77777777" w:rsidR="00C531B3" w:rsidRPr="00B25CC1" w:rsidRDefault="00C531B3" w:rsidP="00C531B3">
      <w:pPr>
        <w:widowControl w:val="0"/>
        <w:tabs>
          <w:tab w:val="left" w:pos="10420"/>
        </w:tabs>
        <w:autoSpaceDE w:val="0"/>
        <w:jc w:val="center"/>
        <w:rPr>
          <w:rFonts w:ascii="Arial Narrow" w:hAnsi="Arial Narrow" w:cs="Arial"/>
          <w:sz w:val="28"/>
          <w:szCs w:val="28"/>
        </w:rPr>
      </w:pPr>
    </w:p>
    <w:p w14:paraId="14F84AEF" w14:textId="77777777" w:rsidR="00C531B3" w:rsidRPr="00B25CC1" w:rsidRDefault="00C531B3" w:rsidP="00C531B3">
      <w:pPr>
        <w:widowControl w:val="0"/>
        <w:tabs>
          <w:tab w:val="left" w:pos="10420"/>
        </w:tabs>
        <w:autoSpaceDE w:val="0"/>
        <w:jc w:val="center"/>
        <w:rPr>
          <w:rFonts w:ascii="Arial Narrow" w:hAnsi="Arial Narrow" w:cs="Arial"/>
          <w:sz w:val="28"/>
          <w:szCs w:val="28"/>
        </w:rPr>
      </w:pPr>
    </w:p>
    <w:p w14:paraId="145F7F7B" w14:textId="77777777" w:rsidR="00C531B3" w:rsidRPr="00B25CC1" w:rsidRDefault="00C531B3" w:rsidP="00C531B3">
      <w:pPr>
        <w:widowControl w:val="0"/>
        <w:tabs>
          <w:tab w:val="left" w:pos="10420"/>
        </w:tabs>
        <w:autoSpaceDE w:val="0"/>
        <w:jc w:val="center"/>
        <w:rPr>
          <w:rFonts w:ascii="Arial Narrow" w:hAnsi="Arial Narrow" w:cs="Arial"/>
          <w:sz w:val="28"/>
          <w:szCs w:val="28"/>
        </w:rPr>
      </w:pPr>
    </w:p>
    <w:p w14:paraId="2EAA3E31" w14:textId="77777777" w:rsidR="00C531B3" w:rsidRPr="00B25CC1" w:rsidRDefault="00C531B3" w:rsidP="00C531B3">
      <w:pPr>
        <w:widowControl w:val="0"/>
        <w:tabs>
          <w:tab w:val="left" w:pos="10420"/>
        </w:tabs>
        <w:autoSpaceDE w:val="0"/>
        <w:jc w:val="center"/>
        <w:rPr>
          <w:rFonts w:ascii="Arial Narrow" w:hAnsi="Arial Narrow" w:cs="Arial"/>
          <w:sz w:val="28"/>
          <w:szCs w:val="28"/>
        </w:rPr>
      </w:pPr>
    </w:p>
    <w:p w14:paraId="5420B398" w14:textId="77777777" w:rsidR="00C531B3" w:rsidRPr="00B25CC1" w:rsidRDefault="00C531B3" w:rsidP="00C531B3">
      <w:pPr>
        <w:spacing w:after="200" w:line="276" w:lineRule="auto"/>
        <w:ind w:left="0" w:firstLine="0"/>
        <w:jc w:val="left"/>
        <w:rPr>
          <w:rFonts w:ascii="Arial Narrow" w:hAnsi="Arial Narrow" w:cs="Arial"/>
          <w:sz w:val="28"/>
          <w:szCs w:val="28"/>
        </w:rPr>
      </w:pPr>
      <w:r w:rsidRPr="00B25CC1">
        <w:rPr>
          <w:rFonts w:ascii="Arial Narrow" w:hAnsi="Arial Narrow" w:cs="Arial"/>
          <w:sz w:val="28"/>
          <w:szCs w:val="28"/>
        </w:rPr>
        <w:br w:type="page"/>
      </w:r>
    </w:p>
    <w:p w14:paraId="34350B2E" w14:textId="2B1939BF" w:rsidR="00504C36" w:rsidRPr="00B25CC1" w:rsidRDefault="0043046D" w:rsidP="00504C36">
      <w:pPr>
        <w:pStyle w:val="ParagrapheNormalDAO"/>
        <w:rPr>
          <w:rFonts w:ascii="Arial Narrow" w:hAnsi="Arial Narrow"/>
        </w:rPr>
      </w:pPr>
      <w:bookmarkStart w:id="570" w:name="_Hlk166689087"/>
      <w:r w:rsidRPr="00B25CC1">
        <w:rPr>
          <w:rFonts w:ascii="Arial Narrow" w:hAnsi="Arial Narrow"/>
          <w:b/>
          <w:sz w:val="24"/>
        </w:rPr>
        <w:lastRenderedPageBreak/>
        <w:t>TITLE</w:t>
      </w:r>
      <w:r w:rsidR="00504C36" w:rsidRPr="00B25CC1">
        <w:rPr>
          <w:rFonts w:ascii="Arial Narrow" w:hAnsi="Arial Narrow"/>
          <w:b/>
          <w:sz w:val="24"/>
        </w:rPr>
        <w:t xml:space="preserve"> OF THE REQUEST FOR QUOTATION:</w:t>
      </w:r>
      <w:r w:rsidR="00504C36" w:rsidRPr="00B25CC1">
        <w:rPr>
          <w:rFonts w:ascii="Arial Narrow" w:hAnsi="Arial Narrow"/>
          <w:b/>
          <w:sz w:val="24"/>
        </w:rPr>
        <w:tab/>
      </w:r>
      <w:r w:rsidR="00504C36" w:rsidRPr="00B25CC1">
        <w:rPr>
          <w:rFonts w:ascii="Arial Narrow" w:hAnsi="Arial Narrow"/>
        </w:rPr>
        <w:t>___________________________.</w:t>
      </w:r>
    </w:p>
    <w:p w14:paraId="71FAC62A" w14:textId="77777777" w:rsidR="00504C36" w:rsidRPr="00B25CC1" w:rsidRDefault="00504C36" w:rsidP="00504C36">
      <w:pPr>
        <w:pStyle w:val="ParagrapheNormalDAO"/>
        <w:rPr>
          <w:rFonts w:ascii="Arial Narrow" w:hAnsi="Arial Narrow"/>
          <w:b/>
          <w:lang w:eastAsia="ar-SA"/>
        </w:rPr>
      </w:pPr>
    </w:p>
    <w:p w14:paraId="3C912D06" w14:textId="77777777" w:rsidR="00504C36" w:rsidRPr="00B25CC1" w:rsidRDefault="00504C36" w:rsidP="00504C36">
      <w:pPr>
        <w:rPr>
          <w:rFonts w:ascii="Arial Narrow" w:hAnsi="Arial Narrow" w:cs="Arial"/>
          <w:b/>
        </w:rPr>
      </w:pPr>
      <w:r w:rsidRPr="00B25CC1">
        <w:rPr>
          <w:rFonts w:ascii="Arial Narrow" w:hAnsi="Arial Narrow"/>
          <w:b/>
        </w:rPr>
        <w:tab/>
      </w:r>
      <w:r w:rsidRPr="00B25CC1">
        <w:rPr>
          <w:rFonts w:ascii="Arial Narrow" w:hAnsi="Arial Narrow"/>
          <w:b/>
        </w:rPr>
        <w:tab/>
      </w:r>
      <w:r w:rsidRPr="00B25CC1">
        <w:rPr>
          <w:rFonts w:ascii="Arial Narrow" w:hAnsi="Arial Narrow"/>
          <w:b/>
        </w:rPr>
        <w:tab/>
      </w:r>
      <w:r w:rsidRPr="00B25CC1">
        <w:rPr>
          <w:rFonts w:ascii="Arial Narrow" w:hAnsi="Arial Narrow"/>
          <w:b/>
        </w:rPr>
        <w:tab/>
      </w:r>
      <w:r w:rsidRPr="00B25CC1">
        <w:rPr>
          <w:rFonts w:ascii="Arial Narrow" w:hAnsi="Arial Narrow"/>
          <w:b/>
        </w:rPr>
        <w:tab/>
      </w:r>
      <w:r w:rsidRPr="00B25CC1">
        <w:rPr>
          <w:rFonts w:ascii="Arial Narrow" w:hAnsi="Arial Narrow"/>
          <w:b/>
        </w:rPr>
        <w:tab/>
      </w:r>
      <w:r w:rsidRPr="00B25CC1">
        <w:rPr>
          <w:rFonts w:ascii="Arial Narrow" w:hAnsi="Arial Narrow"/>
          <w:b/>
        </w:rPr>
        <w:tab/>
      </w:r>
    </w:p>
    <w:p w14:paraId="28790B15" w14:textId="77777777" w:rsidR="00504C36" w:rsidRPr="00B25CC1" w:rsidRDefault="00504C36" w:rsidP="00504C36">
      <w:pPr>
        <w:jc w:val="center"/>
        <w:rPr>
          <w:rFonts w:ascii="Arial Narrow" w:hAnsi="Arial Narrow" w:cs="Arial"/>
          <w:b/>
        </w:rPr>
      </w:pPr>
      <w:r w:rsidRPr="00B25CC1">
        <w:rPr>
          <w:rFonts w:ascii="Arial Narrow" w:hAnsi="Arial Narrow"/>
          <w:b/>
        </w:rPr>
        <w:t>THE “BIDDER”</w:t>
      </w:r>
    </w:p>
    <w:p w14:paraId="46AAFE8B" w14:textId="77777777" w:rsidR="00504C36" w:rsidRPr="00B25CC1" w:rsidRDefault="00504C36" w:rsidP="00504C36">
      <w:pPr>
        <w:jc w:val="center"/>
        <w:rPr>
          <w:rFonts w:ascii="Arial Narrow" w:hAnsi="Arial Narrow"/>
          <w:b/>
          <w:bCs/>
        </w:rPr>
      </w:pPr>
      <w:r w:rsidRPr="00B25CC1">
        <w:rPr>
          <w:rFonts w:ascii="Arial Narrow" w:hAnsi="Arial Narrow"/>
          <w:b/>
          <w:bCs/>
        </w:rPr>
        <w:t>TO</w:t>
      </w:r>
    </w:p>
    <w:p w14:paraId="28F3F323" w14:textId="77777777" w:rsidR="00504C36" w:rsidRPr="00B25CC1" w:rsidRDefault="00504C36" w:rsidP="00504C36">
      <w:pPr>
        <w:jc w:val="center"/>
        <w:rPr>
          <w:rFonts w:ascii="Arial Narrow" w:hAnsi="Arial Narrow" w:cs="Arial"/>
        </w:rPr>
      </w:pPr>
      <w:r w:rsidRPr="00B25CC1">
        <w:rPr>
          <w:rFonts w:ascii="Arial Narrow" w:hAnsi="Arial Narrow"/>
          <w:b/>
          <w:bCs/>
        </w:rPr>
        <w:t>THE “PROJECT OWNER OR DELEGATED PROJECT OWNER”</w:t>
      </w:r>
    </w:p>
    <w:p w14:paraId="31C35AFC" w14:textId="77777777" w:rsidR="00504C36" w:rsidRPr="00B25CC1" w:rsidRDefault="00504C36" w:rsidP="00504C36">
      <w:pPr>
        <w:ind w:left="705" w:hanging="705"/>
        <w:rPr>
          <w:rFonts w:ascii="Arial Narrow" w:hAnsi="Arial Narrow" w:cs="Arial"/>
        </w:rPr>
      </w:pPr>
      <w:r w:rsidRPr="00B25CC1">
        <w:rPr>
          <w:rFonts w:ascii="Arial Narrow" w:hAnsi="Arial Narrow"/>
        </w:rPr>
        <w:t xml:space="preserve">             </w:t>
      </w:r>
    </w:p>
    <w:p w14:paraId="2E864426" w14:textId="7D559C05" w:rsidR="00504C36" w:rsidRPr="00B25CC1" w:rsidRDefault="00504C36" w:rsidP="00504C36">
      <w:pPr>
        <w:ind w:left="705" w:hanging="705"/>
        <w:rPr>
          <w:rFonts w:ascii="Arial Narrow" w:hAnsi="Arial Narrow" w:cs="Arial"/>
          <w:sz w:val="22"/>
          <w:szCs w:val="22"/>
        </w:rPr>
      </w:pPr>
      <w:r w:rsidRPr="00B25CC1">
        <w:rPr>
          <w:rFonts w:ascii="Arial Narrow" w:hAnsi="Arial Narrow"/>
        </w:rPr>
        <w:t>1.</w:t>
      </w:r>
      <w:r w:rsidRPr="00B25CC1">
        <w:rPr>
          <w:rFonts w:ascii="Arial Narrow" w:hAnsi="Arial Narrow"/>
        </w:rPr>
        <w:tab/>
      </w:r>
      <w:r w:rsidRPr="00B25CC1">
        <w:rPr>
          <w:rFonts w:ascii="Arial Narrow" w:hAnsi="Arial Narrow"/>
          <w:sz w:val="22"/>
        </w:rPr>
        <w:t>We acknowledge and testify that we are not and none of the members of our grouping and our subcontractors are  concerned by the following cases:</w:t>
      </w:r>
    </w:p>
    <w:p w14:paraId="6FF12E08" w14:textId="77777777"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1.1) Being in the state or have been subject of bankruptcy procedure, gone into liquidation, termination of business or been in any situation resulting from a procedure of similar nature;</w:t>
      </w:r>
    </w:p>
    <w:p w14:paraId="127FED02" w14:textId="191F6C26"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 xml:space="preserve">1.2) Have been subject of a sentence pronounced </w:t>
      </w:r>
      <w:r w:rsidR="000C366A">
        <w:rPr>
          <w:rFonts w:ascii="Arial Narrow" w:hAnsi="Arial Narrow"/>
          <w:sz w:val="22"/>
        </w:rPr>
        <w:t>since</w:t>
      </w:r>
      <w:r w:rsidRPr="00B25CC1">
        <w:rPr>
          <w:rFonts w:ascii="Arial Narrow" w:hAnsi="Arial Narrow"/>
          <w:sz w:val="22"/>
        </w:rPr>
        <w:t xml:space="preserve"> less than five </w:t>
      </w:r>
      <w:r w:rsidR="000C366A">
        <w:rPr>
          <w:rFonts w:ascii="Arial Narrow" w:hAnsi="Arial Narrow"/>
          <w:sz w:val="22"/>
        </w:rPr>
        <w:t>years</w:t>
      </w:r>
      <w:r w:rsidRPr="00B25CC1">
        <w:rPr>
          <w:rFonts w:ascii="Arial Narrow" w:hAnsi="Arial Narrow"/>
          <w:sz w:val="22"/>
        </w:rPr>
        <w:t xml:space="preserve"> by a competent judge </w:t>
      </w:r>
      <w:r w:rsidR="00824C78" w:rsidRPr="00F53F97">
        <w:rPr>
          <w:rFonts w:ascii="Arial Narrow" w:hAnsi="Arial Narrow"/>
          <w:sz w:val="22"/>
        </w:rPr>
        <w:t>(res judicata)</w:t>
      </w:r>
      <w:r w:rsidR="00446963" w:rsidRPr="00F53F97">
        <w:rPr>
          <w:rFonts w:ascii="Arial Narrow" w:hAnsi="Arial Narrow"/>
          <w:sz w:val="22"/>
        </w:rPr>
        <w:t xml:space="preserve"> </w:t>
      </w:r>
      <w:r w:rsidRPr="00F53F97">
        <w:rPr>
          <w:rFonts w:ascii="Arial Narrow" w:hAnsi="Arial Narrow"/>
          <w:sz w:val="22"/>
        </w:rPr>
        <w:t>f</w:t>
      </w:r>
      <w:r w:rsidRPr="00B25CC1">
        <w:rPr>
          <w:rFonts w:ascii="Arial Narrow" w:hAnsi="Arial Narrow"/>
          <w:sz w:val="22"/>
        </w:rPr>
        <w:t>or an offence committed within the framework of a contract award or execution; </w:t>
      </w:r>
    </w:p>
    <w:p w14:paraId="50B42231" w14:textId="49A09ED4"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 xml:space="preserve">1.3) having committed </w:t>
      </w:r>
      <w:r w:rsidR="000C366A">
        <w:rPr>
          <w:rFonts w:ascii="Arial Narrow" w:hAnsi="Arial Narrow"/>
          <w:sz w:val="22"/>
        </w:rPr>
        <w:t>during</w:t>
      </w:r>
      <w:r w:rsidRPr="00B25CC1">
        <w:rPr>
          <w:rFonts w:ascii="Arial Narrow" w:hAnsi="Arial Narrow"/>
          <w:sz w:val="22"/>
        </w:rPr>
        <w:t xml:space="preserve"> the </w:t>
      </w:r>
      <w:r w:rsidR="000C366A">
        <w:rPr>
          <w:rFonts w:ascii="Arial Narrow" w:hAnsi="Arial Narrow"/>
          <w:sz w:val="22"/>
        </w:rPr>
        <w:t>last five</w:t>
      </w:r>
      <w:r w:rsidRPr="00B25CC1">
        <w:rPr>
          <w:rFonts w:ascii="Arial Narrow" w:hAnsi="Arial Narrow"/>
          <w:sz w:val="22"/>
        </w:rPr>
        <w:t xml:space="preserve"> years a serious offence during a Contract award or execution; </w:t>
      </w:r>
    </w:p>
    <w:p w14:paraId="2990A20C" w14:textId="54EAB79E"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 xml:space="preserve">1.4) Having not fulfilled our obligations related to the payment of </w:t>
      </w:r>
      <w:r w:rsidR="00F94A04">
        <w:rPr>
          <w:rFonts w:ascii="Arial Narrow" w:hAnsi="Arial Narrow"/>
          <w:sz w:val="22"/>
        </w:rPr>
        <w:t>social security</w:t>
      </w:r>
      <w:r w:rsidRPr="00B25CC1">
        <w:rPr>
          <w:rFonts w:ascii="Arial Narrow" w:hAnsi="Arial Narrow"/>
          <w:sz w:val="22"/>
        </w:rPr>
        <w:t xml:space="preserve"> contributions or related to </w:t>
      </w:r>
      <w:r w:rsidR="00520DB7" w:rsidRPr="00B25CC1">
        <w:rPr>
          <w:rFonts w:ascii="Arial Narrow" w:hAnsi="Arial Narrow"/>
          <w:sz w:val="22"/>
        </w:rPr>
        <w:t xml:space="preserve">the payment of </w:t>
      </w:r>
      <w:r w:rsidRPr="00B25CC1">
        <w:rPr>
          <w:rFonts w:ascii="Arial Narrow" w:hAnsi="Arial Narrow"/>
          <w:sz w:val="22"/>
        </w:rPr>
        <w:t>taxe</w:t>
      </w:r>
      <w:r w:rsidR="00520DB7" w:rsidRPr="00B25CC1">
        <w:rPr>
          <w:rFonts w:ascii="Arial Narrow" w:hAnsi="Arial Narrow"/>
          <w:sz w:val="22"/>
        </w:rPr>
        <w:t>s</w:t>
      </w:r>
      <w:r w:rsidRPr="00B25CC1">
        <w:rPr>
          <w:rFonts w:ascii="Arial Narrow" w:hAnsi="Arial Narrow"/>
          <w:sz w:val="22"/>
        </w:rPr>
        <w:t xml:space="preserve"> according to the legal provisions; </w:t>
      </w:r>
    </w:p>
    <w:p w14:paraId="2CA55D95" w14:textId="6CF5021C"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 xml:space="preserve">1.5) Being on the list of financial sanctions passed by the United Nations and </w:t>
      </w:r>
      <w:r w:rsidR="00520DB7" w:rsidRPr="00B25CC1">
        <w:rPr>
          <w:rFonts w:ascii="Arial Narrow" w:hAnsi="Arial Narrow"/>
          <w:sz w:val="22"/>
        </w:rPr>
        <w:t xml:space="preserve">any </w:t>
      </w:r>
      <w:r w:rsidRPr="00B25CC1">
        <w:rPr>
          <w:rFonts w:ascii="Arial Narrow" w:hAnsi="Arial Narrow"/>
          <w:sz w:val="22"/>
        </w:rPr>
        <w:t xml:space="preserve">other Technical and Financial Partner within the framework </w:t>
      </w:r>
      <w:r w:rsidR="00F94A04">
        <w:rPr>
          <w:rFonts w:ascii="Arial Narrow" w:hAnsi="Arial Narrow"/>
          <w:sz w:val="22"/>
        </w:rPr>
        <w:t xml:space="preserve">of the </w:t>
      </w:r>
      <w:r w:rsidRPr="00B25CC1">
        <w:rPr>
          <w:rFonts w:ascii="Arial Narrow" w:hAnsi="Arial Narrow"/>
          <w:sz w:val="22"/>
        </w:rPr>
        <w:t xml:space="preserve">award </w:t>
      </w:r>
      <w:r w:rsidR="00D8582F">
        <w:rPr>
          <w:rFonts w:ascii="Arial Narrow" w:hAnsi="Arial Narrow"/>
          <w:sz w:val="22"/>
        </w:rPr>
        <w:t>or</w:t>
      </w:r>
      <w:r w:rsidRPr="00B25CC1">
        <w:rPr>
          <w:rFonts w:ascii="Arial Narrow" w:hAnsi="Arial Narrow"/>
          <w:sz w:val="22"/>
        </w:rPr>
        <w:t xml:space="preserve"> execution</w:t>
      </w:r>
      <w:r w:rsidR="00D8582F">
        <w:rPr>
          <w:rFonts w:ascii="Arial Narrow" w:hAnsi="Arial Narrow"/>
          <w:sz w:val="22"/>
        </w:rPr>
        <w:t xml:space="preserve"> of a contract or a framework agreement</w:t>
      </w:r>
      <w:r w:rsidRPr="00B25CC1">
        <w:rPr>
          <w:rFonts w:ascii="Arial Narrow" w:hAnsi="Arial Narrow"/>
          <w:sz w:val="22"/>
        </w:rPr>
        <w:t>; </w:t>
      </w:r>
    </w:p>
    <w:p w14:paraId="5F03F1F2" w14:textId="17AA716B"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 xml:space="preserve">1.6) Being guilty of false statements by providing information required within the framework of </w:t>
      </w:r>
      <w:r w:rsidR="00D8582F">
        <w:rPr>
          <w:rFonts w:ascii="Arial Narrow" w:hAnsi="Arial Narrow"/>
          <w:sz w:val="22"/>
        </w:rPr>
        <w:t xml:space="preserve">a contract or framework agreement </w:t>
      </w:r>
      <w:r w:rsidRPr="00B25CC1">
        <w:rPr>
          <w:rFonts w:ascii="Arial Narrow" w:hAnsi="Arial Narrow"/>
          <w:sz w:val="22"/>
        </w:rPr>
        <w:t>award process.  </w:t>
      </w:r>
    </w:p>
    <w:p w14:paraId="3565C26E" w14:textId="04957F40" w:rsidR="00504C36" w:rsidRPr="00B25CC1" w:rsidRDefault="00504C36" w:rsidP="00504C36">
      <w:pPr>
        <w:ind w:left="705" w:hanging="705"/>
        <w:rPr>
          <w:rFonts w:ascii="Arial Narrow" w:hAnsi="Arial Narrow" w:cs="Arial"/>
          <w:sz w:val="22"/>
          <w:szCs w:val="22"/>
        </w:rPr>
      </w:pPr>
      <w:r w:rsidRPr="00B25CC1">
        <w:rPr>
          <w:rFonts w:ascii="Arial Narrow" w:hAnsi="Arial Narrow"/>
          <w:sz w:val="22"/>
        </w:rPr>
        <w:t>2.</w:t>
      </w:r>
      <w:r w:rsidRPr="00B25CC1">
        <w:rPr>
          <w:rFonts w:ascii="Arial Narrow" w:hAnsi="Arial Narrow"/>
          <w:sz w:val="22"/>
        </w:rPr>
        <w:tab/>
        <w:t xml:space="preserve">We </w:t>
      </w:r>
      <w:r w:rsidR="00D8582F">
        <w:rPr>
          <w:rFonts w:ascii="Arial Narrow" w:hAnsi="Arial Narrow"/>
          <w:sz w:val="22"/>
        </w:rPr>
        <w:t>testify</w:t>
      </w:r>
      <w:r w:rsidRPr="00B25CC1">
        <w:rPr>
          <w:rFonts w:ascii="Arial Narrow" w:hAnsi="Arial Narrow"/>
          <w:sz w:val="22"/>
        </w:rPr>
        <w:t xml:space="preserve"> that we are not and none of the members of our group and our subcontractors are not facing one of the following </w:t>
      </w:r>
      <w:r w:rsidR="003823CB" w:rsidRPr="00B25CC1">
        <w:rPr>
          <w:rFonts w:ascii="Arial Narrow" w:hAnsi="Arial Narrow"/>
          <w:sz w:val="22"/>
        </w:rPr>
        <w:t xml:space="preserve">situations of </w:t>
      </w:r>
      <w:r w:rsidRPr="00B25CC1">
        <w:rPr>
          <w:rFonts w:ascii="Arial Narrow" w:hAnsi="Arial Narrow"/>
          <w:sz w:val="22"/>
        </w:rPr>
        <w:t>conflict</w:t>
      </w:r>
      <w:r w:rsidR="003823CB" w:rsidRPr="00B25CC1">
        <w:rPr>
          <w:rFonts w:ascii="Arial Narrow" w:hAnsi="Arial Narrow"/>
          <w:sz w:val="22"/>
        </w:rPr>
        <w:t xml:space="preserve"> of interest</w:t>
      </w:r>
      <w:r w:rsidRPr="00B25CC1">
        <w:rPr>
          <w:rFonts w:ascii="Arial Narrow" w:hAnsi="Arial Narrow"/>
          <w:sz w:val="22"/>
        </w:rPr>
        <w:t>:</w:t>
      </w:r>
    </w:p>
    <w:p w14:paraId="1BE0D6EC" w14:textId="0DE3F2C4"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2.1) Shareholder</w:t>
      </w:r>
      <w:r w:rsidR="0043636F">
        <w:rPr>
          <w:rFonts w:ascii="Arial Narrow" w:hAnsi="Arial Narrow"/>
          <w:sz w:val="22"/>
        </w:rPr>
        <w:t xml:space="preserve"> controlling</w:t>
      </w:r>
      <w:r w:rsidRPr="00B25CC1">
        <w:rPr>
          <w:rFonts w:ascii="Arial Narrow" w:hAnsi="Arial Narrow"/>
          <w:sz w:val="22"/>
        </w:rPr>
        <w:t xml:space="preserve"> the Project Owner/Delegated Project Owner or a subsidiary company </w:t>
      </w:r>
      <w:r w:rsidR="0043636F">
        <w:rPr>
          <w:rFonts w:ascii="Arial Narrow" w:hAnsi="Arial Narrow"/>
          <w:sz w:val="22"/>
        </w:rPr>
        <w:t>controlled</w:t>
      </w:r>
      <w:r w:rsidRPr="00B25CC1">
        <w:rPr>
          <w:rFonts w:ascii="Arial Narrow" w:hAnsi="Arial Narrow"/>
          <w:sz w:val="22"/>
        </w:rPr>
        <w:t xml:space="preserve"> by the Project Owner/Delegated Project Owner, unless the conflict in its proceedings ha</w:t>
      </w:r>
      <w:r w:rsidR="003823CB" w:rsidRPr="00B25CC1">
        <w:rPr>
          <w:rFonts w:ascii="Arial Narrow" w:hAnsi="Arial Narrow"/>
          <w:sz w:val="22"/>
        </w:rPr>
        <w:t xml:space="preserve">s </w:t>
      </w:r>
      <w:r w:rsidRPr="00B25CC1">
        <w:rPr>
          <w:rFonts w:ascii="Arial Narrow" w:hAnsi="Arial Narrow"/>
          <w:sz w:val="22"/>
        </w:rPr>
        <w:t xml:space="preserve">been made known to the Authority in charge of Public Contracts and </w:t>
      </w:r>
      <w:r w:rsidR="003823CB" w:rsidRPr="00B25CC1">
        <w:rPr>
          <w:rFonts w:ascii="Arial Narrow" w:hAnsi="Arial Narrow"/>
          <w:sz w:val="22"/>
        </w:rPr>
        <w:t>settled</w:t>
      </w:r>
      <w:r w:rsidRPr="00B25CC1">
        <w:rPr>
          <w:rFonts w:ascii="Arial Narrow" w:hAnsi="Arial Narrow"/>
          <w:sz w:val="22"/>
        </w:rPr>
        <w:t xml:space="preserve"> at his satisfaction;</w:t>
      </w:r>
    </w:p>
    <w:p w14:paraId="1BA1D0DC" w14:textId="47EAEDD9"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2.2) Having business or famil</w:t>
      </w:r>
      <w:r w:rsidR="003823CB" w:rsidRPr="00B25CC1">
        <w:rPr>
          <w:rFonts w:ascii="Arial Narrow" w:hAnsi="Arial Narrow"/>
          <w:sz w:val="22"/>
        </w:rPr>
        <w:t>y</w:t>
      </w:r>
      <w:r w:rsidRPr="00B25CC1">
        <w:rPr>
          <w:rFonts w:ascii="Arial Narrow" w:hAnsi="Arial Narrow"/>
          <w:sz w:val="22"/>
        </w:rPr>
        <w:t xml:space="preserve"> relations with a member of the Project Owner/Delegated Project Owner services involved in the selection process or the control of the </w:t>
      </w:r>
      <w:r w:rsidR="00940CA5">
        <w:rPr>
          <w:rFonts w:ascii="Arial Narrow" w:hAnsi="Arial Narrow"/>
          <w:sz w:val="22"/>
        </w:rPr>
        <w:t xml:space="preserve">related </w:t>
      </w:r>
      <w:r w:rsidRPr="00B25CC1">
        <w:rPr>
          <w:rFonts w:ascii="Arial Narrow" w:hAnsi="Arial Narrow"/>
          <w:sz w:val="22"/>
        </w:rPr>
        <w:t>contract, unless the conflict in its proceedings ha</w:t>
      </w:r>
      <w:r w:rsidR="003823CB" w:rsidRPr="00B25CC1">
        <w:rPr>
          <w:rFonts w:ascii="Arial Narrow" w:hAnsi="Arial Narrow"/>
          <w:sz w:val="22"/>
        </w:rPr>
        <w:t>s</w:t>
      </w:r>
      <w:r w:rsidRPr="00B25CC1">
        <w:rPr>
          <w:rFonts w:ascii="Arial Narrow" w:hAnsi="Arial Narrow"/>
          <w:sz w:val="22"/>
        </w:rPr>
        <w:t xml:space="preserve"> been made known to the Authority in charge of Public Contracts and </w:t>
      </w:r>
      <w:r w:rsidR="003823CB" w:rsidRPr="00B25CC1">
        <w:rPr>
          <w:rFonts w:ascii="Arial Narrow" w:hAnsi="Arial Narrow"/>
          <w:sz w:val="22"/>
        </w:rPr>
        <w:t>settled</w:t>
      </w:r>
      <w:r w:rsidRPr="00B25CC1">
        <w:rPr>
          <w:rFonts w:ascii="Arial Narrow" w:hAnsi="Arial Narrow"/>
          <w:sz w:val="22"/>
        </w:rPr>
        <w:t xml:space="preserve"> at his satisfaction;</w:t>
      </w:r>
    </w:p>
    <w:p w14:paraId="29D65972" w14:textId="0752BFC5"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 xml:space="preserve">2.3) Controlled or being under the control of another bidder, being under the control of the same company </w:t>
      </w:r>
      <w:r w:rsidR="003823CB" w:rsidRPr="00B25CC1">
        <w:rPr>
          <w:rFonts w:ascii="Arial Narrow" w:hAnsi="Arial Narrow"/>
          <w:sz w:val="22"/>
        </w:rPr>
        <w:t>a</w:t>
      </w:r>
      <w:r w:rsidRPr="00B25CC1">
        <w:rPr>
          <w:rFonts w:ascii="Arial Narrow" w:hAnsi="Arial Narrow"/>
          <w:sz w:val="22"/>
        </w:rPr>
        <w:t>s another bidder, receiving from another bidder or award to another bidder directly or indirectly subventions, having the same legal representative as another bidder, to be in contact directly or indirectly with another bidder enabling</w:t>
      </w:r>
      <w:r w:rsidR="00940CA5">
        <w:rPr>
          <w:rFonts w:ascii="Arial Narrow" w:hAnsi="Arial Narrow"/>
          <w:sz w:val="22"/>
        </w:rPr>
        <w:t xml:space="preserve"> us</w:t>
      </w:r>
      <w:r w:rsidRPr="00B25CC1">
        <w:rPr>
          <w:rFonts w:ascii="Arial Narrow" w:hAnsi="Arial Narrow"/>
          <w:sz w:val="22"/>
        </w:rPr>
        <w:t xml:space="preserve"> to have and give access to information contained in our respective offers, to influence them or </w:t>
      </w:r>
      <w:r w:rsidR="00625F0E" w:rsidRPr="00B25CC1">
        <w:rPr>
          <w:rFonts w:ascii="Arial Narrow" w:hAnsi="Arial Narrow"/>
          <w:sz w:val="22"/>
        </w:rPr>
        <w:t xml:space="preserve">the </w:t>
      </w:r>
      <w:r w:rsidRPr="00B25CC1">
        <w:rPr>
          <w:rFonts w:ascii="Arial Narrow" w:hAnsi="Arial Narrow"/>
          <w:sz w:val="22"/>
        </w:rPr>
        <w:t>decisions of the Project Owner/Delegated Project Owner;</w:t>
      </w:r>
    </w:p>
    <w:p w14:paraId="1F3235DF" w14:textId="077F9EE8"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2.4) To be engaged for a counselling mission whic</w:t>
      </w:r>
      <w:r w:rsidR="005C4CF0" w:rsidRPr="005C4CF0">
        <w:rPr>
          <w:iCs/>
          <w:noProof/>
          <w:sz w:val="28"/>
          <w:szCs w:val="26"/>
          <w:lang w:val="fr-FR"/>
        </w:rPr>
        <w:drawing>
          <wp:anchor distT="0" distB="0" distL="114300" distR="114300" simplePos="0" relativeHeight="251947008" behindDoc="1" locked="0" layoutInCell="1" allowOverlap="1" wp14:anchorId="45FFF1B0" wp14:editId="06E7CAC0">
            <wp:simplePos x="0" y="0"/>
            <wp:positionH relativeFrom="column">
              <wp:posOffset>0</wp:posOffset>
            </wp:positionH>
            <wp:positionV relativeFrom="paragraph">
              <wp:posOffset>0</wp:posOffset>
            </wp:positionV>
            <wp:extent cx="2628900" cy="1924050"/>
            <wp:effectExtent l="0" t="0" r="0" b="0"/>
            <wp:wrapNone/>
            <wp:docPr id="8614059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sz w:val="22"/>
        </w:rPr>
        <w:t>h by nature might be incompatible with our missions for the account of the Project Owner</w:t>
      </w:r>
      <w:r w:rsidR="00393830">
        <w:rPr>
          <w:rFonts w:ascii="Arial Narrow" w:hAnsi="Arial Narrow"/>
          <w:sz w:val="22"/>
        </w:rPr>
        <w:t>/Delegated Project Owner</w:t>
      </w:r>
      <w:r w:rsidRPr="00B25CC1">
        <w:rPr>
          <w:rFonts w:ascii="Arial Narrow" w:hAnsi="Arial Narrow"/>
          <w:sz w:val="22"/>
        </w:rPr>
        <w:t>;</w:t>
      </w:r>
    </w:p>
    <w:p w14:paraId="64495C1D" w14:textId="13A5268D"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2.5) In the case of a procedure whose subject is the award of a contract for works or supplies</w:t>
      </w:r>
      <w:r w:rsidR="00393830">
        <w:rPr>
          <w:rFonts w:ascii="Arial Narrow" w:hAnsi="Arial Narrow"/>
          <w:sz w:val="22"/>
        </w:rPr>
        <w:t xml:space="preserve"> or framework agreement</w:t>
      </w:r>
      <w:r w:rsidRPr="00B25CC1">
        <w:rPr>
          <w:rFonts w:ascii="Arial Narrow" w:hAnsi="Arial Narrow"/>
          <w:sz w:val="22"/>
        </w:rPr>
        <w:t>:</w:t>
      </w:r>
    </w:p>
    <w:p w14:paraId="6D5FB5E6" w14:textId="022EC63B" w:rsidR="00504C36" w:rsidRPr="00B25CC1" w:rsidRDefault="00504C36" w:rsidP="00504C36">
      <w:pPr>
        <w:ind w:left="2832" w:hanging="702"/>
        <w:rPr>
          <w:rFonts w:ascii="Arial Narrow" w:hAnsi="Arial Narrow" w:cs="Arial"/>
          <w:sz w:val="22"/>
          <w:szCs w:val="22"/>
        </w:rPr>
      </w:pPr>
      <w:r w:rsidRPr="00B25CC1">
        <w:rPr>
          <w:rFonts w:ascii="Arial Narrow" w:hAnsi="Arial Narrow"/>
          <w:sz w:val="22"/>
        </w:rPr>
        <w:t>i) having prepared ourselves or have been associated to a consultant who prepared the specifications, plan, calculations and other documents used within the framework of the considered competitive bidding process;</w:t>
      </w:r>
    </w:p>
    <w:p w14:paraId="0BD231F1" w14:textId="39E35EAB" w:rsidR="00504C36" w:rsidRPr="00B25CC1" w:rsidRDefault="00504C36" w:rsidP="00504C36">
      <w:pPr>
        <w:ind w:left="2832" w:hanging="702"/>
        <w:rPr>
          <w:rFonts w:ascii="Arial Narrow" w:hAnsi="Arial Narrow" w:cs="Arial"/>
          <w:sz w:val="22"/>
          <w:szCs w:val="22"/>
        </w:rPr>
      </w:pPr>
      <w:r w:rsidRPr="00B25CC1">
        <w:rPr>
          <w:rFonts w:ascii="Arial Narrow" w:hAnsi="Arial Narrow"/>
          <w:sz w:val="22"/>
        </w:rPr>
        <w:t>ii)  Being ourselves or one of the firm</w:t>
      </w:r>
      <w:r w:rsidR="00F53F97">
        <w:rPr>
          <w:rFonts w:ascii="Arial Narrow" w:hAnsi="Arial Narrow"/>
          <w:sz w:val="22"/>
        </w:rPr>
        <w:t>s</w:t>
      </w:r>
      <w:r w:rsidRPr="00B25CC1">
        <w:rPr>
          <w:rFonts w:ascii="Arial Narrow" w:hAnsi="Arial Narrow"/>
          <w:sz w:val="22"/>
        </w:rPr>
        <w:t xml:space="preserve"> to which we are affiliated, recruited or to be recruited by the Project Owner/Delegated Project Owner to supervise or control the services within the Contract.</w:t>
      </w:r>
    </w:p>
    <w:p w14:paraId="19D2A7EB" w14:textId="1ADF5B1F" w:rsidR="00504C36" w:rsidRPr="00B25CC1" w:rsidRDefault="00504C36" w:rsidP="00504C36">
      <w:pPr>
        <w:ind w:left="705" w:hanging="705"/>
        <w:rPr>
          <w:rFonts w:ascii="Arial Narrow" w:hAnsi="Arial Narrow" w:cs="Arial"/>
          <w:sz w:val="22"/>
          <w:szCs w:val="22"/>
        </w:rPr>
      </w:pPr>
      <w:r w:rsidRPr="00B25CC1">
        <w:rPr>
          <w:rFonts w:ascii="Arial Narrow" w:hAnsi="Arial Narrow"/>
          <w:sz w:val="22"/>
        </w:rPr>
        <w:t>3.</w:t>
      </w:r>
      <w:r w:rsidRPr="00B25CC1">
        <w:rPr>
          <w:rFonts w:ascii="Arial Narrow" w:hAnsi="Arial Narrow"/>
          <w:sz w:val="22"/>
        </w:rPr>
        <w:tab/>
        <w:t xml:space="preserve">If we are a public establishment or a public </w:t>
      </w:r>
      <w:r w:rsidR="00625F0E" w:rsidRPr="00B25CC1">
        <w:rPr>
          <w:rFonts w:ascii="Arial Narrow" w:hAnsi="Arial Narrow"/>
          <w:sz w:val="22"/>
        </w:rPr>
        <w:t>enterprise</w:t>
      </w:r>
      <w:r w:rsidRPr="00B25CC1">
        <w:rPr>
          <w:rFonts w:ascii="Arial Narrow" w:hAnsi="Arial Narrow"/>
          <w:sz w:val="22"/>
        </w:rPr>
        <w:t xml:space="preserve">, we </w:t>
      </w:r>
      <w:r w:rsidR="00625F0E" w:rsidRPr="00B25CC1">
        <w:rPr>
          <w:rFonts w:ascii="Arial Narrow" w:hAnsi="Arial Narrow"/>
          <w:sz w:val="22"/>
        </w:rPr>
        <w:t>testify</w:t>
      </w:r>
      <w:r w:rsidRPr="00B25CC1">
        <w:rPr>
          <w:rFonts w:ascii="Arial Narrow" w:hAnsi="Arial Narrow"/>
          <w:sz w:val="22"/>
        </w:rPr>
        <w:t xml:space="preserve"> that we </w:t>
      </w:r>
      <w:r w:rsidR="00D7101C">
        <w:rPr>
          <w:rFonts w:ascii="Arial Narrow" w:hAnsi="Arial Narrow"/>
          <w:sz w:val="22"/>
        </w:rPr>
        <w:t>are</w:t>
      </w:r>
      <w:r w:rsidRPr="00B25CC1">
        <w:rPr>
          <w:rFonts w:ascii="Arial Narrow" w:hAnsi="Arial Narrow"/>
          <w:sz w:val="22"/>
        </w:rPr>
        <w:t xml:space="preserve"> a legal </w:t>
      </w:r>
      <w:r w:rsidR="00D7101C">
        <w:rPr>
          <w:rFonts w:ascii="Arial Narrow" w:hAnsi="Arial Narrow"/>
          <w:sz w:val="22"/>
        </w:rPr>
        <w:t xml:space="preserve">entity with </w:t>
      </w:r>
      <w:r w:rsidRPr="00B25CC1">
        <w:rPr>
          <w:rFonts w:ascii="Arial Narrow" w:hAnsi="Arial Narrow"/>
          <w:sz w:val="22"/>
        </w:rPr>
        <w:t>financial autonomy and we are manage</w:t>
      </w:r>
      <w:r w:rsidR="00625F0E" w:rsidRPr="00B25CC1">
        <w:rPr>
          <w:rFonts w:ascii="Arial Narrow" w:hAnsi="Arial Narrow"/>
          <w:sz w:val="22"/>
        </w:rPr>
        <w:t>d</w:t>
      </w:r>
      <w:r w:rsidRPr="00B25CC1">
        <w:rPr>
          <w:rFonts w:ascii="Arial Narrow" w:hAnsi="Arial Narrow"/>
          <w:sz w:val="22"/>
        </w:rPr>
        <w:t xml:space="preserve"> according to the regulations of business law.</w:t>
      </w:r>
    </w:p>
    <w:p w14:paraId="4180B325" w14:textId="0AEBADBD" w:rsidR="00504C36" w:rsidRPr="00B25CC1" w:rsidRDefault="00504C36" w:rsidP="00504C36">
      <w:pPr>
        <w:ind w:left="705" w:hanging="705"/>
        <w:rPr>
          <w:rFonts w:ascii="Arial Narrow" w:hAnsi="Arial Narrow" w:cs="Arial"/>
          <w:sz w:val="22"/>
          <w:szCs w:val="22"/>
        </w:rPr>
      </w:pPr>
      <w:r w:rsidRPr="00B25CC1">
        <w:rPr>
          <w:rFonts w:ascii="Arial Narrow" w:hAnsi="Arial Narrow"/>
          <w:sz w:val="22"/>
        </w:rPr>
        <w:t>4.</w:t>
      </w:r>
      <w:r w:rsidRPr="00B25CC1">
        <w:rPr>
          <w:rFonts w:ascii="Arial Narrow" w:hAnsi="Arial Narrow"/>
          <w:sz w:val="22"/>
        </w:rPr>
        <w:tab/>
        <w:t xml:space="preserve">We commit ourselves to communicate without delay to the Project Owner/Delegated Project Owner who shall inform the Authority in charge of Public Contracts, any change in the situation </w:t>
      </w:r>
      <w:r w:rsidR="00A42766">
        <w:rPr>
          <w:rFonts w:ascii="Arial Narrow" w:hAnsi="Arial Narrow"/>
          <w:sz w:val="22"/>
        </w:rPr>
        <w:t>with regar</w:t>
      </w:r>
      <w:r w:rsidR="00E475A6">
        <w:rPr>
          <w:rFonts w:ascii="Arial Narrow" w:hAnsi="Arial Narrow"/>
          <w:sz w:val="22"/>
        </w:rPr>
        <w:t>d</w:t>
      </w:r>
      <w:r w:rsidR="00A42766">
        <w:rPr>
          <w:rFonts w:ascii="Arial Narrow" w:hAnsi="Arial Narrow"/>
          <w:sz w:val="22"/>
        </w:rPr>
        <w:t xml:space="preserve"> to</w:t>
      </w:r>
      <w:r w:rsidRPr="00B25CC1">
        <w:rPr>
          <w:rFonts w:ascii="Arial Narrow" w:hAnsi="Arial Narrow"/>
          <w:sz w:val="22"/>
        </w:rPr>
        <w:t xml:space="preserve"> the preceding </w:t>
      </w:r>
      <w:r w:rsidR="00A42766">
        <w:rPr>
          <w:rFonts w:ascii="Arial Narrow" w:hAnsi="Arial Narrow"/>
          <w:sz w:val="22"/>
        </w:rPr>
        <w:t xml:space="preserve">points </w:t>
      </w:r>
      <w:r w:rsidRPr="00B25CC1">
        <w:rPr>
          <w:rFonts w:ascii="Arial Narrow" w:hAnsi="Arial Narrow"/>
          <w:sz w:val="22"/>
        </w:rPr>
        <w:t>1 to 3.</w:t>
      </w:r>
    </w:p>
    <w:p w14:paraId="016564F1" w14:textId="1F0EBCBA" w:rsidR="00504C36" w:rsidRPr="00B25CC1" w:rsidRDefault="00504C36" w:rsidP="00504C36">
      <w:pPr>
        <w:ind w:left="705" w:hanging="705"/>
        <w:rPr>
          <w:rFonts w:ascii="Arial Narrow" w:hAnsi="Arial Narrow" w:cs="Arial"/>
          <w:sz w:val="22"/>
          <w:szCs w:val="22"/>
        </w:rPr>
      </w:pPr>
      <w:r w:rsidRPr="00B25CC1">
        <w:rPr>
          <w:rFonts w:ascii="Arial Narrow" w:hAnsi="Arial Narrow"/>
          <w:sz w:val="22"/>
        </w:rPr>
        <w:t>5.</w:t>
      </w:r>
      <w:r w:rsidRPr="00B25CC1">
        <w:rPr>
          <w:rFonts w:ascii="Arial Narrow" w:hAnsi="Arial Narrow"/>
          <w:sz w:val="22"/>
        </w:rPr>
        <w:tab/>
        <w:t xml:space="preserve">Within the framework of </w:t>
      </w:r>
      <w:r w:rsidR="00625F0E" w:rsidRPr="00B25CC1">
        <w:rPr>
          <w:rFonts w:ascii="Arial Narrow" w:hAnsi="Arial Narrow"/>
          <w:sz w:val="22"/>
        </w:rPr>
        <w:t xml:space="preserve">award and execution of </w:t>
      </w:r>
      <w:r w:rsidRPr="00B25CC1">
        <w:rPr>
          <w:rFonts w:ascii="Arial Narrow" w:hAnsi="Arial Narrow"/>
          <w:sz w:val="22"/>
        </w:rPr>
        <w:t>the jobbing order</w:t>
      </w:r>
    </w:p>
    <w:p w14:paraId="29DE2481" w14:textId="7241AA70"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 xml:space="preserve">5.1) We have </w:t>
      </w:r>
      <w:r w:rsidR="00E475A6">
        <w:rPr>
          <w:rFonts w:ascii="Arial Narrow" w:hAnsi="Arial Narrow"/>
          <w:sz w:val="22"/>
        </w:rPr>
        <w:t xml:space="preserve">not committed </w:t>
      </w:r>
      <w:r w:rsidRPr="00B25CC1">
        <w:rPr>
          <w:rFonts w:ascii="Arial Narrow" w:hAnsi="Arial Narrow"/>
          <w:sz w:val="22"/>
        </w:rPr>
        <w:t xml:space="preserve">and shall not </w:t>
      </w:r>
      <w:r w:rsidR="00E475A6">
        <w:rPr>
          <w:rFonts w:ascii="Arial Narrow" w:hAnsi="Arial Narrow"/>
          <w:sz w:val="22"/>
        </w:rPr>
        <w:t>commit</w:t>
      </w:r>
      <w:r w:rsidRPr="00B25CC1">
        <w:rPr>
          <w:rFonts w:ascii="Arial Narrow" w:hAnsi="Arial Narrow"/>
          <w:sz w:val="22"/>
        </w:rPr>
        <w:t xml:space="preserve"> unfair schemes (actions or omission) with the objective to intentionally trick someone, to intentionally hide elements, to </w:t>
      </w:r>
      <w:r w:rsidR="009A0B57" w:rsidRPr="00B25CC1">
        <w:rPr>
          <w:rFonts w:ascii="Arial Narrow" w:hAnsi="Arial Narrow"/>
          <w:sz w:val="22"/>
        </w:rPr>
        <w:t>surprise</w:t>
      </w:r>
      <w:r w:rsidRPr="00B25CC1">
        <w:rPr>
          <w:rFonts w:ascii="Arial Narrow" w:hAnsi="Arial Narrow"/>
          <w:sz w:val="22"/>
        </w:rPr>
        <w:t xml:space="preserve"> or vitiate his consent or make him get </w:t>
      </w:r>
      <w:r w:rsidR="005E0D9D" w:rsidRPr="00B25CC1">
        <w:rPr>
          <w:rFonts w:ascii="Arial Narrow" w:hAnsi="Arial Narrow"/>
          <w:sz w:val="22"/>
        </w:rPr>
        <w:t xml:space="preserve">bypass the </w:t>
      </w:r>
      <w:r w:rsidRPr="00B25CC1">
        <w:rPr>
          <w:rFonts w:ascii="Arial Narrow" w:hAnsi="Arial Narrow"/>
          <w:sz w:val="22"/>
        </w:rPr>
        <w:t>legal or regulatory obligations and/or violate internal rules in order to obtain illegitimate profit.</w:t>
      </w:r>
    </w:p>
    <w:p w14:paraId="4A2B301F" w14:textId="71D5660D"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 xml:space="preserve">5.2) We have not </w:t>
      </w:r>
      <w:r w:rsidR="00E475A6">
        <w:rPr>
          <w:rFonts w:ascii="Arial Narrow" w:hAnsi="Arial Narrow"/>
          <w:sz w:val="22"/>
        </w:rPr>
        <w:t>committed</w:t>
      </w:r>
      <w:r w:rsidRPr="00B25CC1">
        <w:rPr>
          <w:rFonts w:ascii="Arial Narrow" w:hAnsi="Arial Narrow"/>
          <w:sz w:val="22"/>
        </w:rPr>
        <w:t xml:space="preserve"> and shall not </w:t>
      </w:r>
      <w:r w:rsidR="00E475A6">
        <w:rPr>
          <w:rFonts w:ascii="Arial Narrow" w:hAnsi="Arial Narrow"/>
          <w:sz w:val="22"/>
        </w:rPr>
        <w:t>commit</w:t>
      </w:r>
      <w:r w:rsidRPr="00B25CC1">
        <w:rPr>
          <w:rFonts w:ascii="Arial Narrow" w:hAnsi="Arial Narrow"/>
          <w:sz w:val="22"/>
        </w:rPr>
        <w:t xml:space="preserve"> unfair schemes (actions or omission) contrary to our legal or regulatory obligations and/or violate </w:t>
      </w:r>
      <w:r w:rsidR="00E475A6">
        <w:rPr>
          <w:rFonts w:ascii="Arial Narrow" w:hAnsi="Arial Narrow"/>
          <w:sz w:val="22"/>
        </w:rPr>
        <w:t>its</w:t>
      </w:r>
      <w:r w:rsidRPr="00B25CC1">
        <w:rPr>
          <w:rFonts w:ascii="Arial Narrow" w:hAnsi="Arial Narrow"/>
          <w:sz w:val="22"/>
        </w:rPr>
        <w:t xml:space="preserve"> internal rules to obtain illegitimate profit.  </w:t>
      </w:r>
    </w:p>
    <w:p w14:paraId="75E1F0A2" w14:textId="5239479A"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lastRenderedPageBreak/>
        <w:t>5.3) We have not promise</w:t>
      </w:r>
      <w:r w:rsidR="005E0D9D" w:rsidRPr="00B25CC1">
        <w:rPr>
          <w:rFonts w:ascii="Arial Narrow" w:hAnsi="Arial Narrow"/>
          <w:sz w:val="22"/>
        </w:rPr>
        <w:t>d</w:t>
      </w:r>
      <w:r w:rsidRPr="00B25CC1">
        <w:rPr>
          <w:rFonts w:ascii="Arial Narrow" w:hAnsi="Arial Narrow"/>
          <w:sz w:val="22"/>
        </w:rPr>
        <w:t>, offer</w:t>
      </w:r>
      <w:r w:rsidR="005E0D9D" w:rsidRPr="00B25CC1">
        <w:rPr>
          <w:rFonts w:ascii="Arial Narrow" w:hAnsi="Arial Narrow"/>
          <w:sz w:val="22"/>
        </w:rPr>
        <w:t>ed</w:t>
      </w:r>
      <w:r w:rsidRPr="00B25CC1">
        <w:rPr>
          <w:rFonts w:ascii="Arial Narrow" w:hAnsi="Arial Narrow"/>
          <w:sz w:val="22"/>
        </w:rPr>
        <w:t xml:space="preserve"> or grant</w:t>
      </w:r>
      <w:r w:rsidR="005E0D9D" w:rsidRPr="00B25CC1">
        <w:rPr>
          <w:rFonts w:ascii="Arial Narrow" w:hAnsi="Arial Narrow"/>
          <w:sz w:val="22"/>
        </w:rPr>
        <w:t>ed</w:t>
      </w:r>
      <w:r w:rsidRPr="00B25CC1">
        <w:rPr>
          <w:rFonts w:ascii="Arial Narrow" w:hAnsi="Arial Narrow"/>
          <w:sz w:val="22"/>
        </w:rPr>
        <w:t xml:space="preserve"> and we shall not promise, offer or grant directly or indirectly to (i) anybody holding a legislative, executive, administrative or judiciary mandate within the State, who was appointed or elected permanently or not, who is remunerated or not and whatever his hierarchical level, (ii) any other person who is a </w:t>
      </w:r>
      <w:r w:rsidR="00135634">
        <w:rPr>
          <w:rFonts w:ascii="Arial Narrow" w:hAnsi="Arial Narrow"/>
          <w:sz w:val="22"/>
        </w:rPr>
        <w:t xml:space="preserve">carrying out a public duty </w:t>
      </w:r>
      <w:r w:rsidRPr="00B25CC1">
        <w:rPr>
          <w:rFonts w:ascii="Arial Narrow" w:hAnsi="Arial Narrow"/>
          <w:sz w:val="22"/>
        </w:rPr>
        <w:t xml:space="preserve"> including for </w:t>
      </w:r>
      <w:r w:rsidR="00135634">
        <w:rPr>
          <w:rFonts w:ascii="Arial Narrow" w:hAnsi="Arial Narrow"/>
          <w:sz w:val="22"/>
        </w:rPr>
        <w:t xml:space="preserve">a </w:t>
      </w:r>
      <w:r w:rsidRPr="00B25CC1">
        <w:rPr>
          <w:rFonts w:ascii="Arial Narrow" w:hAnsi="Arial Narrow"/>
          <w:sz w:val="22"/>
        </w:rPr>
        <w:t xml:space="preserve">public body or public </w:t>
      </w:r>
      <w:r w:rsidR="00135634">
        <w:rPr>
          <w:rFonts w:ascii="Arial Narrow" w:hAnsi="Arial Narrow"/>
          <w:sz w:val="22"/>
        </w:rPr>
        <w:t>enterprise</w:t>
      </w:r>
      <w:r w:rsidRPr="00B25CC1">
        <w:rPr>
          <w:rFonts w:ascii="Arial Narrow" w:hAnsi="Arial Narrow"/>
          <w:sz w:val="22"/>
        </w:rPr>
        <w:t xml:space="preserve">, or provide a public service, or (iii) any other person serving as public </w:t>
      </w:r>
      <w:r w:rsidR="00135634">
        <w:rPr>
          <w:rFonts w:ascii="Arial Narrow" w:hAnsi="Arial Narrow"/>
          <w:sz w:val="22"/>
        </w:rPr>
        <w:t>employee</w:t>
      </w:r>
      <w:r w:rsidRPr="00B25CC1">
        <w:rPr>
          <w:rFonts w:ascii="Arial Narrow" w:hAnsi="Arial Narrow"/>
          <w:sz w:val="22"/>
        </w:rPr>
        <w:t xml:space="preserve"> within the State, an undue advantage of all nature, for himself or for another person or body, in order to fulfil or abstain </w:t>
      </w:r>
      <w:r w:rsidR="005E0D9D" w:rsidRPr="00B25CC1">
        <w:rPr>
          <w:rFonts w:ascii="Arial Narrow" w:hAnsi="Arial Narrow"/>
          <w:sz w:val="22"/>
        </w:rPr>
        <w:t>from</w:t>
      </w:r>
      <w:r w:rsidRPr="00B25CC1">
        <w:rPr>
          <w:rFonts w:ascii="Arial Narrow" w:hAnsi="Arial Narrow"/>
          <w:sz w:val="22"/>
        </w:rPr>
        <w:t xml:space="preserve"> </w:t>
      </w:r>
      <w:r w:rsidR="005E0D9D" w:rsidRPr="00B25CC1">
        <w:rPr>
          <w:rFonts w:ascii="Arial Narrow" w:hAnsi="Arial Narrow"/>
          <w:sz w:val="22"/>
        </w:rPr>
        <w:t>accomplishing</w:t>
      </w:r>
      <w:r w:rsidRPr="00B25CC1">
        <w:rPr>
          <w:rFonts w:ascii="Arial Narrow" w:hAnsi="Arial Narrow"/>
          <w:sz w:val="22"/>
        </w:rPr>
        <w:t xml:space="preserve"> an act</w:t>
      </w:r>
      <w:r w:rsidR="005E0D9D" w:rsidRPr="00B25CC1">
        <w:rPr>
          <w:rFonts w:ascii="Arial Narrow" w:hAnsi="Arial Narrow"/>
          <w:sz w:val="22"/>
        </w:rPr>
        <w:t xml:space="preserve"> in the discharge</w:t>
      </w:r>
      <w:r w:rsidRPr="00B25CC1">
        <w:rPr>
          <w:rFonts w:ascii="Arial Narrow" w:hAnsi="Arial Narrow"/>
          <w:sz w:val="22"/>
        </w:rPr>
        <w:t xml:space="preserve"> of his official duties.</w:t>
      </w:r>
    </w:p>
    <w:p w14:paraId="77D9776D" w14:textId="28ED812D" w:rsidR="00504C36" w:rsidRPr="00B25CC1" w:rsidRDefault="00504C36" w:rsidP="00504C36">
      <w:pPr>
        <w:ind w:left="1416" w:hanging="711"/>
        <w:rPr>
          <w:rFonts w:ascii="Arial Narrow" w:hAnsi="Arial Narrow" w:cs="Arial"/>
          <w:sz w:val="22"/>
          <w:szCs w:val="22"/>
        </w:rPr>
      </w:pPr>
      <w:r w:rsidRPr="00B25CC1">
        <w:rPr>
          <w:rFonts w:ascii="Arial Narrow" w:hAnsi="Arial Narrow"/>
          <w:sz w:val="22"/>
        </w:rPr>
        <w:t>5.4) We have not promise</w:t>
      </w:r>
      <w:r w:rsidR="00BE3489">
        <w:rPr>
          <w:rFonts w:ascii="Arial Narrow" w:hAnsi="Arial Narrow"/>
          <w:sz w:val="22"/>
        </w:rPr>
        <w:t>d</w:t>
      </w:r>
      <w:r w:rsidRPr="00B25CC1">
        <w:rPr>
          <w:rFonts w:ascii="Arial Narrow" w:hAnsi="Arial Narrow"/>
          <w:sz w:val="22"/>
        </w:rPr>
        <w:t>, offer</w:t>
      </w:r>
      <w:r w:rsidR="00BE3489">
        <w:rPr>
          <w:rFonts w:ascii="Arial Narrow" w:hAnsi="Arial Narrow"/>
          <w:sz w:val="22"/>
        </w:rPr>
        <w:t>ed</w:t>
      </w:r>
      <w:r w:rsidRPr="00B25CC1">
        <w:rPr>
          <w:rFonts w:ascii="Arial Narrow" w:hAnsi="Arial Narrow"/>
          <w:sz w:val="22"/>
        </w:rPr>
        <w:t xml:space="preserve"> or grant</w:t>
      </w:r>
      <w:r w:rsidR="00BE3489">
        <w:rPr>
          <w:rFonts w:ascii="Arial Narrow" w:hAnsi="Arial Narrow"/>
          <w:sz w:val="22"/>
        </w:rPr>
        <w:t>ed</w:t>
      </w:r>
      <w:r w:rsidRPr="00B25CC1">
        <w:rPr>
          <w:rFonts w:ascii="Arial Narrow" w:hAnsi="Arial Narrow"/>
          <w:sz w:val="22"/>
        </w:rPr>
        <w:t xml:space="preserve"> and we shall not promise, offer or grant directly or indirectly to anybody who manages a body from the private sector or works for such a body </w:t>
      </w:r>
      <w:r w:rsidR="00BE3489">
        <w:rPr>
          <w:rFonts w:ascii="Arial Narrow" w:hAnsi="Arial Narrow"/>
          <w:sz w:val="22"/>
        </w:rPr>
        <w:t xml:space="preserve">in </w:t>
      </w:r>
      <w:r w:rsidRPr="00B25CC1">
        <w:rPr>
          <w:rFonts w:ascii="Arial Narrow" w:hAnsi="Arial Narrow"/>
          <w:sz w:val="22"/>
        </w:rPr>
        <w:t xml:space="preserve">whatever </w:t>
      </w:r>
      <w:r w:rsidR="00BE3489">
        <w:rPr>
          <w:rFonts w:ascii="Arial Narrow" w:hAnsi="Arial Narrow"/>
          <w:sz w:val="22"/>
        </w:rPr>
        <w:t>capacity</w:t>
      </w:r>
      <w:r w:rsidRPr="00B25CC1">
        <w:rPr>
          <w:rFonts w:ascii="Arial Narrow" w:hAnsi="Arial Narrow"/>
          <w:sz w:val="22"/>
        </w:rPr>
        <w:t xml:space="preserve">, an undue advantage of </w:t>
      </w:r>
      <w:r w:rsidR="00BE3489">
        <w:rPr>
          <w:rFonts w:ascii="Arial Narrow" w:hAnsi="Arial Narrow"/>
          <w:sz w:val="22"/>
        </w:rPr>
        <w:t>any kind</w:t>
      </w:r>
      <w:r w:rsidRPr="00B25CC1">
        <w:rPr>
          <w:rFonts w:ascii="Arial Narrow" w:hAnsi="Arial Narrow"/>
          <w:sz w:val="22"/>
        </w:rPr>
        <w:t xml:space="preserve"> for himself or for another person or body, to accomplish or abstain from </w:t>
      </w:r>
      <w:r w:rsidR="00BE3489">
        <w:rPr>
          <w:rFonts w:ascii="Arial Narrow" w:hAnsi="Arial Narrow"/>
          <w:sz w:val="22"/>
        </w:rPr>
        <w:t>committing an act</w:t>
      </w:r>
      <w:r w:rsidRPr="00B25CC1">
        <w:rPr>
          <w:rFonts w:ascii="Arial Narrow" w:hAnsi="Arial Narrow"/>
          <w:sz w:val="22"/>
        </w:rPr>
        <w:t xml:space="preserve"> </w:t>
      </w:r>
      <w:r w:rsidR="00BE3489">
        <w:rPr>
          <w:rFonts w:ascii="Arial Narrow" w:hAnsi="Arial Narrow"/>
          <w:sz w:val="22"/>
        </w:rPr>
        <w:t xml:space="preserve">in </w:t>
      </w:r>
      <w:r w:rsidRPr="00B25CC1">
        <w:rPr>
          <w:rFonts w:ascii="Arial Narrow" w:hAnsi="Arial Narrow"/>
          <w:sz w:val="22"/>
        </w:rPr>
        <w:t>violation of his legal contractual or professional obligations.</w:t>
      </w:r>
    </w:p>
    <w:p w14:paraId="6CC7851C" w14:textId="15C4BEC4" w:rsidR="00504C36" w:rsidRPr="00B25CC1" w:rsidRDefault="00504C36" w:rsidP="00504C36">
      <w:pPr>
        <w:ind w:left="1410" w:hanging="705"/>
        <w:rPr>
          <w:rFonts w:ascii="Arial Narrow" w:hAnsi="Arial Narrow" w:cs="Arial"/>
          <w:sz w:val="22"/>
          <w:szCs w:val="22"/>
        </w:rPr>
      </w:pPr>
      <w:r w:rsidRPr="00B25CC1">
        <w:rPr>
          <w:rFonts w:ascii="Arial Narrow" w:hAnsi="Arial Narrow"/>
          <w:sz w:val="22"/>
        </w:rPr>
        <w:t>5.5) We have not promise</w:t>
      </w:r>
      <w:r w:rsidR="005E0D9D" w:rsidRPr="00B25CC1">
        <w:rPr>
          <w:rFonts w:ascii="Arial Narrow" w:hAnsi="Arial Narrow"/>
          <w:sz w:val="22"/>
        </w:rPr>
        <w:t>d</w:t>
      </w:r>
      <w:r w:rsidRPr="00B25CC1">
        <w:rPr>
          <w:rFonts w:ascii="Arial Narrow" w:hAnsi="Arial Narrow"/>
          <w:sz w:val="22"/>
        </w:rPr>
        <w:t>, offer</w:t>
      </w:r>
      <w:r w:rsidR="005E0D9D" w:rsidRPr="00B25CC1">
        <w:rPr>
          <w:rFonts w:ascii="Arial Narrow" w:hAnsi="Arial Narrow"/>
          <w:sz w:val="22"/>
        </w:rPr>
        <w:t>ed</w:t>
      </w:r>
      <w:r w:rsidRPr="00B25CC1">
        <w:rPr>
          <w:rFonts w:ascii="Arial Narrow" w:hAnsi="Arial Narrow"/>
          <w:sz w:val="22"/>
        </w:rPr>
        <w:t xml:space="preserve"> or grant</w:t>
      </w:r>
      <w:r w:rsidR="005E0D9D" w:rsidRPr="00B25CC1">
        <w:rPr>
          <w:rFonts w:ascii="Arial Narrow" w:hAnsi="Arial Narrow"/>
          <w:sz w:val="22"/>
        </w:rPr>
        <w:t>ed</w:t>
      </w:r>
      <w:r w:rsidRPr="00B25CC1">
        <w:rPr>
          <w:rFonts w:ascii="Arial Narrow" w:hAnsi="Arial Narrow"/>
          <w:sz w:val="22"/>
        </w:rPr>
        <w:t xml:space="preserve"> and we shall not promise</w:t>
      </w:r>
      <w:r w:rsidR="005E0D9D" w:rsidRPr="00B25CC1">
        <w:rPr>
          <w:rFonts w:ascii="Arial Narrow" w:hAnsi="Arial Narrow"/>
          <w:sz w:val="22"/>
        </w:rPr>
        <w:t xml:space="preserve">any </w:t>
      </w:r>
      <w:r w:rsidRPr="00B25CC1">
        <w:rPr>
          <w:rFonts w:ascii="Arial Narrow" w:hAnsi="Arial Narrow"/>
          <w:sz w:val="22"/>
        </w:rPr>
        <w:t xml:space="preserve"> act </w:t>
      </w:r>
      <w:r w:rsidR="005E0D9D" w:rsidRPr="00B25CC1">
        <w:rPr>
          <w:rFonts w:ascii="Arial Narrow" w:hAnsi="Arial Narrow"/>
          <w:sz w:val="22"/>
        </w:rPr>
        <w:t>likely</w:t>
      </w:r>
      <w:r w:rsidRPr="00B25CC1">
        <w:rPr>
          <w:rFonts w:ascii="Arial Narrow" w:hAnsi="Arial Narrow"/>
          <w:sz w:val="22"/>
        </w:rPr>
        <w:t xml:space="preserve"> to influence the process of the contract award to the detriment of the Project Owner/Delegated Project Owner and notably none anticompetitive practice with the objective to prevent, restrict or distort the game of competition that is by </w:t>
      </w:r>
      <w:r w:rsidR="008B43ED">
        <w:rPr>
          <w:rFonts w:ascii="Arial Narrow" w:hAnsi="Arial Narrow"/>
          <w:sz w:val="22"/>
        </w:rPr>
        <w:t xml:space="preserve">trying to </w:t>
      </w:r>
      <w:r w:rsidRPr="00B25CC1">
        <w:rPr>
          <w:rFonts w:ascii="Arial Narrow" w:hAnsi="Arial Narrow"/>
          <w:sz w:val="22"/>
        </w:rPr>
        <w:t xml:space="preserve">limit access to </w:t>
      </w:r>
      <w:r w:rsidR="00E01366">
        <w:rPr>
          <w:rFonts w:ascii="Arial Narrow" w:hAnsi="Arial Narrow"/>
          <w:sz w:val="22"/>
        </w:rPr>
        <w:t xml:space="preserve">the </w:t>
      </w:r>
      <w:r w:rsidRPr="00B25CC1">
        <w:rPr>
          <w:rFonts w:ascii="Arial Narrow" w:hAnsi="Arial Narrow"/>
          <w:sz w:val="22"/>
        </w:rPr>
        <w:t xml:space="preserve">contract or free practice of competition by other companies. </w:t>
      </w:r>
    </w:p>
    <w:p w14:paraId="3D4A6E65" w14:textId="1CA974BD" w:rsidR="00504C36" w:rsidRPr="00B25CC1" w:rsidRDefault="00504C36" w:rsidP="00504C36">
      <w:pPr>
        <w:ind w:left="1410" w:hanging="705"/>
        <w:rPr>
          <w:rFonts w:ascii="Arial Narrow" w:hAnsi="Arial Narrow" w:cs="Arial"/>
          <w:sz w:val="22"/>
          <w:szCs w:val="22"/>
        </w:rPr>
      </w:pPr>
      <w:r w:rsidRPr="00B25CC1">
        <w:rPr>
          <w:rFonts w:ascii="Arial Narrow" w:hAnsi="Arial Narrow"/>
          <w:sz w:val="22"/>
        </w:rPr>
        <w:t>6.</w:t>
      </w:r>
      <w:r w:rsidRPr="00B25CC1">
        <w:rPr>
          <w:rFonts w:ascii="Arial Narrow" w:hAnsi="Arial Narrow"/>
          <w:sz w:val="22"/>
        </w:rPr>
        <w:tab/>
      </w:r>
      <w:r w:rsidR="00E01366">
        <w:rPr>
          <w:rFonts w:ascii="Arial Narrow" w:hAnsi="Arial Narrow"/>
          <w:sz w:val="22"/>
        </w:rPr>
        <w:t>O</w:t>
      </w:r>
      <w:r w:rsidRPr="00B25CC1">
        <w:rPr>
          <w:rFonts w:ascii="Arial Narrow" w:hAnsi="Arial Narrow"/>
          <w:sz w:val="22"/>
        </w:rPr>
        <w:t xml:space="preserve">urselves, the members of our group and our subcontractors authorise the Project Owner/Delegated Project Owner to examine the documents and the accounting documents related to the Contract award and execution and to submit them at the verification of auditors appointed by ARMP. </w:t>
      </w:r>
    </w:p>
    <w:p w14:paraId="6B79EFD5" w14:textId="77777777" w:rsidR="00504C36" w:rsidRPr="00B25CC1" w:rsidRDefault="00504C36" w:rsidP="00504C36">
      <w:pPr>
        <w:ind w:left="1410" w:hanging="705"/>
        <w:rPr>
          <w:rFonts w:ascii="Arial Narrow" w:hAnsi="Arial Narrow" w:cs="Arial"/>
          <w:sz w:val="22"/>
          <w:szCs w:val="22"/>
        </w:rPr>
      </w:pPr>
    </w:p>
    <w:p w14:paraId="3FF2A1BC" w14:textId="77777777" w:rsidR="00504C36" w:rsidRPr="00B25CC1" w:rsidRDefault="00504C36" w:rsidP="00504C36">
      <w:pPr>
        <w:ind w:left="1410" w:hanging="705"/>
        <w:rPr>
          <w:rFonts w:ascii="Arial Narrow" w:hAnsi="Arial Narrow" w:cs="Arial"/>
          <w:sz w:val="22"/>
          <w:szCs w:val="22"/>
        </w:rPr>
      </w:pPr>
      <w:r w:rsidRPr="00B25CC1">
        <w:rPr>
          <w:rFonts w:ascii="Arial Narrow" w:hAnsi="Arial Narrow"/>
          <w:b/>
          <w:sz w:val="22"/>
        </w:rPr>
        <w:t xml:space="preserve"> Name </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p>
    <w:p w14:paraId="5A337DBD" w14:textId="77777777" w:rsidR="00504C36" w:rsidRPr="00B25CC1" w:rsidRDefault="00504C36" w:rsidP="00504C36">
      <w:pPr>
        <w:ind w:left="1410" w:hanging="705"/>
        <w:rPr>
          <w:rFonts w:ascii="Arial Narrow" w:hAnsi="Arial Narrow" w:cs="Arial"/>
          <w:b/>
          <w:sz w:val="22"/>
          <w:szCs w:val="22"/>
        </w:rPr>
      </w:pPr>
      <w:r w:rsidRPr="00B25CC1">
        <w:rPr>
          <w:rFonts w:ascii="Arial Narrow" w:hAnsi="Arial Narrow"/>
          <w:b/>
          <w:sz w:val="22"/>
        </w:rPr>
        <w:t>Signature</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p>
    <w:p w14:paraId="046BB0B4" w14:textId="68DEDD3B" w:rsidR="00504C36" w:rsidRPr="00B25CC1" w:rsidRDefault="00504C36" w:rsidP="00504C36">
      <w:pPr>
        <w:ind w:left="1410" w:hanging="705"/>
        <w:jc w:val="center"/>
        <w:rPr>
          <w:rFonts w:ascii="Arial Narrow" w:hAnsi="Arial Narrow" w:cs="Arial"/>
          <w:sz w:val="22"/>
          <w:szCs w:val="22"/>
        </w:rPr>
      </w:pPr>
      <w:r w:rsidRPr="00B25CC1">
        <w:rPr>
          <w:rFonts w:ascii="Arial Narrow" w:hAnsi="Arial Narrow"/>
          <w:sz w:val="22"/>
        </w:rPr>
        <w:t xml:space="preserve">Duly authorised to sign the </w:t>
      </w:r>
      <w:r w:rsidR="00E63A0C" w:rsidRPr="00B25CC1">
        <w:rPr>
          <w:rFonts w:ascii="Arial Narrow" w:hAnsi="Arial Narrow"/>
          <w:sz w:val="22"/>
        </w:rPr>
        <w:t xml:space="preserve">quotation </w:t>
      </w:r>
      <w:r w:rsidRPr="00B25CC1">
        <w:rPr>
          <w:rFonts w:ascii="Arial Narrow" w:hAnsi="Arial Narrow"/>
          <w:sz w:val="22"/>
        </w:rPr>
        <w:t>for and in the name of:</w:t>
      </w:r>
      <w:r w:rsidRPr="00B25CC1">
        <w:rPr>
          <w:rFonts w:ascii="Arial Narrow" w:hAnsi="Arial Narrow"/>
          <w:sz w:val="22"/>
          <w:u w:val="single"/>
        </w:rPr>
        <w:t xml:space="preserve"> </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p>
    <w:p w14:paraId="3266923A" w14:textId="77777777" w:rsidR="00504C36" w:rsidRPr="00B25CC1" w:rsidRDefault="00504C36" w:rsidP="00504C36">
      <w:pPr>
        <w:ind w:left="1410" w:hanging="705"/>
        <w:jc w:val="center"/>
        <w:rPr>
          <w:rFonts w:ascii="Arial Narrow" w:hAnsi="Arial Narrow" w:cs="Arial"/>
          <w:sz w:val="22"/>
          <w:szCs w:val="22"/>
        </w:rPr>
      </w:pPr>
    </w:p>
    <w:p w14:paraId="2C46F644" w14:textId="77777777" w:rsidR="00E63A0C" w:rsidRPr="00B25CC1" w:rsidRDefault="00FE2C1A" w:rsidP="00504C36">
      <w:pPr>
        <w:ind w:left="1410" w:hanging="705"/>
        <w:rPr>
          <w:rFonts w:ascii="Arial Narrow" w:hAnsi="Arial Narrow"/>
          <w:sz w:val="22"/>
        </w:rPr>
      </w:pPr>
      <w:r w:rsidRPr="00B25CC1">
        <w:rPr>
          <w:rFonts w:ascii="Arial Narrow" w:hAnsi="Arial Narrow"/>
          <w:sz w:val="22"/>
        </w:rPr>
        <w:t>On</w:t>
      </w:r>
      <w:r w:rsidR="00504C36" w:rsidRPr="00B25CC1">
        <w:rPr>
          <w:rFonts w:ascii="Arial Narrow" w:hAnsi="Arial Narrow"/>
          <w:sz w:val="22"/>
        </w:rPr>
        <w:t xml:space="preserve"> </w:t>
      </w:r>
      <w:r w:rsidR="00504C36" w:rsidRPr="00B25CC1">
        <w:rPr>
          <w:rFonts w:ascii="Arial Narrow" w:hAnsi="Arial Narrow"/>
          <w:sz w:val="22"/>
          <w:u w:val="single"/>
        </w:rPr>
        <w:tab/>
        <w:t xml:space="preserve">                   </w:t>
      </w:r>
      <w:r w:rsidR="00504C36" w:rsidRPr="00B25CC1">
        <w:rPr>
          <w:rFonts w:ascii="Arial Narrow" w:hAnsi="Arial Narrow"/>
          <w:sz w:val="22"/>
        </w:rPr>
        <w:tab/>
      </w:r>
      <w:r w:rsidR="00504C36" w:rsidRPr="00B25CC1">
        <w:rPr>
          <w:rFonts w:ascii="Arial Narrow" w:hAnsi="Arial Narrow"/>
          <w:sz w:val="22"/>
        </w:rPr>
        <w:tab/>
      </w:r>
      <w:r w:rsidR="00504C36" w:rsidRPr="00B25CC1">
        <w:rPr>
          <w:rFonts w:ascii="Arial Narrow" w:hAnsi="Arial Narrow"/>
          <w:sz w:val="22"/>
        </w:rPr>
        <w:tab/>
      </w:r>
      <w:r w:rsidR="00504C36" w:rsidRPr="00B25CC1">
        <w:rPr>
          <w:rFonts w:ascii="Arial Narrow" w:hAnsi="Arial Narrow"/>
          <w:sz w:val="22"/>
        </w:rPr>
        <w:tab/>
      </w:r>
      <w:r w:rsidR="00504C36" w:rsidRPr="00B25CC1">
        <w:rPr>
          <w:rFonts w:ascii="Arial Narrow" w:hAnsi="Arial Narrow"/>
          <w:sz w:val="22"/>
        </w:rPr>
        <w:tab/>
      </w:r>
      <w:r w:rsidR="00504C36" w:rsidRPr="00B25CC1">
        <w:rPr>
          <w:rFonts w:ascii="Arial Narrow" w:hAnsi="Arial Narrow"/>
          <w:sz w:val="22"/>
        </w:rPr>
        <w:tab/>
      </w:r>
      <w:r w:rsidR="00504C36" w:rsidRPr="00B25CC1">
        <w:rPr>
          <w:rFonts w:ascii="Arial Narrow" w:hAnsi="Arial Narrow"/>
          <w:sz w:val="22"/>
        </w:rPr>
        <w:tab/>
      </w:r>
      <w:r w:rsidR="00504C36" w:rsidRPr="00B25CC1">
        <w:rPr>
          <w:rFonts w:ascii="Arial Narrow" w:hAnsi="Arial Narrow"/>
          <w:sz w:val="22"/>
        </w:rPr>
        <w:tab/>
      </w:r>
      <w:r w:rsidR="00504C36" w:rsidRPr="00B25CC1">
        <w:rPr>
          <w:rFonts w:ascii="Arial Narrow" w:hAnsi="Arial Narrow"/>
          <w:sz w:val="22"/>
        </w:rPr>
        <w:tab/>
      </w:r>
      <w:r w:rsidR="00504C36" w:rsidRPr="00B25CC1">
        <w:rPr>
          <w:rFonts w:ascii="Arial Narrow" w:hAnsi="Arial Narrow"/>
          <w:sz w:val="22"/>
        </w:rPr>
        <w:tab/>
      </w:r>
    </w:p>
    <w:p w14:paraId="240494B0" w14:textId="4E850EDF" w:rsidR="00504C36" w:rsidRPr="00B25CC1" w:rsidRDefault="00504C36" w:rsidP="00504C36">
      <w:pPr>
        <w:ind w:left="1410" w:hanging="705"/>
        <w:rPr>
          <w:rFonts w:ascii="Arial Narrow" w:hAnsi="Arial Narrow" w:cs="Arial"/>
        </w:rPr>
      </w:pPr>
      <w:r w:rsidRPr="00B25CC1">
        <w:rPr>
          <w:rFonts w:ascii="Arial Narrow" w:hAnsi="Arial Narrow"/>
          <w:sz w:val="22"/>
        </w:rPr>
        <w:t>day of</w:t>
      </w:r>
      <w:r w:rsidRPr="00B25CC1">
        <w:rPr>
          <w:rFonts w:ascii="Arial Narrow" w:hAnsi="Arial Narrow"/>
        </w:rPr>
        <w:t xml:space="preserve"> </w:t>
      </w:r>
      <w:r w:rsidRPr="00B25CC1">
        <w:rPr>
          <w:rFonts w:ascii="Arial Narrow" w:hAnsi="Arial Narrow"/>
          <w:u w:val="single"/>
        </w:rPr>
        <w:tab/>
        <w:t xml:space="preserve">                   </w:t>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005C4CF0" w:rsidRPr="005C4CF0">
        <w:rPr>
          <w:iCs/>
          <w:noProof/>
          <w:sz w:val="28"/>
          <w:szCs w:val="26"/>
          <w:lang w:val="fr-FR"/>
        </w:rPr>
        <w:drawing>
          <wp:anchor distT="0" distB="0" distL="114300" distR="114300" simplePos="0" relativeHeight="251949056" behindDoc="1" locked="0" layoutInCell="1" allowOverlap="1" wp14:anchorId="61986AE2" wp14:editId="2F495331">
            <wp:simplePos x="0" y="0"/>
            <wp:positionH relativeFrom="column">
              <wp:posOffset>0</wp:posOffset>
            </wp:positionH>
            <wp:positionV relativeFrom="paragraph">
              <wp:posOffset>-635</wp:posOffset>
            </wp:positionV>
            <wp:extent cx="2628900" cy="1924050"/>
            <wp:effectExtent l="0" t="0" r="0" b="0"/>
            <wp:wrapNone/>
            <wp:docPr id="8614059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p>
    <w:p w14:paraId="5EC8E0B4" w14:textId="77777777" w:rsidR="00504C36" w:rsidRPr="00B25CC1" w:rsidRDefault="00504C36" w:rsidP="00504C36">
      <w:pPr>
        <w:jc w:val="center"/>
        <w:rPr>
          <w:rFonts w:ascii="Arial Narrow" w:hAnsi="Arial Narrow" w:cs="Arial"/>
          <w:b/>
        </w:rPr>
      </w:pPr>
    </w:p>
    <w:p w14:paraId="5B613F24" w14:textId="77777777" w:rsidR="00504C36" w:rsidRPr="00B25CC1" w:rsidRDefault="00504C36" w:rsidP="00504C36">
      <w:pPr>
        <w:jc w:val="center"/>
        <w:rPr>
          <w:rFonts w:ascii="Arial Narrow" w:hAnsi="Arial Narrow" w:cs="Arial"/>
          <w:b/>
        </w:rPr>
      </w:pPr>
    </w:p>
    <w:p w14:paraId="3CC03B8B" w14:textId="77777777" w:rsidR="00504C36" w:rsidRPr="00B25CC1" w:rsidRDefault="00504C36" w:rsidP="00504C36">
      <w:pPr>
        <w:jc w:val="center"/>
        <w:rPr>
          <w:rFonts w:ascii="Arial Narrow" w:hAnsi="Arial Narrow" w:cs="Arial"/>
          <w:b/>
        </w:rPr>
      </w:pPr>
    </w:p>
    <w:p w14:paraId="35B919D0" w14:textId="77777777" w:rsidR="00504C36" w:rsidRPr="00B25CC1" w:rsidRDefault="00504C36" w:rsidP="00504C36">
      <w:pPr>
        <w:jc w:val="center"/>
        <w:rPr>
          <w:rFonts w:ascii="Arial Narrow" w:hAnsi="Arial Narrow" w:cs="Arial"/>
          <w:b/>
        </w:rPr>
      </w:pPr>
    </w:p>
    <w:p w14:paraId="192023FF" w14:textId="77777777" w:rsidR="00504C36" w:rsidRPr="00B25CC1" w:rsidRDefault="00504C36" w:rsidP="00504C36">
      <w:pPr>
        <w:jc w:val="center"/>
        <w:rPr>
          <w:rFonts w:ascii="Arial Narrow" w:hAnsi="Arial Narrow" w:cs="Arial"/>
          <w:b/>
        </w:rPr>
      </w:pPr>
    </w:p>
    <w:p w14:paraId="0CDB976B" w14:textId="4F927563" w:rsidR="00C531B3" w:rsidRPr="00B25CC1" w:rsidRDefault="00C531B3" w:rsidP="00AA666C">
      <w:pPr>
        <w:spacing w:after="200" w:line="276" w:lineRule="auto"/>
        <w:ind w:left="0" w:firstLine="0"/>
        <w:jc w:val="left"/>
        <w:rPr>
          <w:rFonts w:ascii="Arial Narrow" w:hAnsi="Arial Narrow" w:cs="Arial"/>
          <w:b/>
        </w:rPr>
      </w:pPr>
      <w:r w:rsidRPr="00B25CC1">
        <w:rPr>
          <w:rFonts w:ascii="Arial Narrow" w:hAnsi="Arial Narrow" w:cs="Arial"/>
        </w:rPr>
        <w:tab/>
      </w:r>
      <w:r w:rsidRPr="00B25CC1">
        <w:rPr>
          <w:rFonts w:ascii="Arial Narrow" w:hAnsi="Arial Narrow" w:cs="Arial"/>
        </w:rPr>
        <w:tab/>
      </w:r>
      <w:r w:rsidRPr="00B25CC1">
        <w:rPr>
          <w:rFonts w:ascii="Arial Narrow" w:hAnsi="Arial Narrow" w:cs="Arial"/>
        </w:rPr>
        <w:tab/>
      </w:r>
      <w:r w:rsidRPr="00B25CC1">
        <w:rPr>
          <w:rFonts w:ascii="Arial Narrow" w:hAnsi="Arial Narrow" w:cs="Arial"/>
        </w:rPr>
        <w:tab/>
      </w:r>
      <w:r w:rsidRPr="00B25CC1">
        <w:rPr>
          <w:rFonts w:ascii="Arial Narrow" w:hAnsi="Arial Narrow" w:cs="Arial"/>
        </w:rPr>
        <w:tab/>
      </w:r>
    </w:p>
    <w:p w14:paraId="5F4C9CAA" w14:textId="77777777" w:rsidR="00C531B3" w:rsidRPr="00B25CC1" w:rsidRDefault="00C531B3" w:rsidP="00C531B3">
      <w:pPr>
        <w:jc w:val="center"/>
        <w:rPr>
          <w:rFonts w:ascii="Arial Narrow" w:hAnsi="Arial Narrow" w:cs="Arial"/>
          <w:b/>
        </w:rPr>
      </w:pPr>
    </w:p>
    <w:p w14:paraId="192319D3" w14:textId="77777777" w:rsidR="00C531B3" w:rsidRPr="00B25CC1" w:rsidRDefault="00C531B3" w:rsidP="00C531B3">
      <w:pPr>
        <w:jc w:val="center"/>
        <w:rPr>
          <w:rFonts w:ascii="Arial Narrow" w:hAnsi="Arial Narrow" w:cs="Arial"/>
          <w:b/>
        </w:rPr>
      </w:pPr>
    </w:p>
    <w:p w14:paraId="72A274FD" w14:textId="77777777" w:rsidR="00C531B3" w:rsidRPr="00B25CC1" w:rsidRDefault="00C531B3" w:rsidP="00C531B3">
      <w:pPr>
        <w:jc w:val="center"/>
        <w:rPr>
          <w:rFonts w:ascii="Arial Narrow" w:hAnsi="Arial Narrow" w:cs="Arial"/>
          <w:b/>
        </w:rPr>
      </w:pPr>
    </w:p>
    <w:p w14:paraId="5D6EF6BC" w14:textId="77777777" w:rsidR="00C531B3" w:rsidRPr="00B25CC1" w:rsidRDefault="00C531B3" w:rsidP="00C531B3">
      <w:pPr>
        <w:jc w:val="center"/>
        <w:rPr>
          <w:rFonts w:ascii="Arial Narrow" w:hAnsi="Arial Narrow" w:cs="Arial"/>
          <w:b/>
        </w:rPr>
      </w:pPr>
    </w:p>
    <w:p w14:paraId="04FC68A3" w14:textId="77777777" w:rsidR="00C531B3" w:rsidRPr="00B25CC1" w:rsidRDefault="00C531B3" w:rsidP="00C531B3">
      <w:pPr>
        <w:jc w:val="center"/>
        <w:rPr>
          <w:rFonts w:ascii="Arial Narrow" w:hAnsi="Arial Narrow" w:cs="Arial"/>
          <w:b/>
        </w:rPr>
      </w:pPr>
    </w:p>
    <w:p w14:paraId="6246DCA0" w14:textId="77777777" w:rsidR="00C531B3" w:rsidRPr="00B25CC1" w:rsidRDefault="00C531B3" w:rsidP="00C531B3">
      <w:pPr>
        <w:spacing w:after="200" w:line="276" w:lineRule="auto"/>
        <w:ind w:left="0" w:firstLine="0"/>
        <w:jc w:val="left"/>
        <w:rPr>
          <w:rFonts w:ascii="Arial Narrow" w:hAnsi="Arial Narrow" w:cs="Arial"/>
          <w:b/>
        </w:rPr>
      </w:pPr>
      <w:r w:rsidRPr="00B25CC1">
        <w:rPr>
          <w:rFonts w:ascii="Arial Narrow" w:hAnsi="Arial Narrow" w:cs="Arial"/>
          <w:b/>
        </w:rPr>
        <w:br w:type="page"/>
      </w:r>
    </w:p>
    <w:p w14:paraId="538AD4CB" w14:textId="77777777" w:rsidR="00C531B3" w:rsidRPr="00B25CC1" w:rsidRDefault="00C531B3" w:rsidP="00C531B3">
      <w:pPr>
        <w:widowControl w:val="0"/>
        <w:tabs>
          <w:tab w:val="left" w:pos="10420"/>
        </w:tabs>
        <w:autoSpaceDE w:val="0"/>
        <w:jc w:val="center"/>
        <w:rPr>
          <w:rFonts w:ascii="Arial Narrow" w:hAnsi="Arial Narrow" w:cs="Tahoma"/>
          <w:sz w:val="40"/>
          <w:szCs w:val="40"/>
        </w:rPr>
      </w:pPr>
    </w:p>
    <w:p w14:paraId="10125474" w14:textId="77777777" w:rsidR="00C531B3" w:rsidRPr="00B25CC1" w:rsidRDefault="00C531B3" w:rsidP="00C531B3">
      <w:pPr>
        <w:widowControl w:val="0"/>
        <w:tabs>
          <w:tab w:val="left" w:pos="10420"/>
        </w:tabs>
        <w:autoSpaceDE w:val="0"/>
        <w:jc w:val="center"/>
        <w:rPr>
          <w:rFonts w:ascii="Arial Narrow" w:hAnsi="Arial Narrow" w:cs="Tahoma"/>
          <w:sz w:val="40"/>
          <w:szCs w:val="40"/>
        </w:rPr>
      </w:pPr>
    </w:p>
    <w:p w14:paraId="2A3E9E6A" w14:textId="77777777" w:rsidR="00C531B3" w:rsidRPr="00B25CC1" w:rsidRDefault="00C531B3" w:rsidP="00C531B3">
      <w:pPr>
        <w:widowControl w:val="0"/>
        <w:tabs>
          <w:tab w:val="left" w:pos="10420"/>
        </w:tabs>
        <w:autoSpaceDE w:val="0"/>
        <w:jc w:val="center"/>
        <w:rPr>
          <w:rFonts w:ascii="Arial Narrow" w:hAnsi="Arial Narrow" w:cs="Tahoma"/>
          <w:sz w:val="40"/>
          <w:szCs w:val="40"/>
        </w:rPr>
      </w:pPr>
    </w:p>
    <w:p w14:paraId="3F500BCB" w14:textId="77777777" w:rsidR="00C531B3" w:rsidRPr="00B25CC1" w:rsidRDefault="00C531B3" w:rsidP="00C531B3">
      <w:pPr>
        <w:widowControl w:val="0"/>
        <w:tabs>
          <w:tab w:val="left" w:pos="10420"/>
        </w:tabs>
        <w:autoSpaceDE w:val="0"/>
        <w:jc w:val="center"/>
        <w:rPr>
          <w:rFonts w:ascii="Arial Narrow" w:hAnsi="Arial Narrow" w:cs="Tahoma"/>
          <w:sz w:val="40"/>
          <w:szCs w:val="40"/>
        </w:rPr>
      </w:pPr>
    </w:p>
    <w:p w14:paraId="7CE148ED" w14:textId="77777777" w:rsidR="00C531B3" w:rsidRPr="00B25CC1" w:rsidRDefault="00C531B3" w:rsidP="00C531B3">
      <w:pPr>
        <w:widowControl w:val="0"/>
        <w:tabs>
          <w:tab w:val="left" w:pos="10420"/>
        </w:tabs>
        <w:autoSpaceDE w:val="0"/>
        <w:jc w:val="center"/>
        <w:rPr>
          <w:rFonts w:ascii="Arial Narrow" w:hAnsi="Arial Narrow" w:cs="Tahoma"/>
          <w:sz w:val="40"/>
          <w:szCs w:val="40"/>
        </w:rPr>
      </w:pPr>
    </w:p>
    <w:p w14:paraId="69B7B8A9" w14:textId="77777777" w:rsidR="00C531B3" w:rsidRPr="00B25CC1" w:rsidRDefault="00C531B3" w:rsidP="00C531B3">
      <w:pPr>
        <w:widowControl w:val="0"/>
        <w:tabs>
          <w:tab w:val="left" w:pos="10420"/>
        </w:tabs>
        <w:autoSpaceDE w:val="0"/>
        <w:jc w:val="center"/>
        <w:rPr>
          <w:rFonts w:ascii="Arial Narrow" w:hAnsi="Arial Narrow" w:cs="Tahoma"/>
          <w:sz w:val="40"/>
          <w:szCs w:val="40"/>
        </w:rPr>
      </w:pPr>
    </w:p>
    <w:p w14:paraId="4834224E" w14:textId="77777777" w:rsidR="00C531B3" w:rsidRPr="00B25CC1" w:rsidRDefault="00C531B3" w:rsidP="00C531B3">
      <w:pPr>
        <w:widowControl w:val="0"/>
        <w:tabs>
          <w:tab w:val="left" w:pos="10420"/>
        </w:tabs>
        <w:autoSpaceDE w:val="0"/>
        <w:jc w:val="center"/>
        <w:rPr>
          <w:rFonts w:ascii="Arial Narrow" w:hAnsi="Arial Narrow" w:cs="Tahoma"/>
          <w:sz w:val="40"/>
          <w:szCs w:val="40"/>
        </w:rPr>
      </w:pPr>
    </w:p>
    <w:p w14:paraId="1314EE4B" w14:textId="77777777" w:rsidR="00C531B3" w:rsidRPr="00B25CC1" w:rsidRDefault="00C531B3" w:rsidP="00C531B3">
      <w:pPr>
        <w:widowControl w:val="0"/>
        <w:tabs>
          <w:tab w:val="left" w:pos="10420"/>
        </w:tabs>
        <w:autoSpaceDE w:val="0"/>
        <w:jc w:val="center"/>
        <w:rPr>
          <w:rFonts w:ascii="Arial Narrow" w:hAnsi="Arial Narrow" w:cs="Tahoma"/>
          <w:sz w:val="40"/>
          <w:szCs w:val="40"/>
        </w:rPr>
      </w:pPr>
    </w:p>
    <w:p w14:paraId="2C1F680F" w14:textId="77777777" w:rsidR="0043046D" w:rsidRPr="00B25CC1" w:rsidRDefault="0043046D" w:rsidP="00C531B3">
      <w:pPr>
        <w:pStyle w:val="titre10"/>
        <w:outlineLvl w:val="0"/>
      </w:pPr>
      <w:bookmarkStart w:id="571" w:name="_Toc163144733"/>
      <w:bookmarkStart w:id="572" w:name="_Toc163145536"/>
      <w:bookmarkStart w:id="573" w:name="_Toc163441819"/>
    </w:p>
    <w:p w14:paraId="16F4A580" w14:textId="77777777" w:rsidR="0043046D" w:rsidRPr="00B25CC1" w:rsidRDefault="0043046D" w:rsidP="00C531B3">
      <w:pPr>
        <w:pStyle w:val="titre10"/>
        <w:outlineLvl w:val="0"/>
      </w:pPr>
    </w:p>
    <w:p w14:paraId="25067290" w14:textId="2B4681CA" w:rsidR="00C531B3" w:rsidRPr="00B25CC1" w:rsidRDefault="00FE2C1A" w:rsidP="00C531B3">
      <w:pPr>
        <w:pStyle w:val="titre10"/>
        <w:outlineLvl w:val="0"/>
      </w:pPr>
      <w:bookmarkStart w:id="574" w:name="_Toc166060581"/>
      <w:bookmarkStart w:id="575" w:name="_Hlk165889986"/>
      <w:r w:rsidRPr="00B25CC1">
        <w:t>DOCUMENT</w:t>
      </w:r>
      <w:r w:rsidR="00C531B3" w:rsidRPr="00B25CC1">
        <w:t xml:space="preserve"> X :</w:t>
      </w:r>
      <w:bookmarkEnd w:id="571"/>
      <w:bookmarkEnd w:id="572"/>
      <w:bookmarkEnd w:id="573"/>
      <w:bookmarkEnd w:id="574"/>
      <w:r w:rsidR="00C531B3" w:rsidRPr="00B25CC1">
        <w:t xml:space="preserve"> </w:t>
      </w:r>
    </w:p>
    <w:p w14:paraId="10C78730" w14:textId="77777777" w:rsidR="00C531B3" w:rsidRPr="00B25CC1" w:rsidRDefault="00C531B3" w:rsidP="0043046D">
      <w:pPr>
        <w:widowControl w:val="0"/>
        <w:tabs>
          <w:tab w:val="left" w:pos="10420"/>
        </w:tabs>
        <w:autoSpaceDE w:val="0"/>
        <w:rPr>
          <w:rFonts w:ascii="Arial Narrow" w:hAnsi="Arial Narrow" w:cs="Arial"/>
          <w:sz w:val="40"/>
          <w:szCs w:val="40"/>
        </w:rPr>
      </w:pPr>
    </w:p>
    <w:p w14:paraId="5199F54F" w14:textId="77777777" w:rsidR="00C531B3" w:rsidRPr="00B25CC1" w:rsidRDefault="00C531B3" w:rsidP="00C531B3">
      <w:pPr>
        <w:widowControl w:val="0"/>
        <w:tabs>
          <w:tab w:val="left" w:pos="10420"/>
        </w:tabs>
        <w:autoSpaceDE w:val="0"/>
        <w:jc w:val="center"/>
        <w:rPr>
          <w:rFonts w:ascii="Arial Narrow" w:hAnsi="Arial Narrow" w:cs="Arial"/>
          <w:sz w:val="40"/>
          <w:szCs w:val="40"/>
        </w:rPr>
      </w:pPr>
    </w:p>
    <w:p w14:paraId="0AB44BB0" w14:textId="537016B9" w:rsidR="0043046D" w:rsidRPr="00B25CC1" w:rsidRDefault="0043046D" w:rsidP="0043046D">
      <w:pPr>
        <w:widowControl w:val="0"/>
        <w:tabs>
          <w:tab w:val="left" w:pos="10480"/>
        </w:tabs>
        <w:autoSpaceDE w:val="0"/>
        <w:jc w:val="center"/>
        <w:rPr>
          <w:rFonts w:ascii="Arial" w:hAnsi="Arial" w:cs="Arial"/>
          <w:b/>
          <w:bCs/>
          <w:sz w:val="32"/>
          <w:szCs w:val="32"/>
        </w:rPr>
      </w:pPr>
      <w:r w:rsidRPr="00B25CC1">
        <w:rPr>
          <w:rFonts w:ascii="Arial" w:hAnsi="Arial"/>
          <w:b/>
          <w:bCs/>
          <w:sz w:val="32"/>
          <w:szCs w:val="32"/>
        </w:rPr>
        <w:t xml:space="preserve">COMMITMENT STATEMENT TO COMPLY WITH ENVIRONMENTAL AND SOCIAL CLAUSES  </w:t>
      </w:r>
    </w:p>
    <w:bookmarkEnd w:id="575"/>
    <w:p w14:paraId="1A64AC5F" w14:textId="77777777" w:rsidR="00C531B3" w:rsidRPr="00B25CC1" w:rsidRDefault="00C531B3" w:rsidP="00C531B3">
      <w:pPr>
        <w:widowControl w:val="0"/>
        <w:tabs>
          <w:tab w:val="left" w:pos="10420"/>
        </w:tabs>
        <w:autoSpaceDE w:val="0"/>
        <w:jc w:val="center"/>
        <w:rPr>
          <w:rFonts w:ascii="Arial Narrow" w:hAnsi="Arial Narrow" w:cs="Arial"/>
          <w:sz w:val="40"/>
          <w:szCs w:val="40"/>
        </w:rPr>
      </w:pPr>
    </w:p>
    <w:p w14:paraId="233575BB" w14:textId="77777777" w:rsidR="00C531B3" w:rsidRPr="00B25CC1" w:rsidRDefault="00C531B3" w:rsidP="00C531B3">
      <w:pPr>
        <w:widowControl w:val="0"/>
        <w:tabs>
          <w:tab w:val="left" w:pos="10420"/>
        </w:tabs>
        <w:autoSpaceDE w:val="0"/>
        <w:jc w:val="center"/>
        <w:rPr>
          <w:rFonts w:ascii="Arial Narrow" w:hAnsi="Arial Narrow" w:cs="Arial"/>
          <w:sz w:val="40"/>
          <w:szCs w:val="40"/>
        </w:rPr>
      </w:pPr>
    </w:p>
    <w:p w14:paraId="3D5835F8" w14:textId="64F7FD68" w:rsidR="0043046D" w:rsidRPr="00B25CC1" w:rsidRDefault="00C531B3" w:rsidP="0043046D">
      <w:pPr>
        <w:spacing w:after="200" w:line="276" w:lineRule="auto"/>
        <w:ind w:left="0" w:firstLine="0"/>
        <w:jc w:val="left"/>
        <w:rPr>
          <w:rFonts w:ascii="Arial Narrow" w:hAnsi="Arial Narrow" w:cs="Arial"/>
          <w:b/>
        </w:rPr>
      </w:pPr>
      <w:r w:rsidRPr="00B25CC1">
        <w:rPr>
          <w:rFonts w:ascii="Arial Narrow" w:hAnsi="Arial Narrow" w:cs="Arial"/>
          <w:b/>
        </w:rPr>
        <w:br w:type="page"/>
      </w:r>
      <w:r w:rsidR="005C4CF0" w:rsidRPr="005C4CF0">
        <w:rPr>
          <w:iCs/>
          <w:noProof/>
          <w:sz w:val="28"/>
          <w:szCs w:val="26"/>
          <w:lang w:val="fr-FR"/>
        </w:rPr>
        <w:drawing>
          <wp:anchor distT="0" distB="0" distL="114300" distR="114300" simplePos="0" relativeHeight="251951104" behindDoc="1" locked="0" layoutInCell="1" allowOverlap="1" wp14:anchorId="18C1589F" wp14:editId="4C719D6F">
            <wp:simplePos x="0" y="0"/>
            <wp:positionH relativeFrom="column">
              <wp:posOffset>0</wp:posOffset>
            </wp:positionH>
            <wp:positionV relativeFrom="paragraph">
              <wp:posOffset>-635</wp:posOffset>
            </wp:positionV>
            <wp:extent cx="2628900" cy="1924050"/>
            <wp:effectExtent l="0" t="0" r="0" b="0"/>
            <wp:wrapNone/>
            <wp:docPr id="8614059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A046003" w14:textId="77777777" w:rsidR="0043046D" w:rsidRPr="00B25CC1" w:rsidRDefault="0043046D" w:rsidP="0043046D">
      <w:pPr>
        <w:jc w:val="center"/>
        <w:rPr>
          <w:rFonts w:ascii="Arial" w:hAnsi="Arial" w:cs="Arial"/>
        </w:rPr>
      </w:pPr>
    </w:p>
    <w:p w14:paraId="39829BEC" w14:textId="77777777" w:rsidR="0043046D" w:rsidRPr="00B25CC1" w:rsidRDefault="0043046D" w:rsidP="0043046D">
      <w:pPr>
        <w:pStyle w:val="ParagrapheNormalDAO"/>
        <w:spacing w:after="120" w:line="276" w:lineRule="auto"/>
      </w:pPr>
      <w:r w:rsidRPr="00B25CC1">
        <w:rPr>
          <w:b/>
          <w:sz w:val="24"/>
          <w:szCs w:val="24"/>
        </w:rPr>
        <w:t>TITLE OF THE REQUEST FOR QUOTATION:</w:t>
      </w:r>
      <w:r w:rsidRPr="00B25CC1">
        <w:rPr>
          <w:b/>
          <w:sz w:val="24"/>
          <w:szCs w:val="24"/>
        </w:rPr>
        <w:tab/>
      </w:r>
      <w:r w:rsidRPr="00B25CC1">
        <w:t>________</w:t>
      </w:r>
    </w:p>
    <w:p w14:paraId="3A77680D" w14:textId="3B2E1229" w:rsidR="0043046D" w:rsidRPr="00B25CC1" w:rsidRDefault="0043046D" w:rsidP="0043046D">
      <w:pPr>
        <w:pStyle w:val="ParagrapheNormalDAO"/>
        <w:spacing w:after="120" w:line="276" w:lineRule="auto"/>
      </w:pPr>
      <w:r w:rsidRPr="00B25CC1">
        <w:t xml:space="preserve">                                                                    </w:t>
      </w:r>
      <w:r w:rsidRPr="00B25CC1">
        <w:rPr>
          <w:rFonts w:ascii="Arial Narrow" w:hAnsi="Arial Narrow"/>
          <w:b/>
        </w:rPr>
        <w:t>THE “BIDDER”</w:t>
      </w:r>
    </w:p>
    <w:p w14:paraId="11DF8CFF" w14:textId="77777777" w:rsidR="0043046D" w:rsidRPr="00B25CC1" w:rsidRDefault="0043046D" w:rsidP="0043046D">
      <w:pPr>
        <w:jc w:val="center"/>
        <w:rPr>
          <w:rFonts w:ascii="Arial Narrow" w:hAnsi="Arial Narrow"/>
          <w:b/>
          <w:bCs/>
        </w:rPr>
      </w:pPr>
      <w:r w:rsidRPr="00B25CC1">
        <w:rPr>
          <w:rFonts w:ascii="Arial Narrow" w:hAnsi="Arial Narrow"/>
          <w:b/>
          <w:bCs/>
        </w:rPr>
        <w:t>TO</w:t>
      </w:r>
    </w:p>
    <w:p w14:paraId="4830D70C" w14:textId="77777777" w:rsidR="0043046D" w:rsidRPr="00B25CC1" w:rsidRDefault="0043046D" w:rsidP="0043046D">
      <w:pPr>
        <w:jc w:val="center"/>
        <w:rPr>
          <w:rFonts w:ascii="Arial Narrow" w:hAnsi="Arial Narrow" w:cs="Arial"/>
        </w:rPr>
      </w:pPr>
      <w:r w:rsidRPr="00B25CC1">
        <w:rPr>
          <w:rFonts w:ascii="Arial Narrow" w:hAnsi="Arial Narrow"/>
          <w:b/>
          <w:bCs/>
        </w:rPr>
        <w:t>THE “PROJECT OWNER OR DELEGATED PROJECT OWNER”</w:t>
      </w:r>
    </w:p>
    <w:p w14:paraId="61C85EFB" w14:textId="72FB3DB2" w:rsidR="0043046D" w:rsidRPr="00B25CC1" w:rsidRDefault="0043046D" w:rsidP="0043046D">
      <w:pPr>
        <w:ind w:left="705" w:hanging="705"/>
        <w:rPr>
          <w:rFonts w:ascii="Arial Narrow" w:hAnsi="Arial Narrow" w:cs="Arial"/>
        </w:rPr>
      </w:pPr>
      <w:r w:rsidRPr="00B25CC1">
        <w:rPr>
          <w:rFonts w:ascii="Arial Narrow" w:hAnsi="Arial Narrow"/>
        </w:rPr>
        <w:t xml:space="preserve">          </w:t>
      </w:r>
    </w:p>
    <w:p w14:paraId="5EF0AD48" w14:textId="77777777" w:rsidR="0043046D" w:rsidRPr="00B25CC1" w:rsidRDefault="0043046D" w:rsidP="0043046D">
      <w:pPr>
        <w:ind w:left="567"/>
        <w:rPr>
          <w:rFonts w:ascii="Arial" w:hAnsi="Arial" w:cs="Arial"/>
          <w:sz w:val="22"/>
          <w:szCs w:val="22"/>
        </w:rPr>
      </w:pPr>
      <w:r w:rsidRPr="00B25CC1">
        <w:rPr>
          <w:rFonts w:ascii="Arial" w:hAnsi="Arial"/>
          <w:sz w:val="22"/>
          <w:szCs w:val="22"/>
        </w:rPr>
        <w:t>In the context of the award and execution of the Contract:</w:t>
      </w:r>
    </w:p>
    <w:p w14:paraId="523484C9" w14:textId="77777777" w:rsidR="0043046D" w:rsidRPr="00B25CC1" w:rsidRDefault="0043046D" w:rsidP="0043046D">
      <w:pPr>
        <w:ind w:left="1416" w:hanging="711"/>
        <w:rPr>
          <w:rFonts w:ascii="Arial" w:hAnsi="Arial" w:cs="Arial"/>
          <w:sz w:val="22"/>
          <w:szCs w:val="22"/>
        </w:rPr>
      </w:pPr>
    </w:p>
    <w:p w14:paraId="2B2EF8B8" w14:textId="1B215198" w:rsidR="0043046D" w:rsidRPr="00B25CC1" w:rsidRDefault="0043046D" w:rsidP="00C9768F">
      <w:pPr>
        <w:ind w:left="426" w:hanging="426"/>
        <w:rPr>
          <w:rFonts w:ascii="Arial" w:hAnsi="Arial" w:cs="Arial"/>
        </w:rPr>
      </w:pPr>
      <w:r w:rsidRPr="00B25CC1">
        <w:rPr>
          <w:rFonts w:ascii="Arial" w:hAnsi="Arial"/>
          <w:sz w:val="22"/>
          <w:szCs w:val="22"/>
        </w:rPr>
        <w:t xml:space="preserve">1) </w:t>
      </w:r>
      <w:r w:rsidRPr="00B25CC1">
        <w:t xml:space="preserve">We undertake to respect and ensure that the members of our group and all of our subcontractors comply with the social standards applicable in Cameroon including ratified international conventions notably: (i) the respect of the minimum salary  provided for by the Labour Code and various collective conventions, (ii) forbidding the recruitment of children of less than 14 years, (iii) respect the nature of works respectively </w:t>
      </w:r>
      <w:r w:rsidR="005C4CF0" w:rsidRPr="005C4CF0">
        <w:rPr>
          <w:iCs/>
          <w:noProof/>
          <w:sz w:val="28"/>
          <w:szCs w:val="26"/>
          <w:lang w:val="fr-FR"/>
        </w:rPr>
        <w:drawing>
          <wp:anchor distT="0" distB="0" distL="114300" distR="114300" simplePos="0" relativeHeight="251953152" behindDoc="1" locked="0" layoutInCell="1" allowOverlap="1" wp14:anchorId="6843F9FA" wp14:editId="12D9C9C9">
            <wp:simplePos x="0" y="0"/>
            <wp:positionH relativeFrom="column">
              <wp:posOffset>0</wp:posOffset>
            </wp:positionH>
            <wp:positionV relativeFrom="paragraph">
              <wp:posOffset>700405</wp:posOffset>
            </wp:positionV>
            <wp:extent cx="2628900" cy="1924050"/>
            <wp:effectExtent l="0" t="0" r="0" b="0"/>
            <wp:wrapNone/>
            <wp:docPr id="8614059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t>prohibited to women and pregnant women , (iv)respect the compulsory weekly rest, (v) respect holidays entitlement, (vi) respect the working conditions in the night, (vii) hygiene and safety conditions at the working place, (viii) compulsory wearing of individual safety equipment.</w:t>
      </w:r>
    </w:p>
    <w:p w14:paraId="440879AB" w14:textId="77777777" w:rsidR="0043046D" w:rsidRPr="00B25CC1" w:rsidRDefault="0043046D" w:rsidP="0043046D">
      <w:pPr>
        <w:ind w:left="426" w:hanging="426"/>
      </w:pPr>
      <w:r w:rsidRPr="00B25CC1">
        <w:rPr>
          <w:rFonts w:ascii="Arial" w:hAnsi="Arial" w:cs="Arial"/>
        </w:rPr>
        <w:t xml:space="preserve">2)   </w:t>
      </w:r>
      <w:r w:rsidRPr="00B25CC1">
        <w:t>In addition, we also commit ourselves to implement environmental and social risk mitigation measures, in the environmental and social impact notice provided, if necessary, by the Project Owner. In any case, we commit ourselves to respect and ensure that the members of our group, and all our subcontractors each time it is possible, the guidelines recommending the use of devices with low impact on the environment.</w:t>
      </w:r>
    </w:p>
    <w:p w14:paraId="14307243" w14:textId="77777777" w:rsidR="0043046D" w:rsidRPr="00B25CC1" w:rsidRDefault="0043046D" w:rsidP="0043046D">
      <w:pPr>
        <w:ind w:left="426" w:hanging="426"/>
        <w:rPr>
          <w:rFonts w:ascii="Arial" w:hAnsi="Arial" w:cs="Arial"/>
        </w:rPr>
      </w:pPr>
    </w:p>
    <w:p w14:paraId="7D6B7D35" w14:textId="441FD000" w:rsidR="0043046D" w:rsidRPr="00B25CC1" w:rsidRDefault="0043046D" w:rsidP="00C9768F">
      <w:pPr>
        <w:ind w:left="426" w:hanging="426"/>
        <w:rPr>
          <w:rFonts w:ascii="Arial" w:hAnsi="Arial" w:cs="Arial"/>
        </w:rPr>
      </w:pPr>
      <w:r w:rsidRPr="00B25CC1">
        <w:rPr>
          <w:rFonts w:ascii="Arial" w:hAnsi="Arial" w:cs="Arial"/>
        </w:rPr>
        <w:t>3)</w:t>
      </w:r>
      <w:r w:rsidRPr="00B25CC1">
        <w:rPr>
          <w:rFonts w:ascii="Arial" w:hAnsi="Arial" w:cs="Arial"/>
        </w:rPr>
        <w:tab/>
      </w:r>
      <w:r w:rsidRPr="00B25CC1">
        <w:t xml:space="preserve">Ourselves, the members of our group and our subcontractors authorize the Project Owner and the Tenders/Control Boards to examine the documents and accounting documents relating to the award and execution of the Contract and to submit them for verification to ARMP or any other State control body. </w:t>
      </w:r>
    </w:p>
    <w:p w14:paraId="1FAF5F54" w14:textId="77777777" w:rsidR="0043046D" w:rsidRPr="00B25CC1" w:rsidRDefault="0043046D" w:rsidP="0043046D">
      <w:pPr>
        <w:ind w:left="426" w:hanging="426"/>
        <w:rPr>
          <w:rFonts w:ascii="Arial" w:hAnsi="Arial" w:cs="Arial"/>
        </w:rPr>
      </w:pPr>
      <w:r w:rsidRPr="00B25CC1">
        <w:rPr>
          <w:rFonts w:ascii="Arial" w:hAnsi="Arial" w:cs="Arial"/>
        </w:rPr>
        <w:t xml:space="preserve">4)   </w:t>
      </w:r>
      <w:r w:rsidRPr="00B25CC1">
        <w:t>Failure by us, a member of our group and our subcontractors to comply with the rules governing this charter, we acknowledge that we are liable to sanctions provided for by the laws and regulations in force.</w:t>
      </w:r>
    </w:p>
    <w:p w14:paraId="25E8E3C5" w14:textId="77777777" w:rsidR="0043046D" w:rsidRPr="00B25CC1" w:rsidRDefault="0043046D" w:rsidP="0043046D">
      <w:pPr>
        <w:ind w:left="426" w:hanging="426"/>
        <w:rPr>
          <w:rFonts w:ascii="Arial" w:hAnsi="Arial" w:cs="Arial"/>
        </w:rPr>
      </w:pPr>
    </w:p>
    <w:p w14:paraId="23FADC02" w14:textId="77777777" w:rsidR="00C9768F" w:rsidRPr="00B25CC1" w:rsidRDefault="00C9768F" w:rsidP="00C9768F">
      <w:pPr>
        <w:ind w:left="1410" w:hanging="705"/>
        <w:rPr>
          <w:rFonts w:ascii="Arial Narrow" w:hAnsi="Arial Narrow" w:cs="Arial"/>
          <w:sz w:val="22"/>
          <w:szCs w:val="22"/>
        </w:rPr>
      </w:pPr>
      <w:r w:rsidRPr="00B25CC1">
        <w:rPr>
          <w:rFonts w:ascii="Arial Narrow" w:hAnsi="Arial Narrow"/>
          <w:b/>
          <w:sz w:val="22"/>
        </w:rPr>
        <w:t xml:space="preserve">Name </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p>
    <w:p w14:paraId="69D705C0" w14:textId="77777777" w:rsidR="00C9768F" w:rsidRPr="00B25CC1" w:rsidRDefault="00C9768F" w:rsidP="00C9768F">
      <w:pPr>
        <w:ind w:left="1410" w:hanging="705"/>
        <w:rPr>
          <w:rFonts w:ascii="Arial Narrow" w:hAnsi="Arial Narrow" w:cs="Arial"/>
          <w:b/>
          <w:sz w:val="22"/>
          <w:szCs w:val="22"/>
        </w:rPr>
      </w:pPr>
      <w:r w:rsidRPr="00B25CC1">
        <w:rPr>
          <w:rFonts w:ascii="Arial Narrow" w:hAnsi="Arial Narrow"/>
          <w:b/>
          <w:sz w:val="22"/>
        </w:rPr>
        <w:t>Signature</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p>
    <w:p w14:paraId="7A4BE61D" w14:textId="2E2951E9" w:rsidR="00C9768F" w:rsidRPr="00B25CC1" w:rsidRDefault="00C9768F" w:rsidP="00C9768F">
      <w:pPr>
        <w:ind w:left="1410" w:hanging="705"/>
        <w:rPr>
          <w:rFonts w:ascii="Arial Narrow" w:hAnsi="Arial Narrow"/>
          <w:sz w:val="22"/>
          <w:u w:val="single"/>
        </w:rPr>
      </w:pPr>
      <w:r w:rsidRPr="00B25CC1">
        <w:rPr>
          <w:rFonts w:ascii="Arial Narrow" w:hAnsi="Arial Narrow"/>
          <w:sz w:val="22"/>
        </w:rPr>
        <w:t>Duly authorised to sign the quotations for and in the name of:</w:t>
      </w:r>
      <w:r w:rsidRPr="00B25CC1">
        <w:rPr>
          <w:rFonts w:ascii="Arial Narrow" w:hAnsi="Arial Narrow"/>
          <w:sz w:val="22"/>
          <w:u w:val="single"/>
        </w:rPr>
        <w:t xml:space="preserve"> </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u w:val="single"/>
        </w:rPr>
        <w:t xml:space="preserve">            </w:t>
      </w:r>
    </w:p>
    <w:p w14:paraId="1ACF1437" w14:textId="14B69B0A" w:rsidR="00C531B3" w:rsidRPr="00B25CC1" w:rsidRDefault="00C9768F" w:rsidP="00C9768F">
      <w:pPr>
        <w:ind w:left="1410" w:hanging="705"/>
        <w:rPr>
          <w:rFonts w:ascii="Arial Narrow" w:hAnsi="Arial Narrow" w:cs="Arial"/>
          <w:sz w:val="22"/>
          <w:szCs w:val="22"/>
        </w:rPr>
      </w:pPr>
      <w:r w:rsidRPr="00B25CC1">
        <w:rPr>
          <w:rFonts w:ascii="Arial Narrow" w:hAnsi="Arial Narrow"/>
          <w:sz w:val="22"/>
          <w:u w:val="single"/>
        </w:rPr>
        <w:t xml:space="preserve">On   </w:t>
      </w:r>
      <w:r w:rsidRPr="00B25CC1">
        <w:rPr>
          <w:rFonts w:ascii="Arial Narrow" w:hAnsi="Arial Narrow"/>
          <w:u w:val="single"/>
        </w:rPr>
        <w:tab/>
        <w:t xml:space="preserve">                   </w:t>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p>
    <w:p w14:paraId="15475335" w14:textId="2BF433C3" w:rsidR="00C531B3" w:rsidRPr="00B25CC1" w:rsidRDefault="00C9768F" w:rsidP="00C531B3">
      <w:pPr>
        <w:spacing w:after="200" w:line="276" w:lineRule="auto"/>
        <w:ind w:left="0" w:firstLine="0"/>
        <w:jc w:val="left"/>
        <w:rPr>
          <w:rFonts w:ascii="Arial Narrow" w:hAnsi="Arial Narrow" w:cs="Arial"/>
        </w:rPr>
      </w:pPr>
      <w:r w:rsidRPr="00B25CC1">
        <w:rPr>
          <w:rFonts w:ascii="Arial Narrow" w:hAnsi="Arial Narrow" w:cs="Arial"/>
        </w:rPr>
        <w:t xml:space="preserve">             Day of____________</w:t>
      </w:r>
      <w:r w:rsidR="00C531B3" w:rsidRPr="00B25CC1">
        <w:rPr>
          <w:rFonts w:ascii="Arial Narrow" w:hAnsi="Arial Narrow" w:cs="Arial"/>
        </w:rPr>
        <w:br w:type="page"/>
      </w:r>
    </w:p>
    <w:bookmarkEnd w:id="570"/>
    <w:p w14:paraId="5258B087" w14:textId="77777777" w:rsidR="00C9768F" w:rsidRPr="00B25CC1" w:rsidRDefault="00C9768F" w:rsidP="00C531B3">
      <w:pPr>
        <w:spacing w:after="200" w:line="276" w:lineRule="auto"/>
        <w:ind w:left="0" w:firstLine="0"/>
        <w:jc w:val="left"/>
        <w:rPr>
          <w:rFonts w:ascii="Arial Narrow" w:hAnsi="Arial Narrow" w:cs="Arial"/>
        </w:rPr>
      </w:pPr>
    </w:p>
    <w:p w14:paraId="6C4FC7D5" w14:textId="77777777" w:rsidR="00C531B3" w:rsidRPr="00B25CC1" w:rsidRDefault="00C531B3" w:rsidP="00C531B3">
      <w:pPr>
        <w:suppressAutoHyphens/>
        <w:autoSpaceDN w:val="0"/>
        <w:spacing w:before="240" w:after="240" w:line="360" w:lineRule="auto"/>
        <w:ind w:left="720" w:hanging="360"/>
        <w:jc w:val="center"/>
        <w:textAlignment w:val="baseline"/>
        <w:rPr>
          <w:rFonts w:ascii="Arial Narrow" w:hAnsi="Arial Narrow" w:cs="Arial"/>
          <w:b/>
          <w:caps/>
          <w:color w:val="000000"/>
          <w:w w:val="90"/>
          <w:sz w:val="36"/>
          <w:szCs w:val="24"/>
        </w:rPr>
      </w:pPr>
      <w:r w:rsidRPr="00B25CC1">
        <w:rPr>
          <w:rFonts w:ascii="Arial Narrow" w:hAnsi="Arial Narrow" w:cs="Arial"/>
          <w:b/>
          <w:caps/>
          <w:color w:val="000000"/>
          <w:w w:val="90"/>
          <w:sz w:val="36"/>
          <w:szCs w:val="24"/>
        </w:rPr>
        <w:t> </w:t>
      </w:r>
      <w:bookmarkStart w:id="576" w:name="_Toc137925275"/>
      <w:bookmarkStart w:id="577" w:name="_Toc156855500"/>
      <w:bookmarkStart w:id="578" w:name="_Toc159497282"/>
      <w:bookmarkStart w:id="579" w:name="_Toc159497471"/>
    </w:p>
    <w:p w14:paraId="4BB21D54" w14:textId="77777777" w:rsidR="00C531B3" w:rsidRPr="00B25CC1" w:rsidRDefault="00C531B3" w:rsidP="00C531B3">
      <w:pPr>
        <w:suppressAutoHyphens/>
        <w:autoSpaceDN w:val="0"/>
        <w:spacing w:before="240" w:after="240" w:line="360" w:lineRule="auto"/>
        <w:ind w:left="720" w:hanging="360"/>
        <w:jc w:val="center"/>
        <w:textAlignment w:val="baseline"/>
        <w:rPr>
          <w:rFonts w:ascii="Arial Narrow" w:hAnsi="Arial Narrow" w:cs="Arial"/>
          <w:b/>
          <w:caps/>
          <w:color w:val="000000"/>
          <w:w w:val="90"/>
          <w:sz w:val="36"/>
          <w:szCs w:val="24"/>
        </w:rPr>
      </w:pPr>
    </w:p>
    <w:p w14:paraId="0B1C0F89" w14:textId="77777777" w:rsidR="00C531B3" w:rsidRPr="00B25CC1" w:rsidRDefault="00C531B3" w:rsidP="00C531B3">
      <w:pPr>
        <w:suppressAutoHyphens/>
        <w:autoSpaceDN w:val="0"/>
        <w:spacing w:before="240" w:after="240" w:line="360" w:lineRule="auto"/>
        <w:ind w:left="720" w:hanging="360"/>
        <w:jc w:val="center"/>
        <w:textAlignment w:val="baseline"/>
        <w:rPr>
          <w:rFonts w:ascii="Arial Narrow" w:hAnsi="Arial Narrow" w:cs="Arial"/>
          <w:b/>
          <w:caps/>
          <w:color w:val="000000"/>
          <w:w w:val="90"/>
          <w:sz w:val="36"/>
          <w:szCs w:val="24"/>
        </w:rPr>
      </w:pPr>
    </w:p>
    <w:p w14:paraId="4E8CC373" w14:textId="77777777" w:rsidR="00C531B3" w:rsidRPr="00B25CC1" w:rsidRDefault="00C531B3" w:rsidP="00C531B3">
      <w:pPr>
        <w:suppressAutoHyphens/>
        <w:autoSpaceDN w:val="0"/>
        <w:spacing w:before="240" w:after="240" w:line="360" w:lineRule="auto"/>
        <w:ind w:left="720" w:hanging="360"/>
        <w:jc w:val="center"/>
        <w:textAlignment w:val="baseline"/>
        <w:rPr>
          <w:rFonts w:ascii="Arial Narrow" w:hAnsi="Arial Narrow" w:cs="Arial"/>
          <w:b/>
          <w:caps/>
          <w:color w:val="000000"/>
          <w:w w:val="90"/>
          <w:sz w:val="36"/>
          <w:szCs w:val="24"/>
        </w:rPr>
      </w:pPr>
    </w:p>
    <w:p w14:paraId="6405FE27" w14:textId="42182C85" w:rsidR="008376F7" w:rsidRPr="00B25CC1" w:rsidRDefault="008D6BEE" w:rsidP="00C531B3">
      <w:pPr>
        <w:suppressAutoHyphens/>
        <w:autoSpaceDN w:val="0"/>
        <w:spacing w:before="240" w:after="240" w:line="360" w:lineRule="auto"/>
        <w:ind w:left="720" w:hanging="360"/>
        <w:jc w:val="center"/>
        <w:textAlignment w:val="baseline"/>
        <w:rPr>
          <w:rFonts w:ascii="Arial Narrow" w:hAnsi="Arial Narrow" w:cs="Arial"/>
          <w:b/>
          <w:caps/>
          <w:color w:val="000000"/>
          <w:w w:val="90"/>
          <w:sz w:val="36"/>
          <w:szCs w:val="24"/>
        </w:rPr>
      </w:pPr>
      <w:bookmarkStart w:id="580" w:name="_Hlk165890020"/>
      <w:bookmarkStart w:id="581" w:name="_Hlk166690542"/>
      <w:r w:rsidRPr="00B25CC1">
        <w:rPr>
          <w:rFonts w:ascii="Arial Narrow" w:hAnsi="Arial Narrow" w:cs="Arial"/>
          <w:b/>
          <w:caps/>
          <w:color w:val="000000"/>
          <w:w w:val="90"/>
          <w:sz w:val="36"/>
          <w:szCs w:val="24"/>
        </w:rPr>
        <w:t xml:space="preserve">DOCUMENT </w:t>
      </w:r>
      <w:r w:rsidR="00C531B3" w:rsidRPr="00B25CC1">
        <w:rPr>
          <w:rFonts w:ascii="Arial Narrow" w:hAnsi="Arial Narrow" w:cs="Arial"/>
          <w:b/>
          <w:caps/>
          <w:color w:val="000000"/>
          <w:w w:val="90"/>
          <w:sz w:val="36"/>
          <w:szCs w:val="24"/>
        </w:rPr>
        <w:t>N</w:t>
      </w:r>
      <w:r w:rsidRPr="00B25CC1">
        <w:rPr>
          <w:rFonts w:ascii="Arial Narrow" w:hAnsi="Arial Narrow" w:cs="Arial"/>
          <w:b/>
          <w:color w:val="000000"/>
          <w:w w:val="90"/>
          <w:sz w:val="36"/>
          <w:szCs w:val="24"/>
        </w:rPr>
        <w:t>o.</w:t>
      </w:r>
      <w:r w:rsidR="009D46A5">
        <w:rPr>
          <w:rFonts w:ascii="Arial Narrow" w:hAnsi="Arial Narrow" w:cs="Arial"/>
          <w:b/>
          <w:color w:val="000000"/>
          <w:w w:val="90"/>
          <w:sz w:val="36"/>
          <w:szCs w:val="24"/>
        </w:rPr>
        <w:t xml:space="preserve"> </w:t>
      </w:r>
      <w:r w:rsidR="00C531B3" w:rsidRPr="00B25CC1">
        <w:rPr>
          <w:rFonts w:ascii="Arial Narrow" w:hAnsi="Arial Narrow" w:cs="Arial"/>
          <w:b/>
          <w:caps/>
          <w:color w:val="000000"/>
          <w:w w:val="90"/>
          <w:sz w:val="36"/>
          <w:szCs w:val="24"/>
        </w:rPr>
        <w:t>X</w:t>
      </w:r>
      <w:r w:rsidR="00F45C28" w:rsidRPr="00B25CC1">
        <w:rPr>
          <w:rFonts w:ascii="Arial Narrow" w:hAnsi="Arial Narrow" w:cs="Arial"/>
          <w:b/>
          <w:caps/>
          <w:color w:val="000000"/>
          <w:w w:val="90"/>
          <w:sz w:val="36"/>
          <w:szCs w:val="24"/>
        </w:rPr>
        <w:t>I</w:t>
      </w:r>
      <w:r w:rsidR="00C531B3" w:rsidRPr="00B25CC1">
        <w:rPr>
          <w:rFonts w:ascii="Arial Narrow" w:hAnsi="Arial Narrow" w:cs="Arial"/>
          <w:b/>
          <w:caps/>
          <w:color w:val="000000"/>
          <w:w w:val="90"/>
          <w:sz w:val="36"/>
          <w:szCs w:val="24"/>
        </w:rPr>
        <w:t xml:space="preserve"> : Visa </w:t>
      </w:r>
      <w:r w:rsidRPr="00B25CC1">
        <w:rPr>
          <w:rFonts w:ascii="Arial Narrow" w:hAnsi="Arial Narrow" w:cs="Arial"/>
          <w:b/>
          <w:caps/>
          <w:color w:val="000000"/>
          <w:w w:val="90"/>
          <w:sz w:val="36"/>
          <w:szCs w:val="24"/>
        </w:rPr>
        <w:t xml:space="preserve">OF </w:t>
      </w:r>
      <w:r w:rsidR="00C531B3" w:rsidRPr="00B25CC1">
        <w:rPr>
          <w:rFonts w:ascii="Arial Narrow" w:hAnsi="Arial Narrow" w:cs="Arial"/>
          <w:b/>
          <w:caps/>
          <w:color w:val="000000"/>
          <w:w w:val="90"/>
          <w:sz w:val="36"/>
          <w:szCs w:val="24"/>
        </w:rPr>
        <w:t>maturit</w:t>
      </w:r>
      <w:r w:rsidRPr="00B25CC1">
        <w:rPr>
          <w:rFonts w:ascii="Arial Narrow" w:hAnsi="Arial Narrow" w:cs="Arial"/>
          <w:b/>
          <w:caps/>
          <w:color w:val="000000"/>
          <w:w w:val="90"/>
          <w:sz w:val="36"/>
          <w:szCs w:val="24"/>
        </w:rPr>
        <w:t>Y</w:t>
      </w:r>
      <w:r w:rsidR="00C531B3" w:rsidRPr="00B25CC1">
        <w:rPr>
          <w:rFonts w:ascii="Arial Narrow" w:hAnsi="Arial Narrow" w:cs="Arial"/>
          <w:b/>
          <w:caps/>
          <w:color w:val="000000"/>
          <w:w w:val="90"/>
          <w:sz w:val="36"/>
          <w:szCs w:val="24"/>
        </w:rPr>
        <w:t xml:space="preserve"> o</w:t>
      </w:r>
      <w:r w:rsidRPr="00B25CC1">
        <w:rPr>
          <w:rFonts w:ascii="Arial Narrow" w:hAnsi="Arial Narrow" w:cs="Arial"/>
          <w:b/>
          <w:caps/>
          <w:color w:val="000000"/>
          <w:w w:val="90"/>
          <w:sz w:val="36"/>
          <w:szCs w:val="24"/>
        </w:rPr>
        <w:t>R</w:t>
      </w:r>
      <w:r w:rsidR="00C531B3" w:rsidRPr="00B25CC1">
        <w:rPr>
          <w:rFonts w:ascii="Arial Narrow" w:hAnsi="Arial Narrow" w:cs="Arial"/>
          <w:b/>
          <w:caps/>
          <w:color w:val="000000"/>
          <w:w w:val="90"/>
          <w:sz w:val="36"/>
          <w:szCs w:val="24"/>
        </w:rPr>
        <w:t xml:space="preserve"> </w:t>
      </w:r>
      <w:bookmarkStart w:id="582" w:name="_Toc390424948"/>
    </w:p>
    <w:p w14:paraId="0932F3F7" w14:textId="121C556D" w:rsidR="00C531B3" w:rsidRPr="00B25CC1" w:rsidRDefault="008376F7" w:rsidP="00C531B3">
      <w:pPr>
        <w:suppressAutoHyphens/>
        <w:autoSpaceDN w:val="0"/>
        <w:spacing w:before="240" w:after="240" w:line="360" w:lineRule="auto"/>
        <w:ind w:left="720" w:hanging="360"/>
        <w:jc w:val="center"/>
        <w:textAlignment w:val="baseline"/>
        <w:rPr>
          <w:rFonts w:ascii="Arial Narrow" w:hAnsi="Arial Narrow" w:cs="Arial"/>
          <w:b/>
          <w:caps/>
          <w:color w:val="000000"/>
          <w:w w:val="90"/>
          <w:sz w:val="36"/>
          <w:szCs w:val="24"/>
        </w:rPr>
      </w:pPr>
      <w:r w:rsidRPr="00B25CC1">
        <w:rPr>
          <w:rFonts w:ascii="Arial Narrow" w:hAnsi="Arial Narrow" w:cs="Arial"/>
          <w:b/>
          <w:caps/>
          <w:color w:val="000000"/>
          <w:w w:val="90"/>
          <w:sz w:val="36"/>
          <w:szCs w:val="24"/>
        </w:rPr>
        <w:t>PROOFS</w:t>
      </w:r>
      <w:r w:rsidR="00C531B3" w:rsidRPr="00B25CC1">
        <w:rPr>
          <w:rFonts w:ascii="Arial Narrow" w:hAnsi="Arial Narrow" w:cs="Arial"/>
          <w:b/>
          <w:caps/>
          <w:color w:val="000000"/>
          <w:w w:val="90"/>
          <w:sz w:val="36"/>
          <w:szCs w:val="24"/>
        </w:rPr>
        <w:t xml:space="preserve"> </w:t>
      </w:r>
      <w:r w:rsidR="008D6BEE" w:rsidRPr="00B25CC1">
        <w:rPr>
          <w:rFonts w:ascii="Arial Narrow" w:hAnsi="Arial Narrow" w:cs="Arial"/>
          <w:b/>
          <w:caps/>
          <w:color w:val="000000"/>
          <w:w w:val="90"/>
          <w:sz w:val="36"/>
          <w:szCs w:val="24"/>
        </w:rPr>
        <w:t xml:space="preserve">OF </w:t>
      </w:r>
      <w:r w:rsidR="00C531B3" w:rsidRPr="00B25CC1">
        <w:rPr>
          <w:rFonts w:ascii="Arial Narrow" w:hAnsi="Arial Narrow" w:cs="Arial"/>
          <w:b/>
          <w:caps/>
          <w:color w:val="000000"/>
          <w:w w:val="90"/>
          <w:sz w:val="36"/>
          <w:szCs w:val="24"/>
        </w:rPr>
        <w:t xml:space="preserve"> pr</w:t>
      </w:r>
      <w:bookmarkEnd w:id="576"/>
      <w:bookmarkEnd w:id="577"/>
      <w:bookmarkEnd w:id="578"/>
      <w:bookmarkEnd w:id="579"/>
      <w:bookmarkEnd w:id="582"/>
      <w:r w:rsidR="008D6BEE" w:rsidRPr="00B25CC1">
        <w:rPr>
          <w:rFonts w:ascii="Arial Narrow" w:hAnsi="Arial Narrow" w:cs="Arial"/>
          <w:b/>
          <w:caps/>
          <w:color w:val="000000"/>
          <w:w w:val="90"/>
          <w:sz w:val="36"/>
          <w:szCs w:val="24"/>
        </w:rPr>
        <w:t>ELIMINARY STUDIES</w:t>
      </w:r>
    </w:p>
    <w:p w14:paraId="02C5EE67" w14:textId="175C7832" w:rsidR="00C531B3" w:rsidRPr="00B25CC1" w:rsidRDefault="005C4CF0" w:rsidP="00C531B3">
      <w:pPr>
        <w:widowControl w:val="0"/>
        <w:suppressAutoHyphens/>
        <w:autoSpaceDE w:val="0"/>
        <w:autoSpaceDN w:val="0"/>
        <w:spacing w:before="60" w:after="60" w:line="360" w:lineRule="auto"/>
        <w:ind w:left="0" w:firstLine="0"/>
        <w:jc w:val="left"/>
        <w:textAlignment w:val="baseline"/>
        <w:rPr>
          <w:rFonts w:ascii="Arial Narrow" w:hAnsi="Arial Narrow" w:cs="Arial"/>
          <w:spacing w:val="38"/>
          <w:szCs w:val="24"/>
        </w:rPr>
      </w:pPr>
      <w:r w:rsidRPr="005C4CF0">
        <w:rPr>
          <w:iCs/>
          <w:noProof/>
          <w:sz w:val="28"/>
          <w:szCs w:val="26"/>
          <w:lang w:val="fr-FR"/>
        </w:rPr>
        <w:drawing>
          <wp:anchor distT="0" distB="0" distL="114300" distR="114300" simplePos="0" relativeHeight="251955200" behindDoc="1" locked="0" layoutInCell="1" allowOverlap="1" wp14:anchorId="517BD5ED" wp14:editId="16CAD50B">
            <wp:simplePos x="0" y="0"/>
            <wp:positionH relativeFrom="column">
              <wp:posOffset>0</wp:posOffset>
            </wp:positionH>
            <wp:positionV relativeFrom="paragraph">
              <wp:posOffset>0</wp:posOffset>
            </wp:positionV>
            <wp:extent cx="2628900" cy="1924050"/>
            <wp:effectExtent l="0" t="0" r="0" b="0"/>
            <wp:wrapNone/>
            <wp:docPr id="8614059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bookmarkEnd w:id="580"/>
    <w:p w14:paraId="7E578436" w14:textId="77777777" w:rsidR="00C531B3" w:rsidRPr="00B25CC1" w:rsidRDefault="00C531B3" w:rsidP="00C531B3">
      <w:pPr>
        <w:pageBreakBefore/>
        <w:autoSpaceDN w:val="0"/>
        <w:spacing w:before="60" w:after="60" w:line="360" w:lineRule="auto"/>
        <w:ind w:left="0" w:firstLine="0"/>
        <w:jc w:val="left"/>
        <w:textAlignment w:val="baseline"/>
        <w:rPr>
          <w:rFonts w:ascii="Arial Narrow" w:hAnsi="Arial Narrow" w:cs="Arial"/>
          <w:spacing w:val="38"/>
          <w:szCs w:val="24"/>
        </w:rPr>
      </w:pPr>
    </w:p>
    <w:p w14:paraId="406C58A0" w14:textId="767AAE1E" w:rsidR="008376F7" w:rsidRPr="00B25CC1" w:rsidRDefault="008376F7" w:rsidP="00CF69FD">
      <w:pPr>
        <w:pStyle w:val="Titre2"/>
        <w:rPr>
          <w:i/>
        </w:rPr>
      </w:pPr>
      <w:bookmarkStart w:id="583" w:name="_Toc530307559"/>
      <w:bookmarkStart w:id="584" w:name="_Toc530309780"/>
      <w:bookmarkStart w:id="585" w:name="_Toc97557137"/>
      <w:bookmarkStart w:id="586" w:name="_Toc166060582"/>
      <w:r w:rsidRPr="00B25CC1">
        <w:t>Note on the preliminary studies</w:t>
      </w:r>
      <w:bookmarkEnd w:id="583"/>
      <w:bookmarkEnd w:id="584"/>
      <w:bookmarkEnd w:id="585"/>
      <w:bookmarkEnd w:id="586"/>
    </w:p>
    <w:p w14:paraId="1790BC15" w14:textId="77777777" w:rsidR="008376F7" w:rsidRPr="00B25CC1" w:rsidRDefault="008376F7" w:rsidP="008376F7">
      <w:pPr>
        <w:widowControl w:val="0"/>
        <w:autoSpaceDE w:val="0"/>
        <w:rPr>
          <w:rFonts w:ascii="Arial" w:hAnsi="Arial" w:cs="Arial"/>
        </w:rPr>
      </w:pPr>
    </w:p>
    <w:p w14:paraId="268C2FD2" w14:textId="77777777" w:rsidR="008376F7" w:rsidRPr="00B25CC1" w:rsidRDefault="008376F7" w:rsidP="008376F7">
      <w:pPr>
        <w:widowControl w:val="0"/>
        <w:autoSpaceDE w:val="0"/>
        <w:rPr>
          <w:rFonts w:ascii="Arial" w:hAnsi="Arial" w:cs="Arial"/>
        </w:rPr>
      </w:pPr>
    </w:p>
    <w:p w14:paraId="6B135BFC" w14:textId="77777777" w:rsidR="008376F7" w:rsidRPr="00B25CC1" w:rsidRDefault="008376F7" w:rsidP="008376F7">
      <w:pPr>
        <w:widowControl w:val="0"/>
        <w:autoSpaceDE w:val="0"/>
        <w:spacing w:line="276" w:lineRule="auto"/>
        <w:rPr>
          <w:rFonts w:ascii="Arial" w:hAnsi="Arial" w:cs="Arial"/>
        </w:rPr>
      </w:pPr>
    </w:p>
    <w:p w14:paraId="60BCC470" w14:textId="4F8E2FCF" w:rsidR="008376F7" w:rsidRPr="00B25CC1" w:rsidRDefault="008376F7" w:rsidP="008376F7">
      <w:pPr>
        <w:widowControl w:val="0"/>
        <w:tabs>
          <w:tab w:val="left" w:pos="2720"/>
        </w:tabs>
        <w:autoSpaceDE w:val="0"/>
        <w:spacing w:line="276" w:lineRule="auto"/>
      </w:pPr>
      <w:r w:rsidRPr="00B25CC1">
        <w:rPr>
          <w:rFonts w:ascii="Arial" w:hAnsi="Arial"/>
        </w:rPr>
        <w:t xml:space="preserve">In accordance with the Public Contracts Code, the Project Owner or the Delegated Project Owner, before initiating the contracts award procedure or before submitting a file to the relevant Tenders Board, must ensure that the draft </w:t>
      </w:r>
      <w:r w:rsidR="007B36DC">
        <w:rPr>
          <w:rFonts w:ascii="Arial Narrow" w:hAnsi="Arial Narrow" w:cs="Arial"/>
          <w:szCs w:val="24"/>
        </w:rPr>
        <w:t>Request for Quotation</w:t>
      </w:r>
      <w:r w:rsidR="007B36DC" w:rsidRPr="00B25CC1">
        <w:rPr>
          <w:rFonts w:ascii="Arial" w:hAnsi="Arial"/>
        </w:rPr>
        <w:t xml:space="preserve"> </w:t>
      </w:r>
      <w:r w:rsidRPr="00B25CC1">
        <w:rPr>
          <w:rFonts w:ascii="Arial" w:hAnsi="Arial"/>
        </w:rPr>
        <w:t>s are based on preliminary studies.</w:t>
      </w:r>
    </w:p>
    <w:p w14:paraId="44C8DA20" w14:textId="77777777" w:rsidR="008376F7" w:rsidRPr="00B25CC1" w:rsidRDefault="008376F7" w:rsidP="008376F7">
      <w:pPr>
        <w:widowControl w:val="0"/>
        <w:autoSpaceDE w:val="0"/>
        <w:spacing w:line="276" w:lineRule="auto"/>
        <w:rPr>
          <w:rFonts w:ascii="Arial" w:hAnsi="Arial" w:cs="Arial"/>
        </w:rPr>
      </w:pPr>
    </w:p>
    <w:p w14:paraId="6864C481" w14:textId="77777777" w:rsidR="008376F7" w:rsidRPr="00B25CC1" w:rsidRDefault="008376F7" w:rsidP="008376F7">
      <w:pPr>
        <w:widowControl w:val="0"/>
        <w:autoSpaceDE w:val="0"/>
        <w:spacing w:line="276" w:lineRule="auto"/>
        <w:rPr>
          <w:rFonts w:ascii="Arial" w:hAnsi="Arial" w:cs="Arial"/>
        </w:rPr>
      </w:pPr>
    </w:p>
    <w:p w14:paraId="7CD3829E" w14:textId="2564868A" w:rsidR="008376F7" w:rsidRPr="00B25CC1" w:rsidRDefault="008376F7" w:rsidP="008376F7">
      <w:pPr>
        <w:widowControl w:val="0"/>
        <w:autoSpaceDE w:val="0"/>
        <w:spacing w:line="276" w:lineRule="auto"/>
      </w:pPr>
      <w:r w:rsidRPr="00B25CC1">
        <w:rPr>
          <w:rFonts w:ascii="Arial" w:hAnsi="Arial"/>
        </w:rPr>
        <w:t>These studies should be required wh</w:t>
      </w:r>
      <w:r w:rsidR="00C424E7" w:rsidRPr="00B25CC1">
        <w:rPr>
          <w:rFonts w:ascii="Arial" w:hAnsi="Arial"/>
        </w:rPr>
        <w:t>en Request for Quotations</w:t>
      </w:r>
      <w:r w:rsidRPr="00B25CC1">
        <w:rPr>
          <w:rFonts w:ascii="Arial" w:hAnsi="Arial"/>
        </w:rPr>
        <w:t xml:space="preserve"> are examined by the Tenders </w:t>
      </w:r>
      <w:r w:rsidR="00C424E7" w:rsidRPr="00B25CC1">
        <w:rPr>
          <w:rFonts w:ascii="Arial" w:hAnsi="Arial"/>
        </w:rPr>
        <w:t xml:space="preserve">Boards </w:t>
      </w:r>
      <w:r w:rsidRPr="00B25CC1">
        <w:rPr>
          <w:rFonts w:ascii="Arial" w:hAnsi="Arial"/>
        </w:rPr>
        <w:t>or Control Boards.</w:t>
      </w:r>
    </w:p>
    <w:p w14:paraId="5946EDF8" w14:textId="77777777" w:rsidR="008376F7" w:rsidRPr="00B25CC1" w:rsidRDefault="008376F7" w:rsidP="008376F7">
      <w:pPr>
        <w:widowControl w:val="0"/>
        <w:autoSpaceDE w:val="0"/>
        <w:spacing w:line="276" w:lineRule="auto"/>
        <w:rPr>
          <w:rFonts w:ascii="Arial" w:hAnsi="Arial" w:cs="Arial"/>
        </w:rPr>
      </w:pPr>
    </w:p>
    <w:p w14:paraId="112425A1" w14:textId="10825B7C" w:rsidR="008376F7" w:rsidRPr="00B25CC1" w:rsidRDefault="005C4CF0" w:rsidP="008376F7">
      <w:pPr>
        <w:widowControl w:val="0"/>
        <w:autoSpaceDE w:val="0"/>
        <w:spacing w:line="276" w:lineRule="auto"/>
        <w:rPr>
          <w:rFonts w:ascii="Arial" w:hAnsi="Arial" w:cs="Arial"/>
        </w:rPr>
      </w:pPr>
      <w:r w:rsidRPr="005C4CF0">
        <w:rPr>
          <w:iCs/>
          <w:noProof/>
          <w:sz w:val="28"/>
          <w:szCs w:val="26"/>
          <w:lang w:val="fr-FR"/>
        </w:rPr>
        <w:drawing>
          <wp:anchor distT="0" distB="0" distL="114300" distR="114300" simplePos="0" relativeHeight="251957248" behindDoc="1" locked="0" layoutInCell="1" allowOverlap="1" wp14:anchorId="73FC6981" wp14:editId="35686250">
            <wp:simplePos x="0" y="0"/>
            <wp:positionH relativeFrom="column">
              <wp:posOffset>0</wp:posOffset>
            </wp:positionH>
            <wp:positionV relativeFrom="paragraph">
              <wp:posOffset>-635</wp:posOffset>
            </wp:positionV>
            <wp:extent cx="2628900" cy="1924050"/>
            <wp:effectExtent l="0" t="0" r="0" b="0"/>
            <wp:wrapNone/>
            <wp:docPr id="8614059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2C43F7F" w14:textId="2EDD5371" w:rsidR="008376F7" w:rsidRPr="00B25CC1" w:rsidRDefault="008376F7" w:rsidP="008376F7">
      <w:pPr>
        <w:widowControl w:val="0"/>
        <w:autoSpaceDE w:val="0"/>
        <w:spacing w:line="276" w:lineRule="auto"/>
      </w:pPr>
      <w:r w:rsidRPr="00B25CC1">
        <w:rPr>
          <w:rFonts w:ascii="Arial" w:hAnsi="Arial"/>
        </w:rPr>
        <w:t xml:space="preserve">The Project Owner or the Delegated Project Owner </w:t>
      </w:r>
      <w:r w:rsidR="00E648FF" w:rsidRPr="00B25CC1">
        <w:rPr>
          <w:rFonts w:ascii="Arial" w:hAnsi="Arial"/>
        </w:rPr>
        <w:t>shall be bound</w:t>
      </w:r>
      <w:r w:rsidRPr="00B25CC1">
        <w:rPr>
          <w:rFonts w:ascii="Arial" w:hAnsi="Arial"/>
        </w:rPr>
        <w:t xml:space="preserve"> to fill in the questionnaire in Annex 1 together with the supporting documents for the said studies.</w:t>
      </w:r>
    </w:p>
    <w:p w14:paraId="2DC4B2D8" w14:textId="77777777" w:rsidR="008376F7" w:rsidRPr="00B25CC1" w:rsidRDefault="008376F7" w:rsidP="008376F7">
      <w:pPr>
        <w:widowControl w:val="0"/>
        <w:autoSpaceDE w:val="0"/>
        <w:spacing w:line="276" w:lineRule="auto"/>
        <w:rPr>
          <w:rFonts w:ascii="Arial" w:hAnsi="Arial" w:cs="Arial"/>
        </w:rPr>
      </w:pPr>
    </w:p>
    <w:p w14:paraId="040ED642" w14:textId="77777777" w:rsidR="00CF69FD" w:rsidRPr="00B25CC1" w:rsidRDefault="008376F7" w:rsidP="00CF69FD">
      <w:pPr>
        <w:pStyle w:val="Titre2"/>
      </w:pPr>
      <w:r w:rsidRPr="00B25CC1">
        <w:br w:type="page"/>
      </w:r>
      <w:bookmarkStart w:id="587" w:name="_Toc530309781"/>
      <w:bookmarkStart w:id="588" w:name="_Toc97557138"/>
    </w:p>
    <w:p w14:paraId="18B1E837" w14:textId="16E20EEE" w:rsidR="00CF69FD" w:rsidRPr="00B25CC1" w:rsidRDefault="00CF69FD" w:rsidP="00CF69FD">
      <w:pPr>
        <w:pStyle w:val="Titre2"/>
      </w:pPr>
      <w:bookmarkStart w:id="589" w:name="_Toc166060583"/>
      <w:r w:rsidRPr="00B25CC1">
        <w:lastRenderedPageBreak/>
        <w:t>CERTIFIED COPY OF THE MATURITY VISA</w:t>
      </w:r>
      <w:bookmarkEnd w:id="589"/>
    </w:p>
    <w:p w14:paraId="620C8873" w14:textId="77777777" w:rsidR="00CF69FD" w:rsidRPr="00B25CC1" w:rsidRDefault="00CF69FD" w:rsidP="00CF69FD">
      <w:pPr>
        <w:pStyle w:val="Titre2"/>
      </w:pPr>
    </w:p>
    <w:p w14:paraId="22C4CD2C" w14:textId="77777777" w:rsidR="00CF69FD" w:rsidRPr="00B25CC1" w:rsidRDefault="00CF69FD" w:rsidP="00CF69FD">
      <w:pPr>
        <w:pStyle w:val="Titre2"/>
      </w:pPr>
    </w:p>
    <w:p w14:paraId="6E0DDBC9" w14:textId="15DB8D34" w:rsidR="008376F7" w:rsidRPr="00B25CC1" w:rsidRDefault="008376F7" w:rsidP="00CF69FD">
      <w:pPr>
        <w:pStyle w:val="Titre2"/>
        <w:rPr>
          <w:rFonts w:cs="Arial"/>
          <w:bCs/>
          <w:i/>
          <w:sz w:val="32"/>
          <w:szCs w:val="32"/>
        </w:rPr>
      </w:pPr>
      <w:bookmarkStart w:id="590" w:name="_Toc166060584"/>
      <w:r w:rsidRPr="00B25CC1">
        <w:t>Visa of maturity or proof of prior studies</w:t>
      </w:r>
      <w:bookmarkEnd w:id="587"/>
      <w:bookmarkEnd w:id="588"/>
      <w:bookmarkEnd w:id="590"/>
    </w:p>
    <w:p w14:paraId="24B5ADA0" w14:textId="77777777" w:rsidR="008376F7" w:rsidRPr="00B25CC1" w:rsidRDefault="008376F7" w:rsidP="008376F7">
      <w:pPr>
        <w:widowControl w:val="0"/>
        <w:autoSpaceDE w:val="0"/>
        <w:rPr>
          <w:rFonts w:ascii="Arial" w:hAnsi="Arial" w:cs="Arial"/>
        </w:rPr>
      </w:pPr>
    </w:p>
    <w:p w14:paraId="68D2937C" w14:textId="77777777" w:rsidR="008376F7" w:rsidRPr="00B25CC1" w:rsidRDefault="008376F7" w:rsidP="008376F7">
      <w:pPr>
        <w:widowControl w:val="0"/>
        <w:autoSpaceDE w:val="0"/>
        <w:spacing w:before="2"/>
        <w:rPr>
          <w:rFonts w:ascii="Arial" w:hAnsi="Arial" w:cs="Arial"/>
        </w:rPr>
      </w:pPr>
    </w:p>
    <w:p w14:paraId="7170FD5F" w14:textId="5E6427EC" w:rsidR="008376F7" w:rsidRPr="00B25CC1" w:rsidRDefault="008376F7" w:rsidP="008376F7">
      <w:pPr>
        <w:widowControl w:val="0"/>
        <w:autoSpaceDE w:val="0"/>
        <w:ind w:left="107" w:right="-20"/>
      </w:pPr>
      <w:r w:rsidRPr="00B25CC1">
        <w:rPr>
          <w:rFonts w:ascii="Arial" w:hAnsi="Arial"/>
        </w:rPr>
        <w:t>1 Attach the preliminary study</w:t>
      </w:r>
      <w:r w:rsidR="007B4009" w:rsidRPr="00B25CC1">
        <w:rPr>
          <w:rFonts w:ascii="Arial" w:hAnsi="Arial"/>
        </w:rPr>
        <w:t xml:space="preserve"> or the maturity visa</w:t>
      </w:r>
      <w:r w:rsidRPr="00B25CC1">
        <w:rPr>
          <w:rFonts w:ascii="Arial" w:hAnsi="Arial"/>
        </w:rPr>
        <w:t>:</w:t>
      </w:r>
      <w:r w:rsidR="005C4CF0" w:rsidRPr="005C4CF0">
        <w:rPr>
          <w:iCs/>
          <w:noProof/>
          <w:sz w:val="28"/>
          <w:szCs w:val="26"/>
          <w:lang w:val="fr-FR"/>
        </w:rPr>
        <w:t xml:space="preserve"> </w:t>
      </w:r>
      <w:r w:rsidR="005C4CF0" w:rsidRPr="005C4CF0">
        <w:rPr>
          <w:iCs/>
          <w:noProof/>
          <w:sz w:val="28"/>
          <w:szCs w:val="26"/>
          <w:lang w:val="fr-FR"/>
        </w:rPr>
        <w:drawing>
          <wp:anchor distT="0" distB="0" distL="114300" distR="114300" simplePos="0" relativeHeight="251959296" behindDoc="1" locked="0" layoutInCell="1" allowOverlap="1" wp14:anchorId="3CDB3110" wp14:editId="3FF613D8">
            <wp:simplePos x="0" y="0"/>
            <wp:positionH relativeFrom="column">
              <wp:posOffset>0</wp:posOffset>
            </wp:positionH>
            <wp:positionV relativeFrom="paragraph">
              <wp:posOffset>-635</wp:posOffset>
            </wp:positionV>
            <wp:extent cx="2628900" cy="1924050"/>
            <wp:effectExtent l="0" t="0" r="0" b="0"/>
            <wp:wrapNone/>
            <wp:docPr id="8614059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6B512FC" w14:textId="77777777" w:rsidR="008376F7" w:rsidRPr="00B25CC1" w:rsidRDefault="008376F7" w:rsidP="008376F7">
      <w:pPr>
        <w:widowControl w:val="0"/>
        <w:autoSpaceDE w:val="0"/>
        <w:spacing w:before="10"/>
        <w:rPr>
          <w:rFonts w:ascii="Arial" w:hAnsi="Arial" w:cs="Arial"/>
        </w:rPr>
      </w:pPr>
    </w:p>
    <w:p w14:paraId="3BA60F8F" w14:textId="77777777" w:rsidR="008376F7" w:rsidRPr="00B25CC1" w:rsidRDefault="008376F7" w:rsidP="008376F7">
      <w:pPr>
        <w:widowControl w:val="0"/>
        <w:autoSpaceDE w:val="0"/>
        <w:rPr>
          <w:rFonts w:ascii="Arial" w:hAnsi="Arial" w:cs="Arial"/>
        </w:rPr>
      </w:pPr>
    </w:p>
    <w:p w14:paraId="6CAFBBC3" w14:textId="77777777" w:rsidR="008376F7" w:rsidRPr="00B25CC1" w:rsidRDefault="008376F7" w:rsidP="008376F7">
      <w:pPr>
        <w:widowControl w:val="0"/>
        <w:autoSpaceDE w:val="0"/>
        <w:ind w:left="107" w:right="-20"/>
      </w:pPr>
      <w:r w:rsidRPr="00B25CC1">
        <w:rPr>
          <w:rFonts w:ascii="Arial" w:hAnsi="Arial"/>
        </w:rPr>
        <w:t>2 Indicate:</w:t>
      </w:r>
    </w:p>
    <w:p w14:paraId="2CC30760" w14:textId="77777777" w:rsidR="008376F7" w:rsidRPr="00B25CC1" w:rsidRDefault="008376F7" w:rsidP="008376F7">
      <w:pPr>
        <w:widowControl w:val="0"/>
        <w:autoSpaceDE w:val="0"/>
        <w:spacing w:before="10"/>
        <w:rPr>
          <w:rFonts w:ascii="Arial" w:hAnsi="Arial" w:cs="Arial"/>
        </w:rPr>
      </w:pPr>
    </w:p>
    <w:p w14:paraId="50FEB821" w14:textId="77777777" w:rsidR="008376F7" w:rsidRPr="00B25CC1" w:rsidRDefault="008376F7" w:rsidP="008376F7">
      <w:pPr>
        <w:widowControl w:val="0"/>
        <w:autoSpaceDE w:val="0"/>
        <w:rPr>
          <w:rFonts w:ascii="Arial" w:hAnsi="Arial" w:cs="Arial"/>
        </w:rPr>
      </w:pPr>
    </w:p>
    <w:p w14:paraId="56EAA40D" w14:textId="77777777" w:rsidR="008376F7" w:rsidRPr="00B25CC1" w:rsidRDefault="008376F7" w:rsidP="008376F7">
      <w:pPr>
        <w:widowControl w:val="0"/>
        <w:tabs>
          <w:tab w:val="left" w:pos="1460"/>
        </w:tabs>
        <w:autoSpaceDE w:val="0"/>
        <w:ind w:left="787" w:right="-20"/>
      </w:pPr>
      <w:r w:rsidRPr="00B25CC1">
        <w:rPr>
          <w:rFonts w:ascii="Arial" w:hAnsi="Arial" w:cs="Arial"/>
        </w:rPr>
        <w:t>2.1.</w:t>
      </w:r>
      <w:r w:rsidRPr="00B25CC1">
        <w:rPr>
          <w:rFonts w:ascii="Arial" w:hAnsi="Arial" w:cs="Arial"/>
        </w:rPr>
        <w:tab/>
      </w:r>
      <w:r w:rsidRPr="00B25CC1">
        <w:t>The date</w:t>
      </w:r>
      <w:r w:rsidRPr="00B25CC1">
        <w:rPr>
          <w:rFonts w:ascii="Arial" w:hAnsi="Arial" w:cs="Arial"/>
        </w:rPr>
        <w:t>;</w:t>
      </w:r>
    </w:p>
    <w:p w14:paraId="02A46D4E" w14:textId="77777777" w:rsidR="008376F7" w:rsidRPr="00B25CC1" w:rsidRDefault="008376F7" w:rsidP="008376F7">
      <w:pPr>
        <w:widowControl w:val="0"/>
        <w:autoSpaceDE w:val="0"/>
        <w:spacing w:before="10"/>
        <w:rPr>
          <w:rFonts w:ascii="Arial" w:hAnsi="Arial" w:cs="Arial"/>
        </w:rPr>
      </w:pPr>
    </w:p>
    <w:p w14:paraId="7901EFFF" w14:textId="77777777" w:rsidR="008376F7" w:rsidRPr="00B25CC1" w:rsidRDefault="008376F7" w:rsidP="008376F7">
      <w:pPr>
        <w:widowControl w:val="0"/>
        <w:autoSpaceDE w:val="0"/>
        <w:rPr>
          <w:rFonts w:ascii="Arial" w:hAnsi="Arial" w:cs="Arial"/>
        </w:rPr>
      </w:pPr>
    </w:p>
    <w:p w14:paraId="5A60FF5A" w14:textId="77777777" w:rsidR="008376F7" w:rsidRPr="00B25CC1" w:rsidRDefault="008376F7" w:rsidP="008376F7">
      <w:pPr>
        <w:widowControl w:val="0"/>
        <w:tabs>
          <w:tab w:val="left" w:pos="1460"/>
        </w:tabs>
        <w:autoSpaceDE w:val="0"/>
        <w:ind w:left="787" w:right="-20"/>
      </w:pPr>
      <w:r w:rsidRPr="00B25CC1">
        <w:rPr>
          <w:rFonts w:ascii="Arial" w:hAnsi="Arial" w:cs="Arial"/>
        </w:rPr>
        <w:t>2.2.</w:t>
      </w:r>
      <w:r w:rsidRPr="00B25CC1">
        <w:rPr>
          <w:rFonts w:ascii="Arial" w:hAnsi="Arial" w:cs="Arial"/>
        </w:rPr>
        <w:tab/>
      </w:r>
      <w:r w:rsidRPr="00B25CC1">
        <w:t>The name of the public or private Project Manager who carried them out;</w:t>
      </w:r>
    </w:p>
    <w:p w14:paraId="5630F7E3" w14:textId="77777777" w:rsidR="008376F7" w:rsidRPr="00B25CC1" w:rsidRDefault="008376F7" w:rsidP="008376F7">
      <w:pPr>
        <w:widowControl w:val="0"/>
        <w:autoSpaceDE w:val="0"/>
        <w:spacing w:before="10"/>
        <w:rPr>
          <w:rFonts w:ascii="Arial" w:hAnsi="Arial" w:cs="Arial"/>
        </w:rPr>
      </w:pPr>
    </w:p>
    <w:p w14:paraId="2FA2914A" w14:textId="77777777" w:rsidR="008376F7" w:rsidRPr="00B25CC1" w:rsidRDefault="008376F7" w:rsidP="008376F7">
      <w:pPr>
        <w:widowControl w:val="0"/>
        <w:autoSpaceDE w:val="0"/>
        <w:rPr>
          <w:rFonts w:ascii="Arial" w:hAnsi="Arial" w:cs="Arial"/>
        </w:rPr>
      </w:pPr>
    </w:p>
    <w:p w14:paraId="0AAC84D9" w14:textId="744A45D5" w:rsidR="008376F7" w:rsidRPr="00B25CC1" w:rsidRDefault="008376F7" w:rsidP="008376F7">
      <w:pPr>
        <w:widowControl w:val="0"/>
        <w:tabs>
          <w:tab w:val="left" w:pos="1460"/>
        </w:tabs>
        <w:autoSpaceDE w:val="0"/>
        <w:ind w:left="787" w:right="-20"/>
      </w:pPr>
      <w:r w:rsidRPr="00B25CC1">
        <w:rPr>
          <w:rFonts w:ascii="Arial" w:hAnsi="Arial" w:cs="Arial"/>
        </w:rPr>
        <w:t>2.3.</w:t>
      </w:r>
      <w:r w:rsidRPr="00B25CC1">
        <w:rPr>
          <w:rFonts w:ascii="Arial" w:hAnsi="Arial" w:cs="Arial"/>
        </w:rPr>
        <w:tab/>
      </w:r>
      <w:r w:rsidRPr="00B25CC1">
        <w:t xml:space="preserve">The references of the contract, if a private project manager carried </w:t>
      </w:r>
      <w:r w:rsidR="00930A30" w:rsidRPr="00B25CC1">
        <w:t>it</w:t>
      </w:r>
      <w:r w:rsidRPr="00B25CC1">
        <w:t xml:space="preserve"> out;</w:t>
      </w:r>
    </w:p>
    <w:p w14:paraId="17713ED1" w14:textId="77777777" w:rsidR="008376F7" w:rsidRPr="00B25CC1" w:rsidRDefault="008376F7" w:rsidP="008376F7">
      <w:pPr>
        <w:widowControl w:val="0"/>
        <w:autoSpaceDE w:val="0"/>
        <w:spacing w:before="10"/>
        <w:rPr>
          <w:rFonts w:ascii="Arial" w:hAnsi="Arial" w:cs="Arial"/>
        </w:rPr>
      </w:pPr>
    </w:p>
    <w:p w14:paraId="6E83A46D" w14:textId="77777777" w:rsidR="008376F7" w:rsidRPr="00B25CC1" w:rsidRDefault="008376F7" w:rsidP="008376F7">
      <w:pPr>
        <w:widowControl w:val="0"/>
        <w:autoSpaceDE w:val="0"/>
        <w:rPr>
          <w:rFonts w:ascii="Arial" w:hAnsi="Arial" w:cs="Arial"/>
        </w:rPr>
      </w:pPr>
    </w:p>
    <w:p w14:paraId="4B47D4E5" w14:textId="663E23AD" w:rsidR="008376F7" w:rsidRPr="00B25CC1" w:rsidRDefault="008376F7" w:rsidP="008376F7">
      <w:pPr>
        <w:widowControl w:val="0"/>
        <w:tabs>
          <w:tab w:val="left" w:pos="1460"/>
        </w:tabs>
        <w:autoSpaceDE w:val="0"/>
        <w:ind w:left="787" w:right="-241"/>
      </w:pPr>
      <w:r w:rsidRPr="00B25CC1">
        <w:rPr>
          <w:rFonts w:ascii="Arial" w:hAnsi="Arial" w:cs="Arial"/>
        </w:rPr>
        <w:t>2.4.</w:t>
      </w:r>
      <w:r w:rsidRPr="00B25CC1">
        <w:rPr>
          <w:rFonts w:ascii="Arial" w:hAnsi="Arial" w:cs="Arial"/>
        </w:rPr>
        <w:tab/>
      </w:r>
      <w:r w:rsidRPr="00B25CC1">
        <w:t xml:space="preserve">Description of the studies: (for projects of less scope, an introductory </w:t>
      </w:r>
      <w:r w:rsidR="00930A30" w:rsidRPr="00B25CC1">
        <w:t xml:space="preserve">note </w:t>
      </w:r>
      <w:r w:rsidRPr="00B25CC1">
        <w:t>may be presented in the form of prior studies on condition of clearly</w:t>
      </w:r>
      <w:r w:rsidR="00930A30" w:rsidRPr="00B25CC1">
        <w:t xml:space="preserve"> highlitghting </w:t>
      </w:r>
      <w:r w:rsidRPr="00B25CC1">
        <w:t xml:space="preserve">the determination of costs and technical specifications).  </w:t>
      </w:r>
    </w:p>
    <w:p w14:paraId="1DBF333B" w14:textId="77777777" w:rsidR="008376F7" w:rsidRPr="00B25CC1" w:rsidRDefault="008376F7" w:rsidP="008376F7">
      <w:pPr>
        <w:widowControl w:val="0"/>
        <w:tabs>
          <w:tab w:val="left" w:pos="1460"/>
        </w:tabs>
        <w:autoSpaceDE w:val="0"/>
        <w:ind w:left="787" w:right="-241"/>
        <w:rPr>
          <w:rFonts w:ascii="Arial" w:hAnsi="Arial" w:cs="Arial"/>
        </w:rPr>
      </w:pPr>
    </w:p>
    <w:p w14:paraId="4B1D1056" w14:textId="77777777" w:rsidR="008376F7" w:rsidRPr="00B25CC1" w:rsidRDefault="008376F7" w:rsidP="008376F7">
      <w:pPr>
        <w:widowControl w:val="0"/>
        <w:autoSpaceDE w:val="0"/>
        <w:rPr>
          <w:rFonts w:ascii="Arial" w:hAnsi="Arial" w:cs="Arial"/>
        </w:rPr>
      </w:pPr>
    </w:p>
    <w:p w14:paraId="35088C09" w14:textId="37D939B0" w:rsidR="008376F7" w:rsidRPr="00B25CC1" w:rsidRDefault="008376F7" w:rsidP="008376F7">
      <w:pPr>
        <w:widowControl w:val="0"/>
        <w:autoSpaceDE w:val="0"/>
        <w:ind w:left="1440" w:right="-264" w:hanging="1333"/>
        <w:rPr>
          <w:iCs/>
          <w:spacing w:val="1"/>
        </w:rPr>
      </w:pPr>
      <w:r w:rsidRPr="00B25CC1">
        <w:rPr>
          <w:rFonts w:ascii="Arial" w:hAnsi="Arial" w:cs="Arial"/>
          <w:i/>
          <w:iCs/>
        </w:rPr>
        <w:t>N.B</w:t>
      </w:r>
      <w:r w:rsidRPr="00B25CC1">
        <w:rPr>
          <w:i/>
          <w:iCs/>
        </w:rPr>
        <w:t>.</w:t>
      </w:r>
      <w:r w:rsidRPr="00B25CC1">
        <w:rPr>
          <w:rFonts w:ascii="Arial" w:hAnsi="Arial" w:cs="Arial"/>
          <w:i/>
          <w:iCs/>
        </w:rPr>
        <w:t xml:space="preserve">  1/</w:t>
      </w:r>
      <w:r w:rsidRPr="00B25CC1">
        <w:rPr>
          <w:rFonts w:ascii="Arial" w:hAnsi="Arial" w:cs="Arial"/>
          <w:i/>
          <w:iCs/>
        </w:rPr>
        <w:tab/>
      </w:r>
      <w:r w:rsidRPr="00B25CC1">
        <w:rPr>
          <w:spacing w:val="1"/>
        </w:rPr>
        <w:t>For</w:t>
      </w:r>
      <w:r w:rsidR="00930A30" w:rsidRPr="00B25CC1">
        <w:rPr>
          <w:spacing w:val="1"/>
        </w:rPr>
        <w:t xml:space="preserve"> </w:t>
      </w:r>
      <w:r w:rsidRPr="00B25CC1">
        <w:rPr>
          <w:spacing w:val="1"/>
        </w:rPr>
        <w:t>less</w:t>
      </w:r>
      <w:r w:rsidRPr="00B25CC1">
        <w:rPr>
          <w:i/>
          <w:iCs/>
          <w:spacing w:val="1"/>
        </w:rPr>
        <w:t xml:space="preserve"> </w:t>
      </w:r>
      <w:r w:rsidRPr="00B25CC1">
        <w:rPr>
          <w:iCs/>
          <w:spacing w:val="1"/>
        </w:rPr>
        <w:t>scope</w:t>
      </w:r>
      <w:r w:rsidR="00930A30" w:rsidRPr="00B25CC1">
        <w:rPr>
          <w:iCs/>
          <w:spacing w:val="1"/>
        </w:rPr>
        <w:t xml:space="preserve"> services</w:t>
      </w:r>
      <w:r w:rsidRPr="00B25CC1">
        <w:rPr>
          <w:iCs/>
          <w:spacing w:val="1"/>
        </w:rPr>
        <w:t xml:space="preserve">, the Project Owner or the Delegated Project Owner can provide calculation </w:t>
      </w:r>
      <w:r w:rsidR="00930A30" w:rsidRPr="00B25CC1">
        <w:rPr>
          <w:iCs/>
          <w:spacing w:val="1"/>
        </w:rPr>
        <w:t xml:space="preserve">proof </w:t>
      </w:r>
      <w:r w:rsidRPr="00B25CC1">
        <w:rPr>
          <w:iCs/>
          <w:spacing w:val="1"/>
        </w:rPr>
        <w:t>of quantities of the</w:t>
      </w:r>
      <w:r w:rsidR="007B36DC" w:rsidRPr="007B36DC">
        <w:rPr>
          <w:rFonts w:ascii="Tahoma" w:hAnsi="Tahoma"/>
        </w:rPr>
        <w:t xml:space="preserve"> </w:t>
      </w:r>
      <w:r w:rsidR="007B36DC">
        <w:rPr>
          <w:rFonts w:ascii="Tahoma" w:hAnsi="Tahoma"/>
        </w:rPr>
        <w:t>RQ</w:t>
      </w:r>
      <w:r w:rsidRPr="00B25CC1">
        <w:rPr>
          <w:iCs/>
          <w:spacing w:val="1"/>
        </w:rPr>
        <w:t>.</w:t>
      </w:r>
    </w:p>
    <w:p w14:paraId="23F0F21D" w14:textId="77777777" w:rsidR="008376F7" w:rsidRPr="00B25CC1" w:rsidRDefault="008376F7" w:rsidP="008376F7">
      <w:pPr>
        <w:widowControl w:val="0"/>
        <w:autoSpaceDE w:val="0"/>
        <w:ind w:left="107" w:right="-263"/>
        <w:rPr>
          <w:rFonts w:ascii="Arial" w:hAnsi="Arial" w:cs="Arial"/>
          <w:i/>
          <w:iCs/>
        </w:rPr>
      </w:pPr>
    </w:p>
    <w:p w14:paraId="6D8508E4" w14:textId="04A8C6CE" w:rsidR="008376F7" w:rsidRPr="00B25CC1" w:rsidRDefault="008376F7" w:rsidP="008376F7">
      <w:pPr>
        <w:widowControl w:val="0"/>
        <w:autoSpaceDE w:val="0"/>
        <w:ind w:left="1440" w:right="-263" w:hanging="718"/>
      </w:pPr>
      <w:r w:rsidRPr="00B25CC1">
        <w:rPr>
          <w:rFonts w:ascii="Arial" w:hAnsi="Arial" w:cs="Arial"/>
          <w:i/>
          <w:iCs/>
        </w:rPr>
        <w:t>2/</w:t>
      </w:r>
      <w:r w:rsidRPr="00B25CC1">
        <w:rPr>
          <w:rFonts w:ascii="Arial" w:hAnsi="Arial" w:cs="Arial"/>
          <w:i/>
          <w:iCs/>
        </w:rPr>
        <w:tab/>
      </w:r>
      <w:r w:rsidRPr="00B25CC1">
        <w:rPr>
          <w:iCs/>
        </w:rPr>
        <w:t xml:space="preserve">The chairperson of the Tenders </w:t>
      </w:r>
      <w:r w:rsidR="00930A30" w:rsidRPr="00B25CC1">
        <w:rPr>
          <w:iCs/>
        </w:rPr>
        <w:t xml:space="preserve">Board </w:t>
      </w:r>
      <w:r w:rsidRPr="00B25CC1">
        <w:rPr>
          <w:iCs/>
        </w:rPr>
        <w:t>or Control Board may, before taking a decision, seek the opinion  of an expert on the quality of the studies carried out</w:t>
      </w:r>
      <w:r w:rsidRPr="00B25CC1">
        <w:rPr>
          <w:rFonts w:ascii="Arial" w:hAnsi="Arial"/>
          <w:iCs/>
        </w:rPr>
        <w:t>.</w:t>
      </w:r>
    </w:p>
    <w:p w14:paraId="23B3022C" w14:textId="77777777" w:rsidR="008376F7" w:rsidRPr="00B25CC1" w:rsidRDefault="008376F7" w:rsidP="008376F7">
      <w:pPr>
        <w:pageBreakBefore/>
        <w:rPr>
          <w:rFonts w:ascii="Arial" w:hAnsi="Arial" w:cs="Arial"/>
        </w:rPr>
      </w:pPr>
    </w:p>
    <w:p w14:paraId="256728D4" w14:textId="77777777" w:rsidR="008376F7" w:rsidRPr="00B25CC1" w:rsidRDefault="008376F7" w:rsidP="008376F7">
      <w:pPr>
        <w:widowControl w:val="0"/>
        <w:autoSpaceDE w:val="0"/>
        <w:rPr>
          <w:rFonts w:ascii="Arial" w:hAnsi="Arial" w:cs="Arial"/>
        </w:rPr>
      </w:pPr>
    </w:p>
    <w:bookmarkEnd w:id="581"/>
    <w:p w14:paraId="6946B23F" w14:textId="77777777" w:rsidR="00C531B3" w:rsidRPr="00B25CC1" w:rsidRDefault="00C531B3" w:rsidP="00C531B3">
      <w:pPr>
        <w:pStyle w:val="TitrePiece"/>
        <w:jc w:val="both"/>
        <w:rPr>
          <w:rFonts w:ascii="Arial Narrow" w:hAnsi="Arial Narrow"/>
          <w:sz w:val="40"/>
          <w:szCs w:val="40"/>
        </w:rPr>
      </w:pPr>
    </w:p>
    <w:p w14:paraId="58310B6E" w14:textId="77777777" w:rsidR="00C531B3" w:rsidRPr="00B25CC1" w:rsidRDefault="00C531B3" w:rsidP="00C531B3">
      <w:pPr>
        <w:pStyle w:val="TitrePiece"/>
        <w:jc w:val="both"/>
        <w:rPr>
          <w:rFonts w:ascii="Arial Narrow" w:hAnsi="Arial Narrow"/>
          <w:sz w:val="40"/>
          <w:szCs w:val="40"/>
        </w:rPr>
      </w:pPr>
    </w:p>
    <w:p w14:paraId="6C904E0E" w14:textId="77777777" w:rsidR="00C531B3" w:rsidRPr="00B25CC1" w:rsidRDefault="00C531B3" w:rsidP="00C531B3">
      <w:pPr>
        <w:pStyle w:val="TitrePiece"/>
        <w:jc w:val="both"/>
        <w:rPr>
          <w:rFonts w:ascii="Arial Narrow" w:hAnsi="Arial Narrow"/>
          <w:sz w:val="40"/>
          <w:szCs w:val="40"/>
        </w:rPr>
      </w:pPr>
    </w:p>
    <w:p w14:paraId="770F59C8" w14:textId="77777777" w:rsidR="00C531B3" w:rsidRPr="00B25CC1" w:rsidRDefault="00C531B3" w:rsidP="00C531B3">
      <w:pPr>
        <w:pStyle w:val="TitrePiece"/>
        <w:jc w:val="both"/>
        <w:rPr>
          <w:rFonts w:ascii="Arial Narrow" w:hAnsi="Arial Narrow"/>
          <w:sz w:val="40"/>
          <w:szCs w:val="40"/>
        </w:rPr>
      </w:pPr>
    </w:p>
    <w:p w14:paraId="22F440AC" w14:textId="77777777" w:rsidR="00C531B3" w:rsidRPr="00B25CC1" w:rsidRDefault="00C531B3" w:rsidP="00C531B3">
      <w:pPr>
        <w:pStyle w:val="TitrePiece"/>
        <w:jc w:val="both"/>
        <w:rPr>
          <w:rFonts w:ascii="Arial Narrow" w:hAnsi="Arial Narrow"/>
          <w:sz w:val="40"/>
          <w:szCs w:val="40"/>
        </w:rPr>
      </w:pPr>
    </w:p>
    <w:p w14:paraId="0F61D96F" w14:textId="77777777" w:rsidR="00C531B3" w:rsidRPr="00B25CC1" w:rsidRDefault="00C531B3" w:rsidP="00C531B3">
      <w:pPr>
        <w:pStyle w:val="TitrePiece"/>
        <w:jc w:val="both"/>
        <w:rPr>
          <w:rFonts w:ascii="Arial Narrow" w:hAnsi="Arial Narrow"/>
          <w:sz w:val="40"/>
          <w:szCs w:val="40"/>
        </w:rPr>
      </w:pPr>
    </w:p>
    <w:p w14:paraId="37DF2DB9" w14:textId="77777777" w:rsidR="00C531B3" w:rsidRPr="00B25CC1" w:rsidRDefault="00C531B3" w:rsidP="00C531B3">
      <w:pPr>
        <w:pStyle w:val="TitrePiece"/>
        <w:jc w:val="both"/>
        <w:rPr>
          <w:rFonts w:ascii="Arial Narrow" w:hAnsi="Arial Narrow"/>
          <w:sz w:val="40"/>
          <w:szCs w:val="40"/>
        </w:rPr>
      </w:pPr>
    </w:p>
    <w:p w14:paraId="07E9E71B" w14:textId="77777777" w:rsidR="00C531B3" w:rsidRPr="00B25CC1" w:rsidRDefault="00C531B3" w:rsidP="00C531B3">
      <w:pPr>
        <w:pStyle w:val="TitrePiece"/>
        <w:jc w:val="both"/>
        <w:rPr>
          <w:rFonts w:ascii="Arial Narrow" w:hAnsi="Arial Narrow"/>
          <w:sz w:val="40"/>
          <w:szCs w:val="40"/>
        </w:rPr>
      </w:pPr>
    </w:p>
    <w:p w14:paraId="3353A291" w14:textId="77777777" w:rsidR="00C531B3" w:rsidRPr="00B25CC1" w:rsidRDefault="00C531B3" w:rsidP="00C531B3">
      <w:pPr>
        <w:pStyle w:val="TitrePiece"/>
        <w:jc w:val="both"/>
        <w:rPr>
          <w:rFonts w:ascii="Arial Narrow" w:hAnsi="Arial Narrow"/>
          <w:sz w:val="40"/>
          <w:szCs w:val="40"/>
        </w:rPr>
      </w:pPr>
    </w:p>
    <w:p w14:paraId="2A907183" w14:textId="359693DD" w:rsidR="00C531B3" w:rsidRPr="00B25CC1" w:rsidRDefault="00930A30" w:rsidP="00C531B3">
      <w:pPr>
        <w:pStyle w:val="titre10"/>
        <w:outlineLvl w:val="0"/>
      </w:pPr>
      <w:bookmarkStart w:id="591" w:name="_Toc163144735"/>
      <w:bookmarkStart w:id="592" w:name="_Toc163145538"/>
      <w:bookmarkStart w:id="593" w:name="_Toc163441821"/>
      <w:bookmarkStart w:id="594" w:name="_Toc166060585"/>
      <w:bookmarkStart w:id="595" w:name="_Hlk165890062"/>
      <w:r w:rsidRPr="00B25CC1">
        <w:t>DOCUMENT</w:t>
      </w:r>
      <w:r w:rsidR="00C531B3" w:rsidRPr="00B25CC1">
        <w:t xml:space="preserve"> XI</w:t>
      </w:r>
      <w:r w:rsidR="00F45C28" w:rsidRPr="00B25CC1">
        <w:t>I</w:t>
      </w:r>
      <w:r w:rsidR="00C531B3" w:rsidRPr="00B25CC1">
        <w:t>:</w:t>
      </w:r>
      <w:bookmarkEnd w:id="591"/>
      <w:bookmarkEnd w:id="592"/>
      <w:bookmarkEnd w:id="593"/>
      <w:bookmarkEnd w:id="594"/>
    </w:p>
    <w:p w14:paraId="025F8A75" w14:textId="77777777" w:rsidR="00C531B3" w:rsidRPr="00B25CC1" w:rsidRDefault="00C531B3" w:rsidP="00C531B3">
      <w:pPr>
        <w:pStyle w:val="titre10"/>
        <w:outlineLvl w:val="0"/>
      </w:pPr>
    </w:p>
    <w:p w14:paraId="264F5225" w14:textId="0F1FC821" w:rsidR="00C531B3" w:rsidRPr="00B25CC1" w:rsidRDefault="00C531B3" w:rsidP="00C531B3">
      <w:pPr>
        <w:pStyle w:val="titre10"/>
        <w:outlineLvl w:val="0"/>
      </w:pPr>
      <w:bookmarkStart w:id="596" w:name="_Toc163144736"/>
      <w:bookmarkStart w:id="597" w:name="_Toc163145539"/>
      <w:bookmarkStart w:id="598" w:name="_Toc163441822"/>
      <w:bookmarkStart w:id="599" w:name="_Toc166060586"/>
      <w:r w:rsidRPr="00B25CC1">
        <w:t>LIST</w:t>
      </w:r>
      <w:r w:rsidR="003D4907" w:rsidRPr="00B25CC1">
        <w:t xml:space="preserve"> OF BANKING ESTA</w:t>
      </w:r>
      <w:r w:rsidR="005C4CF0" w:rsidRPr="005C4CF0">
        <w:rPr>
          <w:rFonts w:ascii="Times New Roman" w:hAnsi="Times New Roman" w:cs="Times New Roman"/>
          <w:b w:val="0"/>
          <w:iCs/>
          <w:noProof/>
          <w:w w:val="100"/>
          <w:sz w:val="28"/>
          <w:szCs w:val="26"/>
          <w:lang w:val="fr-FR"/>
        </w:rPr>
        <w:drawing>
          <wp:anchor distT="0" distB="0" distL="114300" distR="114300" simplePos="0" relativeHeight="251961344" behindDoc="1" locked="0" layoutInCell="1" allowOverlap="1" wp14:anchorId="514D61B2" wp14:editId="20A9BCFD">
            <wp:simplePos x="0" y="0"/>
            <wp:positionH relativeFrom="column">
              <wp:posOffset>0</wp:posOffset>
            </wp:positionH>
            <wp:positionV relativeFrom="paragraph">
              <wp:posOffset>0</wp:posOffset>
            </wp:positionV>
            <wp:extent cx="2628900" cy="1924050"/>
            <wp:effectExtent l="0" t="0" r="0" b="0"/>
            <wp:wrapNone/>
            <wp:docPr id="8614059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D4907" w:rsidRPr="00B25CC1">
        <w:t>BLISHMENTS AND FINANCIAL BODIES AUTHORISED TO ISSUE BONDS FOR PUBLIC CONTRACTS</w:t>
      </w:r>
      <w:bookmarkEnd w:id="596"/>
      <w:bookmarkEnd w:id="597"/>
      <w:bookmarkEnd w:id="598"/>
      <w:bookmarkEnd w:id="599"/>
    </w:p>
    <w:p w14:paraId="4C0F0C4A" w14:textId="77777777" w:rsidR="00C531B3" w:rsidRPr="00B25CC1" w:rsidRDefault="00C531B3" w:rsidP="00C531B3">
      <w:pPr>
        <w:widowControl w:val="0"/>
        <w:autoSpaceDE w:val="0"/>
        <w:rPr>
          <w:rFonts w:ascii="Arial Narrow" w:hAnsi="Arial Narrow" w:cs="Arial"/>
          <w:spacing w:val="32"/>
        </w:rPr>
      </w:pPr>
    </w:p>
    <w:bookmarkEnd w:id="595"/>
    <w:p w14:paraId="78576239" w14:textId="77777777" w:rsidR="00C531B3" w:rsidRPr="00B25CC1" w:rsidRDefault="00C531B3" w:rsidP="00C531B3">
      <w:pPr>
        <w:widowControl w:val="0"/>
        <w:autoSpaceDE w:val="0"/>
        <w:rPr>
          <w:rFonts w:ascii="Arial Narrow" w:hAnsi="Arial Narrow" w:cs="Arial"/>
          <w:spacing w:val="32"/>
        </w:rPr>
      </w:pPr>
    </w:p>
    <w:p w14:paraId="4B6021C3" w14:textId="77777777" w:rsidR="00C531B3" w:rsidRPr="00B25CC1" w:rsidRDefault="00C531B3" w:rsidP="00C531B3">
      <w:pPr>
        <w:widowControl w:val="0"/>
        <w:autoSpaceDE w:val="0"/>
        <w:rPr>
          <w:rFonts w:ascii="Arial Narrow" w:hAnsi="Arial Narrow" w:cs="Arial"/>
          <w:spacing w:val="32"/>
        </w:rPr>
      </w:pPr>
    </w:p>
    <w:p w14:paraId="41FC15D3" w14:textId="77777777" w:rsidR="00C531B3" w:rsidRPr="00B25CC1" w:rsidRDefault="00C531B3" w:rsidP="00C531B3">
      <w:pPr>
        <w:widowControl w:val="0"/>
        <w:autoSpaceDE w:val="0"/>
        <w:rPr>
          <w:rFonts w:ascii="Arial Narrow" w:hAnsi="Arial Narrow" w:cs="Arial"/>
          <w:spacing w:val="32"/>
        </w:rPr>
      </w:pPr>
    </w:p>
    <w:p w14:paraId="7EDE0D46" w14:textId="77777777" w:rsidR="00C531B3" w:rsidRPr="00B25CC1" w:rsidRDefault="00C531B3" w:rsidP="00C531B3">
      <w:pPr>
        <w:spacing w:after="200" w:line="276" w:lineRule="auto"/>
        <w:ind w:left="0" w:firstLine="0"/>
        <w:jc w:val="left"/>
        <w:rPr>
          <w:rFonts w:ascii="Arial Narrow" w:hAnsi="Arial Narrow" w:cs="Arial"/>
          <w:spacing w:val="32"/>
        </w:rPr>
      </w:pPr>
      <w:r w:rsidRPr="00B25CC1">
        <w:rPr>
          <w:rFonts w:ascii="Arial Narrow" w:hAnsi="Arial Narrow" w:cs="Arial"/>
          <w:spacing w:val="32"/>
        </w:rPr>
        <w:br w:type="page"/>
      </w:r>
    </w:p>
    <w:p w14:paraId="27B03D87" w14:textId="64B81D8A" w:rsidR="00C531B3" w:rsidRPr="00B25CC1" w:rsidRDefault="00C531B3" w:rsidP="00C531B3">
      <w:pPr>
        <w:widowControl w:val="0"/>
        <w:tabs>
          <w:tab w:val="left" w:pos="4180"/>
          <w:tab w:val="left" w:pos="5700"/>
          <w:tab w:val="left" w:pos="6920"/>
        </w:tabs>
        <w:suppressAutoHyphens/>
        <w:autoSpaceDE w:val="0"/>
        <w:autoSpaceDN w:val="0"/>
        <w:spacing w:after="60" w:line="276" w:lineRule="auto"/>
        <w:ind w:left="0" w:firstLine="0"/>
        <w:jc w:val="left"/>
        <w:textAlignment w:val="baseline"/>
        <w:rPr>
          <w:rFonts w:ascii="Arial" w:hAnsi="Arial" w:cs="Arial"/>
          <w:b/>
          <w:spacing w:val="30"/>
          <w:szCs w:val="24"/>
        </w:rPr>
      </w:pPr>
      <w:r w:rsidRPr="00B25CC1">
        <w:rPr>
          <w:rFonts w:ascii="Arial" w:hAnsi="Arial" w:cs="Arial"/>
          <w:b/>
          <w:spacing w:val="30"/>
          <w:szCs w:val="24"/>
        </w:rPr>
        <w:lastRenderedPageBreak/>
        <w:t>I- BAN</w:t>
      </w:r>
      <w:r w:rsidR="006A7125" w:rsidRPr="00B25CC1">
        <w:rPr>
          <w:rFonts w:ascii="Arial" w:hAnsi="Arial" w:cs="Arial"/>
          <w:b/>
          <w:spacing w:val="30"/>
          <w:szCs w:val="24"/>
        </w:rPr>
        <w:t>K</w:t>
      </w:r>
      <w:r w:rsidRPr="00B25CC1">
        <w:rPr>
          <w:rFonts w:ascii="Arial" w:hAnsi="Arial" w:cs="Arial"/>
          <w:b/>
          <w:spacing w:val="30"/>
          <w:szCs w:val="24"/>
        </w:rPr>
        <w:t>S</w:t>
      </w:r>
    </w:p>
    <w:p w14:paraId="2F352AB4" w14:textId="26502A99" w:rsidR="00C531B3" w:rsidRPr="00B25CC1"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rPr>
      </w:pPr>
      <w:r w:rsidRPr="00B25CC1">
        <w:rPr>
          <w:rFonts w:ascii="Arial Narrow" w:hAnsi="Arial Narrow" w:cs="Arial"/>
          <w:szCs w:val="24"/>
        </w:rPr>
        <w:t xml:space="preserve">AFRILAND FIRST BANK, </w:t>
      </w:r>
      <w:r w:rsidR="006A7125" w:rsidRPr="00B25CC1">
        <w:rPr>
          <w:rFonts w:ascii="Arial Narrow" w:hAnsi="Arial Narrow" w:cs="Arial"/>
          <w:szCs w:val="24"/>
        </w:rPr>
        <w:t>P.O.Box</w:t>
      </w:r>
      <w:r w:rsidRPr="00B25CC1">
        <w:rPr>
          <w:rFonts w:ascii="Arial Narrow" w:hAnsi="Arial Narrow" w:cs="Arial"/>
          <w:szCs w:val="24"/>
        </w:rPr>
        <w:t xml:space="preserve"> 11834;</w:t>
      </w:r>
    </w:p>
    <w:p w14:paraId="25B3F9E2" w14:textId="56BE3033" w:rsidR="00C531B3" w:rsidRPr="00B25CC1" w:rsidRDefault="00C531B3" w:rsidP="00C531B3">
      <w:pPr>
        <w:numPr>
          <w:ilvl w:val="0"/>
          <w:numId w:val="13"/>
        </w:numPr>
        <w:suppressAutoHyphens/>
        <w:autoSpaceDN w:val="0"/>
        <w:spacing w:after="60" w:line="276" w:lineRule="auto"/>
        <w:ind w:left="709" w:hanging="425"/>
        <w:textAlignment w:val="baseline"/>
        <w:rPr>
          <w:rFonts w:ascii="Arial Narrow" w:hAnsi="Arial Narrow"/>
          <w:szCs w:val="24"/>
        </w:rPr>
      </w:pPr>
      <w:r w:rsidRPr="00B25CC1">
        <w:rPr>
          <w:rFonts w:ascii="Arial Narrow" w:hAnsi="Arial Narrow" w:cs="Arial"/>
          <w:szCs w:val="24"/>
        </w:rPr>
        <w:t xml:space="preserve">BANQUE ATLANTIQUE CAMEROUN, </w:t>
      </w:r>
      <w:r w:rsidR="006A7125" w:rsidRPr="00B25CC1">
        <w:rPr>
          <w:rFonts w:ascii="Arial Narrow" w:hAnsi="Arial Narrow" w:cs="Arial"/>
          <w:szCs w:val="24"/>
        </w:rPr>
        <w:t>P.O.Box</w:t>
      </w:r>
      <w:r w:rsidRPr="00B25CC1">
        <w:rPr>
          <w:rFonts w:ascii="Arial Narrow" w:hAnsi="Arial Narrow" w:cs="Arial"/>
          <w:szCs w:val="24"/>
        </w:rPr>
        <w:t xml:space="preserve"> 2933 Douala;</w:t>
      </w:r>
    </w:p>
    <w:p w14:paraId="04861950" w14:textId="51BD0D2E" w:rsidR="00C531B3" w:rsidRPr="004F7122"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lang w:val="fr-FR"/>
        </w:rPr>
      </w:pPr>
      <w:r w:rsidRPr="004F7122">
        <w:rPr>
          <w:rFonts w:ascii="Arial Narrow" w:hAnsi="Arial Narrow" w:cs="Arial"/>
          <w:szCs w:val="24"/>
          <w:lang w:val="fr-FR"/>
        </w:rPr>
        <w:t xml:space="preserve">BANQUE GABONAISE POUR LE FINANCEMENT INTERNATIONAL (BGFI BANK), </w:t>
      </w:r>
      <w:r w:rsidR="006A7125" w:rsidRPr="004F7122">
        <w:rPr>
          <w:rFonts w:ascii="Arial Narrow" w:hAnsi="Arial Narrow" w:cs="Arial"/>
          <w:szCs w:val="24"/>
          <w:lang w:val="fr-FR"/>
        </w:rPr>
        <w:t>P.O.Box</w:t>
      </w:r>
      <w:r w:rsidRPr="004F7122">
        <w:rPr>
          <w:rFonts w:ascii="Arial Narrow" w:hAnsi="Arial Narrow" w:cs="Arial"/>
          <w:szCs w:val="24"/>
          <w:lang w:val="fr-FR"/>
        </w:rPr>
        <w:t xml:space="preserve"> 600 Douala ;</w:t>
      </w:r>
    </w:p>
    <w:p w14:paraId="2785CD1C" w14:textId="68CA7E9A" w:rsidR="00C531B3" w:rsidRPr="004F7122"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lang w:val="fr-FR"/>
        </w:rPr>
      </w:pPr>
      <w:r w:rsidRPr="004F7122">
        <w:rPr>
          <w:rFonts w:ascii="Arial Narrow" w:hAnsi="Arial Narrow" w:cs="Arial"/>
          <w:szCs w:val="24"/>
          <w:lang w:val="fr-FR"/>
        </w:rPr>
        <w:t>BANQUE INTERNATIONAL</w:t>
      </w:r>
      <w:r w:rsidR="009324E0" w:rsidRPr="004F7122">
        <w:rPr>
          <w:rFonts w:ascii="Arial Narrow" w:hAnsi="Arial Narrow" w:cs="Arial"/>
          <w:szCs w:val="24"/>
          <w:lang w:val="fr-FR"/>
        </w:rPr>
        <w:t>E</w:t>
      </w:r>
      <w:r w:rsidRPr="004F7122">
        <w:rPr>
          <w:rFonts w:ascii="Arial Narrow" w:hAnsi="Arial Narrow" w:cs="Arial"/>
          <w:szCs w:val="24"/>
          <w:lang w:val="fr-FR"/>
        </w:rPr>
        <w:t xml:space="preserve"> DU CAMEROUN POUR L’EPARGNE ET LE CREDIT, </w:t>
      </w:r>
      <w:r w:rsidR="006A7125" w:rsidRPr="004F7122">
        <w:rPr>
          <w:rFonts w:ascii="Arial Narrow" w:hAnsi="Arial Narrow" w:cs="Arial"/>
          <w:szCs w:val="24"/>
          <w:lang w:val="fr-FR"/>
        </w:rPr>
        <w:t>P.O.Box</w:t>
      </w:r>
      <w:r w:rsidRPr="004F7122">
        <w:rPr>
          <w:rFonts w:ascii="Arial Narrow" w:hAnsi="Arial Narrow" w:cs="Arial"/>
          <w:szCs w:val="24"/>
          <w:lang w:val="fr-FR"/>
        </w:rPr>
        <w:t xml:space="preserve"> 1925 Douala ;</w:t>
      </w:r>
    </w:p>
    <w:p w14:paraId="531A63BE" w14:textId="4BABF5C1" w:rsidR="00C531B3" w:rsidRPr="00B25CC1"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rPr>
      </w:pPr>
      <w:r w:rsidRPr="00B25CC1">
        <w:rPr>
          <w:rFonts w:ascii="Arial Narrow" w:hAnsi="Arial Narrow" w:cs="Arial"/>
          <w:szCs w:val="24"/>
        </w:rPr>
        <w:t xml:space="preserve">CIT BANK Cameroun (CITI Group), </w:t>
      </w:r>
      <w:r w:rsidR="006A7125" w:rsidRPr="00B25CC1">
        <w:rPr>
          <w:rFonts w:ascii="Arial Narrow" w:hAnsi="Arial Narrow" w:cs="Arial"/>
          <w:szCs w:val="24"/>
        </w:rPr>
        <w:t xml:space="preserve">P.O.Box </w:t>
      </w:r>
      <w:r w:rsidRPr="00B25CC1">
        <w:rPr>
          <w:rFonts w:ascii="Arial Narrow" w:hAnsi="Arial Narrow" w:cs="Arial"/>
          <w:szCs w:val="24"/>
        </w:rPr>
        <w:t>4571 Douala;</w:t>
      </w:r>
    </w:p>
    <w:p w14:paraId="36714F2F" w14:textId="70B1C879" w:rsidR="00C531B3" w:rsidRPr="00B25CC1"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rPr>
      </w:pPr>
      <w:r w:rsidRPr="00B25CC1">
        <w:rPr>
          <w:rFonts w:ascii="Arial Narrow" w:hAnsi="Arial Narrow" w:cs="Arial"/>
          <w:szCs w:val="24"/>
        </w:rPr>
        <w:t xml:space="preserve">COMMERCIAL BANK OF CAMEROON, </w:t>
      </w:r>
      <w:r w:rsidR="006A7125" w:rsidRPr="00B25CC1">
        <w:rPr>
          <w:rFonts w:ascii="Arial Narrow" w:hAnsi="Arial Narrow" w:cs="Arial"/>
          <w:szCs w:val="24"/>
        </w:rPr>
        <w:t>P.O.Box</w:t>
      </w:r>
      <w:r w:rsidRPr="00B25CC1">
        <w:rPr>
          <w:rFonts w:ascii="Arial Narrow" w:hAnsi="Arial Narrow" w:cs="Arial"/>
          <w:szCs w:val="24"/>
        </w:rPr>
        <w:t xml:space="preserve"> 4004 Douala ;</w:t>
      </w:r>
    </w:p>
    <w:p w14:paraId="33F78BC7" w14:textId="77777777" w:rsidR="00C531B3" w:rsidRPr="00B25CC1"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rPr>
      </w:pPr>
      <w:r w:rsidRPr="00B25CC1">
        <w:rPr>
          <w:rFonts w:ascii="Arial Narrow" w:hAnsi="Arial Narrow" w:cs="Arial"/>
          <w:szCs w:val="24"/>
        </w:rPr>
        <w:t>ECOBANK CAMEROUN, BP 582 Douala ;</w:t>
      </w:r>
    </w:p>
    <w:p w14:paraId="3ABA12A2" w14:textId="77A97D95" w:rsidR="00C531B3" w:rsidRPr="00B25CC1" w:rsidRDefault="00C531B3" w:rsidP="00C531B3">
      <w:pPr>
        <w:numPr>
          <w:ilvl w:val="0"/>
          <w:numId w:val="13"/>
        </w:numPr>
        <w:suppressAutoHyphens/>
        <w:autoSpaceDN w:val="0"/>
        <w:spacing w:after="60" w:line="276" w:lineRule="auto"/>
        <w:ind w:left="709" w:hanging="425"/>
        <w:textAlignment w:val="baseline"/>
        <w:rPr>
          <w:rFonts w:ascii="Arial Narrow" w:hAnsi="Arial Narrow"/>
          <w:szCs w:val="24"/>
        </w:rPr>
      </w:pPr>
      <w:r w:rsidRPr="00B25CC1">
        <w:rPr>
          <w:rFonts w:ascii="Arial Narrow" w:hAnsi="Arial Narrow" w:cs="Arial"/>
          <w:szCs w:val="24"/>
        </w:rPr>
        <w:t xml:space="preserve">NATIONAL FINANCIAL CREDIT BANK, </w:t>
      </w:r>
      <w:r w:rsidR="006A7125" w:rsidRPr="00B25CC1">
        <w:rPr>
          <w:rFonts w:ascii="Arial Narrow" w:hAnsi="Arial Narrow" w:cs="Arial"/>
          <w:szCs w:val="24"/>
        </w:rPr>
        <w:t>P</w:t>
      </w:r>
      <w:r w:rsidR="005C4CF0" w:rsidRPr="005C4CF0">
        <w:rPr>
          <w:iCs/>
          <w:noProof/>
          <w:sz w:val="28"/>
          <w:szCs w:val="26"/>
          <w:lang w:val="fr-FR"/>
        </w:rPr>
        <w:drawing>
          <wp:anchor distT="0" distB="0" distL="114300" distR="114300" simplePos="0" relativeHeight="251963392" behindDoc="1" locked="0" layoutInCell="1" allowOverlap="1" wp14:anchorId="3C43AF78" wp14:editId="0BAF6FA1">
            <wp:simplePos x="0" y="0"/>
            <wp:positionH relativeFrom="column">
              <wp:posOffset>0</wp:posOffset>
            </wp:positionH>
            <wp:positionV relativeFrom="paragraph">
              <wp:posOffset>-635</wp:posOffset>
            </wp:positionV>
            <wp:extent cx="2628900" cy="1924050"/>
            <wp:effectExtent l="0" t="0" r="0" b="0"/>
            <wp:wrapNone/>
            <wp:docPr id="8614059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A7125" w:rsidRPr="00B25CC1">
        <w:rPr>
          <w:rFonts w:ascii="Arial Narrow" w:hAnsi="Arial Narrow" w:cs="Arial"/>
          <w:szCs w:val="24"/>
        </w:rPr>
        <w:t xml:space="preserve">.O.Box </w:t>
      </w:r>
      <w:r w:rsidRPr="00B25CC1">
        <w:rPr>
          <w:rFonts w:ascii="Arial Narrow" w:hAnsi="Arial Narrow" w:cs="Arial"/>
          <w:szCs w:val="24"/>
        </w:rPr>
        <w:t>6578 Yaoundé</w:t>
      </w:r>
    </w:p>
    <w:p w14:paraId="0F699351" w14:textId="0243E9F7" w:rsidR="00C531B3" w:rsidRPr="004F7122"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lang w:val="fr-FR"/>
        </w:rPr>
      </w:pPr>
      <w:r w:rsidRPr="004F7122">
        <w:rPr>
          <w:rFonts w:ascii="Arial Narrow" w:hAnsi="Arial Narrow" w:cs="Arial"/>
          <w:szCs w:val="24"/>
          <w:lang w:val="fr-FR"/>
        </w:rPr>
        <w:t>SOCIETE COMMERCIALE</w:t>
      </w:r>
      <w:r w:rsidRPr="004F7122">
        <w:rPr>
          <w:rStyle w:val="Marquedecommentaire"/>
          <w:rFonts w:ascii="Arial Narrow" w:hAnsi="Arial Narrow"/>
          <w:sz w:val="24"/>
          <w:szCs w:val="24"/>
          <w:lang w:val="fr-FR"/>
        </w:rPr>
        <w:t xml:space="preserve"> DE </w:t>
      </w:r>
      <w:r w:rsidRPr="004F7122">
        <w:rPr>
          <w:rFonts w:ascii="Arial Narrow" w:hAnsi="Arial Narrow" w:cs="Arial"/>
          <w:szCs w:val="24"/>
          <w:lang w:val="fr-FR"/>
        </w:rPr>
        <w:t xml:space="preserve">BANQUE AU CAMEROUN, </w:t>
      </w:r>
      <w:r w:rsidR="006A7125" w:rsidRPr="004F7122">
        <w:rPr>
          <w:rFonts w:ascii="Arial Narrow" w:hAnsi="Arial Narrow" w:cs="Arial"/>
          <w:szCs w:val="24"/>
          <w:lang w:val="fr-FR"/>
        </w:rPr>
        <w:t>P.O.Box</w:t>
      </w:r>
      <w:r w:rsidRPr="004F7122">
        <w:rPr>
          <w:rFonts w:ascii="Arial Narrow" w:hAnsi="Arial Narrow" w:cs="Arial"/>
          <w:szCs w:val="24"/>
          <w:lang w:val="fr-FR"/>
        </w:rPr>
        <w:t xml:space="preserve"> 300 Douala ;</w:t>
      </w:r>
    </w:p>
    <w:p w14:paraId="60454252" w14:textId="7996454D" w:rsidR="00C531B3" w:rsidRPr="004F7122"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lang w:val="fr-FR"/>
        </w:rPr>
      </w:pPr>
      <w:r w:rsidRPr="004F7122">
        <w:rPr>
          <w:rFonts w:ascii="Arial Narrow" w:hAnsi="Arial Narrow" w:cs="Arial"/>
          <w:szCs w:val="24"/>
          <w:lang w:val="fr-FR"/>
        </w:rPr>
        <w:t xml:space="preserve">SOCIETE GENERALE DES BANQUES AU CAMEROUN, </w:t>
      </w:r>
      <w:r w:rsidR="006A7125" w:rsidRPr="004F7122">
        <w:rPr>
          <w:rFonts w:ascii="Arial Narrow" w:hAnsi="Arial Narrow" w:cs="Arial"/>
          <w:szCs w:val="24"/>
          <w:lang w:val="fr-FR"/>
        </w:rPr>
        <w:t>P.O.Box</w:t>
      </w:r>
      <w:r w:rsidRPr="004F7122">
        <w:rPr>
          <w:rFonts w:ascii="Arial Narrow" w:hAnsi="Arial Narrow" w:cs="Arial"/>
          <w:szCs w:val="24"/>
          <w:lang w:val="fr-FR"/>
        </w:rPr>
        <w:t xml:space="preserve"> 4042 Douala</w:t>
      </w:r>
    </w:p>
    <w:p w14:paraId="5C0E30F5" w14:textId="3FDFDF6F" w:rsidR="00C531B3" w:rsidRPr="00B25CC1"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rPr>
      </w:pPr>
      <w:r w:rsidRPr="00B25CC1">
        <w:rPr>
          <w:rFonts w:ascii="Arial Narrow" w:hAnsi="Arial Narrow" w:cs="Arial"/>
          <w:szCs w:val="24"/>
        </w:rPr>
        <w:t xml:space="preserve">STANDARD CHARTERED  BANK CAMEROON, </w:t>
      </w:r>
      <w:r w:rsidR="006A7125" w:rsidRPr="00B25CC1">
        <w:rPr>
          <w:rFonts w:ascii="Arial Narrow" w:hAnsi="Arial Narrow" w:cs="Arial"/>
          <w:szCs w:val="24"/>
        </w:rPr>
        <w:t>P.O.Box</w:t>
      </w:r>
      <w:r w:rsidRPr="00B25CC1">
        <w:rPr>
          <w:rFonts w:ascii="Arial Narrow" w:hAnsi="Arial Narrow" w:cs="Arial"/>
          <w:szCs w:val="24"/>
        </w:rPr>
        <w:t xml:space="preserve"> 1784 ;</w:t>
      </w:r>
    </w:p>
    <w:p w14:paraId="277919CC" w14:textId="0BDE2F09" w:rsidR="00C531B3" w:rsidRPr="00B25CC1" w:rsidRDefault="00C531B3" w:rsidP="00C531B3">
      <w:pPr>
        <w:numPr>
          <w:ilvl w:val="0"/>
          <w:numId w:val="13"/>
        </w:numPr>
        <w:suppressAutoHyphens/>
        <w:autoSpaceDN w:val="0"/>
        <w:spacing w:after="60" w:line="276" w:lineRule="auto"/>
        <w:ind w:left="709" w:hanging="425"/>
        <w:textAlignment w:val="baseline"/>
        <w:rPr>
          <w:rFonts w:ascii="Arial Narrow" w:hAnsi="Arial Narrow" w:cs="Arial"/>
          <w:szCs w:val="24"/>
        </w:rPr>
      </w:pPr>
      <w:r w:rsidRPr="00B25CC1">
        <w:rPr>
          <w:rFonts w:ascii="Arial Narrow" w:hAnsi="Arial Narrow" w:cs="Arial"/>
          <w:szCs w:val="24"/>
        </w:rPr>
        <w:t xml:space="preserve">UNION BANK OF CAMEROON, </w:t>
      </w:r>
      <w:r w:rsidR="006A7125" w:rsidRPr="00B25CC1">
        <w:rPr>
          <w:rFonts w:ascii="Arial Narrow" w:hAnsi="Arial Narrow" w:cs="Arial"/>
          <w:szCs w:val="24"/>
        </w:rPr>
        <w:t>P.O.Box</w:t>
      </w:r>
      <w:r w:rsidRPr="00B25CC1">
        <w:rPr>
          <w:rFonts w:ascii="Arial Narrow" w:hAnsi="Arial Narrow" w:cs="Arial"/>
          <w:szCs w:val="24"/>
        </w:rPr>
        <w:t xml:space="preserve"> 15669 Douala ;</w:t>
      </w:r>
    </w:p>
    <w:p w14:paraId="6BDF6513" w14:textId="4F50D8BC" w:rsidR="00C531B3" w:rsidRPr="00B25CC1" w:rsidRDefault="00C531B3" w:rsidP="00C531B3">
      <w:pPr>
        <w:suppressAutoHyphens/>
        <w:autoSpaceDN w:val="0"/>
        <w:spacing w:after="60" w:line="276" w:lineRule="auto"/>
        <w:ind w:left="709" w:hanging="425"/>
        <w:textAlignment w:val="baseline"/>
        <w:rPr>
          <w:rFonts w:ascii="Arial Narrow" w:hAnsi="Arial Narrow" w:cs="Arial"/>
          <w:szCs w:val="24"/>
        </w:rPr>
      </w:pPr>
      <w:r w:rsidRPr="00B25CC1">
        <w:rPr>
          <w:rFonts w:ascii="Arial Narrow" w:hAnsi="Arial Narrow" w:cs="Arial"/>
          <w:szCs w:val="24"/>
        </w:rPr>
        <w:t xml:space="preserve">13. </w:t>
      </w:r>
      <w:r w:rsidRPr="00B25CC1">
        <w:rPr>
          <w:rFonts w:ascii="Arial Narrow" w:hAnsi="Arial Narrow" w:cs="Arial"/>
          <w:szCs w:val="24"/>
        </w:rPr>
        <w:tab/>
        <w:t xml:space="preserve">UNITED BANK FOR AFRICA., </w:t>
      </w:r>
      <w:r w:rsidR="006A7125" w:rsidRPr="00B25CC1">
        <w:rPr>
          <w:rFonts w:ascii="Arial Narrow" w:hAnsi="Arial Narrow" w:cs="Arial"/>
          <w:szCs w:val="24"/>
        </w:rPr>
        <w:t>P.O.Box</w:t>
      </w:r>
      <w:r w:rsidRPr="00B25CC1">
        <w:rPr>
          <w:rFonts w:ascii="Arial Narrow" w:hAnsi="Arial Narrow" w:cs="Arial"/>
          <w:szCs w:val="24"/>
        </w:rPr>
        <w:t xml:space="preserve"> 2088 Douala ;</w:t>
      </w:r>
    </w:p>
    <w:p w14:paraId="74356C0E" w14:textId="006436E0" w:rsidR="00C531B3" w:rsidRPr="00B25CC1" w:rsidRDefault="00C531B3" w:rsidP="00C531B3">
      <w:pPr>
        <w:numPr>
          <w:ilvl w:val="0"/>
          <w:numId w:val="14"/>
        </w:numPr>
        <w:suppressAutoHyphens/>
        <w:autoSpaceDN w:val="0"/>
        <w:spacing w:after="60" w:line="276" w:lineRule="auto"/>
        <w:ind w:left="709" w:hanging="425"/>
        <w:textAlignment w:val="baseline"/>
        <w:rPr>
          <w:rFonts w:ascii="Arial Narrow" w:hAnsi="Arial Narrow" w:cs="Arial"/>
          <w:szCs w:val="24"/>
        </w:rPr>
      </w:pPr>
      <w:r w:rsidRPr="00B25CC1">
        <w:rPr>
          <w:rFonts w:ascii="Arial Narrow" w:hAnsi="Arial Narrow" w:cs="Arial"/>
          <w:szCs w:val="24"/>
        </w:rPr>
        <w:t xml:space="preserve">BANQUE CAMEROUNAISE DES PETITES ET MOYENNES ENTREPRISES (BC-PME), </w:t>
      </w:r>
      <w:r w:rsidR="009324E0" w:rsidRPr="00B25CC1">
        <w:rPr>
          <w:rFonts w:ascii="Arial Narrow" w:hAnsi="Arial Narrow" w:cs="Arial"/>
          <w:szCs w:val="24"/>
        </w:rPr>
        <w:t>(CAMEROON BANK OF SMALL AND MEDIUM SIZED ENTERPRISES)</w:t>
      </w:r>
      <w:r w:rsidRPr="00B25CC1">
        <w:rPr>
          <w:rFonts w:ascii="Arial Narrow" w:hAnsi="Arial Narrow" w:cs="Arial"/>
          <w:szCs w:val="24"/>
        </w:rPr>
        <w:t xml:space="preserve"> </w:t>
      </w:r>
      <w:r w:rsidR="009324E0" w:rsidRPr="00B25CC1">
        <w:rPr>
          <w:rFonts w:ascii="Arial Narrow" w:hAnsi="Arial Narrow" w:cs="Arial"/>
          <w:szCs w:val="24"/>
        </w:rPr>
        <w:t>P.O.Box. 12962 YAOUNDE ;</w:t>
      </w:r>
    </w:p>
    <w:p w14:paraId="407F537E" w14:textId="4D5D56A1" w:rsidR="00C531B3" w:rsidRPr="00B25CC1" w:rsidRDefault="00C531B3" w:rsidP="00C531B3">
      <w:pPr>
        <w:numPr>
          <w:ilvl w:val="0"/>
          <w:numId w:val="14"/>
        </w:numPr>
        <w:suppressAutoHyphens/>
        <w:autoSpaceDN w:val="0"/>
        <w:spacing w:after="60" w:line="276" w:lineRule="auto"/>
        <w:ind w:left="709" w:hanging="425"/>
        <w:textAlignment w:val="baseline"/>
        <w:rPr>
          <w:rFonts w:ascii="Arial" w:hAnsi="Arial" w:cs="Arial"/>
          <w:sz w:val="22"/>
          <w:szCs w:val="22"/>
        </w:rPr>
      </w:pPr>
      <w:r w:rsidRPr="00B25CC1">
        <w:rPr>
          <w:rFonts w:ascii="Arial Narrow" w:hAnsi="Arial Narrow" w:cs="Arial"/>
          <w:szCs w:val="24"/>
        </w:rPr>
        <w:t>BANK OF AFRICA CAMEROUN</w:t>
      </w:r>
      <w:r w:rsidRPr="00B25CC1">
        <w:rPr>
          <w:rFonts w:ascii="Arial" w:hAnsi="Arial" w:cs="Arial"/>
          <w:sz w:val="22"/>
          <w:szCs w:val="22"/>
        </w:rPr>
        <w:t xml:space="preserve"> (BOA Cameroun), </w:t>
      </w:r>
      <w:r w:rsidR="006A7125" w:rsidRPr="00B25CC1">
        <w:rPr>
          <w:rFonts w:ascii="Arial Narrow" w:hAnsi="Arial Narrow" w:cs="Arial"/>
          <w:szCs w:val="24"/>
        </w:rPr>
        <w:t>P.O.Box</w:t>
      </w:r>
      <w:r w:rsidRPr="00B25CC1">
        <w:rPr>
          <w:rFonts w:ascii="Arial" w:hAnsi="Arial" w:cs="Arial"/>
          <w:sz w:val="22"/>
          <w:szCs w:val="22"/>
        </w:rPr>
        <w:t>. 4593 Douala.</w:t>
      </w:r>
    </w:p>
    <w:p w14:paraId="6FB2CCBB" w14:textId="77777777" w:rsidR="00C531B3" w:rsidRPr="00B25CC1" w:rsidRDefault="00C531B3" w:rsidP="00C531B3">
      <w:pPr>
        <w:suppressAutoHyphens/>
        <w:autoSpaceDN w:val="0"/>
        <w:spacing w:after="60" w:line="276" w:lineRule="auto"/>
        <w:ind w:left="709" w:firstLine="0"/>
        <w:jc w:val="left"/>
        <w:textAlignment w:val="baseline"/>
        <w:rPr>
          <w:rFonts w:ascii="Arial" w:hAnsi="Arial" w:cs="Arial"/>
          <w:sz w:val="22"/>
          <w:szCs w:val="22"/>
        </w:rPr>
      </w:pPr>
    </w:p>
    <w:p w14:paraId="39651879" w14:textId="41230F2C" w:rsidR="00C531B3" w:rsidRPr="00B25CC1" w:rsidRDefault="00C531B3" w:rsidP="00C531B3">
      <w:pPr>
        <w:widowControl w:val="0"/>
        <w:tabs>
          <w:tab w:val="left" w:pos="4180"/>
          <w:tab w:val="left" w:pos="5700"/>
          <w:tab w:val="left" w:pos="6920"/>
        </w:tabs>
        <w:suppressAutoHyphens/>
        <w:autoSpaceDE w:val="0"/>
        <w:autoSpaceDN w:val="0"/>
        <w:spacing w:after="60" w:line="276" w:lineRule="auto"/>
        <w:ind w:left="0" w:firstLine="0"/>
        <w:jc w:val="left"/>
        <w:textAlignment w:val="baseline"/>
        <w:rPr>
          <w:rFonts w:ascii="Arial" w:hAnsi="Arial" w:cs="Arial"/>
          <w:b/>
          <w:spacing w:val="30"/>
          <w:szCs w:val="24"/>
        </w:rPr>
      </w:pPr>
      <w:r w:rsidRPr="00B25CC1">
        <w:rPr>
          <w:rFonts w:ascii="Arial" w:hAnsi="Arial" w:cs="Arial"/>
          <w:b/>
          <w:spacing w:val="30"/>
          <w:szCs w:val="24"/>
        </w:rPr>
        <w:t xml:space="preserve">II- </w:t>
      </w:r>
      <w:r w:rsidR="006A7125" w:rsidRPr="00B25CC1">
        <w:rPr>
          <w:rFonts w:ascii="Arial" w:hAnsi="Arial" w:cs="Arial"/>
          <w:b/>
          <w:spacing w:val="30"/>
          <w:szCs w:val="24"/>
        </w:rPr>
        <w:t>Insurance c</w:t>
      </w:r>
      <w:r w:rsidRPr="00B25CC1">
        <w:rPr>
          <w:rFonts w:ascii="Arial" w:hAnsi="Arial" w:cs="Arial"/>
          <w:b/>
          <w:spacing w:val="30"/>
          <w:szCs w:val="24"/>
        </w:rPr>
        <w:t>ompanies</w:t>
      </w:r>
    </w:p>
    <w:p w14:paraId="76689B37" w14:textId="112C539A" w:rsidR="00C531B3" w:rsidRPr="004F7122"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lang w:val="fr-FR"/>
        </w:rPr>
      </w:pPr>
      <w:r w:rsidRPr="004F7122">
        <w:rPr>
          <w:rFonts w:ascii="Arial" w:hAnsi="Arial" w:cs="Arial"/>
          <w:szCs w:val="24"/>
          <w:lang w:val="fr-FR"/>
        </w:rPr>
        <w:t xml:space="preserve">CHANAS ASSURANCES SA., </w:t>
      </w:r>
      <w:r w:rsidR="009324E0" w:rsidRPr="004F7122">
        <w:rPr>
          <w:rFonts w:ascii="Arial Narrow" w:hAnsi="Arial Narrow" w:cs="Arial"/>
          <w:szCs w:val="24"/>
          <w:lang w:val="fr-FR"/>
        </w:rPr>
        <w:t>P.O.Box</w:t>
      </w:r>
      <w:r w:rsidRPr="004F7122">
        <w:rPr>
          <w:rFonts w:ascii="Arial" w:hAnsi="Arial" w:cs="Arial"/>
          <w:szCs w:val="24"/>
          <w:lang w:val="fr-FR"/>
        </w:rPr>
        <w:t xml:space="preserve"> 109 Douala ;</w:t>
      </w:r>
    </w:p>
    <w:p w14:paraId="26179534" w14:textId="607565A9" w:rsidR="00C531B3" w:rsidRPr="004F7122"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lang w:val="fr-FR"/>
        </w:rPr>
      </w:pPr>
      <w:r w:rsidRPr="004F7122">
        <w:rPr>
          <w:rFonts w:ascii="Arial" w:hAnsi="Arial" w:cs="Arial"/>
          <w:szCs w:val="24"/>
          <w:lang w:val="fr-FR"/>
        </w:rPr>
        <w:t xml:space="preserve">ACTIVA ASSURANCES , </w:t>
      </w:r>
      <w:r w:rsidR="009324E0" w:rsidRPr="004F7122">
        <w:rPr>
          <w:rFonts w:ascii="Arial Narrow" w:hAnsi="Arial Narrow" w:cs="Arial"/>
          <w:szCs w:val="24"/>
          <w:lang w:val="fr-FR"/>
        </w:rPr>
        <w:t>P.O.Box</w:t>
      </w:r>
      <w:r w:rsidRPr="004F7122">
        <w:rPr>
          <w:rFonts w:ascii="Arial" w:hAnsi="Arial" w:cs="Arial"/>
          <w:szCs w:val="24"/>
          <w:lang w:val="fr-FR"/>
        </w:rPr>
        <w:t xml:space="preserve"> 12970 Douala ;</w:t>
      </w:r>
    </w:p>
    <w:p w14:paraId="71C3A80E" w14:textId="7CE498E5" w:rsidR="00C531B3" w:rsidRPr="00B25CC1"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rPr>
      </w:pPr>
      <w:r w:rsidRPr="00B25CC1">
        <w:rPr>
          <w:rFonts w:ascii="Arial" w:hAnsi="Arial" w:cs="Arial"/>
          <w:szCs w:val="24"/>
        </w:rPr>
        <w:t xml:space="preserve">ATLANTIQUE ASSURANCES S .A., </w:t>
      </w:r>
      <w:r w:rsidR="009324E0" w:rsidRPr="00B25CC1">
        <w:rPr>
          <w:rFonts w:ascii="Arial Narrow" w:hAnsi="Arial Narrow" w:cs="Arial"/>
          <w:szCs w:val="24"/>
        </w:rPr>
        <w:t>P.O.Box</w:t>
      </w:r>
      <w:r w:rsidRPr="00B25CC1">
        <w:rPr>
          <w:rFonts w:ascii="Arial" w:hAnsi="Arial" w:cs="Arial"/>
          <w:szCs w:val="24"/>
        </w:rPr>
        <w:t>. 2933 Douala ;</w:t>
      </w:r>
    </w:p>
    <w:p w14:paraId="7A131BD1" w14:textId="3ADCD264" w:rsidR="00C531B3" w:rsidRPr="00B25CC1"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rPr>
      </w:pPr>
      <w:r w:rsidRPr="00B25CC1">
        <w:rPr>
          <w:rFonts w:ascii="Arial" w:hAnsi="Arial" w:cs="Arial"/>
          <w:szCs w:val="24"/>
        </w:rPr>
        <w:t xml:space="preserve">ZENITH INSURANCE S.A., </w:t>
      </w:r>
      <w:r w:rsidR="009324E0" w:rsidRPr="00B25CC1">
        <w:rPr>
          <w:rFonts w:ascii="Arial Narrow" w:hAnsi="Arial Narrow" w:cs="Arial"/>
          <w:szCs w:val="24"/>
        </w:rPr>
        <w:t>P.O.Box</w:t>
      </w:r>
      <w:r w:rsidRPr="00B25CC1">
        <w:rPr>
          <w:rFonts w:ascii="Arial" w:hAnsi="Arial" w:cs="Arial"/>
          <w:szCs w:val="24"/>
        </w:rPr>
        <w:t xml:space="preserve"> 1540 Douala ;</w:t>
      </w:r>
    </w:p>
    <w:p w14:paraId="4A1F0F25" w14:textId="38CDBE8A" w:rsidR="00C531B3" w:rsidRPr="00B25CC1"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rPr>
      </w:pPr>
      <w:r w:rsidRPr="00B25CC1">
        <w:rPr>
          <w:rFonts w:ascii="Arial" w:hAnsi="Arial" w:cs="Arial"/>
          <w:szCs w:val="24"/>
        </w:rPr>
        <w:t xml:space="preserve">PRO-ASSUR S.A , </w:t>
      </w:r>
      <w:r w:rsidR="009324E0" w:rsidRPr="00B25CC1">
        <w:rPr>
          <w:rFonts w:ascii="Arial Narrow" w:hAnsi="Arial Narrow" w:cs="Arial"/>
          <w:szCs w:val="24"/>
        </w:rPr>
        <w:t>P.O.Box</w:t>
      </w:r>
      <w:r w:rsidRPr="00B25CC1">
        <w:rPr>
          <w:rFonts w:ascii="Arial" w:hAnsi="Arial" w:cs="Arial"/>
          <w:szCs w:val="24"/>
        </w:rPr>
        <w:t xml:space="preserve"> 5963 Douala ;</w:t>
      </w:r>
    </w:p>
    <w:p w14:paraId="2494DFC6" w14:textId="51461AC3" w:rsidR="00C531B3" w:rsidRPr="00B25CC1"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rPr>
      </w:pPr>
      <w:r w:rsidRPr="00B25CC1">
        <w:rPr>
          <w:rFonts w:ascii="Arial" w:hAnsi="Arial" w:cs="Arial"/>
          <w:szCs w:val="24"/>
        </w:rPr>
        <w:t xml:space="preserve">AREA ASSURANCES S.A, </w:t>
      </w:r>
      <w:r w:rsidR="009324E0" w:rsidRPr="00B25CC1">
        <w:rPr>
          <w:rFonts w:ascii="Arial Narrow" w:hAnsi="Arial Narrow" w:cs="Arial"/>
          <w:szCs w:val="24"/>
        </w:rPr>
        <w:t>P.O.Box</w:t>
      </w:r>
      <w:r w:rsidRPr="00B25CC1">
        <w:rPr>
          <w:rFonts w:ascii="Arial" w:hAnsi="Arial" w:cs="Arial"/>
          <w:szCs w:val="24"/>
        </w:rPr>
        <w:t xml:space="preserve"> 1531 Douala ;</w:t>
      </w:r>
    </w:p>
    <w:p w14:paraId="7E5986E4" w14:textId="11B8F440" w:rsidR="00C531B3" w:rsidRPr="00B25CC1"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rPr>
      </w:pPr>
      <w:r w:rsidRPr="00B25CC1">
        <w:rPr>
          <w:rFonts w:ascii="Arial" w:hAnsi="Arial" w:cs="Arial"/>
          <w:szCs w:val="24"/>
        </w:rPr>
        <w:t xml:space="preserve">BENEFICIAL GENERAL INSURANCE S .A., </w:t>
      </w:r>
      <w:r w:rsidR="009324E0" w:rsidRPr="00B25CC1">
        <w:rPr>
          <w:rFonts w:ascii="Arial Narrow" w:hAnsi="Arial Narrow" w:cs="Arial"/>
          <w:szCs w:val="24"/>
        </w:rPr>
        <w:t>P.O.Box</w:t>
      </w:r>
      <w:r w:rsidRPr="00B25CC1">
        <w:rPr>
          <w:rFonts w:ascii="Arial" w:hAnsi="Arial" w:cs="Arial"/>
          <w:szCs w:val="24"/>
        </w:rPr>
        <w:t xml:space="preserve"> 2328 Douala ;</w:t>
      </w:r>
    </w:p>
    <w:p w14:paraId="4B98E279" w14:textId="5A425007" w:rsidR="00C531B3" w:rsidRPr="00B25CC1"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rPr>
      </w:pPr>
      <w:r w:rsidRPr="00B25CC1">
        <w:rPr>
          <w:rFonts w:ascii="Arial" w:hAnsi="Arial" w:cs="Arial"/>
          <w:szCs w:val="24"/>
        </w:rPr>
        <w:t xml:space="preserve">CPA S.A., </w:t>
      </w:r>
      <w:r w:rsidR="009324E0" w:rsidRPr="00B25CC1">
        <w:rPr>
          <w:rFonts w:ascii="Arial Narrow" w:hAnsi="Arial Narrow" w:cs="Arial"/>
          <w:szCs w:val="24"/>
        </w:rPr>
        <w:t>P.O.Box</w:t>
      </w:r>
      <w:r w:rsidRPr="00B25CC1">
        <w:rPr>
          <w:rFonts w:ascii="Arial" w:hAnsi="Arial" w:cs="Arial"/>
          <w:szCs w:val="24"/>
        </w:rPr>
        <w:t>. 54Douala ;</w:t>
      </w:r>
    </w:p>
    <w:p w14:paraId="4335095C" w14:textId="1E159D2B" w:rsidR="00C531B3" w:rsidRPr="007B36DC"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lang w:val="fr-FR"/>
        </w:rPr>
      </w:pPr>
      <w:r w:rsidRPr="007B36DC">
        <w:rPr>
          <w:rFonts w:ascii="Arial" w:hAnsi="Arial" w:cs="Arial"/>
          <w:szCs w:val="24"/>
          <w:lang w:val="fr-FR"/>
        </w:rPr>
        <w:t xml:space="preserve">NSIA ASSURANCES S.A., </w:t>
      </w:r>
      <w:r w:rsidR="009324E0" w:rsidRPr="007B36DC">
        <w:rPr>
          <w:rFonts w:ascii="Arial Narrow" w:hAnsi="Arial Narrow" w:cs="Arial"/>
          <w:szCs w:val="24"/>
          <w:lang w:val="fr-FR"/>
        </w:rPr>
        <w:t>P.O.Box</w:t>
      </w:r>
      <w:r w:rsidRPr="007B36DC">
        <w:rPr>
          <w:rFonts w:ascii="Arial" w:hAnsi="Arial" w:cs="Arial"/>
          <w:szCs w:val="24"/>
          <w:lang w:val="fr-FR"/>
        </w:rPr>
        <w:t>. 2759 Douala ;</w:t>
      </w:r>
    </w:p>
    <w:p w14:paraId="64B4DA3F" w14:textId="0A85A7E2" w:rsidR="00C531B3" w:rsidRPr="007B36DC"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lang w:val="fr-FR"/>
        </w:rPr>
      </w:pPr>
      <w:r w:rsidRPr="007B36DC">
        <w:rPr>
          <w:rFonts w:ascii="Arial" w:hAnsi="Arial" w:cs="Arial"/>
          <w:szCs w:val="24"/>
          <w:lang w:val="fr-FR"/>
        </w:rPr>
        <w:t xml:space="preserve">SAAR S.A., </w:t>
      </w:r>
      <w:r w:rsidR="009324E0" w:rsidRPr="007B36DC">
        <w:rPr>
          <w:rFonts w:ascii="Arial Narrow" w:hAnsi="Arial Narrow" w:cs="Arial"/>
          <w:szCs w:val="24"/>
          <w:lang w:val="fr-FR"/>
        </w:rPr>
        <w:t>P.O.Box</w:t>
      </w:r>
      <w:r w:rsidRPr="007B36DC">
        <w:rPr>
          <w:rFonts w:ascii="Arial" w:hAnsi="Arial" w:cs="Arial"/>
          <w:szCs w:val="24"/>
          <w:lang w:val="fr-FR"/>
        </w:rPr>
        <w:t xml:space="preserve"> 1011 Douala ;</w:t>
      </w:r>
    </w:p>
    <w:p w14:paraId="09259C33" w14:textId="7483585C" w:rsidR="00C531B3" w:rsidRPr="004F7122" w:rsidRDefault="00C531B3" w:rsidP="00C531B3">
      <w:pPr>
        <w:numPr>
          <w:ilvl w:val="0"/>
          <w:numId w:val="14"/>
        </w:numPr>
        <w:suppressAutoHyphens/>
        <w:autoSpaceDN w:val="0"/>
        <w:spacing w:after="60" w:line="276" w:lineRule="auto"/>
        <w:ind w:left="284" w:firstLine="0"/>
        <w:jc w:val="left"/>
        <w:textAlignment w:val="baseline"/>
        <w:rPr>
          <w:rFonts w:ascii="Arial" w:hAnsi="Arial" w:cs="Arial"/>
          <w:szCs w:val="24"/>
          <w:lang w:val="fr-FR"/>
        </w:rPr>
      </w:pPr>
      <w:r w:rsidRPr="004F7122">
        <w:rPr>
          <w:rFonts w:ascii="Arial" w:hAnsi="Arial" w:cs="Arial"/>
          <w:szCs w:val="24"/>
          <w:lang w:val="fr-FR"/>
        </w:rPr>
        <w:t xml:space="preserve">SAHAM ASSURANCES S.A., </w:t>
      </w:r>
      <w:r w:rsidR="009324E0" w:rsidRPr="004F7122">
        <w:rPr>
          <w:rFonts w:ascii="Arial Narrow" w:hAnsi="Arial Narrow" w:cs="Arial"/>
          <w:szCs w:val="24"/>
          <w:lang w:val="fr-FR"/>
        </w:rPr>
        <w:t>P.O.Box</w:t>
      </w:r>
      <w:r w:rsidRPr="004F7122">
        <w:rPr>
          <w:rFonts w:ascii="Arial" w:hAnsi="Arial" w:cs="Arial"/>
          <w:szCs w:val="24"/>
          <w:lang w:val="fr-FR"/>
        </w:rPr>
        <w:t>. 11315 Douala.</w:t>
      </w:r>
    </w:p>
    <w:p w14:paraId="02E606EE" w14:textId="77777777" w:rsidR="00C531B3" w:rsidRPr="004F7122" w:rsidRDefault="00C531B3" w:rsidP="00C531B3">
      <w:pPr>
        <w:tabs>
          <w:tab w:val="left" w:pos="1545"/>
        </w:tabs>
        <w:suppressAutoHyphens/>
        <w:autoSpaceDN w:val="0"/>
        <w:spacing w:after="60" w:line="276" w:lineRule="auto"/>
        <w:ind w:left="0" w:firstLine="0"/>
        <w:jc w:val="left"/>
        <w:textAlignment w:val="baseline"/>
        <w:rPr>
          <w:rFonts w:ascii="Arial" w:hAnsi="Arial" w:cs="Arial"/>
          <w:sz w:val="2"/>
          <w:szCs w:val="24"/>
          <w:lang w:val="fr-FR"/>
        </w:rPr>
      </w:pPr>
    </w:p>
    <w:p w14:paraId="4DA486FE" w14:textId="77777777" w:rsidR="00C531B3" w:rsidRPr="004F7122" w:rsidRDefault="00C531B3" w:rsidP="00C531B3">
      <w:pPr>
        <w:widowControl w:val="0"/>
        <w:tabs>
          <w:tab w:val="left" w:pos="4180"/>
          <w:tab w:val="left" w:pos="5700"/>
          <w:tab w:val="left" w:pos="6920"/>
        </w:tabs>
        <w:suppressAutoHyphens/>
        <w:autoSpaceDE w:val="0"/>
        <w:autoSpaceDN w:val="0"/>
        <w:spacing w:after="60" w:line="276" w:lineRule="auto"/>
        <w:ind w:left="0" w:firstLine="0"/>
        <w:textAlignment w:val="baseline"/>
        <w:rPr>
          <w:rFonts w:ascii="Arial" w:hAnsi="Arial" w:cs="Arial"/>
          <w:b/>
          <w:spacing w:val="30"/>
          <w:szCs w:val="24"/>
          <w:lang w:val="fr-FR"/>
        </w:rPr>
      </w:pPr>
    </w:p>
    <w:p w14:paraId="1970F902" w14:textId="3331C5F4" w:rsidR="00CD6835" w:rsidRPr="00B25CC1" w:rsidRDefault="00C531B3" w:rsidP="00CD6835">
      <w:pPr>
        <w:widowControl w:val="0"/>
        <w:autoSpaceDE w:val="0"/>
        <w:spacing w:before="5"/>
        <w:rPr>
          <w:b/>
          <w:bCs/>
          <w:i/>
          <w:iCs/>
          <w:sz w:val="28"/>
          <w:szCs w:val="28"/>
        </w:rPr>
      </w:pPr>
      <w:r w:rsidRPr="00B25CC1">
        <w:rPr>
          <w:rFonts w:ascii="Arial" w:hAnsi="Arial" w:cs="Arial"/>
          <w:b/>
          <w:i/>
          <w:szCs w:val="24"/>
          <w:u w:val="single"/>
        </w:rPr>
        <w:t>NB </w:t>
      </w:r>
      <w:r w:rsidRPr="00B25CC1">
        <w:rPr>
          <w:rFonts w:ascii="Arial" w:hAnsi="Arial" w:cs="Arial"/>
          <w:b/>
          <w:i/>
          <w:szCs w:val="24"/>
        </w:rPr>
        <w:t xml:space="preserve">: </w:t>
      </w:r>
      <w:r w:rsidR="00CD6835" w:rsidRPr="00B25CC1">
        <w:rPr>
          <w:b/>
          <w:bCs/>
          <w:i/>
          <w:iCs/>
          <w:sz w:val="28"/>
          <w:szCs w:val="28"/>
        </w:rPr>
        <w:t xml:space="preserve">Since this list changes, the Project Owner or Delegated Project Owner shall make sure, when preparing the RQ that it is the </w:t>
      </w:r>
      <w:r w:rsidR="00896A0A" w:rsidRPr="00B25CC1">
        <w:rPr>
          <w:b/>
          <w:bCs/>
          <w:i/>
          <w:iCs/>
          <w:sz w:val="28"/>
          <w:szCs w:val="28"/>
        </w:rPr>
        <w:t>most recent</w:t>
      </w:r>
      <w:r w:rsidR="00CD6835" w:rsidRPr="00B25CC1">
        <w:rPr>
          <w:b/>
          <w:bCs/>
          <w:i/>
          <w:iCs/>
          <w:sz w:val="28"/>
          <w:szCs w:val="28"/>
        </w:rPr>
        <w:t xml:space="preserve"> list from the Minister</w:t>
      </w:r>
      <w:r w:rsidR="00896A0A" w:rsidRPr="00B25CC1">
        <w:rPr>
          <w:b/>
          <w:bCs/>
          <w:i/>
          <w:iCs/>
          <w:sz w:val="28"/>
          <w:szCs w:val="28"/>
        </w:rPr>
        <w:t xml:space="preserve"> in charge</w:t>
      </w:r>
      <w:r w:rsidR="00CD6835" w:rsidRPr="00B25CC1">
        <w:rPr>
          <w:b/>
          <w:bCs/>
          <w:i/>
          <w:iCs/>
          <w:sz w:val="28"/>
          <w:szCs w:val="28"/>
        </w:rPr>
        <w:t xml:space="preserve"> of Finance</w:t>
      </w:r>
    </w:p>
    <w:p w14:paraId="713F6687" w14:textId="1E0D8A69" w:rsidR="00C531B3" w:rsidRPr="00B25CC1" w:rsidRDefault="00C531B3" w:rsidP="00C531B3">
      <w:pPr>
        <w:widowControl w:val="0"/>
        <w:tabs>
          <w:tab w:val="left" w:pos="4180"/>
          <w:tab w:val="left" w:pos="5700"/>
          <w:tab w:val="left" w:pos="6920"/>
        </w:tabs>
        <w:suppressAutoHyphens/>
        <w:autoSpaceDE w:val="0"/>
        <w:autoSpaceDN w:val="0"/>
        <w:spacing w:after="60" w:line="276" w:lineRule="auto"/>
        <w:ind w:left="0" w:firstLine="0"/>
        <w:textAlignment w:val="baseline"/>
        <w:rPr>
          <w:rFonts w:ascii="Arial" w:hAnsi="Arial" w:cs="Arial"/>
          <w:b/>
          <w:bCs/>
          <w:i/>
          <w:iCs/>
          <w:sz w:val="28"/>
          <w:szCs w:val="28"/>
        </w:rPr>
      </w:pPr>
    </w:p>
    <w:p w14:paraId="284D4234" w14:textId="77777777" w:rsidR="00C531B3" w:rsidRPr="00B25CC1" w:rsidRDefault="00C531B3" w:rsidP="00C531B3">
      <w:pPr>
        <w:widowControl w:val="0"/>
        <w:tabs>
          <w:tab w:val="left" w:pos="4180"/>
          <w:tab w:val="left" w:pos="5700"/>
          <w:tab w:val="left" w:pos="6920"/>
        </w:tabs>
        <w:suppressAutoHyphens/>
        <w:autoSpaceDE w:val="0"/>
        <w:autoSpaceDN w:val="0"/>
        <w:spacing w:after="60" w:line="276" w:lineRule="auto"/>
        <w:ind w:left="0" w:firstLine="0"/>
        <w:textAlignment w:val="baseline"/>
        <w:rPr>
          <w:rFonts w:ascii="Arial" w:hAnsi="Arial" w:cs="Arial"/>
          <w:b/>
          <w:i/>
          <w:szCs w:val="24"/>
        </w:rPr>
      </w:pPr>
    </w:p>
    <w:p w14:paraId="36F193CA" w14:textId="77777777" w:rsidR="00C531B3" w:rsidRPr="00B25CC1" w:rsidRDefault="00C531B3" w:rsidP="00C531B3">
      <w:pPr>
        <w:widowControl w:val="0"/>
        <w:tabs>
          <w:tab w:val="left" w:pos="4180"/>
          <w:tab w:val="left" w:pos="5700"/>
          <w:tab w:val="left" w:pos="6920"/>
        </w:tabs>
        <w:suppressAutoHyphens/>
        <w:autoSpaceDE w:val="0"/>
        <w:autoSpaceDN w:val="0"/>
        <w:spacing w:after="60" w:line="276" w:lineRule="auto"/>
        <w:ind w:left="0" w:firstLine="0"/>
        <w:textAlignment w:val="baseline"/>
        <w:rPr>
          <w:rFonts w:ascii="Arial" w:hAnsi="Arial" w:cs="Arial"/>
          <w:b/>
          <w:i/>
          <w:szCs w:val="24"/>
        </w:rPr>
      </w:pPr>
    </w:p>
    <w:p w14:paraId="6CBF907C" w14:textId="77777777" w:rsidR="00C531B3" w:rsidRPr="00B25CC1" w:rsidRDefault="00C531B3" w:rsidP="00CF69FD">
      <w:pPr>
        <w:pStyle w:val="Titre2"/>
      </w:pPr>
    </w:p>
    <w:p w14:paraId="0C16D8AA" w14:textId="77777777" w:rsidR="00C531B3" w:rsidRPr="00B25CC1" w:rsidRDefault="00C531B3" w:rsidP="00C531B3">
      <w:pPr>
        <w:jc w:val="center"/>
        <w:rPr>
          <w:rFonts w:ascii="Albertus Extra Bold" w:hAnsi="Albertus Extra Bold" w:cs="Tahoma"/>
          <w:b/>
        </w:rPr>
      </w:pPr>
    </w:p>
    <w:p w14:paraId="6382AFB9" w14:textId="77777777" w:rsidR="00C531B3" w:rsidRPr="00B25CC1" w:rsidRDefault="00C531B3" w:rsidP="00C531B3">
      <w:pPr>
        <w:rPr>
          <w:rFonts w:ascii="Albertus Extra Bold" w:hAnsi="Albertus Extra Bold" w:cs="Tahoma"/>
        </w:rPr>
      </w:pPr>
    </w:p>
    <w:p w14:paraId="279C2E5D" w14:textId="77777777" w:rsidR="00C531B3" w:rsidRPr="00B25CC1" w:rsidRDefault="00C531B3" w:rsidP="00C531B3">
      <w:pPr>
        <w:rPr>
          <w:rFonts w:ascii="Albertus Extra Bold" w:hAnsi="Albertus Extra Bold" w:cs="Tahoma"/>
        </w:rPr>
      </w:pPr>
    </w:p>
    <w:p w14:paraId="2DAB7DAD" w14:textId="77777777" w:rsidR="00C531B3" w:rsidRPr="00B25CC1" w:rsidRDefault="00C531B3" w:rsidP="00C531B3">
      <w:pPr>
        <w:rPr>
          <w:rFonts w:ascii="Albertus Extra Bold" w:hAnsi="Albertus Extra Bold" w:cs="Tahoma"/>
        </w:rPr>
      </w:pPr>
    </w:p>
    <w:p w14:paraId="27013229" w14:textId="77777777" w:rsidR="00C531B3" w:rsidRPr="00B25CC1" w:rsidRDefault="00C531B3" w:rsidP="00C531B3">
      <w:pPr>
        <w:rPr>
          <w:rFonts w:ascii="Albertus Extra Bold" w:hAnsi="Albertus Extra Bold" w:cs="Tahoma"/>
        </w:rPr>
      </w:pPr>
    </w:p>
    <w:p w14:paraId="73EE2057" w14:textId="77777777" w:rsidR="00C531B3" w:rsidRPr="00B25CC1" w:rsidRDefault="00C531B3" w:rsidP="00C531B3">
      <w:pPr>
        <w:rPr>
          <w:rFonts w:ascii="Albertus Extra Bold" w:hAnsi="Albertus Extra Bold" w:cs="Tahoma"/>
        </w:rPr>
      </w:pPr>
    </w:p>
    <w:p w14:paraId="115B9475" w14:textId="77777777" w:rsidR="00C531B3" w:rsidRPr="00B25CC1" w:rsidRDefault="00C531B3" w:rsidP="00C531B3">
      <w:pPr>
        <w:rPr>
          <w:rFonts w:ascii="Albertus Extra Bold" w:hAnsi="Albertus Extra Bold" w:cs="Tahoma"/>
        </w:rPr>
      </w:pPr>
    </w:p>
    <w:p w14:paraId="015B00E2" w14:textId="77777777" w:rsidR="00C531B3" w:rsidRPr="00B25CC1" w:rsidRDefault="00C531B3" w:rsidP="00C531B3">
      <w:pPr>
        <w:rPr>
          <w:rFonts w:ascii="Albertus Extra Bold" w:hAnsi="Albertus Extra Bold" w:cs="Tahoma"/>
        </w:rPr>
      </w:pPr>
    </w:p>
    <w:p w14:paraId="1B3D904E" w14:textId="77777777" w:rsidR="00C531B3" w:rsidRPr="00B25CC1" w:rsidRDefault="00C531B3" w:rsidP="00C531B3">
      <w:pPr>
        <w:rPr>
          <w:rFonts w:ascii="Albertus Extra Bold" w:hAnsi="Albertus Extra Bold" w:cs="Tahoma"/>
        </w:rPr>
      </w:pPr>
    </w:p>
    <w:p w14:paraId="23D5CEA4" w14:textId="77777777" w:rsidR="00C531B3" w:rsidRPr="00B25CC1" w:rsidRDefault="00C531B3" w:rsidP="00C531B3">
      <w:pPr>
        <w:rPr>
          <w:rFonts w:ascii="Albertus Extra Bold" w:hAnsi="Albertus Extra Bold" w:cs="Tahoma"/>
        </w:rPr>
      </w:pPr>
    </w:p>
    <w:p w14:paraId="5C652170" w14:textId="77777777" w:rsidR="00C531B3" w:rsidRPr="00B25CC1" w:rsidRDefault="00C531B3" w:rsidP="00C531B3">
      <w:pPr>
        <w:rPr>
          <w:rFonts w:ascii="Albertus Extra Bold" w:hAnsi="Albertus Extra Bold" w:cs="Tahoma"/>
        </w:rPr>
      </w:pPr>
    </w:p>
    <w:p w14:paraId="2EC09C32" w14:textId="77777777" w:rsidR="00C531B3" w:rsidRPr="00B25CC1" w:rsidRDefault="00C531B3" w:rsidP="00C531B3">
      <w:pPr>
        <w:rPr>
          <w:rFonts w:ascii="Albertus Extra Bold" w:hAnsi="Albertus Extra Bold" w:cs="Tahoma"/>
        </w:rPr>
      </w:pPr>
    </w:p>
    <w:p w14:paraId="2E34E582" w14:textId="77777777" w:rsidR="00C531B3" w:rsidRPr="00B25CC1" w:rsidRDefault="00C531B3" w:rsidP="00C531B3">
      <w:pPr>
        <w:rPr>
          <w:rFonts w:ascii="Albertus Extra Bold" w:hAnsi="Albertus Extra Bold" w:cs="Tahoma"/>
        </w:rPr>
      </w:pPr>
    </w:p>
    <w:p w14:paraId="3E5580AC" w14:textId="77777777" w:rsidR="00C531B3" w:rsidRPr="00B25CC1" w:rsidRDefault="00C531B3" w:rsidP="00C531B3">
      <w:pPr>
        <w:rPr>
          <w:rFonts w:ascii="Albertus Extra Bold" w:hAnsi="Albertus Extra Bold" w:cs="Tahoma"/>
        </w:rPr>
      </w:pPr>
    </w:p>
    <w:p w14:paraId="71361528" w14:textId="77777777" w:rsidR="00C531B3" w:rsidRPr="00B25CC1" w:rsidRDefault="00C531B3" w:rsidP="00C531B3">
      <w:pPr>
        <w:rPr>
          <w:rFonts w:ascii="Albertus Extra Bold" w:hAnsi="Albertus Extra Bold" w:cs="Tahoma"/>
        </w:rPr>
      </w:pPr>
    </w:p>
    <w:p w14:paraId="42D69518" w14:textId="26D1A599" w:rsidR="00C531B3" w:rsidRPr="00B25CC1" w:rsidRDefault="00280774" w:rsidP="00C531B3">
      <w:pPr>
        <w:suppressAutoHyphens/>
        <w:autoSpaceDN w:val="0"/>
        <w:spacing w:line="276" w:lineRule="auto"/>
        <w:ind w:left="0" w:firstLine="0"/>
        <w:jc w:val="center"/>
        <w:textAlignment w:val="baseline"/>
        <w:outlineLvl w:val="0"/>
        <w:rPr>
          <w:rFonts w:ascii="Arial" w:hAnsi="Arial" w:cs="Arial"/>
          <w:b/>
          <w:w w:val="90"/>
          <w:sz w:val="40"/>
          <w:szCs w:val="48"/>
        </w:rPr>
      </w:pPr>
      <w:bookmarkStart w:id="600" w:name="_Toc166060587"/>
      <w:bookmarkStart w:id="601" w:name="_Toc163144737"/>
      <w:bookmarkStart w:id="602" w:name="_Toc163145540"/>
      <w:bookmarkStart w:id="603" w:name="_Toc163441823"/>
      <w:bookmarkStart w:id="604" w:name="_Hlk165890089"/>
      <w:r w:rsidRPr="00B25CC1">
        <w:rPr>
          <w:rFonts w:ascii="Arial" w:hAnsi="Arial" w:cs="Arial"/>
          <w:b/>
          <w:w w:val="90"/>
          <w:sz w:val="48"/>
          <w:szCs w:val="48"/>
        </w:rPr>
        <w:t>DOCUMENT</w:t>
      </w:r>
      <w:r w:rsidR="00C531B3" w:rsidRPr="00B25CC1">
        <w:rPr>
          <w:rFonts w:ascii="Arial" w:hAnsi="Arial" w:cs="Arial"/>
          <w:b/>
          <w:w w:val="90"/>
          <w:sz w:val="48"/>
          <w:szCs w:val="48"/>
        </w:rPr>
        <w:t xml:space="preserve"> </w:t>
      </w:r>
      <w:r w:rsidR="005C4CF0" w:rsidRPr="005C4CF0">
        <w:rPr>
          <w:iCs/>
          <w:noProof/>
          <w:sz w:val="28"/>
          <w:szCs w:val="26"/>
          <w:lang w:val="fr-FR"/>
        </w:rPr>
        <w:drawing>
          <wp:anchor distT="0" distB="0" distL="114300" distR="114300" simplePos="0" relativeHeight="251965440" behindDoc="1" locked="0" layoutInCell="1" allowOverlap="1" wp14:anchorId="53CAADC8" wp14:editId="2179AB46">
            <wp:simplePos x="0" y="0"/>
            <wp:positionH relativeFrom="column">
              <wp:posOffset>0</wp:posOffset>
            </wp:positionH>
            <wp:positionV relativeFrom="paragraph">
              <wp:posOffset>0</wp:posOffset>
            </wp:positionV>
            <wp:extent cx="2628900" cy="1924050"/>
            <wp:effectExtent l="0" t="0" r="0" b="0"/>
            <wp:wrapNone/>
            <wp:docPr id="8614059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531B3" w:rsidRPr="00B25CC1">
        <w:rPr>
          <w:rFonts w:ascii="Arial" w:hAnsi="Arial" w:cs="Arial"/>
          <w:b/>
          <w:w w:val="90"/>
          <w:sz w:val="48"/>
          <w:szCs w:val="48"/>
        </w:rPr>
        <w:t>XI</w:t>
      </w:r>
      <w:r w:rsidRPr="00B25CC1">
        <w:rPr>
          <w:rFonts w:ascii="Arial" w:hAnsi="Arial" w:cs="Arial"/>
          <w:b/>
          <w:w w:val="90"/>
          <w:sz w:val="48"/>
          <w:szCs w:val="48"/>
        </w:rPr>
        <w:t>I</w:t>
      </w:r>
      <w:r w:rsidR="00411A21" w:rsidRPr="00B25CC1">
        <w:rPr>
          <w:rFonts w:ascii="Arial" w:hAnsi="Arial" w:cs="Arial"/>
          <w:b/>
          <w:w w:val="90"/>
          <w:sz w:val="48"/>
          <w:szCs w:val="48"/>
        </w:rPr>
        <w:t>I</w:t>
      </w:r>
      <w:r w:rsidR="00C531B3" w:rsidRPr="00B25CC1">
        <w:rPr>
          <w:rFonts w:ascii="Arial" w:hAnsi="Arial" w:cs="Arial"/>
          <w:b/>
          <w:w w:val="90"/>
          <w:sz w:val="48"/>
          <w:szCs w:val="48"/>
        </w:rPr>
        <w:t xml:space="preserve">: </w:t>
      </w:r>
      <w:r w:rsidRPr="00B25CC1">
        <w:rPr>
          <w:rFonts w:ascii="Arial" w:hAnsi="Arial" w:cs="Arial"/>
          <w:b/>
          <w:w w:val="90"/>
          <w:sz w:val="48"/>
          <w:szCs w:val="48"/>
        </w:rPr>
        <w:t xml:space="preserve">ONLINE BIDDING </w:t>
      </w:r>
      <w:r w:rsidR="00C531B3" w:rsidRPr="00B25CC1">
        <w:rPr>
          <w:rFonts w:ascii="Arial" w:hAnsi="Arial" w:cs="Arial"/>
          <w:b/>
          <w:w w:val="90"/>
          <w:sz w:val="48"/>
          <w:szCs w:val="48"/>
        </w:rPr>
        <w:t>PROCEDURE</w:t>
      </w:r>
      <w:bookmarkEnd w:id="600"/>
      <w:r w:rsidR="00C531B3" w:rsidRPr="00B25CC1">
        <w:rPr>
          <w:rFonts w:ascii="Arial" w:hAnsi="Arial" w:cs="Arial"/>
          <w:b/>
          <w:w w:val="90"/>
          <w:sz w:val="48"/>
          <w:szCs w:val="48"/>
        </w:rPr>
        <w:t xml:space="preserve"> </w:t>
      </w:r>
      <w:bookmarkEnd w:id="601"/>
      <w:bookmarkEnd w:id="602"/>
      <w:bookmarkEnd w:id="603"/>
      <w:r w:rsidR="00C531B3" w:rsidRPr="00B25CC1">
        <w:rPr>
          <w:rFonts w:ascii="Arial" w:hAnsi="Arial" w:cs="Arial"/>
          <w:b/>
          <w:w w:val="90"/>
          <w:sz w:val="40"/>
          <w:szCs w:val="48"/>
        </w:rPr>
        <w:t xml:space="preserve"> </w:t>
      </w:r>
    </w:p>
    <w:bookmarkEnd w:id="604"/>
    <w:p w14:paraId="3D229369" w14:textId="77777777" w:rsidR="00C531B3" w:rsidRPr="00B25CC1" w:rsidRDefault="00C531B3" w:rsidP="00C531B3">
      <w:pPr>
        <w:suppressAutoHyphens/>
        <w:autoSpaceDN w:val="0"/>
        <w:spacing w:line="276" w:lineRule="auto"/>
        <w:ind w:left="0" w:firstLine="0"/>
        <w:jc w:val="center"/>
        <w:textAlignment w:val="baseline"/>
        <w:outlineLvl w:val="0"/>
        <w:rPr>
          <w:rFonts w:ascii="Arial" w:hAnsi="Arial" w:cs="Arial"/>
          <w:b/>
          <w:w w:val="90"/>
          <w:sz w:val="48"/>
          <w:szCs w:val="48"/>
        </w:rPr>
      </w:pPr>
    </w:p>
    <w:p w14:paraId="727DE6E1" w14:textId="77777777" w:rsidR="00C531B3" w:rsidRPr="00B25CC1" w:rsidRDefault="00C531B3" w:rsidP="00C531B3">
      <w:pPr>
        <w:rPr>
          <w:rFonts w:ascii="Albertus Extra Bold" w:hAnsi="Albertus Extra Bold" w:cs="Tahoma"/>
        </w:rPr>
      </w:pPr>
    </w:p>
    <w:p w14:paraId="630F275E" w14:textId="77777777" w:rsidR="00C531B3" w:rsidRPr="00B25CC1" w:rsidRDefault="00C531B3" w:rsidP="00C531B3">
      <w:pPr>
        <w:rPr>
          <w:rFonts w:ascii="Albertus Extra Bold" w:hAnsi="Albertus Extra Bold" w:cs="Tahoma"/>
        </w:rPr>
      </w:pPr>
    </w:p>
    <w:p w14:paraId="57663510" w14:textId="77777777" w:rsidR="00C531B3" w:rsidRPr="00B25CC1" w:rsidRDefault="00C531B3" w:rsidP="00C531B3">
      <w:pPr>
        <w:rPr>
          <w:rFonts w:ascii="Albertus Extra Bold" w:hAnsi="Albertus Extra Bold" w:cs="Tahoma"/>
        </w:rPr>
      </w:pPr>
    </w:p>
    <w:p w14:paraId="070E8095" w14:textId="77777777" w:rsidR="00C531B3" w:rsidRPr="00B25CC1" w:rsidRDefault="00C531B3" w:rsidP="00C531B3">
      <w:pPr>
        <w:rPr>
          <w:rFonts w:ascii="Albertus Extra Bold" w:hAnsi="Albertus Extra Bold" w:cs="Tahoma"/>
        </w:rPr>
      </w:pPr>
    </w:p>
    <w:p w14:paraId="52677878" w14:textId="77777777" w:rsidR="00C531B3" w:rsidRPr="00B25CC1" w:rsidRDefault="00C531B3" w:rsidP="00C531B3">
      <w:pPr>
        <w:rPr>
          <w:rFonts w:ascii="Albertus Extra Bold" w:hAnsi="Albertus Extra Bold" w:cs="Tahoma"/>
        </w:rPr>
      </w:pPr>
    </w:p>
    <w:p w14:paraId="6685711A" w14:textId="77777777" w:rsidR="00C531B3" w:rsidRPr="00B25CC1" w:rsidRDefault="00C531B3" w:rsidP="00C531B3">
      <w:pPr>
        <w:rPr>
          <w:rFonts w:ascii="Albertus Extra Bold" w:hAnsi="Albertus Extra Bold" w:cs="Tahoma"/>
        </w:rPr>
      </w:pPr>
    </w:p>
    <w:p w14:paraId="2850E6A9" w14:textId="77777777" w:rsidR="00C531B3" w:rsidRPr="00B25CC1" w:rsidRDefault="00C531B3" w:rsidP="00C531B3">
      <w:pPr>
        <w:rPr>
          <w:rFonts w:ascii="Albertus Extra Bold" w:hAnsi="Albertus Extra Bold" w:cs="Tahoma"/>
        </w:rPr>
      </w:pPr>
    </w:p>
    <w:p w14:paraId="42ADB0AB" w14:textId="29D2A99A" w:rsidR="00C531B3" w:rsidRPr="00B25CC1" w:rsidRDefault="00C531B3" w:rsidP="00C531B3">
      <w:pPr>
        <w:rPr>
          <w:rFonts w:ascii="Albertus Extra Bold" w:hAnsi="Albertus Extra Bold" w:cs="Tahoma"/>
        </w:rPr>
      </w:pPr>
    </w:p>
    <w:p w14:paraId="1C5F70B5" w14:textId="77777777" w:rsidR="00C531B3" w:rsidRPr="00B25CC1" w:rsidRDefault="00C531B3" w:rsidP="00C531B3">
      <w:pPr>
        <w:rPr>
          <w:rFonts w:ascii="Albertus Extra Bold" w:hAnsi="Albertus Extra Bold" w:cs="Tahoma"/>
        </w:rPr>
      </w:pPr>
    </w:p>
    <w:p w14:paraId="14738867" w14:textId="77777777" w:rsidR="00C531B3" w:rsidRPr="00B25CC1" w:rsidRDefault="00C531B3" w:rsidP="00C531B3">
      <w:pPr>
        <w:rPr>
          <w:rFonts w:ascii="Albertus Extra Bold" w:hAnsi="Albertus Extra Bold" w:cs="Tahoma"/>
        </w:rPr>
      </w:pPr>
    </w:p>
    <w:p w14:paraId="2F44972F" w14:textId="77777777" w:rsidR="00C531B3" w:rsidRPr="00B25CC1" w:rsidRDefault="00C531B3" w:rsidP="00C531B3">
      <w:pPr>
        <w:rPr>
          <w:rFonts w:ascii="Albertus Extra Bold" w:hAnsi="Albertus Extra Bold" w:cs="Tahoma"/>
        </w:rPr>
      </w:pPr>
    </w:p>
    <w:p w14:paraId="7568AFA7" w14:textId="77777777" w:rsidR="00C531B3" w:rsidRPr="00B25CC1" w:rsidRDefault="00C531B3" w:rsidP="00C531B3">
      <w:pPr>
        <w:rPr>
          <w:rFonts w:ascii="Albertus Extra Bold" w:hAnsi="Albertus Extra Bold" w:cs="Tahoma"/>
        </w:rPr>
      </w:pPr>
    </w:p>
    <w:p w14:paraId="4C2781BE" w14:textId="77777777" w:rsidR="00C531B3" w:rsidRPr="00B25CC1" w:rsidRDefault="00C531B3" w:rsidP="00C531B3">
      <w:pPr>
        <w:rPr>
          <w:rFonts w:ascii="Albertus Extra Bold" w:hAnsi="Albertus Extra Bold" w:cs="Tahoma"/>
        </w:rPr>
      </w:pPr>
    </w:p>
    <w:p w14:paraId="22A93B67" w14:textId="77777777" w:rsidR="00C531B3" w:rsidRPr="00B25CC1" w:rsidRDefault="00C531B3" w:rsidP="00C531B3">
      <w:pPr>
        <w:rPr>
          <w:rFonts w:ascii="Albertus Extra Bold" w:hAnsi="Albertus Extra Bold" w:cs="Tahoma"/>
        </w:rPr>
      </w:pPr>
    </w:p>
    <w:p w14:paraId="5158AF0A" w14:textId="77777777" w:rsidR="00C531B3" w:rsidRPr="00B25CC1" w:rsidRDefault="00C531B3" w:rsidP="00C531B3">
      <w:pPr>
        <w:rPr>
          <w:rFonts w:ascii="Albertus Extra Bold" w:hAnsi="Albertus Extra Bold" w:cs="Tahoma"/>
        </w:rPr>
      </w:pPr>
    </w:p>
    <w:p w14:paraId="523FFD8E" w14:textId="77777777" w:rsidR="00C531B3" w:rsidRPr="00B25CC1" w:rsidRDefault="00C531B3" w:rsidP="00C531B3">
      <w:pPr>
        <w:rPr>
          <w:rFonts w:ascii="Albertus Extra Bold" w:hAnsi="Albertus Extra Bold" w:cs="Tahoma"/>
        </w:rPr>
      </w:pPr>
    </w:p>
    <w:p w14:paraId="7BEF1224" w14:textId="77777777" w:rsidR="00C531B3" w:rsidRPr="00B25CC1" w:rsidRDefault="00C531B3" w:rsidP="00C531B3">
      <w:pPr>
        <w:rPr>
          <w:rFonts w:ascii="Albertus Extra Bold" w:hAnsi="Albertus Extra Bold" w:cs="Tahoma"/>
        </w:rPr>
      </w:pPr>
    </w:p>
    <w:p w14:paraId="1D97DBF4" w14:textId="77777777" w:rsidR="00C531B3" w:rsidRPr="00B25CC1" w:rsidRDefault="00C531B3" w:rsidP="00C531B3">
      <w:pPr>
        <w:rPr>
          <w:rFonts w:ascii="Albertus Extra Bold" w:hAnsi="Albertus Extra Bold" w:cs="Tahoma"/>
        </w:rPr>
      </w:pPr>
    </w:p>
    <w:p w14:paraId="65DDD044" w14:textId="77777777" w:rsidR="00C531B3" w:rsidRPr="00B25CC1" w:rsidRDefault="00C531B3" w:rsidP="00C531B3">
      <w:pPr>
        <w:rPr>
          <w:rFonts w:ascii="Albertus Extra Bold" w:hAnsi="Albertus Extra Bold" w:cs="Tahoma"/>
        </w:rPr>
      </w:pPr>
    </w:p>
    <w:p w14:paraId="098BBC7D" w14:textId="77777777" w:rsidR="00C531B3" w:rsidRPr="00B25CC1" w:rsidRDefault="00C531B3" w:rsidP="00C531B3">
      <w:pPr>
        <w:rPr>
          <w:rFonts w:ascii="Albertus Extra Bold" w:hAnsi="Albertus Extra Bold" w:cs="Tahoma"/>
        </w:rPr>
      </w:pPr>
    </w:p>
    <w:p w14:paraId="50CABD95" w14:textId="77777777" w:rsidR="00C531B3" w:rsidRPr="00B25CC1" w:rsidRDefault="00C531B3" w:rsidP="00C531B3">
      <w:pPr>
        <w:rPr>
          <w:rFonts w:ascii="Albertus Extra Bold" w:hAnsi="Albertus Extra Bold" w:cs="Tahoma"/>
        </w:rPr>
      </w:pPr>
    </w:p>
    <w:p w14:paraId="0CD7E37C" w14:textId="77777777" w:rsidR="00C531B3" w:rsidRPr="00B25CC1" w:rsidRDefault="00C531B3" w:rsidP="00C531B3">
      <w:pPr>
        <w:rPr>
          <w:rFonts w:ascii="Albertus Extra Bold" w:hAnsi="Albertus Extra Bold" w:cs="Tahoma"/>
        </w:rPr>
      </w:pPr>
    </w:p>
    <w:tbl>
      <w:tblPr>
        <w:tblW w:w="9865" w:type="dxa"/>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280774" w:rsidRPr="00B25CC1" w14:paraId="68C323A8" w14:textId="77777777" w:rsidTr="009D46A5">
        <w:trPr>
          <w:trHeight w:val="1565"/>
        </w:trPr>
        <w:tc>
          <w:tcPr>
            <w:tcW w:w="3628" w:type="dxa"/>
            <w:shd w:val="clear" w:color="auto" w:fill="auto"/>
          </w:tcPr>
          <w:p w14:paraId="2C875AD6" w14:textId="77777777" w:rsidR="00280774" w:rsidRPr="004F7122" w:rsidRDefault="00280774" w:rsidP="009D46A5">
            <w:pPr>
              <w:widowControl w:val="0"/>
              <w:autoSpaceDE w:val="0"/>
              <w:spacing w:before="126" w:line="276" w:lineRule="auto"/>
              <w:ind w:right="645"/>
              <w:jc w:val="center"/>
              <w:rPr>
                <w:rFonts w:ascii="Liberation Sans Narrow" w:eastAsia="Calibri" w:hAnsi="Liberation Sans Narrow" w:cs="Liberation Sans Narrow"/>
                <w:b/>
                <w:sz w:val="20"/>
                <w:szCs w:val="22"/>
                <w:lang w:val="fr-FR" w:eastAsia="en-US"/>
              </w:rPr>
            </w:pPr>
            <w:bookmarkStart w:id="605" w:name="_Hlk166050247"/>
            <w:r w:rsidRPr="004F7122">
              <w:rPr>
                <w:rFonts w:ascii="Liberation Sans Narrow" w:eastAsia="Calibri" w:hAnsi="Liberation Sans Narrow" w:cs="Liberation Sans Narrow"/>
                <w:b/>
                <w:sz w:val="20"/>
                <w:szCs w:val="22"/>
                <w:lang w:val="fr-FR" w:eastAsia="en-US"/>
              </w:rPr>
              <w:lastRenderedPageBreak/>
              <w:t>REPUBLIQUE</w:t>
            </w:r>
            <w:r w:rsidRPr="004F7122">
              <w:rPr>
                <w:rFonts w:ascii="Liberation Sans Narrow" w:eastAsia="Calibri" w:hAnsi="Liberation Sans Narrow" w:cs="Liberation Sans Narrow"/>
                <w:b/>
                <w:spacing w:val="-8"/>
                <w:sz w:val="20"/>
                <w:szCs w:val="22"/>
                <w:lang w:val="fr-FR" w:eastAsia="en-US"/>
              </w:rPr>
              <w:t xml:space="preserve"> </w:t>
            </w:r>
            <w:r w:rsidRPr="004F7122">
              <w:rPr>
                <w:rFonts w:ascii="Liberation Sans Narrow" w:eastAsia="Calibri" w:hAnsi="Liberation Sans Narrow" w:cs="Liberation Sans Narrow"/>
                <w:b/>
                <w:sz w:val="20"/>
                <w:szCs w:val="22"/>
                <w:lang w:val="fr-FR" w:eastAsia="en-US"/>
              </w:rPr>
              <w:t>DU</w:t>
            </w:r>
            <w:r w:rsidRPr="004F7122">
              <w:rPr>
                <w:rFonts w:ascii="Liberation Sans Narrow" w:eastAsia="Calibri" w:hAnsi="Liberation Sans Narrow" w:cs="Liberation Sans Narrow"/>
                <w:b/>
                <w:spacing w:val="-7"/>
                <w:sz w:val="20"/>
                <w:szCs w:val="22"/>
                <w:lang w:val="fr-FR" w:eastAsia="en-US"/>
              </w:rPr>
              <w:t xml:space="preserve"> </w:t>
            </w:r>
            <w:r w:rsidRPr="004F7122">
              <w:rPr>
                <w:rFonts w:ascii="Liberation Sans Narrow" w:eastAsia="Calibri" w:hAnsi="Liberation Sans Narrow" w:cs="Liberation Sans Narrow"/>
                <w:b/>
                <w:spacing w:val="-2"/>
                <w:sz w:val="20"/>
                <w:szCs w:val="22"/>
                <w:lang w:val="fr-FR" w:eastAsia="en-US"/>
              </w:rPr>
              <w:t>CAMEROUN</w:t>
            </w:r>
          </w:p>
          <w:p w14:paraId="5FB47C76" w14:textId="77777777" w:rsidR="00280774" w:rsidRPr="004F7122" w:rsidRDefault="00280774" w:rsidP="009D46A5">
            <w:pPr>
              <w:widowControl w:val="0"/>
              <w:autoSpaceDE w:val="0"/>
              <w:spacing w:line="276" w:lineRule="auto"/>
              <w:ind w:left="34" w:right="645"/>
              <w:jc w:val="center"/>
              <w:rPr>
                <w:rFonts w:ascii="Liberation Sans Narrow" w:eastAsia="Calibri" w:hAnsi="Liberation Sans Narrow" w:cs="Liberation Sans Narrow"/>
                <w:sz w:val="20"/>
                <w:szCs w:val="22"/>
                <w:lang w:val="fr-FR" w:eastAsia="en-US"/>
              </w:rPr>
            </w:pPr>
            <w:r w:rsidRPr="004F7122">
              <w:rPr>
                <w:rFonts w:ascii="Liberation Sans Narrow" w:eastAsia="Calibri" w:hAnsi="Liberation Sans Narrow" w:cs="Liberation Sans Narrow"/>
                <w:sz w:val="20"/>
                <w:szCs w:val="22"/>
                <w:lang w:val="fr-FR" w:eastAsia="en-US"/>
              </w:rPr>
              <w:t>Paix</w:t>
            </w:r>
            <w:r w:rsidRPr="004F7122">
              <w:rPr>
                <w:rFonts w:ascii="Liberation Sans Narrow" w:eastAsia="Calibri" w:hAnsi="Liberation Sans Narrow" w:cs="Liberation Sans Narrow"/>
                <w:spacing w:val="-5"/>
                <w:sz w:val="20"/>
                <w:szCs w:val="22"/>
                <w:lang w:val="fr-FR" w:eastAsia="en-US"/>
              </w:rPr>
              <w:t xml:space="preserve"> </w:t>
            </w:r>
            <w:r w:rsidRPr="004F7122">
              <w:rPr>
                <w:rFonts w:ascii="Liberation Sans Narrow" w:eastAsia="Calibri" w:hAnsi="Liberation Sans Narrow" w:cs="Liberation Sans Narrow"/>
                <w:sz w:val="20"/>
                <w:szCs w:val="22"/>
                <w:lang w:val="fr-FR" w:eastAsia="en-US"/>
              </w:rPr>
              <w:t>–</w:t>
            </w:r>
            <w:r w:rsidRPr="004F7122">
              <w:rPr>
                <w:rFonts w:ascii="Liberation Sans Narrow" w:eastAsia="Calibri" w:hAnsi="Liberation Sans Narrow" w:cs="Liberation Sans Narrow"/>
                <w:spacing w:val="-4"/>
                <w:sz w:val="20"/>
                <w:szCs w:val="22"/>
                <w:lang w:val="fr-FR" w:eastAsia="en-US"/>
              </w:rPr>
              <w:t xml:space="preserve"> </w:t>
            </w:r>
            <w:r w:rsidRPr="004F7122">
              <w:rPr>
                <w:rFonts w:ascii="Liberation Sans Narrow" w:eastAsia="Calibri" w:hAnsi="Liberation Sans Narrow" w:cs="Liberation Sans Narrow"/>
                <w:sz w:val="20"/>
                <w:szCs w:val="22"/>
                <w:lang w:val="fr-FR" w:eastAsia="en-US"/>
              </w:rPr>
              <w:t>Travail</w:t>
            </w:r>
            <w:r w:rsidRPr="004F7122">
              <w:rPr>
                <w:rFonts w:ascii="Liberation Sans Narrow" w:eastAsia="Calibri" w:hAnsi="Liberation Sans Narrow" w:cs="Liberation Sans Narrow"/>
                <w:spacing w:val="-4"/>
                <w:sz w:val="20"/>
                <w:szCs w:val="22"/>
                <w:lang w:val="fr-FR" w:eastAsia="en-US"/>
              </w:rPr>
              <w:t xml:space="preserve"> </w:t>
            </w:r>
            <w:r w:rsidRPr="004F7122">
              <w:rPr>
                <w:rFonts w:ascii="Liberation Sans Narrow" w:eastAsia="Calibri" w:hAnsi="Liberation Sans Narrow" w:cs="Liberation Sans Narrow"/>
                <w:sz w:val="20"/>
                <w:szCs w:val="22"/>
                <w:lang w:val="fr-FR" w:eastAsia="en-US"/>
              </w:rPr>
              <w:t>–</w:t>
            </w:r>
            <w:r w:rsidRPr="004F7122">
              <w:rPr>
                <w:rFonts w:ascii="Liberation Sans Narrow" w:eastAsia="Calibri" w:hAnsi="Liberation Sans Narrow" w:cs="Liberation Sans Narrow"/>
                <w:spacing w:val="-2"/>
                <w:sz w:val="20"/>
                <w:szCs w:val="22"/>
                <w:lang w:val="fr-FR" w:eastAsia="en-US"/>
              </w:rPr>
              <w:t xml:space="preserve"> Patrie</w:t>
            </w:r>
          </w:p>
          <w:p w14:paraId="2A17A7F7" w14:textId="77777777" w:rsidR="00280774" w:rsidRPr="004F7122" w:rsidRDefault="00280774" w:rsidP="009D46A5">
            <w:pPr>
              <w:widowControl w:val="0"/>
              <w:autoSpaceDE w:val="0"/>
              <w:spacing w:line="276" w:lineRule="auto"/>
              <w:ind w:left="36" w:right="645"/>
              <w:jc w:val="center"/>
              <w:rPr>
                <w:rFonts w:ascii="Liberation Sans Narrow" w:eastAsia="Calibri" w:hAnsi="Liberation Sans Narrow" w:cs="Liberation Sans Narrow"/>
                <w:b/>
                <w:sz w:val="20"/>
                <w:szCs w:val="22"/>
                <w:lang w:val="fr-FR" w:eastAsia="en-US"/>
              </w:rPr>
            </w:pPr>
            <w:r w:rsidRPr="004F7122">
              <w:rPr>
                <w:rFonts w:ascii="Liberation Sans Narrow" w:eastAsia="Calibri" w:hAnsi="Liberation Sans Narrow" w:cs="Liberation Sans Narrow"/>
                <w:b/>
                <w:spacing w:val="-2"/>
                <w:sz w:val="20"/>
                <w:szCs w:val="22"/>
                <w:lang w:val="fr-FR" w:eastAsia="en-US"/>
              </w:rPr>
              <w:t>---------</w:t>
            </w:r>
            <w:r w:rsidRPr="004F7122">
              <w:rPr>
                <w:rFonts w:ascii="Liberation Sans Narrow" w:eastAsia="Calibri" w:hAnsi="Liberation Sans Narrow" w:cs="Liberation Sans Narrow"/>
                <w:b/>
                <w:spacing w:val="-10"/>
                <w:sz w:val="20"/>
                <w:szCs w:val="22"/>
                <w:lang w:val="fr-FR" w:eastAsia="en-US"/>
              </w:rPr>
              <w:t>-</w:t>
            </w:r>
          </w:p>
          <w:p w14:paraId="68937430" w14:textId="77777777" w:rsidR="00280774" w:rsidRPr="004F7122" w:rsidRDefault="00280774" w:rsidP="009D46A5">
            <w:pPr>
              <w:widowControl w:val="0"/>
              <w:autoSpaceDE w:val="0"/>
              <w:spacing w:line="276" w:lineRule="auto"/>
              <w:ind w:left="30" w:right="645"/>
              <w:jc w:val="center"/>
              <w:rPr>
                <w:rFonts w:ascii="Liberation Sans Narrow" w:eastAsia="Calibri" w:hAnsi="Liberation Sans Narrow" w:cs="Liberation Sans Narrow"/>
                <w:sz w:val="20"/>
                <w:szCs w:val="22"/>
                <w:lang w:val="fr-FR" w:eastAsia="en-US"/>
              </w:rPr>
            </w:pPr>
            <w:r w:rsidRPr="004F7122">
              <w:rPr>
                <w:rFonts w:ascii="Liberation Sans Narrow" w:eastAsia="Calibri" w:hAnsi="Liberation Sans Narrow" w:cs="Liberation Sans Narrow"/>
                <w:sz w:val="20"/>
                <w:szCs w:val="22"/>
                <w:lang w:val="fr-FR" w:eastAsia="en-US"/>
              </w:rPr>
              <w:t>PRESIDENCE</w:t>
            </w:r>
            <w:r w:rsidRPr="004F7122">
              <w:rPr>
                <w:rFonts w:ascii="Liberation Sans Narrow" w:eastAsia="Calibri" w:hAnsi="Liberation Sans Narrow" w:cs="Liberation Sans Narrow"/>
                <w:spacing w:val="-6"/>
                <w:sz w:val="20"/>
                <w:szCs w:val="22"/>
                <w:lang w:val="fr-FR" w:eastAsia="en-US"/>
              </w:rPr>
              <w:t xml:space="preserve"> </w:t>
            </w:r>
            <w:r w:rsidRPr="004F7122">
              <w:rPr>
                <w:rFonts w:ascii="Liberation Sans Narrow" w:eastAsia="Calibri" w:hAnsi="Liberation Sans Narrow" w:cs="Liberation Sans Narrow"/>
                <w:sz w:val="20"/>
                <w:szCs w:val="22"/>
                <w:lang w:val="fr-FR" w:eastAsia="en-US"/>
              </w:rPr>
              <w:t>DE</w:t>
            </w:r>
            <w:r w:rsidRPr="004F7122">
              <w:rPr>
                <w:rFonts w:ascii="Liberation Sans Narrow" w:eastAsia="Calibri" w:hAnsi="Liberation Sans Narrow" w:cs="Liberation Sans Narrow"/>
                <w:spacing w:val="-5"/>
                <w:sz w:val="20"/>
                <w:szCs w:val="22"/>
                <w:lang w:val="fr-FR" w:eastAsia="en-US"/>
              </w:rPr>
              <w:t xml:space="preserve"> </w:t>
            </w:r>
            <w:r w:rsidRPr="004F7122">
              <w:rPr>
                <w:rFonts w:ascii="Liberation Sans Narrow" w:eastAsia="Calibri" w:hAnsi="Liberation Sans Narrow" w:cs="Liberation Sans Narrow"/>
                <w:sz w:val="20"/>
                <w:szCs w:val="22"/>
                <w:lang w:val="fr-FR" w:eastAsia="en-US"/>
              </w:rPr>
              <w:t>LA</w:t>
            </w:r>
            <w:r w:rsidRPr="004F7122">
              <w:rPr>
                <w:rFonts w:ascii="Liberation Sans Narrow" w:eastAsia="Calibri" w:hAnsi="Liberation Sans Narrow" w:cs="Liberation Sans Narrow"/>
                <w:spacing w:val="-5"/>
                <w:sz w:val="20"/>
                <w:szCs w:val="22"/>
                <w:lang w:val="fr-FR" w:eastAsia="en-US"/>
              </w:rPr>
              <w:t xml:space="preserve"> </w:t>
            </w:r>
            <w:r w:rsidRPr="004F7122">
              <w:rPr>
                <w:rFonts w:ascii="Liberation Sans Narrow" w:eastAsia="Calibri" w:hAnsi="Liberation Sans Narrow" w:cs="Liberation Sans Narrow"/>
                <w:spacing w:val="-2"/>
                <w:sz w:val="20"/>
                <w:szCs w:val="22"/>
                <w:lang w:val="fr-FR" w:eastAsia="en-US"/>
              </w:rPr>
              <w:t>REPUBLIQUE</w:t>
            </w:r>
          </w:p>
          <w:p w14:paraId="7BDD3DE2" w14:textId="77777777" w:rsidR="00280774" w:rsidRPr="004F7122" w:rsidRDefault="00280774" w:rsidP="009D46A5">
            <w:pPr>
              <w:widowControl w:val="0"/>
              <w:autoSpaceDE w:val="0"/>
              <w:spacing w:line="276" w:lineRule="auto"/>
              <w:ind w:left="36" w:right="645"/>
              <w:jc w:val="center"/>
              <w:rPr>
                <w:rFonts w:ascii="Liberation Sans Narrow" w:eastAsia="Calibri" w:hAnsi="Liberation Sans Narrow" w:cs="Liberation Sans Narrow"/>
                <w:b/>
                <w:sz w:val="20"/>
                <w:szCs w:val="22"/>
                <w:lang w:val="fr-FR" w:eastAsia="en-US"/>
              </w:rPr>
            </w:pPr>
            <w:r w:rsidRPr="004F7122">
              <w:rPr>
                <w:rFonts w:ascii="Liberation Sans Narrow" w:eastAsia="Calibri" w:hAnsi="Liberation Sans Narrow" w:cs="Liberation Sans Narrow"/>
                <w:b/>
                <w:spacing w:val="-2"/>
                <w:sz w:val="20"/>
                <w:szCs w:val="22"/>
                <w:lang w:val="fr-FR" w:eastAsia="en-US"/>
              </w:rPr>
              <w:t>---------</w:t>
            </w:r>
            <w:r w:rsidRPr="004F7122">
              <w:rPr>
                <w:rFonts w:ascii="Liberation Sans Narrow" w:eastAsia="Calibri" w:hAnsi="Liberation Sans Narrow" w:cs="Liberation Sans Narrow"/>
                <w:b/>
                <w:spacing w:val="-10"/>
                <w:sz w:val="20"/>
                <w:szCs w:val="22"/>
                <w:lang w:val="fr-FR" w:eastAsia="en-US"/>
              </w:rPr>
              <w:t>-</w:t>
            </w:r>
          </w:p>
          <w:p w14:paraId="719C0F3E" w14:textId="77777777" w:rsidR="00280774" w:rsidRPr="004F7122" w:rsidRDefault="00280774" w:rsidP="009D46A5">
            <w:pPr>
              <w:widowControl w:val="0"/>
              <w:autoSpaceDE w:val="0"/>
              <w:spacing w:line="276" w:lineRule="auto"/>
              <w:ind w:left="32" w:right="645"/>
              <w:jc w:val="center"/>
              <w:rPr>
                <w:rFonts w:ascii="Liberation Sans Narrow" w:eastAsia="Calibri" w:hAnsi="Liberation Sans Narrow" w:cs="Liberation Sans Narrow"/>
                <w:b/>
                <w:sz w:val="20"/>
                <w:szCs w:val="22"/>
                <w:lang w:val="fr-FR" w:eastAsia="en-US"/>
              </w:rPr>
            </w:pPr>
            <w:r w:rsidRPr="004F7122">
              <w:rPr>
                <w:rFonts w:ascii="Liberation Sans Narrow" w:eastAsia="Calibri" w:hAnsi="Liberation Sans Narrow" w:cs="Liberation Sans Narrow"/>
                <w:b/>
                <w:sz w:val="20"/>
                <w:szCs w:val="22"/>
                <w:lang w:val="fr-FR" w:eastAsia="en-US"/>
              </w:rPr>
              <w:t>MINISTERE</w:t>
            </w:r>
            <w:r w:rsidRPr="004F7122">
              <w:rPr>
                <w:rFonts w:ascii="Liberation Sans Narrow" w:eastAsia="Calibri" w:hAnsi="Liberation Sans Narrow" w:cs="Liberation Sans Narrow"/>
                <w:b/>
                <w:spacing w:val="-8"/>
                <w:sz w:val="20"/>
                <w:szCs w:val="22"/>
                <w:lang w:val="fr-FR" w:eastAsia="en-US"/>
              </w:rPr>
              <w:t xml:space="preserve"> </w:t>
            </w:r>
            <w:r w:rsidRPr="004F7122">
              <w:rPr>
                <w:rFonts w:ascii="Liberation Sans Narrow" w:eastAsia="Calibri" w:hAnsi="Liberation Sans Narrow" w:cs="Liberation Sans Narrow"/>
                <w:b/>
                <w:sz w:val="20"/>
                <w:szCs w:val="22"/>
                <w:lang w:val="fr-FR" w:eastAsia="en-US"/>
              </w:rPr>
              <w:t>DES</w:t>
            </w:r>
            <w:r w:rsidRPr="004F7122">
              <w:rPr>
                <w:rFonts w:ascii="Liberation Sans Narrow" w:eastAsia="Calibri" w:hAnsi="Liberation Sans Narrow" w:cs="Liberation Sans Narrow"/>
                <w:b/>
                <w:spacing w:val="-8"/>
                <w:sz w:val="20"/>
                <w:szCs w:val="22"/>
                <w:lang w:val="fr-FR" w:eastAsia="en-US"/>
              </w:rPr>
              <w:t xml:space="preserve"> </w:t>
            </w:r>
            <w:r w:rsidRPr="004F7122">
              <w:rPr>
                <w:rFonts w:ascii="Liberation Sans Narrow" w:eastAsia="Calibri" w:hAnsi="Liberation Sans Narrow" w:cs="Liberation Sans Narrow"/>
                <w:b/>
                <w:sz w:val="20"/>
                <w:szCs w:val="22"/>
                <w:lang w:val="fr-FR" w:eastAsia="en-US"/>
              </w:rPr>
              <w:t>MARCHES</w:t>
            </w:r>
            <w:r w:rsidRPr="004F7122">
              <w:rPr>
                <w:rFonts w:ascii="Liberation Sans Narrow" w:eastAsia="Calibri" w:hAnsi="Liberation Sans Narrow" w:cs="Liberation Sans Narrow"/>
                <w:b/>
                <w:spacing w:val="-8"/>
                <w:sz w:val="20"/>
                <w:szCs w:val="22"/>
                <w:lang w:val="fr-FR" w:eastAsia="en-US"/>
              </w:rPr>
              <w:t xml:space="preserve"> </w:t>
            </w:r>
            <w:r w:rsidRPr="004F7122">
              <w:rPr>
                <w:rFonts w:ascii="Liberation Sans Narrow" w:eastAsia="Calibri" w:hAnsi="Liberation Sans Narrow" w:cs="Liberation Sans Narrow"/>
                <w:b/>
                <w:spacing w:val="-2"/>
                <w:sz w:val="20"/>
                <w:szCs w:val="22"/>
                <w:lang w:val="fr-FR" w:eastAsia="en-US"/>
              </w:rPr>
              <w:t>PUBLICS</w:t>
            </w:r>
          </w:p>
          <w:p w14:paraId="0B01BF61" w14:textId="77777777" w:rsidR="00280774" w:rsidRPr="00B25CC1" w:rsidRDefault="00280774" w:rsidP="009D46A5">
            <w:pPr>
              <w:widowControl w:val="0"/>
              <w:autoSpaceDE w:val="0"/>
              <w:spacing w:line="276" w:lineRule="auto"/>
              <w:ind w:left="36" w:right="645"/>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pacing w:val="-2"/>
                <w:sz w:val="20"/>
                <w:szCs w:val="22"/>
                <w:lang w:eastAsia="en-US"/>
              </w:rPr>
              <w:t>---------</w:t>
            </w:r>
            <w:r w:rsidRPr="00B25CC1">
              <w:rPr>
                <w:rFonts w:ascii="Liberation Sans Narrow" w:eastAsia="Calibri" w:hAnsi="Liberation Sans Narrow" w:cs="Liberation Sans Narrow"/>
                <w:b/>
                <w:spacing w:val="-10"/>
                <w:sz w:val="20"/>
                <w:szCs w:val="22"/>
                <w:lang w:eastAsia="en-US"/>
              </w:rPr>
              <w:t>-</w:t>
            </w:r>
          </w:p>
        </w:tc>
        <w:tc>
          <w:tcPr>
            <w:tcW w:w="2741" w:type="dxa"/>
            <w:shd w:val="clear" w:color="auto" w:fill="auto"/>
          </w:tcPr>
          <w:p w14:paraId="5D179778" w14:textId="77777777" w:rsidR="00280774" w:rsidRPr="00B25CC1" w:rsidRDefault="00280774" w:rsidP="009D46A5">
            <w:pPr>
              <w:widowControl w:val="0"/>
              <w:autoSpaceDE w:val="0"/>
              <w:spacing w:line="276" w:lineRule="auto"/>
              <w:ind w:left="666"/>
              <w:rPr>
                <w:rFonts w:ascii="Calibri" w:eastAsia="Calibri" w:hAnsi="Liberation Sans Narrow" w:cs="Liberation Sans Narrow"/>
                <w:sz w:val="20"/>
                <w:szCs w:val="22"/>
                <w:lang w:eastAsia="en-US"/>
              </w:rPr>
            </w:pPr>
            <w:r w:rsidRPr="00B25CC1">
              <w:rPr>
                <w:rFonts w:ascii="Calibri" w:eastAsia="Liberation Sans Narrow" w:hAnsi="Liberation Sans Narrow" w:cs="Liberation Sans Narrow"/>
                <w:noProof/>
                <w:sz w:val="20"/>
                <w:szCs w:val="22"/>
                <w:lang w:val="fr-FR"/>
              </w:rPr>
              <w:drawing>
                <wp:inline distT="0" distB="0" distL="0" distR="0" wp14:anchorId="54FCA6A1" wp14:editId="7B9147A6">
                  <wp:extent cx="897255" cy="965200"/>
                  <wp:effectExtent l="0" t="0" r="0" b="635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7255" cy="965200"/>
                          </a:xfrm>
                          <a:prstGeom prst="rect">
                            <a:avLst/>
                          </a:prstGeom>
                          <a:noFill/>
                          <a:ln>
                            <a:noFill/>
                          </a:ln>
                        </pic:spPr>
                      </pic:pic>
                    </a:graphicData>
                  </a:graphic>
                </wp:inline>
              </w:drawing>
            </w:r>
          </w:p>
        </w:tc>
        <w:tc>
          <w:tcPr>
            <w:tcW w:w="3496" w:type="dxa"/>
            <w:shd w:val="clear" w:color="auto" w:fill="auto"/>
          </w:tcPr>
          <w:p w14:paraId="6D1ACF60" w14:textId="77777777" w:rsidR="00280774" w:rsidRPr="00B25CC1" w:rsidRDefault="00280774" w:rsidP="009D46A5">
            <w:pPr>
              <w:widowControl w:val="0"/>
              <w:autoSpaceDE w:val="0"/>
              <w:spacing w:before="167" w:line="276" w:lineRule="auto"/>
              <w:ind w:left="648" w:right="35"/>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z w:val="20"/>
                <w:szCs w:val="22"/>
                <w:lang w:eastAsia="en-US"/>
              </w:rPr>
              <w:t>REPUBLIC</w:t>
            </w:r>
            <w:r w:rsidRPr="00B25CC1">
              <w:rPr>
                <w:rFonts w:ascii="Liberation Sans Narrow" w:eastAsia="Calibri" w:hAnsi="Liberation Sans Narrow" w:cs="Liberation Sans Narrow"/>
                <w:b/>
                <w:spacing w:val="-8"/>
                <w:sz w:val="20"/>
                <w:szCs w:val="22"/>
                <w:lang w:eastAsia="en-US"/>
              </w:rPr>
              <w:t xml:space="preserve"> </w:t>
            </w:r>
            <w:r w:rsidRPr="00B25CC1">
              <w:rPr>
                <w:rFonts w:ascii="Liberation Sans Narrow" w:eastAsia="Calibri" w:hAnsi="Liberation Sans Narrow" w:cs="Liberation Sans Narrow"/>
                <w:b/>
                <w:sz w:val="20"/>
                <w:szCs w:val="22"/>
                <w:lang w:eastAsia="en-US"/>
              </w:rPr>
              <w:t>OF</w:t>
            </w:r>
            <w:r w:rsidRPr="00B25CC1">
              <w:rPr>
                <w:rFonts w:ascii="Liberation Sans Narrow" w:eastAsia="Calibri" w:hAnsi="Liberation Sans Narrow" w:cs="Liberation Sans Narrow"/>
                <w:b/>
                <w:spacing w:val="-6"/>
                <w:sz w:val="20"/>
                <w:szCs w:val="22"/>
                <w:lang w:eastAsia="en-US"/>
              </w:rPr>
              <w:t xml:space="preserve"> </w:t>
            </w:r>
            <w:r w:rsidRPr="00B25CC1">
              <w:rPr>
                <w:rFonts w:ascii="Liberation Sans Narrow" w:eastAsia="Calibri" w:hAnsi="Liberation Sans Narrow" w:cs="Liberation Sans Narrow"/>
                <w:b/>
                <w:spacing w:val="-2"/>
                <w:sz w:val="20"/>
                <w:szCs w:val="22"/>
                <w:lang w:eastAsia="en-US"/>
              </w:rPr>
              <w:t>CAMEROON</w:t>
            </w:r>
          </w:p>
          <w:p w14:paraId="38928E96" w14:textId="77777777" w:rsidR="00280774" w:rsidRPr="00B25CC1" w:rsidRDefault="00280774" w:rsidP="009D46A5">
            <w:pPr>
              <w:widowControl w:val="0"/>
              <w:autoSpaceDE w:val="0"/>
              <w:spacing w:line="276" w:lineRule="auto"/>
              <w:ind w:left="648" w:right="36"/>
              <w:jc w:val="center"/>
              <w:rPr>
                <w:rFonts w:ascii="Liberation Sans Narrow" w:eastAsia="Calibri" w:hAnsi="Liberation Sans Narrow" w:cs="Liberation Sans Narrow"/>
                <w:sz w:val="20"/>
                <w:szCs w:val="22"/>
                <w:lang w:eastAsia="en-US"/>
              </w:rPr>
            </w:pPr>
            <w:r w:rsidRPr="00B25CC1">
              <w:rPr>
                <w:rFonts w:ascii="Liberation Sans Narrow" w:eastAsia="Calibri" w:hAnsi="Liberation Sans Narrow" w:cs="Liberation Sans Narrow"/>
                <w:sz w:val="20"/>
                <w:szCs w:val="22"/>
                <w:lang w:eastAsia="en-US"/>
              </w:rPr>
              <w:t>Peace</w:t>
            </w:r>
            <w:r w:rsidRPr="00B25CC1">
              <w:rPr>
                <w:rFonts w:ascii="Liberation Sans Narrow" w:eastAsia="Calibri" w:hAnsi="Liberation Sans Narrow" w:cs="Liberation Sans Narrow"/>
                <w:spacing w:val="-3"/>
                <w:sz w:val="20"/>
                <w:szCs w:val="22"/>
                <w:lang w:eastAsia="en-US"/>
              </w:rPr>
              <w:t xml:space="preserve"> </w:t>
            </w:r>
            <w:r w:rsidRPr="00B25CC1">
              <w:rPr>
                <w:rFonts w:ascii="Liberation Sans Narrow" w:eastAsia="Calibri" w:hAnsi="Liberation Sans Narrow" w:cs="Liberation Sans Narrow"/>
                <w:sz w:val="20"/>
                <w:szCs w:val="22"/>
                <w:lang w:eastAsia="en-US"/>
              </w:rPr>
              <w:t>–</w:t>
            </w:r>
            <w:r w:rsidRPr="00B25CC1">
              <w:rPr>
                <w:rFonts w:ascii="Liberation Sans Narrow" w:eastAsia="Calibri" w:hAnsi="Liberation Sans Narrow" w:cs="Liberation Sans Narrow"/>
                <w:spacing w:val="-3"/>
                <w:sz w:val="20"/>
                <w:szCs w:val="22"/>
                <w:lang w:eastAsia="en-US"/>
              </w:rPr>
              <w:t xml:space="preserve"> </w:t>
            </w:r>
            <w:r w:rsidRPr="00B25CC1">
              <w:rPr>
                <w:rFonts w:ascii="Liberation Sans Narrow" w:eastAsia="Calibri" w:hAnsi="Liberation Sans Narrow" w:cs="Liberation Sans Narrow"/>
                <w:sz w:val="20"/>
                <w:szCs w:val="22"/>
                <w:lang w:eastAsia="en-US"/>
              </w:rPr>
              <w:t>Work</w:t>
            </w:r>
            <w:r w:rsidRPr="00B25CC1">
              <w:rPr>
                <w:rFonts w:ascii="Liberation Sans Narrow" w:eastAsia="Calibri" w:hAnsi="Liberation Sans Narrow" w:cs="Liberation Sans Narrow"/>
                <w:spacing w:val="-3"/>
                <w:sz w:val="20"/>
                <w:szCs w:val="22"/>
                <w:lang w:eastAsia="en-US"/>
              </w:rPr>
              <w:t xml:space="preserve"> </w:t>
            </w:r>
            <w:r w:rsidRPr="00B25CC1">
              <w:rPr>
                <w:rFonts w:ascii="Liberation Sans Narrow" w:eastAsia="Calibri" w:hAnsi="Liberation Sans Narrow" w:cs="Liberation Sans Narrow"/>
                <w:sz w:val="20"/>
                <w:szCs w:val="22"/>
                <w:lang w:eastAsia="en-US"/>
              </w:rPr>
              <w:t>–</w:t>
            </w:r>
            <w:r w:rsidRPr="00B25CC1">
              <w:rPr>
                <w:rFonts w:ascii="Liberation Sans Narrow" w:eastAsia="Calibri" w:hAnsi="Liberation Sans Narrow" w:cs="Liberation Sans Narrow"/>
                <w:spacing w:val="-4"/>
                <w:sz w:val="20"/>
                <w:szCs w:val="22"/>
                <w:lang w:eastAsia="en-US"/>
              </w:rPr>
              <w:t xml:space="preserve"> </w:t>
            </w:r>
            <w:r w:rsidRPr="00B25CC1">
              <w:rPr>
                <w:rFonts w:ascii="Liberation Sans Narrow" w:eastAsia="Calibri" w:hAnsi="Liberation Sans Narrow" w:cs="Liberation Sans Narrow"/>
                <w:spacing w:val="-2"/>
                <w:sz w:val="20"/>
                <w:szCs w:val="22"/>
                <w:lang w:eastAsia="en-US"/>
              </w:rPr>
              <w:t>Fatherland</w:t>
            </w:r>
          </w:p>
          <w:p w14:paraId="6974DBF1" w14:textId="77777777" w:rsidR="00280774" w:rsidRPr="00B25CC1" w:rsidRDefault="00280774" w:rsidP="009D46A5">
            <w:pPr>
              <w:widowControl w:val="0"/>
              <w:autoSpaceDE w:val="0"/>
              <w:spacing w:line="276" w:lineRule="auto"/>
              <w:ind w:left="648"/>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pacing w:val="-2"/>
                <w:sz w:val="20"/>
                <w:szCs w:val="22"/>
                <w:lang w:eastAsia="en-US"/>
              </w:rPr>
              <w:t>---------</w:t>
            </w:r>
            <w:r w:rsidRPr="00B25CC1">
              <w:rPr>
                <w:rFonts w:ascii="Liberation Sans Narrow" w:eastAsia="Calibri" w:hAnsi="Liberation Sans Narrow" w:cs="Liberation Sans Narrow"/>
                <w:b/>
                <w:spacing w:val="-10"/>
                <w:sz w:val="20"/>
                <w:szCs w:val="22"/>
                <w:lang w:eastAsia="en-US"/>
              </w:rPr>
              <w:t>-</w:t>
            </w:r>
          </w:p>
          <w:p w14:paraId="4326A962" w14:textId="77777777" w:rsidR="00280774" w:rsidRPr="00B25CC1" w:rsidRDefault="00280774" w:rsidP="009D46A5">
            <w:pPr>
              <w:widowControl w:val="0"/>
              <w:autoSpaceDE w:val="0"/>
              <w:spacing w:line="276" w:lineRule="auto"/>
              <w:ind w:left="648" w:right="34"/>
              <w:jc w:val="center"/>
              <w:rPr>
                <w:rFonts w:ascii="Liberation Sans Narrow" w:eastAsia="Calibri" w:hAnsi="Liberation Sans Narrow" w:cs="Liberation Sans Narrow"/>
                <w:sz w:val="20"/>
                <w:szCs w:val="22"/>
                <w:lang w:eastAsia="en-US"/>
              </w:rPr>
            </w:pPr>
            <w:r w:rsidRPr="00B25CC1">
              <w:rPr>
                <w:rFonts w:ascii="Liberation Sans Narrow" w:eastAsia="Calibri" w:hAnsi="Liberation Sans Narrow" w:cs="Liberation Sans Narrow"/>
                <w:sz w:val="20"/>
                <w:szCs w:val="22"/>
                <w:lang w:eastAsia="en-US"/>
              </w:rPr>
              <w:t>PRESIDENCY</w:t>
            </w:r>
            <w:r w:rsidRPr="00B25CC1">
              <w:rPr>
                <w:rFonts w:ascii="Liberation Sans Narrow" w:eastAsia="Calibri" w:hAnsi="Liberation Sans Narrow" w:cs="Liberation Sans Narrow"/>
                <w:spacing w:val="-7"/>
                <w:sz w:val="20"/>
                <w:szCs w:val="22"/>
                <w:lang w:eastAsia="en-US"/>
              </w:rPr>
              <w:t xml:space="preserve"> </w:t>
            </w:r>
            <w:r w:rsidRPr="00B25CC1">
              <w:rPr>
                <w:rFonts w:ascii="Liberation Sans Narrow" w:eastAsia="Calibri" w:hAnsi="Liberation Sans Narrow" w:cs="Liberation Sans Narrow"/>
                <w:sz w:val="20"/>
                <w:szCs w:val="22"/>
                <w:lang w:eastAsia="en-US"/>
              </w:rPr>
              <w:t>OF</w:t>
            </w:r>
            <w:r w:rsidRPr="00B25CC1">
              <w:rPr>
                <w:rFonts w:ascii="Liberation Sans Narrow" w:eastAsia="Calibri" w:hAnsi="Liberation Sans Narrow" w:cs="Liberation Sans Narrow"/>
                <w:spacing w:val="-4"/>
                <w:sz w:val="20"/>
                <w:szCs w:val="22"/>
                <w:lang w:eastAsia="en-US"/>
              </w:rPr>
              <w:t xml:space="preserve"> </w:t>
            </w:r>
            <w:r w:rsidRPr="00B25CC1">
              <w:rPr>
                <w:rFonts w:ascii="Liberation Sans Narrow" w:eastAsia="Calibri" w:hAnsi="Liberation Sans Narrow" w:cs="Liberation Sans Narrow"/>
                <w:sz w:val="20"/>
                <w:szCs w:val="22"/>
                <w:lang w:eastAsia="en-US"/>
              </w:rPr>
              <w:t>THE</w:t>
            </w:r>
            <w:r w:rsidRPr="00B25CC1">
              <w:rPr>
                <w:rFonts w:ascii="Liberation Sans Narrow" w:eastAsia="Calibri" w:hAnsi="Liberation Sans Narrow" w:cs="Liberation Sans Narrow"/>
                <w:spacing w:val="-7"/>
                <w:sz w:val="20"/>
                <w:szCs w:val="22"/>
                <w:lang w:eastAsia="en-US"/>
              </w:rPr>
              <w:t xml:space="preserve"> </w:t>
            </w:r>
            <w:r w:rsidRPr="00B25CC1">
              <w:rPr>
                <w:rFonts w:ascii="Liberation Sans Narrow" w:eastAsia="Calibri" w:hAnsi="Liberation Sans Narrow" w:cs="Liberation Sans Narrow"/>
                <w:spacing w:val="-2"/>
                <w:sz w:val="20"/>
                <w:szCs w:val="22"/>
                <w:lang w:eastAsia="en-US"/>
              </w:rPr>
              <w:t>REPUBLIC</w:t>
            </w:r>
          </w:p>
          <w:p w14:paraId="3D3CDF9B" w14:textId="77777777" w:rsidR="00280774" w:rsidRPr="00B25CC1" w:rsidRDefault="00280774" w:rsidP="009D46A5">
            <w:pPr>
              <w:widowControl w:val="0"/>
              <w:autoSpaceDE w:val="0"/>
              <w:spacing w:line="276" w:lineRule="auto"/>
              <w:ind w:left="648"/>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pacing w:val="-2"/>
                <w:sz w:val="20"/>
                <w:szCs w:val="22"/>
                <w:lang w:eastAsia="en-US"/>
              </w:rPr>
              <w:t>---------</w:t>
            </w:r>
            <w:r w:rsidRPr="00B25CC1">
              <w:rPr>
                <w:rFonts w:ascii="Liberation Sans Narrow" w:eastAsia="Calibri" w:hAnsi="Liberation Sans Narrow" w:cs="Liberation Sans Narrow"/>
                <w:b/>
                <w:spacing w:val="-10"/>
                <w:sz w:val="20"/>
                <w:szCs w:val="22"/>
                <w:lang w:eastAsia="en-US"/>
              </w:rPr>
              <w:t>-</w:t>
            </w:r>
          </w:p>
          <w:p w14:paraId="635B1054" w14:textId="77777777" w:rsidR="00280774" w:rsidRPr="00B25CC1" w:rsidRDefault="00280774" w:rsidP="009D46A5">
            <w:pPr>
              <w:widowControl w:val="0"/>
              <w:autoSpaceDE w:val="0"/>
              <w:spacing w:line="276" w:lineRule="auto"/>
              <w:ind w:left="648" w:right="35"/>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z w:val="20"/>
                <w:szCs w:val="22"/>
                <w:lang w:eastAsia="en-US"/>
              </w:rPr>
              <w:t>MINISTRY</w:t>
            </w:r>
            <w:r w:rsidRPr="00B25CC1">
              <w:rPr>
                <w:rFonts w:ascii="Liberation Sans Narrow" w:eastAsia="Calibri" w:hAnsi="Liberation Sans Narrow" w:cs="Liberation Sans Narrow"/>
                <w:b/>
                <w:spacing w:val="-5"/>
                <w:sz w:val="20"/>
                <w:szCs w:val="22"/>
                <w:lang w:eastAsia="en-US"/>
              </w:rPr>
              <w:t xml:space="preserve"> </w:t>
            </w:r>
            <w:r w:rsidRPr="00B25CC1">
              <w:rPr>
                <w:rFonts w:ascii="Liberation Sans Narrow" w:eastAsia="Calibri" w:hAnsi="Liberation Sans Narrow" w:cs="Liberation Sans Narrow"/>
                <w:b/>
                <w:sz w:val="20"/>
                <w:szCs w:val="22"/>
                <w:lang w:eastAsia="en-US"/>
              </w:rPr>
              <w:t>OF</w:t>
            </w:r>
            <w:r w:rsidRPr="00B25CC1">
              <w:rPr>
                <w:rFonts w:ascii="Liberation Sans Narrow" w:eastAsia="Calibri" w:hAnsi="Liberation Sans Narrow" w:cs="Liberation Sans Narrow"/>
                <w:b/>
                <w:spacing w:val="-4"/>
                <w:sz w:val="20"/>
                <w:szCs w:val="22"/>
                <w:lang w:eastAsia="en-US"/>
              </w:rPr>
              <w:t xml:space="preserve"> </w:t>
            </w:r>
            <w:r w:rsidRPr="00B25CC1">
              <w:rPr>
                <w:rFonts w:ascii="Liberation Sans Narrow" w:eastAsia="Calibri" w:hAnsi="Liberation Sans Narrow" w:cs="Liberation Sans Narrow"/>
                <w:b/>
                <w:sz w:val="20"/>
                <w:szCs w:val="22"/>
                <w:lang w:eastAsia="en-US"/>
              </w:rPr>
              <w:t>PUBLIC</w:t>
            </w:r>
            <w:r w:rsidRPr="00B25CC1">
              <w:rPr>
                <w:rFonts w:ascii="Liberation Sans Narrow" w:eastAsia="Calibri" w:hAnsi="Liberation Sans Narrow" w:cs="Liberation Sans Narrow"/>
                <w:b/>
                <w:spacing w:val="-7"/>
                <w:sz w:val="20"/>
                <w:szCs w:val="22"/>
                <w:lang w:eastAsia="en-US"/>
              </w:rPr>
              <w:t xml:space="preserve"> </w:t>
            </w:r>
            <w:r w:rsidRPr="00B25CC1">
              <w:rPr>
                <w:rFonts w:ascii="Liberation Sans Narrow" w:eastAsia="Calibri" w:hAnsi="Liberation Sans Narrow" w:cs="Liberation Sans Narrow"/>
                <w:b/>
                <w:spacing w:val="-2"/>
                <w:sz w:val="20"/>
                <w:szCs w:val="22"/>
                <w:lang w:eastAsia="en-US"/>
              </w:rPr>
              <w:t>CONTRACTS</w:t>
            </w:r>
          </w:p>
          <w:p w14:paraId="378E4A3F" w14:textId="77777777" w:rsidR="00280774" w:rsidRPr="00B25CC1" w:rsidRDefault="00280774" w:rsidP="009D46A5">
            <w:pPr>
              <w:widowControl w:val="0"/>
              <w:autoSpaceDE w:val="0"/>
              <w:spacing w:line="276" w:lineRule="auto"/>
              <w:ind w:left="648"/>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pacing w:val="-2"/>
                <w:sz w:val="20"/>
                <w:szCs w:val="22"/>
                <w:lang w:eastAsia="en-US"/>
              </w:rPr>
              <w:t>---------</w:t>
            </w:r>
            <w:r w:rsidRPr="00B25CC1">
              <w:rPr>
                <w:rFonts w:ascii="Liberation Sans Narrow" w:eastAsia="Calibri" w:hAnsi="Liberation Sans Narrow" w:cs="Liberation Sans Narrow"/>
                <w:b/>
                <w:spacing w:val="-10"/>
                <w:sz w:val="20"/>
                <w:szCs w:val="22"/>
                <w:lang w:eastAsia="en-US"/>
              </w:rPr>
              <w:t>-</w:t>
            </w:r>
          </w:p>
        </w:tc>
      </w:tr>
    </w:tbl>
    <w:p w14:paraId="213BDCE5" w14:textId="77777777" w:rsidR="00280774" w:rsidRPr="00B25CC1" w:rsidRDefault="00280774" w:rsidP="00280774">
      <w:pPr>
        <w:spacing w:before="155" w:after="120" w:line="276" w:lineRule="auto"/>
        <w:rPr>
          <w:sz w:val="20"/>
        </w:rPr>
      </w:pPr>
    </w:p>
    <w:p w14:paraId="1095F025" w14:textId="77777777" w:rsidR="00280774" w:rsidRPr="00B25CC1" w:rsidRDefault="00280774" w:rsidP="00280774">
      <w:pPr>
        <w:spacing w:after="120" w:line="276" w:lineRule="auto"/>
        <w:ind w:left="-130"/>
        <w:rPr>
          <w:sz w:val="2"/>
        </w:rPr>
      </w:pPr>
      <w:r w:rsidRPr="00B25CC1">
        <w:rPr>
          <w:noProof/>
          <w:lang w:val="fr-FR"/>
        </w:rPr>
        <mc:AlternateContent>
          <mc:Choice Requires="wpg">
            <w:drawing>
              <wp:inline distT="0" distB="0" distL="0" distR="0" wp14:anchorId="0F76B15B" wp14:editId="577EA1E3">
                <wp:extent cx="6410325" cy="6350"/>
                <wp:effectExtent l="0" t="0" r="28575" b="12700"/>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8"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AABC313" id="Groupe 37"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">
                <v:shape id="Graphic 3"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" path="m,l6410325,e" filled="f" strokecolor="#5b9bd4" strokeweight=".5pt">
                  <v:path arrowok="t"/>
                </v:shape>
                <w10:anchorlock/>
              </v:group>
            </w:pict>
          </mc:Fallback>
        </mc:AlternateContent>
      </w:r>
    </w:p>
    <w:p w14:paraId="632A82B2" w14:textId="53BE8992" w:rsidR="00280774" w:rsidRPr="00B25CC1" w:rsidRDefault="00280774" w:rsidP="00280774">
      <w:pPr>
        <w:spacing w:line="276" w:lineRule="auto"/>
        <w:contextualSpacing/>
        <w:jc w:val="center"/>
        <w:rPr>
          <w:rFonts w:ascii="Calibri Light" w:hAnsi="Calibri Light"/>
          <w:b/>
          <w:spacing w:val="-10"/>
          <w:kern w:val="28"/>
          <w:sz w:val="52"/>
          <w:szCs w:val="56"/>
        </w:rPr>
      </w:pPr>
      <w:r w:rsidRPr="00B25CC1">
        <w:rPr>
          <w:rFonts w:ascii="Calibri Light" w:hAnsi="Calibri Light"/>
          <w:b/>
          <w:color w:val="805F00"/>
          <w:spacing w:val="-10"/>
          <w:w w:val="110"/>
          <w:kern w:val="28"/>
          <w:sz w:val="52"/>
          <w:szCs w:val="56"/>
        </w:rPr>
        <w:t>THE ONLINE BIDDING PROCEDURE</w:t>
      </w:r>
    </w:p>
    <w:p w14:paraId="70E4DCE6" w14:textId="77777777" w:rsidR="00280774" w:rsidRPr="00B25CC1" w:rsidRDefault="00280774" w:rsidP="00280774">
      <w:pPr>
        <w:spacing w:before="5" w:after="120" w:line="276" w:lineRule="auto"/>
        <w:rPr>
          <w:sz w:val="18"/>
        </w:rPr>
      </w:pPr>
    </w:p>
    <w:p w14:paraId="16FB5586" w14:textId="77777777" w:rsidR="00280774" w:rsidRPr="00B25CC1" w:rsidRDefault="00280774" w:rsidP="00280774">
      <w:pPr>
        <w:spacing w:line="276" w:lineRule="auto"/>
        <w:ind w:left="-154"/>
        <w:rPr>
          <w:sz w:val="2"/>
        </w:rPr>
      </w:pPr>
      <w:r w:rsidRPr="00B25CC1">
        <w:rPr>
          <w:noProof/>
          <w:lang w:val="fr-FR"/>
        </w:rPr>
        <mc:AlternateContent>
          <mc:Choice Requires="wpg">
            <w:drawing>
              <wp:inline distT="0" distB="0" distL="0" distR="0" wp14:anchorId="3015534A" wp14:editId="3D28FED9">
                <wp:extent cx="6410325" cy="6350"/>
                <wp:effectExtent l="0" t="0" r="28575" b="12700"/>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6"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EF8062F" id="Groupe 35"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">
                <v:shape id="Graphic 5"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" path="m,l6410324,e" filled="f" strokecolor="#5b9bd4" strokeweight=".5pt">
                  <v:path arrowok="t"/>
                </v:shape>
                <w10:anchorlock/>
              </v:group>
            </w:pict>
          </mc:Fallback>
        </mc:AlternateContent>
      </w:r>
    </w:p>
    <w:p w14:paraId="430CB3CC" w14:textId="7EB6FF78" w:rsidR="00280774" w:rsidRPr="00B25CC1" w:rsidRDefault="00280774" w:rsidP="00280774">
      <w:pPr>
        <w:spacing w:line="276" w:lineRule="auto"/>
        <w:rPr>
          <w:rFonts w:ascii="Arial" w:hAnsi="Arial" w:cs="Arial"/>
        </w:rPr>
      </w:pPr>
      <w:r w:rsidRPr="00B25CC1">
        <w:rPr>
          <w:rFonts w:ascii="Arial" w:hAnsi="Arial" w:cs="Arial"/>
        </w:rPr>
        <w:t>To submit a</w:t>
      </w:r>
      <w:r w:rsidR="00C07FA8" w:rsidRPr="00B25CC1">
        <w:rPr>
          <w:rFonts w:ascii="Arial" w:hAnsi="Arial" w:cs="Arial"/>
        </w:rPr>
        <w:t xml:space="preserve"> tender </w:t>
      </w:r>
      <w:r w:rsidRPr="00B25CC1">
        <w:rPr>
          <w:rFonts w:ascii="Arial" w:hAnsi="Arial" w:cs="Arial"/>
        </w:rPr>
        <w:t>online, the service provider must follow the four steps below</w:t>
      </w:r>
      <w:r w:rsidRPr="00B25CC1">
        <w:rPr>
          <w:spacing w:val="-6"/>
        </w:rPr>
        <w:t xml:space="preserve">: </w:t>
      </w:r>
    </w:p>
    <w:p w14:paraId="595A62D6" w14:textId="655554FE" w:rsidR="00280774" w:rsidRPr="00B25CC1" w:rsidRDefault="005C4CF0" w:rsidP="00280774">
      <w:pPr>
        <w:spacing w:line="276" w:lineRule="auto"/>
        <w:rPr>
          <w:rFonts w:ascii="Arial" w:hAnsi="Arial" w:cs="Arial"/>
          <w:u w:val="single"/>
        </w:rPr>
      </w:pPr>
      <w:r w:rsidRPr="005C4CF0">
        <w:rPr>
          <w:iCs/>
          <w:noProof/>
          <w:sz w:val="28"/>
          <w:szCs w:val="26"/>
          <w:lang w:val="fr-FR"/>
        </w:rPr>
        <w:drawing>
          <wp:anchor distT="0" distB="0" distL="114300" distR="114300" simplePos="0" relativeHeight="251967488" behindDoc="1" locked="0" layoutInCell="1" allowOverlap="1" wp14:anchorId="15AA81AC" wp14:editId="493D5E74">
            <wp:simplePos x="0" y="0"/>
            <wp:positionH relativeFrom="column">
              <wp:posOffset>0</wp:posOffset>
            </wp:positionH>
            <wp:positionV relativeFrom="paragraph">
              <wp:posOffset>0</wp:posOffset>
            </wp:positionV>
            <wp:extent cx="2628900" cy="1924050"/>
            <wp:effectExtent l="0" t="0" r="0" b="0"/>
            <wp:wrapNone/>
            <wp:docPr id="8614059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B8EA1C0" w14:textId="77777777" w:rsidR="00280774" w:rsidRPr="00B25CC1" w:rsidRDefault="00280774" w:rsidP="00280774">
      <w:pPr>
        <w:spacing w:line="276" w:lineRule="auto"/>
        <w:rPr>
          <w:rFonts w:ascii="Arial" w:hAnsi="Arial" w:cs="Arial"/>
        </w:rPr>
      </w:pPr>
      <w:r w:rsidRPr="00B25CC1">
        <w:rPr>
          <w:rFonts w:ascii="Arial" w:hAnsi="Arial" w:cs="Arial"/>
          <w:u w:val="single"/>
        </w:rPr>
        <w:t>Step 1</w:t>
      </w:r>
      <w:r w:rsidRPr="00B25CC1">
        <w:rPr>
          <w:rFonts w:ascii="Arial" w:hAnsi="Arial" w:cs="Arial"/>
        </w:rPr>
        <w:t>:</w:t>
      </w:r>
      <w:r w:rsidRPr="00B25CC1">
        <w:rPr>
          <w:spacing w:val="-11"/>
        </w:rPr>
        <w:t xml:space="preserve"> </w:t>
      </w:r>
      <w:r w:rsidRPr="00B25CC1">
        <w:rPr>
          <w:rFonts w:ascii="Arial" w:hAnsi="Arial" w:cs="Arial"/>
        </w:rPr>
        <w:t>Company registration on the COLEPS platform</w:t>
      </w:r>
    </w:p>
    <w:p w14:paraId="29E0462D" w14:textId="77777777" w:rsidR="00280774" w:rsidRPr="00B25CC1" w:rsidRDefault="00280774"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 xml:space="preserve">Log on to COLEPS at </w:t>
      </w:r>
      <w:hyperlink r:id="rId25" w:history="1">
        <w:r w:rsidRPr="00B25CC1">
          <w:rPr>
            <w:rStyle w:val="Lienhypertexte"/>
            <w:rFonts w:cs="Arial"/>
          </w:rPr>
          <w:t>https://www.marchespublics.cm</w:t>
        </w:r>
      </w:hyperlink>
      <w:r w:rsidRPr="00B25CC1">
        <w:rPr>
          <w:rFonts w:ascii="Arial" w:hAnsi="Arial" w:cs="Arial"/>
        </w:rPr>
        <w:t xml:space="preserve">  or </w:t>
      </w:r>
      <w:hyperlink r:id="rId26" w:history="1">
        <w:r w:rsidRPr="00B25CC1">
          <w:rPr>
            <w:rStyle w:val="Lienhypertexte"/>
            <w:rFonts w:cs="Arial"/>
          </w:rPr>
          <w:t>https://www.publicscontratcs.cm</w:t>
        </w:r>
      </w:hyperlink>
      <w:r w:rsidRPr="00B25CC1">
        <w:rPr>
          <w:rFonts w:ascii="Arial" w:hAnsi="Arial" w:cs="Arial"/>
        </w:rPr>
        <w:t xml:space="preserve">; </w:t>
      </w:r>
    </w:p>
    <w:p w14:paraId="1BF0F6E7" w14:textId="0485D5BB" w:rsidR="00280774" w:rsidRPr="00B25CC1" w:rsidRDefault="00280774"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Go to the “</w:t>
      </w:r>
      <w:r w:rsidRPr="00B25CC1">
        <w:rPr>
          <w:rFonts w:ascii="Arial" w:hAnsi="Arial" w:cs="Arial"/>
          <w:i/>
          <w:iCs/>
        </w:rPr>
        <w:t>Bidders Registration</w:t>
      </w:r>
      <w:r w:rsidRPr="00B25CC1">
        <w:rPr>
          <w:rFonts w:ascii="Arial" w:hAnsi="Arial" w:cs="Arial"/>
        </w:rPr>
        <w:t xml:space="preserve">” tab and </w:t>
      </w:r>
      <w:r w:rsidR="00C07FA8" w:rsidRPr="00B25CC1">
        <w:rPr>
          <w:rFonts w:ascii="Arial" w:hAnsi="Arial" w:cs="Arial"/>
        </w:rPr>
        <w:t>carefully fill</w:t>
      </w:r>
      <w:r w:rsidRPr="00B25CC1">
        <w:rPr>
          <w:rFonts w:ascii="Arial" w:hAnsi="Arial" w:cs="Arial"/>
        </w:rPr>
        <w:t xml:space="preserve"> the application form;</w:t>
      </w:r>
    </w:p>
    <w:p w14:paraId="063CCB7F" w14:textId="04557299" w:rsidR="00280774" w:rsidRPr="00B25CC1" w:rsidRDefault="00280774"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 xml:space="preserve">Print the </w:t>
      </w:r>
      <w:r w:rsidR="00C07FA8" w:rsidRPr="00B25CC1">
        <w:rPr>
          <w:rFonts w:ascii="Arial" w:hAnsi="Arial" w:cs="Arial"/>
        </w:rPr>
        <w:t>filled</w:t>
      </w:r>
      <w:r w:rsidRPr="00B25CC1">
        <w:rPr>
          <w:rFonts w:ascii="Arial" w:hAnsi="Arial" w:cs="Arial"/>
        </w:rPr>
        <w:t xml:space="preserve"> application form generated by the system;</w:t>
      </w:r>
    </w:p>
    <w:p w14:paraId="655776DD" w14:textId="77777777" w:rsidR="00280774" w:rsidRPr="00B25CC1" w:rsidRDefault="00280774"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Have the application form signed by the Head of Structure and stamped with the company stamp;</w:t>
      </w:r>
    </w:p>
    <w:p w14:paraId="6777F12C" w14:textId="2DD4E875" w:rsidR="00280774" w:rsidRPr="00B25CC1" w:rsidRDefault="00280774"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 xml:space="preserve">Submit the duly </w:t>
      </w:r>
      <w:r w:rsidR="007B4EB7" w:rsidRPr="00B25CC1">
        <w:rPr>
          <w:rFonts w:ascii="Arial" w:hAnsi="Arial" w:cs="Arial"/>
        </w:rPr>
        <w:t>filled</w:t>
      </w:r>
      <w:r w:rsidRPr="00B25CC1">
        <w:rPr>
          <w:rFonts w:ascii="Arial" w:hAnsi="Arial" w:cs="Arial"/>
        </w:rPr>
        <w:t xml:space="preserve"> and formalised form to MINMAP together with the following documents:</w:t>
      </w:r>
    </w:p>
    <w:p w14:paraId="7F6C0C9B" w14:textId="77777777" w:rsidR="00280774" w:rsidRPr="00B25CC1" w:rsidRDefault="00280774" w:rsidP="00280774">
      <w:pPr>
        <w:pStyle w:val="Paragraphedeliste"/>
        <w:numPr>
          <w:ilvl w:val="1"/>
          <w:numId w:val="99"/>
        </w:numPr>
        <w:suppressAutoHyphens/>
        <w:autoSpaceDN w:val="0"/>
        <w:spacing w:line="276" w:lineRule="auto"/>
        <w:contextualSpacing w:val="0"/>
        <w:textAlignment w:val="baseline"/>
        <w:rPr>
          <w:rFonts w:ascii="Arial" w:hAnsi="Arial" w:cs="Arial"/>
        </w:rPr>
      </w:pPr>
      <w:r w:rsidRPr="00B25CC1">
        <w:rPr>
          <w:rFonts w:ascii="Arial" w:hAnsi="Arial" w:cs="Arial"/>
        </w:rPr>
        <w:t>Photocopy of an Attestation of Non-Bankruptcy (less than 3 months old);</w:t>
      </w:r>
    </w:p>
    <w:p w14:paraId="6F2C9E87" w14:textId="77777777" w:rsidR="00280774" w:rsidRPr="00B25CC1" w:rsidRDefault="00280774" w:rsidP="00280774">
      <w:pPr>
        <w:pStyle w:val="Paragraphedeliste"/>
        <w:numPr>
          <w:ilvl w:val="1"/>
          <w:numId w:val="99"/>
        </w:numPr>
        <w:suppressAutoHyphens/>
        <w:autoSpaceDN w:val="0"/>
        <w:spacing w:line="276" w:lineRule="auto"/>
        <w:contextualSpacing w:val="0"/>
        <w:textAlignment w:val="baseline"/>
        <w:rPr>
          <w:rFonts w:ascii="Arial" w:hAnsi="Arial" w:cs="Arial"/>
        </w:rPr>
      </w:pPr>
      <w:r w:rsidRPr="00B25CC1">
        <w:rPr>
          <w:rFonts w:ascii="Arial" w:hAnsi="Arial" w:cs="Arial"/>
        </w:rPr>
        <w:t>Photocopy of the Trade Register;</w:t>
      </w:r>
    </w:p>
    <w:p w14:paraId="1DCA8393" w14:textId="1914BB85" w:rsidR="00280774" w:rsidRPr="00CA4CBD" w:rsidRDefault="00280774" w:rsidP="00280774">
      <w:pPr>
        <w:pStyle w:val="Paragraphedeliste"/>
        <w:numPr>
          <w:ilvl w:val="1"/>
          <w:numId w:val="99"/>
        </w:numPr>
        <w:suppressAutoHyphens/>
        <w:autoSpaceDN w:val="0"/>
        <w:spacing w:line="276" w:lineRule="auto"/>
        <w:contextualSpacing w:val="0"/>
        <w:textAlignment w:val="baseline"/>
        <w:rPr>
          <w:rFonts w:ascii="Arial" w:hAnsi="Arial" w:cs="Arial"/>
        </w:rPr>
      </w:pPr>
      <w:r w:rsidRPr="00CA4CBD">
        <w:rPr>
          <w:rFonts w:ascii="Arial" w:hAnsi="Arial" w:cs="Arial"/>
        </w:rPr>
        <w:t xml:space="preserve">Photocopy of the </w:t>
      </w:r>
      <w:r w:rsidR="008200FE" w:rsidRPr="00CA4CBD">
        <w:rPr>
          <w:rFonts w:ascii="Arial" w:hAnsi="Arial" w:cs="Arial"/>
        </w:rPr>
        <w:t>Bank</w:t>
      </w:r>
      <w:r w:rsidR="006672A1" w:rsidRPr="00CA4CBD">
        <w:rPr>
          <w:rFonts w:ascii="Arial" w:hAnsi="Arial" w:cs="Arial"/>
        </w:rPr>
        <w:t xml:space="preserve"> </w:t>
      </w:r>
      <w:r w:rsidR="008E0E1E" w:rsidRPr="00CA4CBD">
        <w:rPr>
          <w:rFonts w:ascii="Arial" w:hAnsi="Arial" w:cs="Arial"/>
        </w:rPr>
        <w:t>Account Details (RIB)</w:t>
      </w:r>
      <w:r w:rsidRPr="00CA4CBD">
        <w:rPr>
          <w:rFonts w:ascii="Arial" w:hAnsi="Arial" w:cs="Arial"/>
        </w:rPr>
        <w:t>;</w:t>
      </w:r>
    </w:p>
    <w:p w14:paraId="7D2672D8" w14:textId="77777777" w:rsidR="00280774" w:rsidRPr="00B25CC1" w:rsidRDefault="00280774" w:rsidP="00280774">
      <w:pPr>
        <w:pStyle w:val="Paragraphedeliste"/>
        <w:numPr>
          <w:ilvl w:val="1"/>
          <w:numId w:val="99"/>
        </w:numPr>
        <w:suppressAutoHyphens/>
        <w:autoSpaceDN w:val="0"/>
        <w:spacing w:line="276" w:lineRule="auto"/>
        <w:contextualSpacing w:val="0"/>
        <w:textAlignment w:val="baseline"/>
        <w:rPr>
          <w:rFonts w:ascii="Arial" w:hAnsi="Arial" w:cs="Arial"/>
        </w:rPr>
      </w:pPr>
      <w:r w:rsidRPr="00B25CC1">
        <w:rPr>
          <w:rFonts w:ascii="Arial" w:hAnsi="Arial" w:cs="Arial"/>
        </w:rPr>
        <w:t xml:space="preserve">Photocopy of the Certificate of Tax Compliance (less than 3 months old). </w:t>
      </w:r>
    </w:p>
    <w:p w14:paraId="4710BD82" w14:textId="3EACDEDB" w:rsidR="00280774" w:rsidRPr="00B25CC1" w:rsidRDefault="00280774" w:rsidP="00280774">
      <w:pPr>
        <w:spacing w:line="276" w:lineRule="auto"/>
        <w:rPr>
          <w:rFonts w:ascii="Arial" w:hAnsi="Arial" w:cs="Arial"/>
        </w:rPr>
      </w:pPr>
      <w:r w:rsidRPr="00B25CC1">
        <w:rPr>
          <w:rFonts w:ascii="Arial" w:hAnsi="Arial" w:cs="Arial"/>
          <w:u w:val="single"/>
        </w:rPr>
        <w:t>Step 2</w:t>
      </w:r>
      <w:r w:rsidRPr="00B25CC1">
        <w:rPr>
          <w:rFonts w:ascii="Arial" w:hAnsi="Arial" w:cs="Arial"/>
        </w:rPr>
        <w:t>: Acquiring the Electronic Certificate</w:t>
      </w:r>
      <w:r w:rsidR="007B262F" w:rsidRPr="00B25CC1">
        <w:rPr>
          <w:rFonts w:ascii="Arial" w:hAnsi="Arial" w:cs="Arial"/>
        </w:rPr>
        <w:t xml:space="preserve"> </w:t>
      </w:r>
      <w:r w:rsidR="00084E01" w:rsidRPr="00B25CC1">
        <w:rPr>
          <w:rFonts w:ascii="Arial" w:hAnsi="Arial" w:cs="Arial"/>
        </w:rPr>
        <w:t xml:space="preserve"> </w:t>
      </w:r>
    </w:p>
    <w:p w14:paraId="6842F393" w14:textId="1895B20A" w:rsidR="00280774" w:rsidRPr="00B25CC1" w:rsidRDefault="00280774"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 xml:space="preserve">Collect the Certificate Request form available </w:t>
      </w:r>
      <w:r w:rsidR="007B4EB7" w:rsidRPr="00B25CC1">
        <w:rPr>
          <w:rFonts w:ascii="Arial" w:hAnsi="Arial" w:cs="Arial"/>
        </w:rPr>
        <w:t>at</w:t>
      </w:r>
      <w:r w:rsidRPr="00B25CC1">
        <w:rPr>
          <w:rFonts w:ascii="Arial" w:hAnsi="Arial" w:cs="Arial"/>
        </w:rPr>
        <w:t xml:space="preserve"> MINMAP or download it from the ANTIC website at </w:t>
      </w:r>
      <w:hyperlink r:id="rId27" w:history="1">
        <w:r w:rsidRPr="00B25CC1">
          <w:rPr>
            <w:rStyle w:val="Lienhypertexte"/>
            <w:rFonts w:cs="Arial"/>
          </w:rPr>
          <w:t>http://www.camgovca.cm</w:t>
        </w:r>
      </w:hyperlink>
      <w:r w:rsidRPr="00B25CC1">
        <w:rPr>
          <w:rFonts w:ascii="Arial" w:hAnsi="Arial" w:cs="Arial"/>
        </w:rPr>
        <w:t xml:space="preserve"> under the heading “</w:t>
      </w:r>
      <w:r w:rsidRPr="00B25CC1">
        <w:rPr>
          <w:rFonts w:ascii="Arial" w:hAnsi="Arial" w:cs="Arial"/>
          <w:i/>
          <w:iCs/>
        </w:rPr>
        <w:t>Requesting Certificates (Company)” section;</w:t>
      </w:r>
    </w:p>
    <w:p w14:paraId="6B8735F3" w14:textId="48C41A98" w:rsidR="00280774" w:rsidRPr="00B25CC1" w:rsidRDefault="007B4EB7"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Fill</w:t>
      </w:r>
      <w:r w:rsidR="00280774" w:rsidRPr="00B25CC1">
        <w:rPr>
          <w:rFonts w:ascii="Arial" w:hAnsi="Arial" w:cs="Arial"/>
        </w:rPr>
        <w:t xml:space="preserve"> the form and submit it to MINMAP together with the following documents:</w:t>
      </w:r>
    </w:p>
    <w:p w14:paraId="3D2DAC87" w14:textId="2289435A" w:rsidR="00280774" w:rsidRPr="00B25CC1" w:rsidRDefault="00280774" w:rsidP="00280774">
      <w:pPr>
        <w:pStyle w:val="Paragraphedeliste"/>
        <w:numPr>
          <w:ilvl w:val="1"/>
          <w:numId w:val="99"/>
        </w:numPr>
        <w:suppressAutoHyphens/>
        <w:autoSpaceDN w:val="0"/>
        <w:spacing w:line="276" w:lineRule="auto"/>
        <w:contextualSpacing w:val="0"/>
        <w:textAlignment w:val="baseline"/>
        <w:rPr>
          <w:rFonts w:ascii="Arial" w:hAnsi="Arial" w:cs="Arial"/>
        </w:rPr>
      </w:pPr>
      <w:r w:rsidRPr="00B25CC1">
        <w:rPr>
          <w:rFonts w:ascii="Arial" w:hAnsi="Arial" w:cs="Arial"/>
        </w:rPr>
        <w:t xml:space="preserve">Receipt for payment of the Electronic Certificate acquisition fees </w:t>
      </w:r>
      <w:r w:rsidR="007B4EB7" w:rsidRPr="00B25CC1">
        <w:rPr>
          <w:rFonts w:ascii="Arial" w:hAnsi="Arial" w:cs="Arial"/>
        </w:rPr>
        <w:t>of an</w:t>
      </w:r>
      <w:r w:rsidRPr="00B25CC1">
        <w:rPr>
          <w:rFonts w:ascii="Arial" w:hAnsi="Arial" w:cs="Arial"/>
        </w:rPr>
        <w:t xml:space="preserve"> amount of 50,000 CFA</w:t>
      </w:r>
      <w:r w:rsidR="005567E3" w:rsidRPr="00B25CC1">
        <w:rPr>
          <w:rFonts w:ascii="Arial" w:hAnsi="Arial" w:cs="Arial"/>
        </w:rPr>
        <w:t>F</w:t>
      </w:r>
      <w:r w:rsidRPr="00B25CC1">
        <w:rPr>
          <w:rFonts w:ascii="Arial" w:hAnsi="Arial" w:cs="Arial"/>
        </w:rPr>
        <w:t xml:space="preserve"> to be paid into the ANTIC account with SCB Camero</w:t>
      </w:r>
      <w:r w:rsidR="005567E3" w:rsidRPr="00B25CC1">
        <w:rPr>
          <w:rFonts w:ascii="Arial" w:hAnsi="Arial" w:cs="Arial"/>
        </w:rPr>
        <w:t>o</w:t>
      </w:r>
      <w:r w:rsidRPr="00B25CC1">
        <w:rPr>
          <w:rFonts w:ascii="Arial" w:hAnsi="Arial" w:cs="Arial"/>
        </w:rPr>
        <w:t>n under number 10002 00031 12493593150 94;</w:t>
      </w:r>
    </w:p>
    <w:p w14:paraId="1C409D9F" w14:textId="3384AA77" w:rsidR="00280774" w:rsidRPr="00B25CC1" w:rsidRDefault="00280774" w:rsidP="00280774">
      <w:pPr>
        <w:pStyle w:val="Paragraphedeliste"/>
        <w:numPr>
          <w:ilvl w:val="1"/>
          <w:numId w:val="99"/>
        </w:numPr>
        <w:suppressAutoHyphens/>
        <w:autoSpaceDN w:val="0"/>
        <w:spacing w:line="276" w:lineRule="auto"/>
        <w:contextualSpacing w:val="0"/>
        <w:textAlignment w:val="baseline"/>
        <w:rPr>
          <w:rFonts w:ascii="Arial" w:hAnsi="Arial" w:cs="Arial"/>
        </w:rPr>
      </w:pPr>
      <w:r w:rsidRPr="00B25CC1">
        <w:rPr>
          <w:rFonts w:ascii="Arial" w:hAnsi="Arial" w:cs="Arial"/>
        </w:rPr>
        <w:t xml:space="preserve">A Photocopy of the certificate applicant’s </w:t>
      </w:r>
      <w:r w:rsidR="005567E3" w:rsidRPr="00B25CC1">
        <w:rPr>
          <w:rFonts w:ascii="Arial" w:hAnsi="Arial" w:cs="Arial"/>
        </w:rPr>
        <w:t>National Identity</w:t>
      </w:r>
      <w:r w:rsidRPr="00B25CC1">
        <w:rPr>
          <w:rFonts w:ascii="Arial" w:hAnsi="Arial" w:cs="Arial"/>
        </w:rPr>
        <w:t xml:space="preserve"> </w:t>
      </w:r>
      <w:r w:rsidR="005567E3" w:rsidRPr="00B25CC1">
        <w:rPr>
          <w:rFonts w:ascii="Arial" w:hAnsi="Arial" w:cs="Arial"/>
        </w:rPr>
        <w:t>C</w:t>
      </w:r>
      <w:r w:rsidRPr="00B25CC1">
        <w:rPr>
          <w:rFonts w:ascii="Arial" w:hAnsi="Arial" w:cs="Arial"/>
        </w:rPr>
        <w:t>ard.</w:t>
      </w:r>
    </w:p>
    <w:p w14:paraId="75EBA9C9" w14:textId="77777777" w:rsidR="00280774" w:rsidRPr="00B25CC1" w:rsidRDefault="00280774"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Register with the MINMAP operator and obtain the certificate application receipt;</w:t>
      </w:r>
    </w:p>
    <w:p w14:paraId="6CDD79BB" w14:textId="77777777" w:rsidR="00280774" w:rsidRPr="00B25CC1" w:rsidRDefault="00280774"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 xml:space="preserve">Connect to the address </w:t>
      </w:r>
      <w:hyperlink r:id="rId28" w:history="1">
        <w:r w:rsidRPr="00B25CC1">
          <w:rPr>
            <w:rStyle w:val="Lienhypertexte"/>
            <w:rFonts w:cs="Arial"/>
          </w:rPr>
          <w:t>http://www.camgovca.cm/fr/operations-certicats.html</w:t>
        </w:r>
      </w:hyperlink>
      <w:r w:rsidRPr="00B25CC1">
        <w:rPr>
          <w:rFonts w:ascii="Arial" w:hAnsi="Arial" w:cs="Arial"/>
        </w:rPr>
        <w:t xml:space="preserve"> and download the Electronic Certificate onto a removable medium (blank) using the information (reference number and authorisation code) contained in the receipt.</w:t>
      </w:r>
    </w:p>
    <w:p w14:paraId="0793E290" w14:textId="053DD6E9" w:rsidR="00280774" w:rsidRPr="00B25CC1" w:rsidRDefault="00280774" w:rsidP="00280774">
      <w:pPr>
        <w:spacing w:line="276" w:lineRule="auto"/>
        <w:rPr>
          <w:rFonts w:ascii="Arial" w:hAnsi="Arial" w:cs="Arial"/>
        </w:rPr>
      </w:pPr>
      <w:r w:rsidRPr="00B25CC1">
        <w:rPr>
          <w:rFonts w:ascii="Arial" w:hAnsi="Arial" w:cs="Arial"/>
        </w:rPr>
        <w:t xml:space="preserve">(Remember to </w:t>
      </w:r>
      <w:r w:rsidR="000451D2" w:rsidRPr="00B25CC1">
        <w:rPr>
          <w:rFonts w:ascii="Arial" w:hAnsi="Arial" w:cs="Arial"/>
        </w:rPr>
        <w:t xml:space="preserve">carefully </w:t>
      </w:r>
      <w:r w:rsidRPr="00B25CC1">
        <w:rPr>
          <w:rFonts w:ascii="Arial" w:hAnsi="Arial" w:cs="Arial"/>
        </w:rPr>
        <w:t>keep the password for connections to COLEPS).</w:t>
      </w:r>
    </w:p>
    <w:p w14:paraId="4F6769E1" w14:textId="77777777" w:rsidR="00280774" w:rsidRPr="00B25CC1" w:rsidRDefault="00280774" w:rsidP="00280774">
      <w:pPr>
        <w:spacing w:line="276" w:lineRule="auto"/>
        <w:rPr>
          <w:rFonts w:ascii="Arial" w:hAnsi="Arial" w:cs="Arial"/>
        </w:rPr>
      </w:pPr>
    </w:p>
    <w:p w14:paraId="4D55C616" w14:textId="77777777" w:rsidR="00280774" w:rsidRPr="00B25CC1" w:rsidRDefault="00280774" w:rsidP="00280774">
      <w:pPr>
        <w:spacing w:line="276" w:lineRule="auto"/>
        <w:rPr>
          <w:rFonts w:ascii="Arial" w:hAnsi="Arial" w:cs="Arial"/>
        </w:rPr>
      </w:pPr>
      <w:r w:rsidRPr="00B25CC1">
        <w:rPr>
          <w:rFonts w:ascii="Arial" w:hAnsi="Arial" w:cs="Arial"/>
        </w:rPr>
        <w:t>Step 3: Registering the Electronic Certificate on COLEPS</w:t>
      </w:r>
    </w:p>
    <w:p w14:paraId="6E9D22AA" w14:textId="77777777" w:rsidR="00280774" w:rsidRPr="00B25CC1" w:rsidRDefault="00280774" w:rsidP="00280774">
      <w:pPr>
        <w:pStyle w:val="Paragraphedeliste"/>
        <w:numPr>
          <w:ilvl w:val="0"/>
          <w:numId w:val="99"/>
        </w:numPr>
        <w:suppressAutoHyphens/>
        <w:autoSpaceDN w:val="0"/>
        <w:spacing w:line="276" w:lineRule="auto"/>
        <w:contextualSpacing w:val="0"/>
        <w:textAlignment w:val="baseline"/>
        <w:rPr>
          <w:rFonts w:ascii="Arial" w:hAnsi="Arial" w:cs="Arial"/>
        </w:rPr>
      </w:pPr>
      <w:r w:rsidRPr="00B25CC1">
        <w:rPr>
          <w:rFonts w:ascii="Arial" w:hAnsi="Arial" w:cs="Arial"/>
        </w:rPr>
        <w:t xml:space="preserve">Log on to COLEPS at </w:t>
      </w:r>
      <w:hyperlink r:id="rId29" w:history="1">
        <w:r w:rsidRPr="00B25CC1">
          <w:rPr>
            <w:rStyle w:val="Lienhypertexte"/>
            <w:rFonts w:cs="Arial"/>
          </w:rPr>
          <w:t>https://www.marchespublics.cm</w:t>
        </w:r>
      </w:hyperlink>
      <w:r w:rsidRPr="00B25CC1">
        <w:rPr>
          <w:rFonts w:ascii="Arial" w:hAnsi="Arial" w:cs="Arial"/>
        </w:rPr>
        <w:t xml:space="preserve"> or </w:t>
      </w:r>
      <w:hyperlink r:id="rId30" w:history="1">
        <w:r w:rsidRPr="00B25CC1">
          <w:rPr>
            <w:rStyle w:val="Lienhypertexte"/>
            <w:rFonts w:cs="Arial"/>
          </w:rPr>
          <w:t>https://www.publicscontratcs.cm</w:t>
        </w:r>
      </w:hyperlink>
      <w:r w:rsidRPr="00B25CC1">
        <w:rPr>
          <w:rFonts w:ascii="Arial" w:hAnsi="Arial" w:cs="Arial"/>
        </w:rPr>
        <w:t>;</w:t>
      </w:r>
    </w:p>
    <w:p w14:paraId="662E4676" w14:textId="4E9FDBC7" w:rsidR="00280774" w:rsidRPr="00B25CC1" w:rsidRDefault="005C4CF0" w:rsidP="009D7CD3">
      <w:pPr>
        <w:pStyle w:val="Paragraphedeliste"/>
        <w:numPr>
          <w:ilvl w:val="0"/>
          <w:numId w:val="99"/>
        </w:numPr>
        <w:suppressAutoHyphens/>
        <w:autoSpaceDN w:val="0"/>
        <w:spacing w:line="276" w:lineRule="auto"/>
        <w:contextualSpacing w:val="0"/>
        <w:textAlignment w:val="baseline"/>
        <w:rPr>
          <w:rFonts w:ascii="Arial" w:hAnsi="Arial" w:cs="Arial"/>
        </w:rPr>
      </w:pPr>
      <w:r w:rsidRPr="005C4CF0">
        <w:rPr>
          <w:iCs/>
          <w:noProof/>
          <w:sz w:val="28"/>
          <w:szCs w:val="26"/>
          <w:lang w:val="fr-FR"/>
        </w:rPr>
        <w:drawing>
          <wp:anchor distT="0" distB="0" distL="114300" distR="114300" simplePos="0" relativeHeight="251969536" behindDoc="1" locked="0" layoutInCell="1" allowOverlap="1" wp14:anchorId="62E1AAE8" wp14:editId="642C73F0">
            <wp:simplePos x="0" y="0"/>
            <wp:positionH relativeFrom="column">
              <wp:posOffset>228600</wp:posOffset>
            </wp:positionH>
            <wp:positionV relativeFrom="paragraph">
              <wp:posOffset>245745</wp:posOffset>
            </wp:positionV>
            <wp:extent cx="2628900" cy="1924050"/>
            <wp:effectExtent l="0" t="0" r="0" b="0"/>
            <wp:wrapNone/>
            <wp:docPr id="8614059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80774" w:rsidRPr="00B25CC1">
        <w:rPr>
          <w:rFonts w:ascii="Arial" w:hAnsi="Arial" w:cs="Arial"/>
        </w:rPr>
        <w:t>Go to the “</w:t>
      </w:r>
      <w:r w:rsidR="00280774" w:rsidRPr="00B25CC1">
        <w:rPr>
          <w:rFonts w:ascii="Arial" w:hAnsi="Arial" w:cs="Arial"/>
          <w:i/>
          <w:iCs/>
        </w:rPr>
        <w:t>Bidders Registration” tab</w:t>
      </w:r>
      <w:r w:rsidR="00280774" w:rsidRPr="00B25CC1">
        <w:rPr>
          <w:rFonts w:ascii="Arial" w:hAnsi="Arial" w:cs="Arial"/>
        </w:rPr>
        <w:t>, then the “</w:t>
      </w:r>
      <w:r w:rsidR="00280774" w:rsidRPr="00B25CC1">
        <w:rPr>
          <w:rFonts w:ascii="Arial" w:hAnsi="Arial" w:cs="Arial"/>
          <w:i/>
          <w:iCs/>
        </w:rPr>
        <w:t>New Registration / Additional Certificate</w:t>
      </w:r>
      <w:r w:rsidR="00280774" w:rsidRPr="00B25CC1">
        <w:rPr>
          <w:rFonts w:ascii="Arial" w:hAnsi="Arial" w:cs="Arial"/>
        </w:rPr>
        <w:t xml:space="preserve">” section. identify the company using the trade </w:t>
      </w:r>
      <w:r w:rsidR="009D7CD3" w:rsidRPr="00B25CC1">
        <w:rPr>
          <w:rFonts w:ascii="Arial" w:hAnsi="Arial" w:cs="Arial"/>
        </w:rPr>
        <w:t xml:space="preserve">register </w:t>
      </w:r>
      <w:r w:rsidR="00280774" w:rsidRPr="00B25CC1">
        <w:rPr>
          <w:rFonts w:ascii="Arial" w:hAnsi="Arial" w:cs="Arial"/>
        </w:rPr>
        <w:t xml:space="preserve">number, then add the </w:t>
      </w:r>
      <w:r w:rsidR="009D7CD3" w:rsidRPr="00B25CC1">
        <w:rPr>
          <w:rFonts w:ascii="Arial" w:hAnsi="Arial" w:cs="Arial"/>
        </w:rPr>
        <w:t>C</w:t>
      </w:r>
      <w:r w:rsidR="00280774" w:rsidRPr="00B25CC1">
        <w:rPr>
          <w:rFonts w:ascii="Arial" w:hAnsi="Arial" w:cs="Arial"/>
        </w:rPr>
        <w:t>ertificate after filling in the form carefully.</w:t>
      </w:r>
    </w:p>
    <w:p w14:paraId="18520EE9" w14:textId="77777777" w:rsidR="00280774" w:rsidRPr="00B25CC1" w:rsidRDefault="00280774" w:rsidP="00280774">
      <w:pPr>
        <w:spacing w:line="276" w:lineRule="auto"/>
        <w:rPr>
          <w:rFonts w:ascii="Arial" w:hAnsi="Arial" w:cs="Arial"/>
          <w:b/>
        </w:rPr>
      </w:pPr>
      <w:r w:rsidRPr="00B25CC1">
        <w:rPr>
          <w:rFonts w:ascii="Arial" w:hAnsi="Arial" w:cs="Arial"/>
          <w:b/>
        </w:rPr>
        <w:t>Technical assistance</w:t>
      </w:r>
    </w:p>
    <w:p w14:paraId="1F12C5A8" w14:textId="0FE4911E" w:rsidR="00280774" w:rsidRPr="00B25CC1" w:rsidRDefault="00280774" w:rsidP="00280774">
      <w:pPr>
        <w:spacing w:line="276" w:lineRule="auto"/>
        <w:rPr>
          <w:rFonts w:ascii="Arial" w:hAnsi="Arial" w:cs="Arial"/>
        </w:rPr>
      </w:pPr>
      <w:r w:rsidRPr="00B25CC1">
        <w:rPr>
          <w:rFonts w:ascii="Arial" w:hAnsi="Arial" w:cs="Arial"/>
        </w:rPr>
        <w:t xml:space="preserve">For technical assistance, in the event of a problem using the platform, please call (+237) 222 238 155 / 222 237 084/677 006 110 or send an e-mail to </w:t>
      </w:r>
      <w:hyperlink r:id="rId31" w:history="1">
        <w:r w:rsidRPr="00B25CC1">
          <w:rPr>
            <w:rStyle w:val="Lienhypertexte"/>
            <w:rFonts w:cs="Arial"/>
          </w:rPr>
          <w:t>dsi@minmap.cm</w:t>
        </w:r>
      </w:hyperlink>
      <w:r w:rsidRPr="00B25CC1">
        <w:rPr>
          <w:rFonts w:ascii="Arial" w:hAnsi="Arial" w:cs="Arial"/>
        </w:rPr>
        <w:t xml:space="preserve">. </w:t>
      </w:r>
    </w:p>
    <w:p w14:paraId="2E357CAC" w14:textId="77777777" w:rsidR="00280774" w:rsidRPr="00B25CC1" w:rsidRDefault="00280774" w:rsidP="00280774"/>
    <w:p w14:paraId="2B86804F" w14:textId="77777777" w:rsidR="00C531B3" w:rsidRPr="00B25CC1" w:rsidRDefault="00C531B3" w:rsidP="00C531B3">
      <w:pPr>
        <w:rPr>
          <w:rFonts w:ascii="Albertus Extra Bold" w:hAnsi="Albertus Extra Bold" w:cs="Tahoma"/>
        </w:rPr>
      </w:pPr>
      <w:bookmarkStart w:id="606" w:name="_GoBack"/>
      <w:bookmarkEnd w:id="605"/>
      <w:bookmarkEnd w:id="606"/>
    </w:p>
    <w:sectPr w:rsidR="00C531B3" w:rsidRPr="00B25CC1" w:rsidSect="00280774">
      <w:endnotePr>
        <w:numFmt w:val="decimal"/>
      </w:endnotePr>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87093" w14:textId="77777777" w:rsidR="00CD21FF" w:rsidRDefault="00CD21FF">
      <w:r>
        <w:separator/>
      </w:r>
    </w:p>
  </w:endnote>
  <w:endnote w:type="continuationSeparator" w:id="0">
    <w:p w14:paraId="09A21A03" w14:textId="77777777" w:rsidR="00CD21FF" w:rsidRDefault="00CD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7" w:usb1="00000000" w:usb2="00000000" w:usb3="00000000" w:csb0="00000093" w:csb1="00000000"/>
  </w:font>
  <w:font w:name="Amphion">
    <w:altName w:val="Courier New"/>
    <w:charset w:val="00"/>
    <w:family w:val="swiss"/>
    <w:pitch w:val="variable"/>
    <w:sig w:usb0="00000003" w:usb1="00000000" w:usb2="00000000" w:usb3="00000000" w:csb0="00000001" w:csb1="00000000"/>
  </w:font>
  <w:font w:name="NBBDZ N+ Lucida# 20 Sans# 20 D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lbertus Extra Bold">
    <w:altName w:val="Times New Roman"/>
    <w:panose1 w:val="00000000000000000000"/>
    <w:charset w:val="00"/>
    <w:family w:val="roman"/>
    <w:notTrueType/>
    <w:pitch w:val="default"/>
  </w:font>
  <w:font w:name="Albertus Medium">
    <w:altName w:val="Times New Roman"/>
    <w:charset w:val="00"/>
    <w:family w:val="swiss"/>
    <w:pitch w:val="variable"/>
    <w:sig w:usb0="00000001" w:usb1="00000000" w:usb2="00000000" w:usb3="00000000" w:csb0="00000093"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74784"/>
      <w:docPartObj>
        <w:docPartGallery w:val="Page Numbers (Bottom of Page)"/>
        <w:docPartUnique/>
      </w:docPartObj>
    </w:sdtPr>
    <w:sdtContent>
      <w:p w14:paraId="49F9A583" w14:textId="799D87F3" w:rsidR="00853A8E" w:rsidRDefault="00853A8E">
        <w:pPr>
          <w:pStyle w:val="Pieddepage"/>
          <w:jc w:val="center"/>
        </w:pPr>
        <w:r>
          <w:fldChar w:fldCharType="begin"/>
        </w:r>
        <w:r>
          <w:instrText>PAGE   \* MERGEFORMAT</w:instrText>
        </w:r>
        <w:r>
          <w:fldChar w:fldCharType="separate"/>
        </w:r>
        <w:r w:rsidR="005C4CF0" w:rsidRPr="005C4CF0">
          <w:rPr>
            <w:noProof/>
            <w:lang w:val="fr-FR"/>
          </w:rPr>
          <w:t>17</w:t>
        </w:r>
        <w:r>
          <w:fldChar w:fldCharType="end"/>
        </w:r>
      </w:p>
    </w:sdtContent>
  </w:sdt>
  <w:p w14:paraId="01D30233" w14:textId="77777777" w:rsidR="00853A8E" w:rsidRDefault="00853A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CE96" w14:textId="6C3AC9F0" w:rsidR="00853A8E" w:rsidRDefault="00853A8E">
    <w:pPr>
      <w:pStyle w:val="Pieddepage"/>
      <w:jc w:val="right"/>
    </w:pPr>
    <w:r>
      <w:fldChar w:fldCharType="begin"/>
    </w:r>
    <w:r>
      <w:instrText xml:space="preserve"> PAGE </w:instrText>
    </w:r>
    <w:r>
      <w:fldChar w:fldCharType="separate"/>
    </w:r>
    <w:r w:rsidR="005C4CF0">
      <w:rPr>
        <w:noProof/>
      </w:rPr>
      <w:t>162</w:t>
    </w:r>
    <w:r>
      <w:rPr>
        <w:noProof/>
      </w:rPr>
      <w:fldChar w:fldCharType="end"/>
    </w:r>
  </w:p>
  <w:p w14:paraId="282E477B" w14:textId="77777777" w:rsidR="00853A8E" w:rsidRDefault="00853A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3718" w14:textId="77777777" w:rsidR="00CD21FF" w:rsidRDefault="00CD21FF">
      <w:r>
        <w:separator/>
      </w:r>
    </w:p>
  </w:footnote>
  <w:footnote w:type="continuationSeparator" w:id="0">
    <w:p w14:paraId="32F67427" w14:textId="77777777" w:rsidR="00CD21FF" w:rsidRDefault="00CD21FF">
      <w:r>
        <w:continuationSeparator/>
      </w:r>
    </w:p>
  </w:footnote>
  <w:footnote w:id="1">
    <w:p w14:paraId="2FF87E10" w14:textId="688772FA" w:rsidR="00853A8E" w:rsidRPr="007401B5" w:rsidRDefault="00853A8E">
      <w:pPr>
        <w:pStyle w:val="Notedebasdepage"/>
      </w:pPr>
      <w:r>
        <w:rPr>
          <w:rStyle w:val="Appelnotedebasdep"/>
        </w:rPr>
        <w:footnoteRef/>
      </w:r>
      <w:r w:rsidRPr="007401B5">
        <w:t xml:space="preserve"> These criteria aim at </w:t>
      </w:r>
      <w:r>
        <w:t xml:space="preserve">assessing the conformity to conditions laid down in the </w:t>
      </w:r>
      <w:r w:rsidRPr="00207C48">
        <w:rPr>
          <w:rFonts w:ascii="Arial Narrow" w:hAnsi="Arial Narrow" w:cs="Arial"/>
          <w:sz w:val="18"/>
          <w:szCs w:val="24"/>
        </w:rPr>
        <w:t>Request for Quotation</w:t>
      </w:r>
      <w:r>
        <w:t>, the administrative documents, the technical offer and the financial proposal for the award of the contract.</w:t>
      </w:r>
    </w:p>
  </w:footnote>
  <w:footnote w:id="2">
    <w:p w14:paraId="19E89FA7" w14:textId="77777777" w:rsidR="00853A8E" w:rsidRPr="004971E9" w:rsidRDefault="00853A8E" w:rsidP="009C4D3F">
      <w:pPr>
        <w:pStyle w:val="Notedebasdepage"/>
      </w:pPr>
      <w:r>
        <w:rPr>
          <w:rStyle w:val="Appelnotedebasdep"/>
        </w:rPr>
        <w:footnoteRef/>
      </w:r>
      <w:r w:rsidRPr="004971E9">
        <w:rPr>
          <w:rFonts w:ascii="Arial" w:hAnsi="Arial" w:cs="Arial"/>
          <w:i/>
          <w:iCs/>
          <w:sz w:val="18"/>
          <w:szCs w:val="18"/>
        </w:rPr>
        <w:t>Ces critères ont pour objet d’apprécier la conformi</w:t>
      </w:r>
      <w:r>
        <w:rPr>
          <w:rFonts w:ascii="Arial" w:hAnsi="Arial" w:cs="Arial"/>
          <w:i/>
          <w:iCs/>
          <w:sz w:val="18"/>
          <w:szCs w:val="18"/>
        </w:rPr>
        <w:t>té aux conditions fixées dans la Demande de Cotation</w:t>
      </w:r>
      <w:r w:rsidRPr="004971E9">
        <w:rPr>
          <w:rFonts w:ascii="Arial" w:hAnsi="Arial" w:cs="Arial"/>
          <w:i/>
          <w:iCs/>
          <w:sz w:val="18"/>
          <w:szCs w:val="18"/>
        </w:rPr>
        <w:t xml:space="preserve">, des  pièces administratives, de l’offre technique et de la proposition financière en vue de l’attribution du marché </w:t>
      </w:r>
    </w:p>
  </w:footnote>
  <w:footnote w:id="3">
    <w:p w14:paraId="200CB1B2" w14:textId="7D2F1D77" w:rsidR="00853A8E" w:rsidRPr="003F691C" w:rsidRDefault="00853A8E">
      <w:pPr>
        <w:pStyle w:val="Notedebasdepage"/>
      </w:pPr>
      <w:r>
        <w:rPr>
          <w:rStyle w:val="Appelnotedebasdep"/>
        </w:rPr>
        <w:footnoteRef/>
      </w:r>
      <w:r w:rsidRPr="003F691C">
        <w:t xml:space="preserve"> If applicable</w:t>
      </w:r>
    </w:p>
  </w:footnote>
  <w:footnote w:id="4">
    <w:p w14:paraId="08572BF3" w14:textId="3E0485B4" w:rsidR="00853A8E" w:rsidRPr="003F691C" w:rsidRDefault="00853A8E" w:rsidP="00CE3E3A">
      <w:pPr>
        <w:pStyle w:val="Notedebasdepage"/>
      </w:pPr>
      <w:r>
        <w:rPr>
          <w:rStyle w:val="Appelnotedebasdep"/>
        </w:rPr>
        <w:footnoteRef/>
      </w:r>
      <w:r w:rsidRPr="003F691C">
        <w:t>If applicable</w:t>
      </w:r>
    </w:p>
  </w:footnote>
  <w:footnote w:id="5">
    <w:p w14:paraId="1EC37247" w14:textId="65F2BABE" w:rsidR="00853A8E" w:rsidRPr="00DA6BB2" w:rsidRDefault="00853A8E" w:rsidP="00797CD1">
      <w:pPr>
        <w:pStyle w:val="Notedebasdepage"/>
      </w:pPr>
      <w:r>
        <w:rPr>
          <w:rStyle w:val="Appelnotedebasdep"/>
        </w:rPr>
        <w:footnoteRef/>
      </w:r>
      <w:r w:rsidRPr="00DA6BB2">
        <w:t xml:space="preserve"> This BPU  will be used </w:t>
      </w:r>
      <w:r>
        <w:t xml:space="preserve">in </w:t>
      </w:r>
      <w:r w:rsidRPr="00DA6BB2">
        <w:t xml:space="preserve">case </w:t>
      </w:r>
      <w:r>
        <w:t xml:space="preserve">the supplies to be delivered are </w:t>
      </w:r>
      <w:r w:rsidRPr="00DA6BB2">
        <w:t>import</w:t>
      </w:r>
      <w:r>
        <w:t>ed</w:t>
      </w:r>
    </w:p>
  </w:footnote>
  <w:footnote w:id="6">
    <w:p w14:paraId="4B03CEAE" w14:textId="7853725E" w:rsidR="00853A8E" w:rsidRPr="00D32C43" w:rsidRDefault="00853A8E" w:rsidP="00797CD1">
      <w:pPr>
        <w:pStyle w:val="Notedebasdepage"/>
      </w:pPr>
      <w:r>
        <w:rPr>
          <w:rStyle w:val="Appelnotedebasdep"/>
        </w:rPr>
        <w:footnoteRef/>
      </w:r>
      <w:r w:rsidRPr="00D32C43">
        <w:t xml:space="preserve"> This BPU will be used in case the supplies to </w:t>
      </w:r>
      <w:r>
        <w:t>be delivered are local and not imported</w:t>
      </w:r>
    </w:p>
  </w:footnote>
  <w:footnote w:id="7">
    <w:p w14:paraId="1D6A69B4" w14:textId="0C1B1ABE" w:rsidR="00853A8E" w:rsidRPr="003D050B" w:rsidRDefault="00853A8E">
      <w:pPr>
        <w:pStyle w:val="Notedebasdepage"/>
      </w:pPr>
      <w:r>
        <w:rPr>
          <w:rStyle w:val="Appelnotedebasdep"/>
        </w:rPr>
        <w:footnoteRef/>
      </w:r>
      <w:r>
        <w:t xml:space="preserve"> See law on commercial activity)</w:t>
      </w:r>
    </w:p>
  </w:footnote>
  <w:footnote w:id="8">
    <w:p w14:paraId="345B0920" w14:textId="49C457FD" w:rsidR="00853A8E" w:rsidRPr="00884E19" w:rsidRDefault="00853A8E" w:rsidP="00C531B3">
      <w:pPr>
        <w:pStyle w:val="Notedebasdepage"/>
        <w:ind w:left="142" w:hanging="142"/>
      </w:pPr>
      <w:r>
        <w:rPr>
          <w:rStyle w:val="Appelnotedebasdep"/>
        </w:rPr>
        <w:footnoteRef/>
      </w:r>
      <w:r w:rsidRPr="00C4297C">
        <w:t xml:space="preserve"> Only complete Quotations, eligible and largely compliant (colunn 4) will be classified here. </w:t>
      </w:r>
      <w:r w:rsidRPr="00884E19">
        <w:t xml:space="preserve">The lowest « Price of the quotation corrected » shall receive the first position, </w:t>
      </w:r>
      <w:r>
        <w:t>the second lowest</w:t>
      </w:r>
      <w:r w:rsidRPr="00884E19">
        <w:t xml:space="preserve">, </w:t>
      </w:r>
      <w:r>
        <w:t xml:space="preserve">the </w:t>
      </w:r>
      <w:r w:rsidRPr="00884E19">
        <w:t xml:space="preserve">second </w:t>
      </w:r>
      <w:r>
        <w:t>position</w:t>
      </w:r>
      <w:r w:rsidRPr="00884E19">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9DD47" w14:textId="77777777" w:rsidR="00853A8E" w:rsidRDefault="00853A8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B28E" w14:textId="77777777" w:rsidR="00853A8E" w:rsidRPr="00C531B3" w:rsidRDefault="00853A8E">
    <w:pPr>
      <w:pStyle w:val="En-tte"/>
      <w:framePr w:wrap="around" w:vAnchor="text" w:hAnchor="margin" w:xAlign="right" w:y="1"/>
      <w:rPr>
        <w:rStyle w:val="Numrodepage"/>
        <w:lang w:val="fr-FR"/>
      </w:rPr>
    </w:pPr>
    <w:r>
      <w:rPr>
        <w:rStyle w:val="Numrodepage"/>
      </w:rPr>
      <w:fldChar w:fldCharType="begin"/>
    </w:r>
    <w:r w:rsidRPr="00C531B3">
      <w:rPr>
        <w:rStyle w:val="Numrodepage"/>
        <w:lang w:val="fr-FR"/>
      </w:rPr>
      <w:instrText xml:space="preserve">PAGE  </w:instrText>
    </w:r>
    <w:r>
      <w:rPr>
        <w:rStyle w:val="Numrodepage"/>
      </w:rPr>
      <w:fldChar w:fldCharType="separate"/>
    </w:r>
    <w:r w:rsidRPr="00C531B3">
      <w:rPr>
        <w:rStyle w:val="Numrodepage"/>
        <w:noProof/>
        <w:lang w:val="fr-FR"/>
      </w:rPr>
      <w:t>12</w:t>
    </w:r>
    <w:r>
      <w:rPr>
        <w:rStyle w:val="Numrodepage"/>
      </w:rPr>
      <w:fldChar w:fldCharType="end"/>
    </w:r>
  </w:p>
  <w:p w14:paraId="5659A43D" w14:textId="77777777" w:rsidR="00853A8E" w:rsidRPr="00C531B3" w:rsidRDefault="00853A8E">
    <w:pPr>
      <w:pStyle w:val="En-tte"/>
      <w:pBdr>
        <w:bottom w:val="single" w:sz="4" w:space="1" w:color="auto"/>
      </w:pBdr>
      <w:ind w:right="360" w:firstLine="360"/>
      <w:rPr>
        <w:sz w:val="18"/>
        <w:lang w:val="fr-FR"/>
      </w:rPr>
    </w:pPr>
    <w:r w:rsidRPr="00C531B3">
      <w:rPr>
        <w:sz w:val="18"/>
        <w:lang w:val="fr-FR"/>
      </w:rPr>
      <w:t>MPT-PASSATION MARCHES DE FOURNITURES -</w:t>
    </w:r>
    <w:r w:rsidRPr="00C531B3">
      <w:rPr>
        <w:lang w:val="fr-FR"/>
      </w:rPr>
      <w:t xml:space="preserve"> ANNEXE B4.2 </w:t>
    </w:r>
    <w:r w:rsidRPr="00C531B3">
      <w:rPr>
        <w:sz w:val="18"/>
        <w:lang w:val="fr-FR"/>
      </w:rPr>
      <w:t xml:space="preserve"> </w:t>
    </w:r>
  </w:p>
  <w:p w14:paraId="47FE89E8" w14:textId="77777777" w:rsidR="00853A8E" w:rsidRPr="00C531B3" w:rsidRDefault="00853A8E">
    <w:pPr>
      <w:pStyle w:val="En-tte"/>
      <w:pBdr>
        <w:bottom w:val="single" w:sz="4" w:space="1" w:color="auto"/>
      </w:pBdr>
      <w:ind w:right="360"/>
      <w:rPr>
        <w:sz w:val="18"/>
        <w:lang w:val="fr-FR"/>
      </w:rPr>
    </w:pPr>
    <w:r w:rsidRPr="00C531B3">
      <w:rPr>
        <w:sz w:val="18"/>
        <w:lang w:val="fr-FR"/>
      </w:rPr>
      <w:t xml:space="preserve">          DEMANDE DE COTATIONS – INSTRUCTIONS AUC PRESTATAIRES</w:t>
    </w:r>
  </w:p>
  <w:p w14:paraId="0AFD69A5" w14:textId="77777777" w:rsidR="00853A8E" w:rsidRPr="00C531B3" w:rsidRDefault="00853A8E">
    <w:pPr>
      <w:pStyle w:val="En-tte"/>
      <w:rPr>
        <w:lang w:val="fr-FR"/>
      </w:rPr>
    </w:pPr>
  </w:p>
  <w:p w14:paraId="36CA82AF" w14:textId="77777777" w:rsidR="00853A8E" w:rsidRPr="00C531B3" w:rsidRDefault="00853A8E">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A4D9" w14:textId="77777777" w:rsidR="00853A8E" w:rsidRDefault="00853A8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14:paraId="281CE51C" w14:textId="77777777" w:rsidR="00853A8E" w:rsidRDefault="00853A8E">
    <w:pPr>
      <w:pStyle w:val="En-tte"/>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33B6" w14:textId="7C3CC73B" w:rsidR="00853A8E" w:rsidRDefault="00853A8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C4CF0">
      <w:rPr>
        <w:rStyle w:val="Numrodepage"/>
        <w:noProof/>
      </w:rPr>
      <w:t>133</w:t>
    </w:r>
    <w:r>
      <w:rPr>
        <w:rStyle w:val="Numrodepage"/>
      </w:rPr>
      <w:fldChar w:fldCharType="end"/>
    </w:r>
  </w:p>
  <w:p w14:paraId="7B23A441" w14:textId="77777777" w:rsidR="00853A8E" w:rsidRDefault="00853A8E">
    <w:pPr>
      <w:pStyle w:val="En-tte"/>
      <w:tabs>
        <w:tab w:val="left" w:pos="6813"/>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7E"/>
    <w:multiLevelType w:val="hybridMultilevel"/>
    <w:tmpl w:val="A16E8AD0"/>
    <w:lvl w:ilvl="0" w:tplc="FFFFFFFF">
      <w:start w:val="1"/>
      <w:numFmt w:val="decimal"/>
      <w:lvlText w:val="%1."/>
      <w:lvlJc w:val="left"/>
      <w:pPr>
        <w:ind w:left="333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CC377F"/>
    <w:multiLevelType w:val="hybridMultilevel"/>
    <w:tmpl w:val="44F850A2"/>
    <w:lvl w:ilvl="0" w:tplc="489CDC02">
      <w:start w:val="1"/>
      <w:numFmt w:val="bullet"/>
      <w:lvlText w:val=""/>
      <w:lvlJc w:val="left"/>
      <w:pPr>
        <w:ind w:left="2160" w:hanging="360"/>
      </w:pPr>
      <w:rPr>
        <w:rFonts w:ascii="Symbol" w:hAnsi="Symbol" w:hint="default"/>
        <w:color w:val="auto"/>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33943B6"/>
    <w:multiLevelType w:val="hybridMultilevel"/>
    <w:tmpl w:val="B146573E"/>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C55F8"/>
    <w:multiLevelType w:val="hybridMultilevel"/>
    <w:tmpl w:val="2F9A7F58"/>
    <w:lvl w:ilvl="0" w:tplc="C820F298">
      <w:start w:val="1"/>
      <w:numFmt w:val="lowerLetter"/>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671E07"/>
    <w:multiLevelType w:val="hybridMultilevel"/>
    <w:tmpl w:val="D8A48F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B024D9"/>
    <w:multiLevelType w:val="hybridMultilevel"/>
    <w:tmpl w:val="AB8224C8"/>
    <w:lvl w:ilvl="0" w:tplc="A198F34E">
      <w:start w:val="1"/>
      <w:numFmt w:val="bullet"/>
      <w:lvlText w:val="-"/>
      <w:lvlJc w:val="left"/>
      <w:pPr>
        <w:ind w:left="720" w:hanging="360"/>
      </w:pPr>
      <w:rPr>
        <w:rFonts w:ascii="Calibri" w:eastAsiaTheme="minorEastAsia" w:hAnsi="Calibri" w:cstheme="minorBidi" w:hint="default"/>
      </w:rPr>
    </w:lvl>
    <w:lvl w:ilvl="1" w:tplc="2C0C0003">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 w15:restartNumberingAfterBreak="0">
    <w:nsid w:val="09885A38"/>
    <w:multiLevelType w:val="hybridMultilevel"/>
    <w:tmpl w:val="CF2206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B519A9"/>
    <w:multiLevelType w:val="hybridMultilevel"/>
    <w:tmpl w:val="2334E702"/>
    <w:styleLink w:val="LFO193"/>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6B77C2"/>
    <w:multiLevelType w:val="multilevel"/>
    <w:tmpl w:val="72D6E77E"/>
    <w:lvl w:ilvl="0">
      <w:start w:val="1"/>
      <w:numFmt w:val="lowerLetter"/>
      <w:lvlText w:val="%1."/>
      <w:lvlJc w:val="left"/>
      <w:pPr>
        <w:ind w:left="644" w:hanging="360"/>
      </w:pPr>
      <w:rPr>
        <w:rFonts w:hint="default"/>
        <w:i/>
        <w:strike w:val="0"/>
        <w:dstrike w:val="0"/>
        <w:color w:val="221F1F"/>
      </w:rPr>
    </w:lvl>
    <w:lvl w:ilvl="1">
      <w:numFmt w:val="bullet"/>
      <w:lvlText w:val="o"/>
      <w:lvlJc w:val="left"/>
      <w:pPr>
        <w:ind w:left="1194" w:hanging="360"/>
      </w:pPr>
      <w:rPr>
        <w:rFonts w:ascii="Courier New" w:hAnsi="Courier New" w:cs="Courier New"/>
      </w:rPr>
    </w:lvl>
    <w:lvl w:ilvl="2">
      <w:numFmt w:val="bullet"/>
      <w:lvlText w:val=""/>
      <w:lvlJc w:val="left"/>
      <w:pPr>
        <w:ind w:left="1914" w:hanging="360"/>
      </w:pPr>
      <w:rPr>
        <w:rFonts w:ascii="Wingdings" w:hAnsi="Wingdings"/>
      </w:rPr>
    </w:lvl>
    <w:lvl w:ilvl="3">
      <w:numFmt w:val="bullet"/>
      <w:lvlText w:val=""/>
      <w:lvlJc w:val="left"/>
      <w:pPr>
        <w:ind w:left="2634" w:hanging="360"/>
      </w:pPr>
      <w:rPr>
        <w:rFonts w:ascii="Symbol" w:hAnsi="Symbol"/>
      </w:rPr>
    </w:lvl>
    <w:lvl w:ilvl="4">
      <w:numFmt w:val="bullet"/>
      <w:lvlText w:val="o"/>
      <w:lvlJc w:val="left"/>
      <w:pPr>
        <w:ind w:left="3354" w:hanging="360"/>
      </w:pPr>
      <w:rPr>
        <w:rFonts w:ascii="Courier New" w:hAnsi="Courier New" w:cs="Courier New"/>
      </w:rPr>
    </w:lvl>
    <w:lvl w:ilvl="5">
      <w:numFmt w:val="bullet"/>
      <w:lvlText w:val=""/>
      <w:lvlJc w:val="left"/>
      <w:pPr>
        <w:ind w:left="4074" w:hanging="360"/>
      </w:pPr>
      <w:rPr>
        <w:rFonts w:ascii="Wingdings" w:hAnsi="Wingdings"/>
      </w:rPr>
    </w:lvl>
    <w:lvl w:ilvl="6">
      <w:numFmt w:val="bullet"/>
      <w:lvlText w:val=""/>
      <w:lvlJc w:val="left"/>
      <w:pPr>
        <w:ind w:left="4794" w:hanging="360"/>
      </w:pPr>
      <w:rPr>
        <w:rFonts w:ascii="Symbol" w:hAnsi="Symbol"/>
      </w:rPr>
    </w:lvl>
    <w:lvl w:ilvl="7">
      <w:numFmt w:val="bullet"/>
      <w:lvlText w:val="o"/>
      <w:lvlJc w:val="left"/>
      <w:pPr>
        <w:ind w:left="5514" w:hanging="360"/>
      </w:pPr>
      <w:rPr>
        <w:rFonts w:ascii="Courier New" w:hAnsi="Courier New" w:cs="Courier New"/>
      </w:rPr>
    </w:lvl>
    <w:lvl w:ilvl="8">
      <w:numFmt w:val="bullet"/>
      <w:lvlText w:val=""/>
      <w:lvlJc w:val="left"/>
      <w:pPr>
        <w:ind w:left="6234" w:hanging="360"/>
      </w:pPr>
      <w:rPr>
        <w:rFonts w:ascii="Wingdings" w:hAnsi="Wingdings"/>
      </w:rPr>
    </w:lvl>
  </w:abstractNum>
  <w:abstractNum w:abstractNumId="9" w15:restartNumberingAfterBreak="0">
    <w:nsid w:val="0E4B16DB"/>
    <w:multiLevelType w:val="singleLevel"/>
    <w:tmpl w:val="BDD88180"/>
    <w:lvl w:ilvl="0">
      <w:start w:val="1"/>
      <w:numFmt w:val="lowerLetter"/>
      <w:lvlText w:val="(%1)"/>
      <w:lvlJc w:val="left"/>
      <w:pPr>
        <w:tabs>
          <w:tab w:val="num" w:pos="1080"/>
        </w:tabs>
        <w:ind w:left="1080" w:hanging="540"/>
      </w:pPr>
      <w:rPr>
        <w:rFonts w:hint="default"/>
      </w:rPr>
    </w:lvl>
  </w:abstractNum>
  <w:abstractNum w:abstractNumId="10" w15:restartNumberingAfterBreak="0">
    <w:nsid w:val="0E940628"/>
    <w:multiLevelType w:val="hybridMultilevel"/>
    <w:tmpl w:val="11741312"/>
    <w:lvl w:ilvl="0" w:tplc="2690C054">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F06EA8"/>
    <w:multiLevelType w:val="hybridMultilevel"/>
    <w:tmpl w:val="113A5986"/>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14507A57"/>
    <w:multiLevelType w:val="hybridMultilevel"/>
    <w:tmpl w:val="4EA4499C"/>
    <w:lvl w:ilvl="0" w:tplc="C8EA604A">
      <w:start w:val="2"/>
      <w:numFmt w:val="decimal"/>
      <w:lvlText w:val="%1"/>
      <w:lvlJc w:val="left"/>
      <w:pPr>
        <w:ind w:left="9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3A6C3C">
      <w:numFmt w:val="bullet"/>
      <w:lvlText w:val="-"/>
      <w:lvlJc w:val="left"/>
      <w:pPr>
        <w:ind w:left="1217"/>
      </w:pPr>
      <w:rPr>
        <w:rFonts w:ascii="Calibri" w:eastAsia="Calibri" w:hAnsi="Calibri" w:cs="Calibri" w:hint="default"/>
        <w:b w:val="0"/>
        <w:i w:val="0"/>
        <w:strike w:val="0"/>
        <w:dstrike w:val="0"/>
        <w:color w:val="231F20"/>
        <w:w w:val="108"/>
        <w:sz w:val="16"/>
        <w:szCs w:val="16"/>
        <w:u w:val="none" w:color="000000"/>
        <w:bdr w:val="none" w:sz="0" w:space="0" w:color="auto"/>
        <w:shd w:val="clear" w:color="auto" w:fill="auto"/>
        <w:vertAlign w:val="baseline"/>
      </w:rPr>
    </w:lvl>
    <w:lvl w:ilvl="2" w:tplc="52D656FA">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CAC468">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3F68A44">
      <w:start w:val="1"/>
      <w:numFmt w:val="bullet"/>
      <w:lvlText w:val="o"/>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1A09DA0">
      <w:start w:val="1"/>
      <w:numFmt w:val="bullet"/>
      <w:lvlText w:val="▪"/>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A36D2F4">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A88CE">
      <w:start w:val="1"/>
      <w:numFmt w:val="bullet"/>
      <w:lvlText w:val="o"/>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5442B9A">
      <w:start w:val="1"/>
      <w:numFmt w:val="bullet"/>
      <w:lvlText w:val="▪"/>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4E4191A"/>
    <w:multiLevelType w:val="hybridMultilevel"/>
    <w:tmpl w:val="2E7EE3C0"/>
    <w:lvl w:ilvl="0" w:tplc="0F98768A">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BE16CA"/>
    <w:multiLevelType w:val="multilevel"/>
    <w:tmpl w:val="0B54E0F8"/>
    <w:lvl w:ilvl="0">
      <w:start w:val="35"/>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9255D0B"/>
    <w:multiLevelType w:val="hybridMultilevel"/>
    <w:tmpl w:val="7A9071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A71905"/>
    <w:multiLevelType w:val="hybridMultilevel"/>
    <w:tmpl w:val="FC6C5122"/>
    <w:lvl w:ilvl="0" w:tplc="7CEA89E4">
      <w:start w:val="2"/>
      <w:numFmt w:val="bullet"/>
      <w:lvlText w:val="-"/>
      <w:lvlJc w:val="left"/>
      <w:pPr>
        <w:ind w:left="2586" w:hanging="360"/>
      </w:pPr>
      <w:rPr>
        <w:rFonts w:ascii="Arial" w:eastAsia="Times New Roman" w:hAnsi="Arial" w:cs="Arial" w:hint="default"/>
        <w:b/>
        <w:sz w:val="24"/>
        <w:szCs w:val="24"/>
      </w:rPr>
    </w:lvl>
    <w:lvl w:ilvl="1" w:tplc="2C0C0003" w:tentative="1">
      <w:start w:val="1"/>
      <w:numFmt w:val="bullet"/>
      <w:lvlText w:val="o"/>
      <w:lvlJc w:val="left"/>
      <w:pPr>
        <w:ind w:left="3306" w:hanging="360"/>
      </w:pPr>
      <w:rPr>
        <w:rFonts w:ascii="Courier New" w:hAnsi="Courier New" w:cs="Courier New" w:hint="default"/>
      </w:rPr>
    </w:lvl>
    <w:lvl w:ilvl="2" w:tplc="2C0C0005" w:tentative="1">
      <w:start w:val="1"/>
      <w:numFmt w:val="bullet"/>
      <w:lvlText w:val=""/>
      <w:lvlJc w:val="left"/>
      <w:pPr>
        <w:ind w:left="4026" w:hanging="360"/>
      </w:pPr>
      <w:rPr>
        <w:rFonts w:ascii="Wingdings" w:hAnsi="Wingdings" w:hint="default"/>
      </w:rPr>
    </w:lvl>
    <w:lvl w:ilvl="3" w:tplc="2C0C0001" w:tentative="1">
      <w:start w:val="1"/>
      <w:numFmt w:val="bullet"/>
      <w:lvlText w:val=""/>
      <w:lvlJc w:val="left"/>
      <w:pPr>
        <w:ind w:left="4746" w:hanging="360"/>
      </w:pPr>
      <w:rPr>
        <w:rFonts w:ascii="Symbol" w:hAnsi="Symbol" w:hint="default"/>
      </w:rPr>
    </w:lvl>
    <w:lvl w:ilvl="4" w:tplc="2C0C0003" w:tentative="1">
      <w:start w:val="1"/>
      <w:numFmt w:val="bullet"/>
      <w:lvlText w:val="o"/>
      <w:lvlJc w:val="left"/>
      <w:pPr>
        <w:ind w:left="5466" w:hanging="360"/>
      </w:pPr>
      <w:rPr>
        <w:rFonts w:ascii="Courier New" w:hAnsi="Courier New" w:cs="Courier New" w:hint="default"/>
      </w:rPr>
    </w:lvl>
    <w:lvl w:ilvl="5" w:tplc="2C0C0005" w:tentative="1">
      <w:start w:val="1"/>
      <w:numFmt w:val="bullet"/>
      <w:lvlText w:val=""/>
      <w:lvlJc w:val="left"/>
      <w:pPr>
        <w:ind w:left="6186" w:hanging="360"/>
      </w:pPr>
      <w:rPr>
        <w:rFonts w:ascii="Wingdings" w:hAnsi="Wingdings" w:hint="default"/>
      </w:rPr>
    </w:lvl>
    <w:lvl w:ilvl="6" w:tplc="2C0C0001" w:tentative="1">
      <w:start w:val="1"/>
      <w:numFmt w:val="bullet"/>
      <w:lvlText w:val=""/>
      <w:lvlJc w:val="left"/>
      <w:pPr>
        <w:ind w:left="6906" w:hanging="360"/>
      </w:pPr>
      <w:rPr>
        <w:rFonts w:ascii="Symbol" w:hAnsi="Symbol" w:hint="default"/>
      </w:rPr>
    </w:lvl>
    <w:lvl w:ilvl="7" w:tplc="2C0C0003" w:tentative="1">
      <w:start w:val="1"/>
      <w:numFmt w:val="bullet"/>
      <w:lvlText w:val="o"/>
      <w:lvlJc w:val="left"/>
      <w:pPr>
        <w:ind w:left="7626" w:hanging="360"/>
      </w:pPr>
      <w:rPr>
        <w:rFonts w:ascii="Courier New" w:hAnsi="Courier New" w:cs="Courier New" w:hint="default"/>
      </w:rPr>
    </w:lvl>
    <w:lvl w:ilvl="8" w:tplc="2C0C0005" w:tentative="1">
      <w:start w:val="1"/>
      <w:numFmt w:val="bullet"/>
      <w:lvlText w:val=""/>
      <w:lvlJc w:val="left"/>
      <w:pPr>
        <w:ind w:left="8346" w:hanging="360"/>
      </w:pPr>
      <w:rPr>
        <w:rFonts w:ascii="Wingdings" w:hAnsi="Wingdings" w:hint="default"/>
      </w:rPr>
    </w:lvl>
  </w:abstractNum>
  <w:abstractNum w:abstractNumId="17" w15:restartNumberingAfterBreak="0">
    <w:nsid w:val="1DFC0ECB"/>
    <w:multiLevelType w:val="multilevel"/>
    <w:tmpl w:val="60528DAE"/>
    <w:lvl w:ilvl="0">
      <w:start w:val="1"/>
      <w:numFmt w:val="upperRoman"/>
      <w:pStyle w:val="Titre1"/>
      <w:lvlText w:val="PIECE %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Roman"/>
      <w:pStyle w:val="Titre3"/>
      <w:lvlText w:val="Chapitre %3-"/>
      <w:lvlJc w:val="left"/>
      <w:pPr>
        <w:ind w:left="720" w:hanging="720"/>
      </w:pPr>
      <w:rPr>
        <w:rFonts w:hint="default"/>
      </w:rPr>
    </w:lvl>
    <w:lvl w:ilvl="3">
      <w:start w:val="1"/>
      <w:numFmt w:val="decimal"/>
      <w:lvlRestart w:val="0"/>
      <w:pStyle w:val="Titre4"/>
      <w:lvlText w:val="Article %4-"/>
      <w:lvlJc w:val="left"/>
      <w:pPr>
        <w:ind w:left="864" w:hanging="864"/>
      </w:pPr>
      <w:rPr>
        <w:rFonts w:hint="default"/>
        <w:u w:val="single"/>
      </w:rPr>
    </w:lvl>
    <w:lvl w:ilvl="4">
      <w:start w:val="1"/>
      <w:numFmt w:val="decimal"/>
      <w:lvlRestart w:val="0"/>
      <w:pStyle w:val="Titre5"/>
      <w:lvlText w:val="Article %5 -"/>
      <w:lvlJc w:val="left"/>
      <w:pPr>
        <w:ind w:left="1433" w:hanging="1008"/>
      </w:pPr>
      <w:rPr>
        <w:rFonts w:hint="default"/>
        <w:u w:val="single"/>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1ED759F4"/>
    <w:multiLevelType w:val="hybridMultilevel"/>
    <w:tmpl w:val="5772063C"/>
    <w:lvl w:ilvl="0" w:tplc="7CEA89E4">
      <w:start w:val="2"/>
      <w:numFmt w:val="bullet"/>
      <w:lvlText w:val="-"/>
      <w:lvlJc w:val="left"/>
      <w:pPr>
        <w:ind w:left="1004" w:hanging="360"/>
      </w:pPr>
      <w:rPr>
        <w:rFonts w:ascii="Arial" w:eastAsia="Times New Roman" w:hAnsi="Arial" w:cs="Arial" w:hint="default"/>
        <w:b/>
        <w:sz w:val="24"/>
        <w:szCs w:val="24"/>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216E2759"/>
    <w:multiLevelType w:val="hybridMultilevel"/>
    <w:tmpl w:val="4D5E63A0"/>
    <w:lvl w:ilvl="0" w:tplc="8DA8E9E6">
      <w:start w:val="1"/>
      <w:numFmt w:val="lowerLetter"/>
      <w:lvlText w:val="%1."/>
      <w:lvlJc w:val="left"/>
      <w:pPr>
        <w:ind w:left="290" w:hanging="171"/>
      </w:pPr>
      <w:rPr>
        <w:rFonts w:ascii="Arial Narrow" w:eastAsia="Times New Roman" w:hAnsi="Arial Narrow" w:cs="Times New Roman"/>
        <w:color w:val="231F20"/>
        <w:spacing w:val="-2"/>
        <w:w w:val="100"/>
        <w:sz w:val="26"/>
        <w:szCs w:val="26"/>
      </w:rPr>
    </w:lvl>
    <w:lvl w:ilvl="1" w:tplc="FFFFFFFF">
      <w:numFmt w:val="bullet"/>
      <w:lvlText w:val="•"/>
      <w:lvlJc w:val="left"/>
      <w:pPr>
        <w:ind w:left="752" w:hanging="171"/>
      </w:pPr>
      <w:rPr>
        <w:rFonts w:hint="default"/>
      </w:rPr>
    </w:lvl>
    <w:lvl w:ilvl="2" w:tplc="FFFFFFFF">
      <w:numFmt w:val="bullet"/>
      <w:lvlText w:val="•"/>
      <w:lvlJc w:val="left"/>
      <w:pPr>
        <w:ind w:left="1205" w:hanging="171"/>
      </w:pPr>
      <w:rPr>
        <w:rFonts w:hint="default"/>
      </w:rPr>
    </w:lvl>
    <w:lvl w:ilvl="3" w:tplc="FFFFFFFF">
      <w:numFmt w:val="bullet"/>
      <w:lvlText w:val="•"/>
      <w:lvlJc w:val="left"/>
      <w:pPr>
        <w:ind w:left="1658" w:hanging="171"/>
      </w:pPr>
      <w:rPr>
        <w:rFonts w:hint="default"/>
      </w:rPr>
    </w:lvl>
    <w:lvl w:ilvl="4" w:tplc="FFFFFFFF">
      <w:numFmt w:val="bullet"/>
      <w:lvlText w:val="•"/>
      <w:lvlJc w:val="left"/>
      <w:pPr>
        <w:ind w:left="2111" w:hanging="171"/>
      </w:pPr>
      <w:rPr>
        <w:rFonts w:hint="default"/>
      </w:rPr>
    </w:lvl>
    <w:lvl w:ilvl="5" w:tplc="FFFFFFFF">
      <w:numFmt w:val="bullet"/>
      <w:lvlText w:val="•"/>
      <w:lvlJc w:val="left"/>
      <w:pPr>
        <w:ind w:left="2564" w:hanging="171"/>
      </w:pPr>
      <w:rPr>
        <w:rFonts w:hint="default"/>
      </w:rPr>
    </w:lvl>
    <w:lvl w:ilvl="6" w:tplc="FFFFFFFF">
      <w:numFmt w:val="bullet"/>
      <w:lvlText w:val="•"/>
      <w:lvlJc w:val="left"/>
      <w:pPr>
        <w:ind w:left="3016" w:hanging="171"/>
      </w:pPr>
      <w:rPr>
        <w:rFonts w:hint="default"/>
      </w:rPr>
    </w:lvl>
    <w:lvl w:ilvl="7" w:tplc="FFFFFFFF">
      <w:numFmt w:val="bullet"/>
      <w:lvlText w:val="•"/>
      <w:lvlJc w:val="left"/>
      <w:pPr>
        <w:ind w:left="3469" w:hanging="171"/>
      </w:pPr>
      <w:rPr>
        <w:rFonts w:hint="default"/>
      </w:rPr>
    </w:lvl>
    <w:lvl w:ilvl="8" w:tplc="FFFFFFFF">
      <w:numFmt w:val="bullet"/>
      <w:lvlText w:val="•"/>
      <w:lvlJc w:val="left"/>
      <w:pPr>
        <w:ind w:left="3922" w:hanging="171"/>
      </w:pPr>
      <w:rPr>
        <w:rFonts w:hint="default"/>
      </w:rPr>
    </w:lvl>
  </w:abstractNum>
  <w:abstractNum w:abstractNumId="20" w15:restartNumberingAfterBreak="0">
    <w:nsid w:val="2354770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36C2AFB"/>
    <w:multiLevelType w:val="hybridMultilevel"/>
    <w:tmpl w:val="57A0F04C"/>
    <w:lvl w:ilvl="0" w:tplc="A9BC0C72">
      <w:start w:val="1"/>
      <w:numFmt w:val="lowerRoman"/>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15:restartNumberingAfterBreak="0">
    <w:nsid w:val="24F572A9"/>
    <w:multiLevelType w:val="hybridMultilevel"/>
    <w:tmpl w:val="25C67F76"/>
    <w:lvl w:ilvl="0" w:tplc="27961E50">
      <w:start w:val="1"/>
      <w:numFmt w:val="lowerRoman"/>
      <w:lvlText w:val="%1)"/>
      <w:lvlJc w:val="left"/>
      <w:pPr>
        <w:ind w:left="2366" w:hanging="720"/>
      </w:pPr>
      <w:rPr>
        <w:rFonts w:cs="Times New Roman" w:hint="default"/>
      </w:rPr>
    </w:lvl>
    <w:lvl w:ilvl="1" w:tplc="040C0019" w:tentative="1">
      <w:start w:val="1"/>
      <w:numFmt w:val="lowerLetter"/>
      <w:lvlText w:val="%2."/>
      <w:lvlJc w:val="left"/>
      <w:pPr>
        <w:ind w:left="2726" w:hanging="360"/>
      </w:pPr>
    </w:lvl>
    <w:lvl w:ilvl="2" w:tplc="040C001B" w:tentative="1">
      <w:start w:val="1"/>
      <w:numFmt w:val="lowerRoman"/>
      <w:lvlText w:val="%3."/>
      <w:lvlJc w:val="right"/>
      <w:pPr>
        <w:ind w:left="3446" w:hanging="180"/>
      </w:pPr>
    </w:lvl>
    <w:lvl w:ilvl="3" w:tplc="040C000F" w:tentative="1">
      <w:start w:val="1"/>
      <w:numFmt w:val="decimal"/>
      <w:lvlText w:val="%4."/>
      <w:lvlJc w:val="left"/>
      <w:pPr>
        <w:ind w:left="4166" w:hanging="360"/>
      </w:pPr>
    </w:lvl>
    <w:lvl w:ilvl="4" w:tplc="040C0019" w:tentative="1">
      <w:start w:val="1"/>
      <w:numFmt w:val="lowerLetter"/>
      <w:lvlText w:val="%5."/>
      <w:lvlJc w:val="left"/>
      <w:pPr>
        <w:ind w:left="4886" w:hanging="360"/>
      </w:pPr>
    </w:lvl>
    <w:lvl w:ilvl="5" w:tplc="040C001B" w:tentative="1">
      <w:start w:val="1"/>
      <w:numFmt w:val="lowerRoman"/>
      <w:lvlText w:val="%6."/>
      <w:lvlJc w:val="right"/>
      <w:pPr>
        <w:ind w:left="5606" w:hanging="180"/>
      </w:pPr>
    </w:lvl>
    <w:lvl w:ilvl="6" w:tplc="040C000F" w:tentative="1">
      <w:start w:val="1"/>
      <w:numFmt w:val="decimal"/>
      <w:lvlText w:val="%7."/>
      <w:lvlJc w:val="left"/>
      <w:pPr>
        <w:ind w:left="6326" w:hanging="360"/>
      </w:pPr>
    </w:lvl>
    <w:lvl w:ilvl="7" w:tplc="040C0019" w:tentative="1">
      <w:start w:val="1"/>
      <w:numFmt w:val="lowerLetter"/>
      <w:lvlText w:val="%8."/>
      <w:lvlJc w:val="left"/>
      <w:pPr>
        <w:ind w:left="7046" w:hanging="360"/>
      </w:pPr>
    </w:lvl>
    <w:lvl w:ilvl="8" w:tplc="040C001B" w:tentative="1">
      <w:start w:val="1"/>
      <w:numFmt w:val="lowerRoman"/>
      <w:lvlText w:val="%9."/>
      <w:lvlJc w:val="right"/>
      <w:pPr>
        <w:ind w:left="7766" w:hanging="180"/>
      </w:pPr>
    </w:lvl>
  </w:abstractNum>
  <w:abstractNum w:abstractNumId="23" w15:restartNumberingAfterBreak="0">
    <w:nsid w:val="25E75923"/>
    <w:multiLevelType w:val="hybridMultilevel"/>
    <w:tmpl w:val="DB10B2BC"/>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0E2395"/>
    <w:multiLevelType w:val="multilevel"/>
    <w:tmpl w:val="9B08F13E"/>
    <w:lvl w:ilvl="0">
      <w:start w:val="11"/>
      <w:numFmt w:val="decimal"/>
      <w:lvlText w:val="%1."/>
      <w:lvlJc w:val="left"/>
      <w:pPr>
        <w:ind w:left="630" w:hanging="630"/>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3216" w:hanging="1080"/>
      </w:pPr>
      <w:rPr>
        <w:rFonts w:hint="default"/>
      </w:rPr>
    </w:lvl>
    <w:lvl w:ilvl="3">
      <w:start w:val="1"/>
      <w:numFmt w:val="decimal"/>
      <w:lvlText w:val="%1.%2-%3.%4."/>
      <w:lvlJc w:val="left"/>
      <w:pPr>
        <w:ind w:left="4644" w:hanging="144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7140" w:hanging="1800"/>
      </w:pPr>
      <w:rPr>
        <w:rFonts w:hint="default"/>
      </w:rPr>
    </w:lvl>
    <w:lvl w:ilvl="6">
      <w:start w:val="1"/>
      <w:numFmt w:val="decimal"/>
      <w:lvlText w:val="%1.%2-%3.%4.%5.%6.%7."/>
      <w:lvlJc w:val="left"/>
      <w:pPr>
        <w:ind w:left="8568" w:hanging="2160"/>
      </w:pPr>
      <w:rPr>
        <w:rFonts w:hint="default"/>
      </w:rPr>
    </w:lvl>
    <w:lvl w:ilvl="7">
      <w:start w:val="1"/>
      <w:numFmt w:val="decimal"/>
      <w:lvlText w:val="%1.%2-%3.%4.%5.%6.%7.%8."/>
      <w:lvlJc w:val="left"/>
      <w:pPr>
        <w:ind w:left="9996" w:hanging="2520"/>
      </w:pPr>
      <w:rPr>
        <w:rFonts w:hint="default"/>
      </w:rPr>
    </w:lvl>
    <w:lvl w:ilvl="8">
      <w:start w:val="1"/>
      <w:numFmt w:val="decimal"/>
      <w:lvlText w:val="%1.%2-%3.%4.%5.%6.%7.%8.%9."/>
      <w:lvlJc w:val="left"/>
      <w:pPr>
        <w:ind w:left="11064" w:hanging="2520"/>
      </w:pPr>
      <w:rPr>
        <w:rFonts w:hint="default"/>
      </w:rPr>
    </w:lvl>
  </w:abstractNum>
  <w:abstractNum w:abstractNumId="25" w15:restartNumberingAfterBreak="0">
    <w:nsid w:val="26B40464"/>
    <w:multiLevelType w:val="multilevel"/>
    <w:tmpl w:val="5A9ED5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26BC38F9"/>
    <w:multiLevelType w:val="multilevel"/>
    <w:tmpl w:val="183281AC"/>
    <w:lvl w:ilvl="0">
      <w:start w:val="14"/>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887765B"/>
    <w:multiLevelType w:val="hybridMultilevel"/>
    <w:tmpl w:val="81F61A70"/>
    <w:lvl w:ilvl="0" w:tplc="7CEA89E4">
      <w:start w:val="2"/>
      <w:numFmt w:val="bullet"/>
      <w:lvlText w:val="-"/>
      <w:lvlJc w:val="left"/>
      <w:pPr>
        <w:ind w:left="720" w:hanging="360"/>
      </w:pPr>
      <w:rPr>
        <w:rFonts w:ascii="Arial" w:eastAsia="Times New Roman" w:hAnsi="Arial" w:cs="Arial" w:hint="default"/>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8C414FE"/>
    <w:multiLevelType w:val="hybridMultilevel"/>
    <w:tmpl w:val="F04895B8"/>
    <w:lvl w:ilvl="0" w:tplc="C788602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8E93874"/>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298C2163"/>
    <w:multiLevelType w:val="multilevel"/>
    <w:tmpl w:val="035A1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E55F8F"/>
    <w:multiLevelType w:val="hybridMultilevel"/>
    <w:tmpl w:val="ACCE01CC"/>
    <w:lvl w:ilvl="0" w:tplc="181C6C5E">
      <w:start w:val="16"/>
      <w:numFmt w:val="decimal"/>
      <w:lvlText w:val="%1-"/>
      <w:lvlJc w:val="left"/>
      <w:pPr>
        <w:ind w:left="3338" w:hanging="360"/>
      </w:pPr>
      <w:rPr>
        <w:rFonts w:hint="default"/>
      </w:rPr>
    </w:lvl>
    <w:lvl w:ilvl="1" w:tplc="2C0C0019" w:tentative="1">
      <w:start w:val="1"/>
      <w:numFmt w:val="lowerLetter"/>
      <w:lvlText w:val="%2."/>
      <w:lvlJc w:val="left"/>
      <w:pPr>
        <w:ind w:left="4058" w:hanging="360"/>
      </w:pPr>
    </w:lvl>
    <w:lvl w:ilvl="2" w:tplc="2C0C001B" w:tentative="1">
      <w:start w:val="1"/>
      <w:numFmt w:val="lowerRoman"/>
      <w:lvlText w:val="%3."/>
      <w:lvlJc w:val="right"/>
      <w:pPr>
        <w:ind w:left="4778" w:hanging="180"/>
      </w:pPr>
    </w:lvl>
    <w:lvl w:ilvl="3" w:tplc="2C0C000F" w:tentative="1">
      <w:start w:val="1"/>
      <w:numFmt w:val="decimal"/>
      <w:lvlText w:val="%4."/>
      <w:lvlJc w:val="left"/>
      <w:pPr>
        <w:ind w:left="5498" w:hanging="360"/>
      </w:pPr>
    </w:lvl>
    <w:lvl w:ilvl="4" w:tplc="2C0C0019" w:tentative="1">
      <w:start w:val="1"/>
      <w:numFmt w:val="lowerLetter"/>
      <w:lvlText w:val="%5."/>
      <w:lvlJc w:val="left"/>
      <w:pPr>
        <w:ind w:left="6218" w:hanging="360"/>
      </w:pPr>
    </w:lvl>
    <w:lvl w:ilvl="5" w:tplc="2C0C001B" w:tentative="1">
      <w:start w:val="1"/>
      <w:numFmt w:val="lowerRoman"/>
      <w:lvlText w:val="%6."/>
      <w:lvlJc w:val="right"/>
      <w:pPr>
        <w:ind w:left="6938" w:hanging="180"/>
      </w:pPr>
    </w:lvl>
    <w:lvl w:ilvl="6" w:tplc="2C0C000F" w:tentative="1">
      <w:start w:val="1"/>
      <w:numFmt w:val="decimal"/>
      <w:lvlText w:val="%7."/>
      <w:lvlJc w:val="left"/>
      <w:pPr>
        <w:ind w:left="7658" w:hanging="360"/>
      </w:pPr>
    </w:lvl>
    <w:lvl w:ilvl="7" w:tplc="2C0C0019" w:tentative="1">
      <w:start w:val="1"/>
      <w:numFmt w:val="lowerLetter"/>
      <w:lvlText w:val="%8."/>
      <w:lvlJc w:val="left"/>
      <w:pPr>
        <w:ind w:left="8378" w:hanging="360"/>
      </w:pPr>
    </w:lvl>
    <w:lvl w:ilvl="8" w:tplc="2C0C001B" w:tentative="1">
      <w:start w:val="1"/>
      <w:numFmt w:val="lowerRoman"/>
      <w:lvlText w:val="%9."/>
      <w:lvlJc w:val="right"/>
      <w:pPr>
        <w:ind w:left="9098" w:hanging="180"/>
      </w:pPr>
    </w:lvl>
  </w:abstractNum>
  <w:abstractNum w:abstractNumId="32" w15:restartNumberingAfterBreak="0">
    <w:nsid w:val="2C642C15"/>
    <w:multiLevelType w:val="hybridMultilevel"/>
    <w:tmpl w:val="CF220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D7222A5"/>
    <w:multiLevelType w:val="hybridMultilevel"/>
    <w:tmpl w:val="A16E8AD0"/>
    <w:lvl w:ilvl="0" w:tplc="040C000F">
      <w:start w:val="1"/>
      <w:numFmt w:val="decimal"/>
      <w:lvlText w:val="%1."/>
      <w:lvlJc w:val="left"/>
      <w:pPr>
        <w:ind w:left="333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DAB2810"/>
    <w:multiLevelType w:val="hybridMultilevel"/>
    <w:tmpl w:val="EEACC2EC"/>
    <w:lvl w:ilvl="0" w:tplc="489CD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FEA5419"/>
    <w:multiLevelType w:val="hybridMultilevel"/>
    <w:tmpl w:val="CD6C4222"/>
    <w:lvl w:ilvl="0" w:tplc="310AB532">
      <w:start w:val="14"/>
      <w:numFmt w:val="decimal"/>
      <w:lvlText w:val="%1-"/>
      <w:lvlJc w:val="left"/>
      <w:pPr>
        <w:ind w:left="3338" w:hanging="360"/>
      </w:pPr>
      <w:rPr>
        <w:rFonts w:hint="default"/>
      </w:rPr>
    </w:lvl>
    <w:lvl w:ilvl="1" w:tplc="2C0C0019" w:tentative="1">
      <w:start w:val="1"/>
      <w:numFmt w:val="lowerLetter"/>
      <w:lvlText w:val="%2."/>
      <w:lvlJc w:val="left"/>
      <w:pPr>
        <w:ind w:left="4058" w:hanging="360"/>
      </w:pPr>
    </w:lvl>
    <w:lvl w:ilvl="2" w:tplc="2C0C001B" w:tentative="1">
      <w:start w:val="1"/>
      <w:numFmt w:val="lowerRoman"/>
      <w:lvlText w:val="%3."/>
      <w:lvlJc w:val="right"/>
      <w:pPr>
        <w:ind w:left="4778" w:hanging="180"/>
      </w:pPr>
    </w:lvl>
    <w:lvl w:ilvl="3" w:tplc="2C0C000F" w:tentative="1">
      <w:start w:val="1"/>
      <w:numFmt w:val="decimal"/>
      <w:lvlText w:val="%4."/>
      <w:lvlJc w:val="left"/>
      <w:pPr>
        <w:ind w:left="5498" w:hanging="360"/>
      </w:pPr>
    </w:lvl>
    <w:lvl w:ilvl="4" w:tplc="2C0C0019" w:tentative="1">
      <w:start w:val="1"/>
      <w:numFmt w:val="lowerLetter"/>
      <w:lvlText w:val="%5."/>
      <w:lvlJc w:val="left"/>
      <w:pPr>
        <w:ind w:left="6218" w:hanging="360"/>
      </w:pPr>
    </w:lvl>
    <w:lvl w:ilvl="5" w:tplc="2C0C001B" w:tentative="1">
      <w:start w:val="1"/>
      <w:numFmt w:val="lowerRoman"/>
      <w:lvlText w:val="%6."/>
      <w:lvlJc w:val="right"/>
      <w:pPr>
        <w:ind w:left="6938" w:hanging="180"/>
      </w:pPr>
    </w:lvl>
    <w:lvl w:ilvl="6" w:tplc="2C0C000F" w:tentative="1">
      <w:start w:val="1"/>
      <w:numFmt w:val="decimal"/>
      <w:lvlText w:val="%7."/>
      <w:lvlJc w:val="left"/>
      <w:pPr>
        <w:ind w:left="7658" w:hanging="360"/>
      </w:pPr>
    </w:lvl>
    <w:lvl w:ilvl="7" w:tplc="2C0C0019" w:tentative="1">
      <w:start w:val="1"/>
      <w:numFmt w:val="lowerLetter"/>
      <w:lvlText w:val="%8."/>
      <w:lvlJc w:val="left"/>
      <w:pPr>
        <w:ind w:left="8378" w:hanging="360"/>
      </w:pPr>
    </w:lvl>
    <w:lvl w:ilvl="8" w:tplc="2C0C001B" w:tentative="1">
      <w:start w:val="1"/>
      <w:numFmt w:val="lowerRoman"/>
      <w:lvlText w:val="%9."/>
      <w:lvlJc w:val="right"/>
      <w:pPr>
        <w:ind w:left="9098" w:hanging="180"/>
      </w:pPr>
    </w:lvl>
  </w:abstractNum>
  <w:abstractNum w:abstractNumId="36" w15:restartNumberingAfterBreak="0">
    <w:nsid w:val="30BE1BDA"/>
    <w:multiLevelType w:val="hybridMultilevel"/>
    <w:tmpl w:val="3E98C95A"/>
    <w:lvl w:ilvl="0" w:tplc="38740EAC">
      <w:numFmt w:val="decimal"/>
      <w:pStyle w:val="DTAOPices"/>
      <w:lvlText w:val="Pièce N°%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6910783"/>
    <w:multiLevelType w:val="multilevel"/>
    <w:tmpl w:val="B19067FE"/>
    <w:lvl w:ilvl="0">
      <w:start w:val="3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369526A6"/>
    <w:multiLevelType w:val="hybridMultilevel"/>
    <w:tmpl w:val="71F0667A"/>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7683E8B"/>
    <w:multiLevelType w:val="hybridMultilevel"/>
    <w:tmpl w:val="705E276A"/>
    <w:lvl w:ilvl="0" w:tplc="2432E7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7F02A43"/>
    <w:multiLevelType w:val="hybridMultilevel"/>
    <w:tmpl w:val="01CE7D44"/>
    <w:lvl w:ilvl="0" w:tplc="26C23A24">
      <w:start w:val="1"/>
      <w:numFmt w:val="upperRoman"/>
      <w:pStyle w:val="CCAPchapitre"/>
      <w:lvlText w:val="CHAPITRE  %1."/>
      <w:lvlJc w:val="center"/>
      <w:pPr>
        <w:ind w:left="833" w:hanging="360"/>
      </w:pPr>
      <w:rPr>
        <w:rFonts w:ascii="Arial Narrow" w:hAnsi="Arial Narrow" w:hint="default"/>
        <w:b/>
        <w:i w:val="0"/>
        <w:caps/>
        <w:strike w:val="0"/>
        <w:dstrike w:val="0"/>
        <w:outline w:val="0"/>
        <w:shadow w:val="0"/>
        <w:emboss w:val="0"/>
        <w:imprint w:val="0"/>
        <w:vanish w:val="0"/>
        <w:color w:val="auto"/>
        <w:sz w:val="32"/>
        <w:vertAlign w:val="baseline"/>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41" w15:restartNumberingAfterBreak="0">
    <w:nsid w:val="3BE5712B"/>
    <w:multiLevelType w:val="hybridMultilevel"/>
    <w:tmpl w:val="B9BAC77A"/>
    <w:lvl w:ilvl="0" w:tplc="C80CEAE4">
      <w:start w:val="8"/>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2"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43" w15:restartNumberingAfterBreak="0">
    <w:nsid w:val="3CAD66E2"/>
    <w:multiLevelType w:val="multilevel"/>
    <w:tmpl w:val="5C22FF7A"/>
    <w:lvl w:ilvl="0">
      <w:start w:val="2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18C482D"/>
    <w:multiLevelType w:val="hybridMultilevel"/>
    <w:tmpl w:val="F8F42E1C"/>
    <w:lvl w:ilvl="0" w:tplc="47002C1A">
      <w:start w:val="1"/>
      <w:numFmt w:val="decimal"/>
      <w:pStyle w:val="CCAParticles"/>
      <w:lvlText w:val="Article %1."/>
      <w:lvlJc w:val="left"/>
      <w:pPr>
        <w:ind w:left="644" w:hanging="360"/>
      </w:pPr>
      <w:rPr>
        <w:rFonts w:ascii="Arial Narrow" w:hAnsi="Arial Narrow" w:hint="default"/>
        <w:b/>
        <w:i w:val="0"/>
        <w:caps w:val="0"/>
        <w:strike w:val="0"/>
        <w:dstrike w:val="0"/>
        <w:outline w:val="0"/>
        <w:shadow w:val="0"/>
        <w:emboss w:val="0"/>
        <w:imprint w:val="0"/>
        <w:vanish w:val="0"/>
        <w:sz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2CC5CF9"/>
    <w:multiLevelType w:val="hybridMultilevel"/>
    <w:tmpl w:val="C06ED70E"/>
    <w:lvl w:ilvl="0" w:tplc="DB40A94A">
      <w:start w:val="1"/>
      <w:numFmt w:val="upperLetter"/>
      <w:pStyle w:val="DTAOsousTitre"/>
      <w:lvlText w:val="%1."/>
      <w:lvlJc w:val="left"/>
      <w:pPr>
        <w:ind w:left="1142" w:hanging="360"/>
      </w:pPr>
      <w:rPr>
        <w:rFonts w:hint="default"/>
        <w:b/>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46" w15:restartNumberingAfterBreak="0">
    <w:nsid w:val="42EE6B21"/>
    <w:multiLevelType w:val="hybridMultilevel"/>
    <w:tmpl w:val="25F464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43A2FA6"/>
    <w:multiLevelType w:val="multilevel"/>
    <w:tmpl w:val="0AD86744"/>
    <w:styleLink w:val="LFO194"/>
    <w:lvl w:ilvl="0">
      <w:start w:val="1"/>
      <w:numFmt w:val="upperRoman"/>
      <w:lvlText w:val="PIECE %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strike w:val="0"/>
        <w:color w:val="auto"/>
      </w:rPr>
    </w:lvl>
    <w:lvl w:ilvl="3">
      <w:start w:val="1"/>
      <w:numFmt w:val="decimal"/>
      <w:lvlRestart w:val="0"/>
      <w:lvlText w:val="Article %4-"/>
      <w:lvlJc w:val="left"/>
      <w:pPr>
        <w:ind w:left="864" w:hanging="864"/>
      </w:pPr>
      <w:rPr>
        <w:rFonts w:hint="default"/>
        <w:u w:val="single"/>
      </w:rPr>
    </w:lvl>
    <w:lvl w:ilvl="4">
      <w:start w:val="1"/>
      <w:numFmt w:val="decimal"/>
      <w:lvlRestart w:val="0"/>
      <w:lvlText w:val="Article %5 -"/>
      <w:lvlJc w:val="left"/>
      <w:pPr>
        <w:ind w:left="4694" w:hanging="1008"/>
      </w:pPr>
      <w:rPr>
        <w:rFonts w:hint="default"/>
        <w:u w:val="singl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449A7A6B"/>
    <w:multiLevelType w:val="hybridMultilevel"/>
    <w:tmpl w:val="BEE87320"/>
    <w:lvl w:ilvl="0" w:tplc="040C0005">
      <w:start w:val="1"/>
      <w:numFmt w:val="bullet"/>
      <w:lvlText w:val=""/>
      <w:lvlJc w:val="left"/>
      <w:pPr>
        <w:ind w:left="1770" w:hanging="360"/>
      </w:pPr>
      <w:rPr>
        <w:rFonts w:ascii="Wingdings" w:hAnsi="Wingding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49" w15:restartNumberingAfterBreak="0">
    <w:nsid w:val="465907A8"/>
    <w:multiLevelType w:val="hybridMultilevel"/>
    <w:tmpl w:val="9C920816"/>
    <w:lvl w:ilvl="0" w:tplc="FFFFFFFF">
      <w:start w:val="1"/>
      <w:numFmt w:val="lowerLetter"/>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7A71861"/>
    <w:multiLevelType w:val="multilevel"/>
    <w:tmpl w:val="A9105478"/>
    <w:lvl w:ilvl="0">
      <w:start w:val="1"/>
      <w:numFmt w:val="decimal"/>
      <w:lvlText w:val="%1."/>
      <w:lvlJc w:val="left"/>
      <w:pPr>
        <w:ind w:left="360" w:hanging="360"/>
      </w:pPr>
      <w:rPr>
        <w:b/>
        <w:strike w:val="0"/>
        <w:dstrike w:val="0"/>
        <w:color w:val="auto"/>
      </w:rPr>
    </w:lvl>
    <w:lvl w:ilvl="1">
      <w:start w:val="1"/>
      <w:numFmt w:val="lowerLetter"/>
      <w:lvlText w:val="%2."/>
      <w:lvlJc w:val="left"/>
      <w:pPr>
        <w:ind w:left="1547" w:hanging="360"/>
      </w:pPr>
      <w:rPr>
        <w:b w:val="0"/>
      </w:r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51" w15:restartNumberingAfterBreak="0">
    <w:nsid w:val="4ADC1F2A"/>
    <w:multiLevelType w:val="multilevel"/>
    <w:tmpl w:val="66FC3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BCB00E6"/>
    <w:multiLevelType w:val="hybridMultilevel"/>
    <w:tmpl w:val="5C4C6A8C"/>
    <w:lvl w:ilvl="0" w:tplc="FFFFFFFF">
      <w:start w:val="6"/>
      <w:numFmt w:val="bullet"/>
      <w:lvlText w:val="-"/>
      <w:lvlJc w:val="left"/>
      <w:pPr>
        <w:ind w:left="1440" w:hanging="360"/>
      </w:pPr>
    </w:lvl>
    <w:lvl w:ilvl="1" w:tplc="2C0C0003" w:tentative="1">
      <w:start w:val="1"/>
      <w:numFmt w:val="bullet"/>
      <w:lvlText w:val="o"/>
      <w:lvlJc w:val="left"/>
      <w:pPr>
        <w:ind w:left="2160" w:hanging="360"/>
      </w:pPr>
      <w:rPr>
        <w:rFonts w:ascii="Courier New" w:hAnsi="Courier New" w:cs="Courier New" w:hint="default"/>
      </w:rPr>
    </w:lvl>
    <w:lvl w:ilvl="2" w:tplc="2C0C0005" w:tentative="1">
      <w:start w:val="1"/>
      <w:numFmt w:val="bullet"/>
      <w:lvlText w:val=""/>
      <w:lvlJc w:val="left"/>
      <w:pPr>
        <w:ind w:left="2880" w:hanging="360"/>
      </w:pPr>
      <w:rPr>
        <w:rFonts w:ascii="Wingdings" w:hAnsi="Wingdings" w:hint="default"/>
      </w:rPr>
    </w:lvl>
    <w:lvl w:ilvl="3" w:tplc="2C0C0001" w:tentative="1">
      <w:start w:val="1"/>
      <w:numFmt w:val="bullet"/>
      <w:lvlText w:val=""/>
      <w:lvlJc w:val="left"/>
      <w:pPr>
        <w:ind w:left="3600" w:hanging="360"/>
      </w:pPr>
      <w:rPr>
        <w:rFonts w:ascii="Symbol" w:hAnsi="Symbol" w:hint="default"/>
      </w:rPr>
    </w:lvl>
    <w:lvl w:ilvl="4" w:tplc="2C0C0003" w:tentative="1">
      <w:start w:val="1"/>
      <w:numFmt w:val="bullet"/>
      <w:lvlText w:val="o"/>
      <w:lvlJc w:val="left"/>
      <w:pPr>
        <w:ind w:left="4320" w:hanging="360"/>
      </w:pPr>
      <w:rPr>
        <w:rFonts w:ascii="Courier New" w:hAnsi="Courier New" w:cs="Courier New" w:hint="default"/>
      </w:rPr>
    </w:lvl>
    <w:lvl w:ilvl="5" w:tplc="2C0C0005" w:tentative="1">
      <w:start w:val="1"/>
      <w:numFmt w:val="bullet"/>
      <w:lvlText w:val=""/>
      <w:lvlJc w:val="left"/>
      <w:pPr>
        <w:ind w:left="5040" w:hanging="360"/>
      </w:pPr>
      <w:rPr>
        <w:rFonts w:ascii="Wingdings" w:hAnsi="Wingdings" w:hint="default"/>
      </w:rPr>
    </w:lvl>
    <w:lvl w:ilvl="6" w:tplc="2C0C0001" w:tentative="1">
      <w:start w:val="1"/>
      <w:numFmt w:val="bullet"/>
      <w:lvlText w:val=""/>
      <w:lvlJc w:val="left"/>
      <w:pPr>
        <w:ind w:left="5760" w:hanging="360"/>
      </w:pPr>
      <w:rPr>
        <w:rFonts w:ascii="Symbol" w:hAnsi="Symbol" w:hint="default"/>
      </w:rPr>
    </w:lvl>
    <w:lvl w:ilvl="7" w:tplc="2C0C0003" w:tentative="1">
      <w:start w:val="1"/>
      <w:numFmt w:val="bullet"/>
      <w:lvlText w:val="o"/>
      <w:lvlJc w:val="left"/>
      <w:pPr>
        <w:ind w:left="6480" w:hanging="360"/>
      </w:pPr>
      <w:rPr>
        <w:rFonts w:ascii="Courier New" w:hAnsi="Courier New" w:cs="Courier New" w:hint="default"/>
      </w:rPr>
    </w:lvl>
    <w:lvl w:ilvl="8" w:tplc="2C0C0005" w:tentative="1">
      <w:start w:val="1"/>
      <w:numFmt w:val="bullet"/>
      <w:lvlText w:val=""/>
      <w:lvlJc w:val="left"/>
      <w:pPr>
        <w:ind w:left="7200" w:hanging="360"/>
      </w:pPr>
      <w:rPr>
        <w:rFonts w:ascii="Wingdings" w:hAnsi="Wingdings" w:hint="default"/>
      </w:rPr>
    </w:lvl>
  </w:abstractNum>
  <w:abstractNum w:abstractNumId="53" w15:restartNumberingAfterBreak="0">
    <w:nsid w:val="4D533A6B"/>
    <w:multiLevelType w:val="hybridMultilevel"/>
    <w:tmpl w:val="B75846C0"/>
    <w:lvl w:ilvl="0" w:tplc="F4B4241A">
      <w:start w:val="1"/>
      <w:numFmt w:val="lowerLetter"/>
      <w:lvlText w:val="%1)"/>
      <w:lvlJc w:val="left"/>
      <w:pPr>
        <w:ind w:left="720" w:hanging="360"/>
      </w:pPr>
      <w:rPr>
        <w:rFonts w:ascii="Calibri" w:eastAsia="Calibri" w:hAnsi="Calibri" w:cs="Calibri" w:hint="default"/>
        <w:color w:val="231F20"/>
        <w:spacing w:val="-2"/>
        <w:w w:val="100"/>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0D6AC6"/>
    <w:multiLevelType w:val="hybridMultilevel"/>
    <w:tmpl w:val="9C920816"/>
    <w:lvl w:ilvl="0" w:tplc="167603A8">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F73221B"/>
    <w:multiLevelType w:val="hybridMultilevel"/>
    <w:tmpl w:val="D3587E04"/>
    <w:lvl w:ilvl="0" w:tplc="040C0017">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F0301C9E">
      <w:start w:val="1"/>
      <w:numFmt w:val="decimal"/>
      <w:lvlText w:val="%3."/>
      <w:lvlJc w:val="left"/>
      <w:pPr>
        <w:ind w:left="2370" w:hanging="39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508C3F2F"/>
    <w:multiLevelType w:val="hybridMultilevel"/>
    <w:tmpl w:val="3A009FB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7371B3"/>
    <w:multiLevelType w:val="hybridMultilevel"/>
    <w:tmpl w:val="55C4C10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53622861"/>
    <w:multiLevelType w:val="hybridMultilevel"/>
    <w:tmpl w:val="7D66156E"/>
    <w:lvl w:ilvl="0" w:tplc="040C0005">
      <w:start w:val="1"/>
      <w:numFmt w:val="bullet"/>
      <w:lvlText w:val=""/>
      <w:lvlJc w:val="left"/>
      <w:pPr>
        <w:ind w:left="234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3D273AF"/>
    <w:multiLevelType w:val="multilevel"/>
    <w:tmpl w:val="9B9E6B8E"/>
    <w:lvl w:ilvl="0">
      <w:start w:val="1"/>
      <w:numFmt w:val="upperLetter"/>
      <w:lvlText w:val="%1."/>
      <w:lvlJc w:val="left"/>
      <w:pPr>
        <w:ind w:left="467" w:hanging="360"/>
      </w:pPr>
      <w:rPr>
        <w:b/>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60" w15:restartNumberingAfterBreak="0">
    <w:nsid w:val="545C1A56"/>
    <w:multiLevelType w:val="hybridMultilevel"/>
    <w:tmpl w:val="F12CED90"/>
    <w:lvl w:ilvl="0" w:tplc="2C0C0005">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1" w15:restartNumberingAfterBreak="0">
    <w:nsid w:val="54F87FCB"/>
    <w:multiLevelType w:val="hybridMultilevel"/>
    <w:tmpl w:val="C9648718"/>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2" w15:restartNumberingAfterBreak="0">
    <w:nsid w:val="5507287F"/>
    <w:multiLevelType w:val="multilevel"/>
    <w:tmpl w:val="B92A37C2"/>
    <w:styleLink w:val="LFO19"/>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6860DFD"/>
    <w:multiLevelType w:val="hybridMultilevel"/>
    <w:tmpl w:val="0108FBB8"/>
    <w:lvl w:ilvl="0" w:tplc="85AA5004">
      <w:start w:val="1"/>
      <w:numFmt w:val="lowerRoman"/>
      <w:lvlText w:val="(%1)"/>
      <w:lvlJc w:val="left"/>
      <w:pPr>
        <w:ind w:left="1298" w:hanging="720"/>
      </w:pPr>
      <w:rPr>
        <w:rFonts w:hint="default"/>
      </w:rPr>
    </w:lvl>
    <w:lvl w:ilvl="1" w:tplc="2C0C0019" w:tentative="1">
      <w:start w:val="1"/>
      <w:numFmt w:val="lowerLetter"/>
      <w:lvlText w:val="%2."/>
      <w:lvlJc w:val="left"/>
      <w:pPr>
        <w:ind w:left="1658" w:hanging="360"/>
      </w:pPr>
    </w:lvl>
    <w:lvl w:ilvl="2" w:tplc="2C0C001B" w:tentative="1">
      <w:start w:val="1"/>
      <w:numFmt w:val="lowerRoman"/>
      <w:lvlText w:val="%3."/>
      <w:lvlJc w:val="right"/>
      <w:pPr>
        <w:ind w:left="2378" w:hanging="180"/>
      </w:pPr>
    </w:lvl>
    <w:lvl w:ilvl="3" w:tplc="2C0C000F" w:tentative="1">
      <w:start w:val="1"/>
      <w:numFmt w:val="decimal"/>
      <w:lvlText w:val="%4."/>
      <w:lvlJc w:val="left"/>
      <w:pPr>
        <w:ind w:left="3098" w:hanging="360"/>
      </w:pPr>
    </w:lvl>
    <w:lvl w:ilvl="4" w:tplc="2C0C0019" w:tentative="1">
      <w:start w:val="1"/>
      <w:numFmt w:val="lowerLetter"/>
      <w:lvlText w:val="%5."/>
      <w:lvlJc w:val="left"/>
      <w:pPr>
        <w:ind w:left="3818" w:hanging="360"/>
      </w:pPr>
    </w:lvl>
    <w:lvl w:ilvl="5" w:tplc="2C0C001B" w:tentative="1">
      <w:start w:val="1"/>
      <w:numFmt w:val="lowerRoman"/>
      <w:lvlText w:val="%6."/>
      <w:lvlJc w:val="right"/>
      <w:pPr>
        <w:ind w:left="4538" w:hanging="180"/>
      </w:pPr>
    </w:lvl>
    <w:lvl w:ilvl="6" w:tplc="2C0C000F" w:tentative="1">
      <w:start w:val="1"/>
      <w:numFmt w:val="decimal"/>
      <w:lvlText w:val="%7."/>
      <w:lvlJc w:val="left"/>
      <w:pPr>
        <w:ind w:left="5258" w:hanging="360"/>
      </w:pPr>
    </w:lvl>
    <w:lvl w:ilvl="7" w:tplc="2C0C0019" w:tentative="1">
      <w:start w:val="1"/>
      <w:numFmt w:val="lowerLetter"/>
      <w:lvlText w:val="%8."/>
      <w:lvlJc w:val="left"/>
      <w:pPr>
        <w:ind w:left="5978" w:hanging="360"/>
      </w:pPr>
    </w:lvl>
    <w:lvl w:ilvl="8" w:tplc="2C0C001B" w:tentative="1">
      <w:start w:val="1"/>
      <w:numFmt w:val="lowerRoman"/>
      <w:lvlText w:val="%9."/>
      <w:lvlJc w:val="right"/>
      <w:pPr>
        <w:ind w:left="6698" w:hanging="180"/>
      </w:pPr>
    </w:lvl>
  </w:abstractNum>
  <w:abstractNum w:abstractNumId="64" w15:restartNumberingAfterBreak="0">
    <w:nsid w:val="58160822"/>
    <w:multiLevelType w:val="hybridMultilevel"/>
    <w:tmpl w:val="17685BBE"/>
    <w:lvl w:ilvl="0" w:tplc="F4B4241A">
      <w:start w:val="1"/>
      <w:numFmt w:val="lowerLetter"/>
      <w:lvlText w:val="%1)"/>
      <w:lvlJc w:val="left"/>
      <w:pPr>
        <w:ind w:left="290" w:hanging="171"/>
      </w:pPr>
      <w:rPr>
        <w:rFonts w:ascii="Calibri" w:eastAsia="Calibri" w:hAnsi="Calibri" w:cs="Calibri" w:hint="default"/>
        <w:color w:val="231F20"/>
        <w:spacing w:val="-2"/>
        <w:w w:val="100"/>
        <w:sz w:val="26"/>
        <w:szCs w:val="26"/>
      </w:rPr>
    </w:lvl>
    <w:lvl w:ilvl="1" w:tplc="C7886020">
      <w:numFmt w:val="bullet"/>
      <w:lvlText w:val="•"/>
      <w:lvlJc w:val="left"/>
      <w:pPr>
        <w:ind w:left="752" w:hanging="171"/>
      </w:pPr>
      <w:rPr>
        <w:rFonts w:hint="default"/>
      </w:rPr>
    </w:lvl>
    <w:lvl w:ilvl="2" w:tplc="0F14D3A0">
      <w:numFmt w:val="bullet"/>
      <w:lvlText w:val="•"/>
      <w:lvlJc w:val="left"/>
      <w:pPr>
        <w:ind w:left="1205" w:hanging="171"/>
      </w:pPr>
      <w:rPr>
        <w:rFonts w:hint="default"/>
      </w:rPr>
    </w:lvl>
    <w:lvl w:ilvl="3" w:tplc="2C868898">
      <w:numFmt w:val="bullet"/>
      <w:lvlText w:val="•"/>
      <w:lvlJc w:val="left"/>
      <w:pPr>
        <w:ind w:left="1658" w:hanging="171"/>
      </w:pPr>
      <w:rPr>
        <w:rFonts w:hint="default"/>
      </w:rPr>
    </w:lvl>
    <w:lvl w:ilvl="4" w:tplc="CC2664F4">
      <w:numFmt w:val="bullet"/>
      <w:lvlText w:val="•"/>
      <w:lvlJc w:val="left"/>
      <w:pPr>
        <w:ind w:left="2111" w:hanging="171"/>
      </w:pPr>
      <w:rPr>
        <w:rFonts w:hint="default"/>
      </w:rPr>
    </w:lvl>
    <w:lvl w:ilvl="5" w:tplc="7AF8E2DA">
      <w:numFmt w:val="bullet"/>
      <w:lvlText w:val="•"/>
      <w:lvlJc w:val="left"/>
      <w:pPr>
        <w:ind w:left="2564" w:hanging="171"/>
      </w:pPr>
      <w:rPr>
        <w:rFonts w:hint="default"/>
      </w:rPr>
    </w:lvl>
    <w:lvl w:ilvl="6" w:tplc="72E4FE9A">
      <w:numFmt w:val="bullet"/>
      <w:lvlText w:val="•"/>
      <w:lvlJc w:val="left"/>
      <w:pPr>
        <w:ind w:left="3016" w:hanging="171"/>
      </w:pPr>
      <w:rPr>
        <w:rFonts w:hint="default"/>
      </w:rPr>
    </w:lvl>
    <w:lvl w:ilvl="7" w:tplc="194CEB7C">
      <w:numFmt w:val="bullet"/>
      <w:lvlText w:val="•"/>
      <w:lvlJc w:val="left"/>
      <w:pPr>
        <w:ind w:left="3469" w:hanging="171"/>
      </w:pPr>
      <w:rPr>
        <w:rFonts w:hint="default"/>
      </w:rPr>
    </w:lvl>
    <w:lvl w:ilvl="8" w:tplc="A3C8A7A8">
      <w:numFmt w:val="bullet"/>
      <w:lvlText w:val="•"/>
      <w:lvlJc w:val="left"/>
      <w:pPr>
        <w:ind w:left="3922" w:hanging="171"/>
      </w:pPr>
      <w:rPr>
        <w:rFonts w:hint="default"/>
      </w:rPr>
    </w:lvl>
  </w:abstractNum>
  <w:abstractNum w:abstractNumId="65" w15:restartNumberingAfterBreak="0">
    <w:nsid w:val="596E266E"/>
    <w:multiLevelType w:val="hybridMultilevel"/>
    <w:tmpl w:val="B0E4C5BE"/>
    <w:lvl w:ilvl="0" w:tplc="93F823C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6" w15:restartNumberingAfterBreak="0">
    <w:nsid w:val="59F014E1"/>
    <w:multiLevelType w:val="hybridMultilevel"/>
    <w:tmpl w:val="ED3CB162"/>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C3B1DBE"/>
    <w:multiLevelType w:val="hybridMultilevel"/>
    <w:tmpl w:val="73A038A2"/>
    <w:lvl w:ilvl="0" w:tplc="3050F1C8">
      <w:start w:val="1"/>
      <w:numFmt w:val="upperLetter"/>
      <w:pStyle w:val="RGAOPartie"/>
      <w:lvlText w:val="%1."/>
      <w:lvlJc w:val="left"/>
      <w:pPr>
        <w:ind w:left="717" w:hanging="360"/>
      </w:pPr>
      <w:rPr>
        <w:rFonts w:ascii="Arial" w:hAnsi="Arial" w:cs="Arial" w:hint="default"/>
        <w:b/>
      </w:rPr>
    </w:lvl>
    <w:lvl w:ilvl="1" w:tplc="561C005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C422B7A"/>
    <w:multiLevelType w:val="hybridMultilevel"/>
    <w:tmpl w:val="44BA149A"/>
    <w:lvl w:ilvl="0" w:tplc="37843B6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D251F38"/>
    <w:multiLevelType w:val="hybridMultilevel"/>
    <w:tmpl w:val="BAA00A6A"/>
    <w:lvl w:ilvl="0" w:tplc="52D656FA">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E024AB1"/>
    <w:multiLevelType w:val="hybridMultilevel"/>
    <w:tmpl w:val="5D66943A"/>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start w:val="1"/>
      <w:numFmt w:val="bullet"/>
      <w:lvlText w:val=""/>
      <w:lvlJc w:val="left"/>
      <w:pPr>
        <w:ind w:left="3366" w:hanging="360"/>
      </w:pPr>
      <w:rPr>
        <w:rFonts w:ascii="Symbol" w:hAnsi="Symbol" w:hint="default"/>
      </w:rPr>
    </w:lvl>
    <w:lvl w:ilvl="4" w:tplc="04090003">
      <w:start w:val="1"/>
      <w:numFmt w:val="bullet"/>
      <w:lvlText w:val="o"/>
      <w:lvlJc w:val="left"/>
      <w:pPr>
        <w:ind w:left="4086" w:hanging="360"/>
      </w:pPr>
      <w:rPr>
        <w:rFonts w:ascii="Courier New" w:hAnsi="Courier New" w:cs="Courier New" w:hint="default"/>
      </w:rPr>
    </w:lvl>
    <w:lvl w:ilvl="5" w:tplc="04090005">
      <w:start w:val="1"/>
      <w:numFmt w:val="bullet"/>
      <w:lvlText w:val=""/>
      <w:lvlJc w:val="left"/>
      <w:pPr>
        <w:ind w:left="4806" w:hanging="360"/>
      </w:pPr>
      <w:rPr>
        <w:rFonts w:ascii="Wingdings" w:hAnsi="Wingdings" w:hint="default"/>
      </w:rPr>
    </w:lvl>
    <w:lvl w:ilvl="6" w:tplc="04090001">
      <w:start w:val="1"/>
      <w:numFmt w:val="bullet"/>
      <w:lvlText w:val=""/>
      <w:lvlJc w:val="left"/>
      <w:pPr>
        <w:ind w:left="5526" w:hanging="360"/>
      </w:pPr>
      <w:rPr>
        <w:rFonts w:ascii="Symbol" w:hAnsi="Symbol" w:hint="default"/>
      </w:rPr>
    </w:lvl>
    <w:lvl w:ilvl="7" w:tplc="04090003">
      <w:start w:val="1"/>
      <w:numFmt w:val="bullet"/>
      <w:lvlText w:val="o"/>
      <w:lvlJc w:val="left"/>
      <w:pPr>
        <w:ind w:left="6246" w:hanging="360"/>
      </w:pPr>
      <w:rPr>
        <w:rFonts w:ascii="Courier New" w:hAnsi="Courier New" w:cs="Courier New" w:hint="default"/>
      </w:rPr>
    </w:lvl>
    <w:lvl w:ilvl="8" w:tplc="04090005">
      <w:start w:val="1"/>
      <w:numFmt w:val="bullet"/>
      <w:lvlText w:val=""/>
      <w:lvlJc w:val="left"/>
      <w:pPr>
        <w:ind w:left="6966" w:hanging="360"/>
      </w:pPr>
      <w:rPr>
        <w:rFonts w:ascii="Wingdings" w:hAnsi="Wingdings" w:hint="default"/>
      </w:rPr>
    </w:lvl>
  </w:abstractNum>
  <w:abstractNum w:abstractNumId="71" w15:restartNumberingAfterBreak="0">
    <w:nsid w:val="5F627255"/>
    <w:multiLevelType w:val="hybridMultilevel"/>
    <w:tmpl w:val="2334E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0600490"/>
    <w:multiLevelType w:val="hybridMultilevel"/>
    <w:tmpl w:val="A86A6BF8"/>
    <w:lvl w:ilvl="0" w:tplc="9B12B204">
      <w:start w:val="1"/>
      <w:numFmt w:val="decimal"/>
      <w:pStyle w:val="DTAO1soustitre"/>
      <w:lvlText w:val="%1."/>
      <w:lvlJc w:val="left"/>
      <w:pPr>
        <w:ind w:left="3379" w:hanging="360"/>
      </w:pPr>
    </w:lvl>
    <w:lvl w:ilvl="1" w:tplc="040C0019" w:tentative="1">
      <w:start w:val="1"/>
      <w:numFmt w:val="lowerLetter"/>
      <w:lvlText w:val="%2."/>
      <w:lvlJc w:val="left"/>
      <w:pPr>
        <w:ind w:left="4099" w:hanging="360"/>
      </w:pPr>
    </w:lvl>
    <w:lvl w:ilvl="2" w:tplc="040C001B" w:tentative="1">
      <w:start w:val="1"/>
      <w:numFmt w:val="lowerRoman"/>
      <w:lvlText w:val="%3."/>
      <w:lvlJc w:val="right"/>
      <w:pPr>
        <w:ind w:left="4819" w:hanging="180"/>
      </w:pPr>
    </w:lvl>
    <w:lvl w:ilvl="3" w:tplc="040C000F" w:tentative="1">
      <w:start w:val="1"/>
      <w:numFmt w:val="decimal"/>
      <w:lvlText w:val="%4."/>
      <w:lvlJc w:val="left"/>
      <w:pPr>
        <w:ind w:left="5539" w:hanging="360"/>
      </w:pPr>
    </w:lvl>
    <w:lvl w:ilvl="4" w:tplc="040C0019" w:tentative="1">
      <w:start w:val="1"/>
      <w:numFmt w:val="lowerLetter"/>
      <w:lvlText w:val="%5."/>
      <w:lvlJc w:val="left"/>
      <w:pPr>
        <w:ind w:left="6259" w:hanging="360"/>
      </w:pPr>
    </w:lvl>
    <w:lvl w:ilvl="5" w:tplc="040C001B" w:tentative="1">
      <w:start w:val="1"/>
      <w:numFmt w:val="lowerRoman"/>
      <w:lvlText w:val="%6."/>
      <w:lvlJc w:val="right"/>
      <w:pPr>
        <w:ind w:left="6979" w:hanging="180"/>
      </w:pPr>
    </w:lvl>
    <w:lvl w:ilvl="6" w:tplc="040C000F" w:tentative="1">
      <w:start w:val="1"/>
      <w:numFmt w:val="decimal"/>
      <w:lvlText w:val="%7."/>
      <w:lvlJc w:val="left"/>
      <w:pPr>
        <w:ind w:left="7699" w:hanging="360"/>
      </w:pPr>
    </w:lvl>
    <w:lvl w:ilvl="7" w:tplc="040C0019" w:tentative="1">
      <w:start w:val="1"/>
      <w:numFmt w:val="lowerLetter"/>
      <w:lvlText w:val="%8."/>
      <w:lvlJc w:val="left"/>
      <w:pPr>
        <w:ind w:left="8419" w:hanging="360"/>
      </w:pPr>
    </w:lvl>
    <w:lvl w:ilvl="8" w:tplc="040C001B" w:tentative="1">
      <w:start w:val="1"/>
      <w:numFmt w:val="lowerRoman"/>
      <w:lvlText w:val="%9."/>
      <w:lvlJc w:val="right"/>
      <w:pPr>
        <w:ind w:left="9139" w:hanging="180"/>
      </w:pPr>
    </w:lvl>
  </w:abstractNum>
  <w:abstractNum w:abstractNumId="73" w15:restartNumberingAfterBreak="0">
    <w:nsid w:val="60E156A5"/>
    <w:multiLevelType w:val="hybridMultilevel"/>
    <w:tmpl w:val="5B5431B2"/>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10D7A7D"/>
    <w:multiLevelType w:val="hybridMultilevel"/>
    <w:tmpl w:val="604A6430"/>
    <w:lvl w:ilvl="0" w:tplc="2C0C0001">
      <w:start w:val="1"/>
      <w:numFmt w:val="bullet"/>
      <w:lvlText w:val=""/>
      <w:lvlJc w:val="left"/>
      <w:pPr>
        <w:ind w:left="720" w:hanging="360"/>
      </w:pPr>
      <w:rPr>
        <w:rFonts w:ascii="Symbol" w:hAnsi="Symbol"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5" w15:restartNumberingAfterBreak="0">
    <w:nsid w:val="61473615"/>
    <w:multiLevelType w:val="hybridMultilevel"/>
    <w:tmpl w:val="DF60F102"/>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253542F"/>
    <w:multiLevelType w:val="hybridMultilevel"/>
    <w:tmpl w:val="62A003F8"/>
    <w:lvl w:ilvl="0" w:tplc="F24A8632">
      <w:start w:val="1"/>
      <w:numFmt w:val="lowerLetter"/>
      <w:lvlText w:val="(%1)"/>
      <w:lvlJc w:val="left"/>
      <w:pPr>
        <w:ind w:left="1050" w:hanging="375"/>
      </w:pPr>
      <w:rPr>
        <w:rFonts w:hint="default"/>
      </w:rPr>
    </w:lvl>
    <w:lvl w:ilvl="1" w:tplc="040C0019">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77" w15:restartNumberingAfterBreak="0">
    <w:nsid w:val="63690E42"/>
    <w:multiLevelType w:val="hybridMultilevel"/>
    <w:tmpl w:val="97D44AB2"/>
    <w:lvl w:ilvl="0" w:tplc="040C0017">
      <w:start w:val="1"/>
      <w:numFmt w:val="lowerLetter"/>
      <w:lvlText w:val="%1)"/>
      <w:lvlJc w:val="left"/>
      <w:pPr>
        <w:ind w:left="1646" w:hanging="360"/>
      </w:pPr>
      <w:rPr>
        <w:rFonts w:hint="default"/>
      </w:rPr>
    </w:lvl>
    <w:lvl w:ilvl="1" w:tplc="040C0019">
      <w:start w:val="1"/>
      <w:numFmt w:val="lowerLetter"/>
      <w:lvlText w:val="%2."/>
      <w:lvlJc w:val="left"/>
      <w:pPr>
        <w:ind w:left="2366" w:hanging="360"/>
      </w:pPr>
    </w:lvl>
    <w:lvl w:ilvl="2" w:tplc="040C001B" w:tentative="1">
      <w:start w:val="1"/>
      <w:numFmt w:val="lowerRoman"/>
      <w:lvlText w:val="%3."/>
      <w:lvlJc w:val="right"/>
      <w:pPr>
        <w:ind w:left="3086" w:hanging="180"/>
      </w:pPr>
    </w:lvl>
    <w:lvl w:ilvl="3" w:tplc="040C000F" w:tentative="1">
      <w:start w:val="1"/>
      <w:numFmt w:val="decimal"/>
      <w:lvlText w:val="%4."/>
      <w:lvlJc w:val="left"/>
      <w:pPr>
        <w:ind w:left="3806" w:hanging="360"/>
      </w:pPr>
    </w:lvl>
    <w:lvl w:ilvl="4" w:tplc="040C0019" w:tentative="1">
      <w:start w:val="1"/>
      <w:numFmt w:val="lowerLetter"/>
      <w:lvlText w:val="%5."/>
      <w:lvlJc w:val="left"/>
      <w:pPr>
        <w:ind w:left="4526" w:hanging="360"/>
      </w:pPr>
    </w:lvl>
    <w:lvl w:ilvl="5" w:tplc="040C001B" w:tentative="1">
      <w:start w:val="1"/>
      <w:numFmt w:val="lowerRoman"/>
      <w:lvlText w:val="%6."/>
      <w:lvlJc w:val="right"/>
      <w:pPr>
        <w:ind w:left="5246" w:hanging="180"/>
      </w:pPr>
    </w:lvl>
    <w:lvl w:ilvl="6" w:tplc="040C000F" w:tentative="1">
      <w:start w:val="1"/>
      <w:numFmt w:val="decimal"/>
      <w:lvlText w:val="%7."/>
      <w:lvlJc w:val="left"/>
      <w:pPr>
        <w:ind w:left="5966" w:hanging="360"/>
      </w:pPr>
    </w:lvl>
    <w:lvl w:ilvl="7" w:tplc="040C0019" w:tentative="1">
      <w:start w:val="1"/>
      <w:numFmt w:val="lowerLetter"/>
      <w:lvlText w:val="%8."/>
      <w:lvlJc w:val="left"/>
      <w:pPr>
        <w:ind w:left="6686" w:hanging="360"/>
      </w:pPr>
    </w:lvl>
    <w:lvl w:ilvl="8" w:tplc="040C001B" w:tentative="1">
      <w:start w:val="1"/>
      <w:numFmt w:val="lowerRoman"/>
      <w:lvlText w:val="%9."/>
      <w:lvlJc w:val="right"/>
      <w:pPr>
        <w:ind w:left="7406" w:hanging="180"/>
      </w:pPr>
    </w:lvl>
  </w:abstractNum>
  <w:abstractNum w:abstractNumId="78" w15:restartNumberingAfterBreak="0">
    <w:nsid w:val="639D4930"/>
    <w:multiLevelType w:val="multilevel"/>
    <w:tmpl w:val="13923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F90A43"/>
    <w:multiLevelType w:val="hybridMultilevel"/>
    <w:tmpl w:val="C074B6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4AB492A"/>
    <w:multiLevelType w:val="hybridMultilevel"/>
    <w:tmpl w:val="38743616"/>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5DD1438"/>
    <w:multiLevelType w:val="hybridMultilevel"/>
    <w:tmpl w:val="B2E2F7AA"/>
    <w:lvl w:ilvl="0" w:tplc="DAE4DD4A">
      <w:start w:val="23"/>
      <w:numFmt w:val="bullet"/>
      <w:lvlText w:val="-"/>
      <w:lvlJc w:val="left"/>
      <w:pPr>
        <w:ind w:left="720" w:hanging="360"/>
      </w:pPr>
      <w:rPr>
        <w:rFonts w:ascii="Arial" w:eastAsia="Times New Roman" w:hAnsi="Arial" w:cs="Aria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2" w15:restartNumberingAfterBreak="0">
    <w:nsid w:val="675D1BDB"/>
    <w:multiLevelType w:val="hybridMultilevel"/>
    <w:tmpl w:val="A5D2E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rFonts w:hint="default"/>
        <w:lang w:val="fr-FR" w:eastAsia="en-US" w:bidi="ar-SA"/>
      </w:rPr>
    </w:lvl>
    <w:lvl w:ilvl="3" w:tplc="DB807834">
      <w:numFmt w:val="bullet"/>
      <w:lvlText w:val="•"/>
      <w:lvlJc w:val="left"/>
      <w:pPr>
        <w:ind w:left="3461" w:hanging="360"/>
      </w:pPr>
      <w:rPr>
        <w:rFonts w:hint="default"/>
        <w:lang w:val="fr-FR" w:eastAsia="en-US" w:bidi="ar-SA"/>
      </w:rPr>
    </w:lvl>
    <w:lvl w:ilvl="4" w:tplc="C73E3574">
      <w:numFmt w:val="bullet"/>
      <w:lvlText w:val="•"/>
      <w:lvlJc w:val="left"/>
      <w:pPr>
        <w:ind w:left="4422" w:hanging="360"/>
      </w:pPr>
      <w:rPr>
        <w:rFonts w:hint="default"/>
        <w:lang w:val="fr-FR" w:eastAsia="en-US" w:bidi="ar-SA"/>
      </w:rPr>
    </w:lvl>
    <w:lvl w:ilvl="5" w:tplc="F350DF54">
      <w:numFmt w:val="bullet"/>
      <w:lvlText w:val="•"/>
      <w:lvlJc w:val="left"/>
      <w:pPr>
        <w:ind w:left="5382" w:hanging="360"/>
      </w:pPr>
      <w:rPr>
        <w:rFonts w:hint="default"/>
        <w:lang w:val="fr-FR" w:eastAsia="en-US" w:bidi="ar-SA"/>
      </w:rPr>
    </w:lvl>
    <w:lvl w:ilvl="6" w:tplc="3E244E4E">
      <w:numFmt w:val="bullet"/>
      <w:lvlText w:val="•"/>
      <w:lvlJc w:val="left"/>
      <w:pPr>
        <w:ind w:left="6343" w:hanging="360"/>
      </w:pPr>
      <w:rPr>
        <w:rFonts w:hint="default"/>
        <w:lang w:val="fr-FR" w:eastAsia="en-US" w:bidi="ar-SA"/>
      </w:rPr>
    </w:lvl>
    <w:lvl w:ilvl="7" w:tplc="5E5E98A6">
      <w:numFmt w:val="bullet"/>
      <w:lvlText w:val="•"/>
      <w:lvlJc w:val="left"/>
      <w:pPr>
        <w:ind w:left="7304" w:hanging="360"/>
      </w:pPr>
      <w:rPr>
        <w:rFonts w:hint="default"/>
        <w:lang w:val="fr-FR" w:eastAsia="en-US" w:bidi="ar-SA"/>
      </w:rPr>
    </w:lvl>
    <w:lvl w:ilvl="8" w:tplc="B7FEF8A6">
      <w:numFmt w:val="bullet"/>
      <w:lvlText w:val="•"/>
      <w:lvlJc w:val="left"/>
      <w:pPr>
        <w:ind w:left="8264" w:hanging="360"/>
      </w:pPr>
      <w:rPr>
        <w:rFonts w:hint="default"/>
        <w:lang w:val="fr-FR" w:eastAsia="en-US" w:bidi="ar-SA"/>
      </w:rPr>
    </w:lvl>
  </w:abstractNum>
  <w:abstractNum w:abstractNumId="84" w15:restartNumberingAfterBreak="0">
    <w:nsid w:val="68F67BF9"/>
    <w:multiLevelType w:val="hybridMultilevel"/>
    <w:tmpl w:val="DCA8A7A8"/>
    <w:lvl w:ilvl="0" w:tplc="5EDCADBC">
      <w:start w:val="1"/>
      <w:numFmt w:val="lowerRoman"/>
      <w:lvlText w:val="%1)"/>
      <w:lvlJc w:val="left"/>
      <w:pPr>
        <w:ind w:left="1800" w:hanging="360"/>
      </w:pPr>
      <w:rPr>
        <w:rFonts w:hint="default"/>
        <w:strike w:val="0"/>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5" w15:restartNumberingAfterBreak="0">
    <w:nsid w:val="6A1E3EA2"/>
    <w:multiLevelType w:val="hybridMultilevel"/>
    <w:tmpl w:val="5622B162"/>
    <w:lvl w:ilvl="0" w:tplc="9A761EF8">
      <w:start w:val="1"/>
      <w:numFmt w:val="lowerLetter"/>
      <w:lvlText w:val="%1."/>
      <w:lvlJc w:val="left"/>
      <w:pPr>
        <w:tabs>
          <w:tab w:val="num" w:pos="1620"/>
        </w:tabs>
        <w:ind w:left="1620" w:hanging="54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86" w15:restartNumberingAfterBreak="0">
    <w:nsid w:val="6B3071AA"/>
    <w:multiLevelType w:val="hybridMultilevel"/>
    <w:tmpl w:val="28EA0512"/>
    <w:lvl w:ilvl="0" w:tplc="040C000F">
      <w:start w:val="4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B5E391E"/>
    <w:multiLevelType w:val="multilevel"/>
    <w:tmpl w:val="C1988E18"/>
    <w:lvl w:ilvl="0">
      <w:start w:val="2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8" w15:restartNumberingAfterBreak="0">
    <w:nsid w:val="6CC756B9"/>
    <w:multiLevelType w:val="hybridMultilevel"/>
    <w:tmpl w:val="D8BAED20"/>
    <w:lvl w:ilvl="0" w:tplc="046E66B0">
      <w:start w:val="1"/>
      <w:numFmt w:val="lowerLetter"/>
      <w:lvlText w:val="%1)"/>
      <w:lvlJc w:val="left"/>
      <w:pPr>
        <w:ind w:left="720" w:hanging="360"/>
      </w:pPr>
      <w:rPr>
        <w:rFonts w:eastAsia="Times New Roman" w:cs="Times New Roman"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D5C3D29"/>
    <w:multiLevelType w:val="hybridMultilevel"/>
    <w:tmpl w:val="2172578A"/>
    <w:lvl w:ilvl="0" w:tplc="2C0C0005">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90" w15:restartNumberingAfterBreak="0">
    <w:nsid w:val="6DCF7F73"/>
    <w:multiLevelType w:val="hybridMultilevel"/>
    <w:tmpl w:val="9912B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EC431FB"/>
    <w:multiLevelType w:val="hybridMultilevel"/>
    <w:tmpl w:val="45262E4A"/>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92" w15:restartNumberingAfterBreak="0">
    <w:nsid w:val="6EFC18AC"/>
    <w:multiLevelType w:val="hybridMultilevel"/>
    <w:tmpl w:val="8738EC68"/>
    <w:lvl w:ilvl="0" w:tplc="7CEA89E4">
      <w:start w:val="2"/>
      <w:numFmt w:val="bullet"/>
      <w:lvlText w:val="-"/>
      <w:lvlJc w:val="left"/>
      <w:pPr>
        <w:ind w:left="1440" w:hanging="360"/>
      </w:pPr>
      <w:rPr>
        <w:rFonts w:ascii="Arial" w:eastAsia="Times New Roman" w:hAnsi="Arial" w:cs="Arial" w:hint="default"/>
        <w:b/>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3" w15:restartNumberingAfterBreak="0">
    <w:nsid w:val="6EFF76ED"/>
    <w:multiLevelType w:val="hybridMultilevel"/>
    <w:tmpl w:val="433A5BC6"/>
    <w:lvl w:ilvl="0" w:tplc="489CD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6F8516F6"/>
    <w:multiLevelType w:val="multilevel"/>
    <w:tmpl w:val="23805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FD51C7D"/>
    <w:multiLevelType w:val="hybridMultilevel"/>
    <w:tmpl w:val="34AC10B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6" w15:restartNumberingAfterBreak="0">
    <w:nsid w:val="71D66DF0"/>
    <w:multiLevelType w:val="hybridMultilevel"/>
    <w:tmpl w:val="A20AE1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2962AD6"/>
    <w:multiLevelType w:val="hybridMultilevel"/>
    <w:tmpl w:val="3022F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2E46016"/>
    <w:multiLevelType w:val="hybridMultilevel"/>
    <w:tmpl w:val="007A80DA"/>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99" w15:restartNumberingAfterBreak="0">
    <w:nsid w:val="75355294"/>
    <w:multiLevelType w:val="hybridMultilevel"/>
    <w:tmpl w:val="63901B18"/>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59B025C"/>
    <w:multiLevelType w:val="hybridMultilevel"/>
    <w:tmpl w:val="78EC5A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619682F"/>
    <w:multiLevelType w:val="hybridMultilevel"/>
    <w:tmpl w:val="2194A4FA"/>
    <w:lvl w:ilvl="0" w:tplc="040C000F">
      <w:start w:val="1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15:restartNumberingAfterBreak="0">
    <w:nsid w:val="78176DFA"/>
    <w:multiLevelType w:val="hybridMultilevel"/>
    <w:tmpl w:val="B1C095BE"/>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3" w15:restartNumberingAfterBreak="0">
    <w:nsid w:val="7A846900"/>
    <w:multiLevelType w:val="hybridMultilevel"/>
    <w:tmpl w:val="09925FC0"/>
    <w:lvl w:ilvl="0" w:tplc="7CEA89E4">
      <w:start w:val="2"/>
      <w:numFmt w:val="bullet"/>
      <w:lvlText w:val="-"/>
      <w:lvlJc w:val="left"/>
      <w:pPr>
        <w:ind w:left="1110" w:hanging="360"/>
      </w:pPr>
      <w:rPr>
        <w:rFonts w:ascii="Arial" w:eastAsia="Times New Roman" w:hAnsi="Arial" w:cs="Arial" w:hint="default"/>
        <w:b/>
        <w:sz w:val="24"/>
        <w:szCs w:val="24"/>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04" w15:restartNumberingAfterBreak="0">
    <w:nsid w:val="7A921287"/>
    <w:multiLevelType w:val="hybridMultilevel"/>
    <w:tmpl w:val="71F2C91E"/>
    <w:lvl w:ilvl="0" w:tplc="6288642C">
      <w:start w:val="2"/>
      <w:numFmt w:val="lowerRoman"/>
      <w:lvlText w:val="(%1)"/>
      <w:lvlJc w:val="left"/>
      <w:pPr>
        <w:tabs>
          <w:tab w:val="num" w:pos="1140"/>
        </w:tabs>
        <w:ind w:left="1140" w:hanging="720"/>
      </w:pPr>
      <w:rPr>
        <w:rFonts w:hint="default"/>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05" w15:restartNumberingAfterBreak="0">
    <w:nsid w:val="7E974BB9"/>
    <w:multiLevelType w:val="hybridMultilevel"/>
    <w:tmpl w:val="7A741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EEF7B6F"/>
    <w:multiLevelType w:val="hybridMultilevel"/>
    <w:tmpl w:val="F236ADA8"/>
    <w:lvl w:ilvl="0" w:tplc="27788C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7F8858A8"/>
    <w:multiLevelType w:val="hybridMultilevel"/>
    <w:tmpl w:val="B9F46086"/>
    <w:lvl w:ilvl="0" w:tplc="F19CB86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9"/>
  </w:num>
  <w:num w:numId="2">
    <w:abstractNumId w:val="29"/>
  </w:num>
  <w:num w:numId="3">
    <w:abstractNumId w:val="104"/>
  </w:num>
  <w:num w:numId="4">
    <w:abstractNumId w:val="85"/>
  </w:num>
  <w:num w:numId="5">
    <w:abstractNumId w:val="55"/>
  </w:num>
  <w:num w:numId="6">
    <w:abstractNumId w:val="33"/>
  </w:num>
  <w:num w:numId="7">
    <w:abstractNumId w:val="10"/>
  </w:num>
  <w:num w:numId="8">
    <w:abstractNumId w:val="17"/>
  </w:num>
  <w:num w:numId="9">
    <w:abstractNumId w:val="76"/>
  </w:num>
  <w:num w:numId="10">
    <w:abstractNumId w:val="62"/>
  </w:num>
  <w:num w:numId="11">
    <w:abstractNumId w:val="59"/>
  </w:num>
  <w:num w:numId="12">
    <w:abstractNumId w:val="8"/>
  </w:num>
  <w:num w:numId="13">
    <w:abstractNumId w:val="25"/>
  </w:num>
  <w:num w:numId="14">
    <w:abstractNumId w:val="101"/>
  </w:num>
  <w:num w:numId="15">
    <w:abstractNumId w:val="18"/>
  </w:num>
  <w:num w:numId="16">
    <w:abstractNumId w:val="64"/>
  </w:num>
  <w:num w:numId="17">
    <w:abstractNumId w:val="54"/>
  </w:num>
  <w:num w:numId="18">
    <w:abstractNumId w:val="47"/>
  </w:num>
  <w:num w:numId="19">
    <w:abstractNumId w:val="48"/>
  </w:num>
  <w:num w:numId="20">
    <w:abstractNumId w:val="20"/>
  </w:num>
  <w:num w:numId="21">
    <w:abstractNumId w:val="21"/>
  </w:num>
  <w:num w:numId="22">
    <w:abstractNumId w:val="84"/>
  </w:num>
  <w:num w:numId="23">
    <w:abstractNumId w:val="81"/>
  </w:num>
  <w:num w:numId="24">
    <w:abstractNumId w:val="70"/>
  </w:num>
  <w:num w:numId="25">
    <w:abstractNumId w:val="91"/>
  </w:num>
  <w:num w:numId="26">
    <w:abstractNumId w:val="27"/>
  </w:num>
  <w:num w:numId="27">
    <w:abstractNumId w:val="82"/>
  </w:num>
  <w:num w:numId="28">
    <w:abstractNumId w:val="32"/>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11"/>
  </w:num>
  <w:num w:numId="32">
    <w:abstractNumId w:val="57"/>
  </w:num>
  <w:num w:numId="33">
    <w:abstractNumId w:val="46"/>
  </w:num>
  <w:num w:numId="34">
    <w:abstractNumId w:val="97"/>
  </w:num>
  <w:num w:numId="35">
    <w:abstractNumId w:val="50"/>
  </w:num>
  <w:num w:numId="36">
    <w:abstractNumId w:val="15"/>
  </w:num>
  <w:num w:numId="37">
    <w:abstractNumId w:val="56"/>
  </w:num>
  <w:num w:numId="38">
    <w:abstractNumId w:val="26"/>
  </w:num>
  <w:num w:numId="39">
    <w:abstractNumId w:val="51"/>
  </w:num>
  <w:num w:numId="40">
    <w:abstractNumId w:val="30"/>
  </w:num>
  <w:num w:numId="41">
    <w:abstractNumId w:val="34"/>
  </w:num>
  <w:num w:numId="42">
    <w:abstractNumId w:val="60"/>
  </w:num>
  <w:num w:numId="43">
    <w:abstractNumId w:val="0"/>
  </w:num>
  <w:num w:numId="44">
    <w:abstractNumId w:val="41"/>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num>
  <w:num w:numId="47">
    <w:abstractNumId w:val="35"/>
  </w:num>
  <w:num w:numId="48">
    <w:abstractNumId w:val="1"/>
  </w:num>
  <w:num w:numId="49">
    <w:abstractNumId w:val="28"/>
  </w:num>
  <w:num w:numId="50">
    <w:abstractNumId w:val="77"/>
  </w:num>
  <w:num w:numId="51">
    <w:abstractNumId w:val="95"/>
  </w:num>
  <w:num w:numId="52">
    <w:abstractNumId w:val="16"/>
  </w:num>
  <w:num w:numId="53">
    <w:abstractNumId w:val="22"/>
  </w:num>
  <w:num w:numId="54">
    <w:abstractNumId w:val="100"/>
  </w:num>
  <w:num w:numId="55">
    <w:abstractNumId w:val="89"/>
  </w:num>
  <w:num w:numId="56">
    <w:abstractNumId w:val="93"/>
  </w:num>
  <w:num w:numId="57">
    <w:abstractNumId w:val="69"/>
  </w:num>
  <w:num w:numId="58">
    <w:abstractNumId w:val="75"/>
  </w:num>
  <w:num w:numId="59">
    <w:abstractNumId w:val="58"/>
  </w:num>
  <w:num w:numId="60">
    <w:abstractNumId w:val="52"/>
  </w:num>
  <w:num w:numId="61">
    <w:abstractNumId w:val="63"/>
  </w:num>
  <w:num w:numId="62">
    <w:abstractNumId w:val="24"/>
  </w:num>
  <w:num w:numId="63">
    <w:abstractNumId w:val="38"/>
  </w:num>
  <w:num w:numId="64">
    <w:abstractNumId w:val="65"/>
  </w:num>
  <w:num w:numId="65">
    <w:abstractNumId w:val="74"/>
  </w:num>
  <w:num w:numId="66">
    <w:abstractNumId w:val="3"/>
  </w:num>
  <w:num w:numId="67">
    <w:abstractNumId w:val="68"/>
  </w:num>
  <w:num w:numId="68">
    <w:abstractNumId w:val="12"/>
  </w:num>
  <w:num w:numId="69">
    <w:abstractNumId w:val="98"/>
  </w:num>
  <w:num w:numId="70">
    <w:abstractNumId w:val="39"/>
  </w:num>
  <w:num w:numId="71">
    <w:abstractNumId w:val="106"/>
  </w:num>
  <w:num w:numId="72">
    <w:abstractNumId w:val="102"/>
  </w:num>
  <w:num w:numId="73">
    <w:abstractNumId w:val="96"/>
  </w:num>
  <w:num w:numId="74">
    <w:abstractNumId w:val="92"/>
  </w:num>
  <w:num w:numId="75">
    <w:abstractNumId w:val="105"/>
  </w:num>
  <w:num w:numId="76">
    <w:abstractNumId w:val="90"/>
  </w:num>
  <w:num w:numId="77">
    <w:abstractNumId w:val="107"/>
  </w:num>
  <w:num w:numId="78">
    <w:abstractNumId w:val="80"/>
  </w:num>
  <w:num w:numId="79">
    <w:abstractNumId w:val="99"/>
  </w:num>
  <w:num w:numId="80">
    <w:abstractNumId w:val="86"/>
  </w:num>
  <w:num w:numId="81">
    <w:abstractNumId w:val="19"/>
  </w:num>
  <w:num w:numId="82">
    <w:abstractNumId w:val="88"/>
  </w:num>
  <w:num w:numId="83">
    <w:abstractNumId w:val="6"/>
  </w:num>
  <w:num w:numId="84">
    <w:abstractNumId w:val="43"/>
  </w:num>
  <w:num w:numId="85">
    <w:abstractNumId w:val="87"/>
  </w:num>
  <w:num w:numId="86">
    <w:abstractNumId w:val="49"/>
  </w:num>
  <w:num w:numId="87">
    <w:abstractNumId w:val="13"/>
  </w:num>
  <w:num w:numId="88">
    <w:abstractNumId w:val="66"/>
  </w:num>
  <w:num w:numId="89">
    <w:abstractNumId w:val="79"/>
  </w:num>
  <w:num w:numId="90">
    <w:abstractNumId w:val="14"/>
  </w:num>
  <w:num w:numId="91">
    <w:abstractNumId w:val="37"/>
  </w:num>
  <w:num w:numId="92">
    <w:abstractNumId w:val="7"/>
  </w:num>
  <w:num w:numId="93">
    <w:abstractNumId w:val="67"/>
  </w:num>
  <w:num w:numId="94">
    <w:abstractNumId w:val="45"/>
  </w:num>
  <w:num w:numId="95">
    <w:abstractNumId w:val="72"/>
  </w:num>
  <w:num w:numId="96">
    <w:abstractNumId w:val="36"/>
  </w:num>
  <w:num w:numId="97">
    <w:abstractNumId w:val="40"/>
  </w:num>
  <w:num w:numId="98">
    <w:abstractNumId w:val="44"/>
  </w:num>
  <w:num w:numId="99">
    <w:abstractNumId w:val="83"/>
  </w:num>
  <w:num w:numId="100">
    <w:abstractNumId w:val="5"/>
  </w:num>
  <w:num w:numId="101">
    <w:abstractNumId w:val="2"/>
  </w:num>
  <w:num w:numId="102">
    <w:abstractNumId w:val="71"/>
  </w:num>
  <w:num w:numId="103">
    <w:abstractNumId w:val="23"/>
  </w:num>
  <w:num w:numId="104">
    <w:abstractNumId w:val="42"/>
  </w:num>
  <w:num w:numId="105">
    <w:abstractNumId w:val="94"/>
  </w:num>
  <w:num w:numId="106">
    <w:abstractNumId w:val="73"/>
  </w:num>
  <w:num w:numId="107">
    <w:abstractNumId w:val="4"/>
  </w:num>
  <w:num w:numId="108">
    <w:abstractNumId w:val="103"/>
  </w:num>
  <w:num w:numId="109">
    <w:abstractNumId w:val="3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fr-CM"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66"/>
    <w:rsid w:val="00000603"/>
    <w:rsid w:val="000007AE"/>
    <w:rsid w:val="00000CBB"/>
    <w:rsid w:val="00000CEC"/>
    <w:rsid w:val="000017AB"/>
    <w:rsid w:val="000029F6"/>
    <w:rsid w:val="00005F35"/>
    <w:rsid w:val="0000644C"/>
    <w:rsid w:val="0000652C"/>
    <w:rsid w:val="00010707"/>
    <w:rsid w:val="000116CA"/>
    <w:rsid w:val="00011780"/>
    <w:rsid w:val="00011912"/>
    <w:rsid w:val="000127BA"/>
    <w:rsid w:val="00013A00"/>
    <w:rsid w:val="00014CD9"/>
    <w:rsid w:val="00014E0C"/>
    <w:rsid w:val="000155DC"/>
    <w:rsid w:val="0001672B"/>
    <w:rsid w:val="00016D87"/>
    <w:rsid w:val="00017DCC"/>
    <w:rsid w:val="00021E78"/>
    <w:rsid w:val="00022115"/>
    <w:rsid w:val="00022B2A"/>
    <w:rsid w:val="0002382D"/>
    <w:rsid w:val="00025BB3"/>
    <w:rsid w:val="00026BE8"/>
    <w:rsid w:val="00026E73"/>
    <w:rsid w:val="000312E5"/>
    <w:rsid w:val="00032954"/>
    <w:rsid w:val="00032B25"/>
    <w:rsid w:val="000337CC"/>
    <w:rsid w:val="00033982"/>
    <w:rsid w:val="0003484D"/>
    <w:rsid w:val="000353EE"/>
    <w:rsid w:val="00035784"/>
    <w:rsid w:val="00036476"/>
    <w:rsid w:val="000364E1"/>
    <w:rsid w:val="00036C9C"/>
    <w:rsid w:val="00036D0D"/>
    <w:rsid w:val="0004031E"/>
    <w:rsid w:val="00040998"/>
    <w:rsid w:val="000424DD"/>
    <w:rsid w:val="000427CE"/>
    <w:rsid w:val="0004354B"/>
    <w:rsid w:val="000441CF"/>
    <w:rsid w:val="000451D2"/>
    <w:rsid w:val="0004575D"/>
    <w:rsid w:val="00045C47"/>
    <w:rsid w:val="00045DC7"/>
    <w:rsid w:val="00046154"/>
    <w:rsid w:val="00046563"/>
    <w:rsid w:val="00046FDE"/>
    <w:rsid w:val="00047B57"/>
    <w:rsid w:val="00051C1D"/>
    <w:rsid w:val="00052EF5"/>
    <w:rsid w:val="00056205"/>
    <w:rsid w:val="000563DC"/>
    <w:rsid w:val="00056DAC"/>
    <w:rsid w:val="00056F87"/>
    <w:rsid w:val="000573D2"/>
    <w:rsid w:val="00057BAF"/>
    <w:rsid w:val="000623F4"/>
    <w:rsid w:val="00062C83"/>
    <w:rsid w:val="00063702"/>
    <w:rsid w:val="00063ABC"/>
    <w:rsid w:val="00065043"/>
    <w:rsid w:val="000655F4"/>
    <w:rsid w:val="00066013"/>
    <w:rsid w:val="0006693D"/>
    <w:rsid w:val="00066CEC"/>
    <w:rsid w:val="00066D1E"/>
    <w:rsid w:val="00070F1E"/>
    <w:rsid w:val="00072675"/>
    <w:rsid w:val="0007385C"/>
    <w:rsid w:val="00073BE0"/>
    <w:rsid w:val="00074922"/>
    <w:rsid w:val="00075898"/>
    <w:rsid w:val="00076DD9"/>
    <w:rsid w:val="000777B9"/>
    <w:rsid w:val="00077802"/>
    <w:rsid w:val="00077974"/>
    <w:rsid w:val="00080C64"/>
    <w:rsid w:val="000847DD"/>
    <w:rsid w:val="00084E01"/>
    <w:rsid w:val="000855CF"/>
    <w:rsid w:val="0008663C"/>
    <w:rsid w:val="00086ECA"/>
    <w:rsid w:val="00087472"/>
    <w:rsid w:val="00087FE8"/>
    <w:rsid w:val="000914F5"/>
    <w:rsid w:val="00093010"/>
    <w:rsid w:val="00093696"/>
    <w:rsid w:val="000937C8"/>
    <w:rsid w:val="00094B63"/>
    <w:rsid w:val="00096299"/>
    <w:rsid w:val="0009641A"/>
    <w:rsid w:val="00096B0B"/>
    <w:rsid w:val="000976AE"/>
    <w:rsid w:val="000978FC"/>
    <w:rsid w:val="00097974"/>
    <w:rsid w:val="00097AA0"/>
    <w:rsid w:val="000A021D"/>
    <w:rsid w:val="000A161F"/>
    <w:rsid w:val="000A187D"/>
    <w:rsid w:val="000A1EA4"/>
    <w:rsid w:val="000A296F"/>
    <w:rsid w:val="000A3F6E"/>
    <w:rsid w:val="000A42E9"/>
    <w:rsid w:val="000A579B"/>
    <w:rsid w:val="000A5D02"/>
    <w:rsid w:val="000A5ED0"/>
    <w:rsid w:val="000A68DE"/>
    <w:rsid w:val="000A6FA5"/>
    <w:rsid w:val="000A70EB"/>
    <w:rsid w:val="000A7B5B"/>
    <w:rsid w:val="000A7FAF"/>
    <w:rsid w:val="000B0C04"/>
    <w:rsid w:val="000B0C44"/>
    <w:rsid w:val="000B1BE3"/>
    <w:rsid w:val="000B2112"/>
    <w:rsid w:val="000B287D"/>
    <w:rsid w:val="000B336A"/>
    <w:rsid w:val="000B35CC"/>
    <w:rsid w:val="000B3626"/>
    <w:rsid w:val="000B49B6"/>
    <w:rsid w:val="000B6CCD"/>
    <w:rsid w:val="000C0172"/>
    <w:rsid w:val="000C0234"/>
    <w:rsid w:val="000C1119"/>
    <w:rsid w:val="000C112A"/>
    <w:rsid w:val="000C155E"/>
    <w:rsid w:val="000C155F"/>
    <w:rsid w:val="000C1647"/>
    <w:rsid w:val="000C1930"/>
    <w:rsid w:val="000C1B1F"/>
    <w:rsid w:val="000C322C"/>
    <w:rsid w:val="000C3325"/>
    <w:rsid w:val="000C366A"/>
    <w:rsid w:val="000C3777"/>
    <w:rsid w:val="000C3C05"/>
    <w:rsid w:val="000C726D"/>
    <w:rsid w:val="000C7D05"/>
    <w:rsid w:val="000C7F77"/>
    <w:rsid w:val="000D2730"/>
    <w:rsid w:val="000D2DA7"/>
    <w:rsid w:val="000D36E9"/>
    <w:rsid w:val="000D3B63"/>
    <w:rsid w:val="000D3DED"/>
    <w:rsid w:val="000D642A"/>
    <w:rsid w:val="000D6D71"/>
    <w:rsid w:val="000D6FDC"/>
    <w:rsid w:val="000D7BFF"/>
    <w:rsid w:val="000E055B"/>
    <w:rsid w:val="000E1342"/>
    <w:rsid w:val="000E1742"/>
    <w:rsid w:val="000E1EDA"/>
    <w:rsid w:val="000E2B07"/>
    <w:rsid w:val="000E350B"/>
    <w:rsid w:val="000E57A1"/>
    <w:rsid w:val="000E7A03"/>
    <w:rsid w:val="000F1DEF"/>
    <w:rsid w:val="000F2012"/>
    <w:rsid w:val="000F2BB6"/>
    <w:rsid w:val="000F2FD1"/>
    <w:rsid w:val="000F3470"/>
    <w:rsid w:val="000F37E5"/>
    <w:rsid w:val="000F6881"/>
    <w:rsid w:val="00100036"/>
    <w:rsid w:val="001000A1"/>
    <w:rsid w:val="00100667"/>
    <w:rsid w:val="00100AA6"/>
    <w:rsid w:val="00102132"/>
    <w:rsid w:val="001031DD"/>
    <w:rsid w:val="001032B3"/>
    <w:rsid w:val="001033B9"/>
    <w:rsid w:val="00103DE1"/>
    <w:rsid w:val="00104AA0"/>
    <w:rsid w:val="00107181"/>
    <w:rsid w:val="0010753B"/>
    <w:rsid w:val="0010778A"/>
    <w:rsid w:val="00107BA8"/>
    <w:rsid w:val="00107BB9"/>
    <w:rsid w:val="001106CB"/>
    <w:rsid w:val="0011173C"/>
    <w:rsid w:val="00112090"/>
    <w:rsid w:val="001121FB"/>
    <w:rsid w:val="00113857"/>
    <w:rsid w:val="001138B4"/>
    <w:rsid w:val="00114D11"/>
    <w:rsid w:val="00114E55"/>
    <w:rsid w:val="00115C18"/>
    <w:rsid w:val="001168C1"/>
    <w:rsid w:val="00116FD8"/>
    <w:rsid w:val="00117A2E"/>
    <w:rsid w:val="001205EA"/>
    <w:rsid w:val="001207A9"/>
    <w:rsid w:val="00120E08"/>
    <w:rsid w:val="00121B59"/>
    <w:rsid w:val="00121CB6"/>
    <w:rsid w:val="00121CEA"/>
    <w:rsid w:val="00122617"/>
    <w:rsid w:val="001227D0"/>
    <w:rsid w:val="00123723"/>
    <w:rsid w:val="001241D2"/>
    <w:rsid w:val="001243AC"/>
    <w:rsid w:val="00126298"/>
    <w:rsid w:val="0012698C"/>
    <w:rsid w:val="00126C1E"/>
    <w:rsid w:val="00127A7C"/>
    <w:rsid w:val="00127D8F"/>
    <w:rsid w:val="00130701"/>
    <w:rsid w:val="001315A7"/>
    <w:rsid w:val="00131B46"/>
    <w:rsid w:val="00132AA3"/>
    <w:rsid w:val="00133F2F"/>
    <w:rsid w:val="0013430E"/>
    <w:rsid w:val="00135634"/>
    <w:rsid w:val="001367E1"/>
    <w:rsid w:val="00136EF1"/>
    <w:rsid w:val="00136F57"/>
    <w:rsid w:val="0013704B"/>
    <w:rsid w:val="0013739D"/>
    <w:rsid w:val="001378AD"/>
    <w:rsid w:val="00140D27"/>
    <w:rsid w:val="00141884"/>
    <w:rsid w:val="00145960"/>
    <w:rsid w:val="001459EF"/>
    <w:rsid w:val="001467F1"/>
    <w:rsid w:val="00146C70"/>
    <w:rsid w:val="0014741C"/>
    <w:rsid w:val="00150D27"/>
    <w:rsid w:val="001510C9"/>
    <w:rsid w:val="001511AF"/>
    <w:rsid w:val="00153B55"/>
    <w:rsid w:val="00153DAA"/>
    <w:rsid w:val="00154583"/>
    <w:rsid w:val="00154ABB"/>
    <w:rsid w:val="00155BDE"/>
    <w:rsid w:val="00157323"/>
    <w:rsid w:val="00157668"/>
    <w:rsid w:val="001605D3"/>
    <w:rsid w:val="001626B0"/>
    <w:rsid w:val="00162D83"/>
    <w:rsid w:val="0016318F"/>
    <w:rsid w:val="00163395"/>
    <w:rsid w:val="001637E0"/>
    <w:rsid w:val="00163A34"/>
    <w:rsid w:val="00164991"/>
    <w:rsid w:val="00165BA8"/>
    <w:rsid w:val="00167DB1"/>
    <w:rsid w:val="0017008C"/>
    <w:rsid w:val="00170324"/>
    <w:rsid w:val="00170786"/>
    <w:rsid w:val="00171773"/>
    <w:rsid w:val="00172174"/>
    <w:rsid w:val="001729AF"/>
    <w:rsid w:val="001731B5"/>
    <w:rsid w:val="00174DBD"/>
    <w:rsid w:val="00177B9C"/>
    <w:rsid w:val="001809AE"/>
    <w:rsid w:val="00180C5E"/>
    <w:rsid w:val="00180D87"/>
    <w:rsid w:val="00183145"/>
    <w:rsid w:val="00183810"/>
    <w:rsid w:val="00184700"/>
    <w:rsid w:val="00185013"/>
    <w:rsid w:val="0018560E"/>
    <w:rsid w:val="00187A8F"/>
    <w:rsid w:val="001913E8"/>
    <w:rsid w:val="00191A63"/>
    <w:rsid w:val="00192ADC"/>
    <w:rsid w:val="00193562"/>
    <w:rsid w:val="00193DE0"/>
    <w:rsid w:val="00194297"/>
    <w:rsid w:val="00194334"/>
    <w:rsid w:val="001952BC"/>
    <w:rsid w:val="00196E5D"/>
    <w:rsid w:val="00197274"/>
    <w:rsid w:val="001A03F5"/>
    <w:rsid w:val="001A129B"/>
    <w:rsid w:val="001A18EF"/>
    <w:rsid w:val="001A1B38"/>
    <w:rsid w:val="001A1F4C"/>
    <w:rsid w:val="001A2010"/>
    <w:rsid w:val="001A2771"/>
    <w:rsid w:val="001A2A59"/>
    <w:rsid w:val="001A2EBE"/>
    <w:rsid w:val="001A305F"/>
    <w:rsid w:val="001A40B2"/>
    <w:rsid w:val="001A423C"/>
    <w:rsid w:val="001A4D90"/>
    <w:rsid w:val="001A591B"/>
    <w:rsid w:val="001A5E30"/>
    <w:rsid w:val="001A7345"/>
    <w:rsid w:val="001A76D5"/>
    <w:rsid w:val="001A7F7F"/>
    <w:rsid w:val="001B0425"/>
    <w:rsid w:val="001B0BFF"/>
    <w:rsid w:val="001B131E"/>
    <w:rsid w:val="001B1E0B"/>
    <w:rsid w:val="001B29D6"/>
    <w:rsid w:val="001B2A2C"/>
    <w:rsid w:val="001B33BF"/>
    <w:rsid w:val="001B5D48"/>
    <w:rsid w:val="001B5EC7"/>
    <w:rsid w:val="001B7A09"/>
    <w:rsid w:val="001B7E09"/>
    <w:rsid w:val="001C18F7"/>
    <w:rsid w:val="001C3303"/>
    <w:rsid w:val="001C38B2"/>
    <w:rsid w:val="001C3D36"/>
    <w:rsid w:val="001C4532"/>
    <w:rsid w:val="001C4979"/>
    <w:rsid w:val="001C5BDA"/>
    <w:rsid w:val="001C6259"/>
    <w:rsid w:val="001C688D"/>
    <w:rsid w:val="001C77F6"/>
    <w:rsid w:val="001C7990"/>
    <w:rsid w:val="001C7B3E"/>
    <w:rsid w:val="001D00D1"/>
    <w:rsid w:val="001D05B2"/>
    <w:rsid w:val="001D1658"/>
    <w:rsid w:val="001D1718"/>
    <w:rsid w:val="001D1BB0"/>
    <w:rsid w:val="001D1CA7"/>
    <w:rsid w:val="001D2017"/>
    <w:rsid w:val="001D2635"/>
    <w:rsid w:val="001D2F8C"/>
    <w:rsid w:val="001D3CFC"/>
    <w:rsid w:val="001D6206"/>
    <w:rsid w:val="001D628E"/>
    <w:rsid w:val="001D78BD"/>
    <w:rsid w:val="001D7FAB"/>
    <w:rsid w:val="001E029F"/>
    <w:rsid w:val="001E0805"/>
    <w:rsid w:val="001E0834"/>
    <w:rsid w:val="001E10DA"/>
    <w:rsid w:val="001E1228"/>
    <w:rsid w:val="001E1272"/>
    <w:rsid w:val="001E13D8"/>
    <w:rsid w:val="001E1E7F"/>
    <w:rsid w:val="001E2DB7"/>
    <w:rsid w:val="001E3427"/>
    <w:rsid w:val="001E366D"/>
    <w:rsid w:val="001E45F0"/>
    <w:rsid w:val="001E5006"/>
    <w:rsid w:val="001E712D"/>
    <w:rsid w:val="001F1509"/>
    <w:rsid w:val="001F4BFE"/>
    <w:rsid w:val="001F58CE"/>
    <w:rsid w:val="001F62E6"/>
    <w:rsid w:val="001F75C4"/>
    <w:rsid w:val="00200CF5"/>
    <w:rsid w:val="00202130"/>
    <w:rsid w:val="00203EF1"/>
    <w:rsid w:val="002043DE"/>
    <w:rsid w:val="002045BB"/>
    <w:rsid w:val="00204675"/>
    <w:rsid w:val="002048D8"/>
    <w:rsid w:val="00204935"/>
    <w:rsid w:val="00205005"/>
    <w:rsid w:val="002060E1"/>
    <w:rsid w:val="002071C6"/>
    <w:rsid w:val="00207C48"/>
    <w:rsid w:val="00211D26"/>
    <w:rsid w:val="00211FAB"/>
    <w:rsid w:val="00212CAB"/>
    <w:rsid w:val="002133B5"/>
    <w:rsid w:val="002135D6"/>
    <w:rsid w:val="0021404E"/>
    <w:rsid w:val="00214451"/>
    <w:rsid w:val="00216BBB"/>
    <w:rsid w:val="00217548"/>
    <w:rsid w:val="00220415"/>
    <w:rsid w:val="00220FE6"/>
    <w:rsid w:val="00222D72"/>
    <w:rsid w:val="00223EA9"/>
    <w:rsid w:val="002248A2"/>
    <w:rsid w:val="00224A5C"/>
    <w:rsid w:val="00225C39"/>
    <w:rsid w:val="00226076"/>
    <w:rsid w:val="002263D3"/>
    <w:rsid w:val="00230D50"/>
    <w:rsid w:val="00231052"/>
    <w:rsid w:val="002316A5"/>
    <w:rsid w:val="00233906"/>
    <w:rsid w:val="00233E2E"/>
    <w:rsid w:val="002346B1"/>
    <w:rsid w:val="002347D9"/>
    <w:rsid w:val="00234EDB"/>
    <w:rsid w:val="00235BA6"/>
    <w:rsid w:val="002362B6"/>
    <w:rsid w:val="00236F77"/>
    <w:rsid w:val="00237186"/>
    <w:rsid w:val="00237825"/>
    <w:rsid w:val="00240A5A"/>
    <w:rsid w:val="0024181E"/>
    <w:rsid w:val="0024253B"/>
    <w:rsid w:val="00242BCF"/>
    <w:rsid w:val="00242EB0"/>
    <w:rsid w:val="00242FD8"/>
    <w:rsid w:val="002446C7"/>
    <w:rsid w:val="00244BC6"/>
    <w:rsid w:val="002452C3"/>
    <w:rsid w:val="002452FB"/>
    <w:rsid w:val="00245B01"/>
    <w:rsid w:val="00245DE9"/>
    <w:rsid w:val="00246064"/>
    <w:rsid w:val="00246CB8"/>
    <w:rsid w:val="00246DCC"/>
    <w:rsid w:val="002525A1"/>
    <w:rsid w:val="002526ED"/>
    <w:rsid w:val="002531D3"/>
    <w:rsid w:val="002543D6"/>
    <w:rsid w:val="00254F3B"/>
    <w:rsid w:val="00256844"/>
    <w:rsid w:val="00256FB7"/>
    <w:rsid w:val="00257D9A"/>
    <w:rsid w:val="002605B7"/>
    <w:rsid w:val="0026075A"/>
    <w:rsid w:val="00261583"/>
    <w:rsid w:val="00262F4B"/>
    <w:rsid w:val="0026456D"/>
    <w:rsid w:val="002661DF"/>
    <w:rsid w:val="0026631C"/>
    <w:rsid w:val="0026634A"/>
    <w:rsid w:val="0026658A"/>
    <w:rsid w:val="00267A7C"/>
    <w:rsid w:val="00270D11"/>
    <w:rsid w:val="00271AC9"/>
    <w:rsid w:val="00274961"/>
    <w:rsid w:val="00274B33"/>
    <w:rsid w:val="00274BED"/>
    <w:rsid w:val="00274D85"/>
    <w:rsid w:val="00274DF6"/>
    <w:rsid w:val="0027551C"/>
    <w:rsid w:val="00276E78"/>
    <w:rsid w:val="00277011"/>
    <w:rsid w:val="00277114"/>
    <w:rsid w:val="002806DE"/>
    <w:rsid w:val="00280774"/>
    <w:rsid w:val="00282139"/>
    <w:rsid w:val="002821F0"/>
    <w:rsid w:val="0028234A"/>
    <w:rsid w:val="00283575"/>
    <w:rsid w:val="002835EF"/>
    <w:rsid w:val="002838F7"/>
    <w:rsid w:val="00283D90"/>
    <w:rsid w:val="00284314"/>
    <w:rsid w:val="00284705"/>
    <w:rsid w:val="00286600"/>
    <w:rsid w:val="0029003F"/>
    <w:rsid w:val="00292E84"/>
    <w:rsid w:val="00293BCD"/>
    <w:rsid w:val="002944F9"/>
    <w:rsid w:val="002948F4"/>
    <w:rsid w:val="0029515B"/>
    <w:rsid w:val="00295B18"/>
    <w:rsid w:val="00295EA0"/>
    <w:rsid w:val="00296077"/>
    <w:rsid w:val="00296640"/>
    <w:rsid w:val="00296AEA"/>
    <w:rsid w:val="00296BA7"/>
    <w:rsid w:val="002975FC"/>
    <w:rsid w:val="002A0030"/>
    <w:rsid w:val="002A1146"/>
    <w:rsid w:val="002A1192"/>
    <w:rsid w:val="002A2234"/>
    <w:rsid w:val="002A2ABB"/>
    <w:rsid w:val="002A5604"/>
    <w:rsid w:val="002A5E40"/>
    <w:rsid w:val="002A642F"/>
    <w:rsid w:val="002A6DC1"/>
    <w:rsid w:val="002B08D3"/>
    <w:rsid w:val="002B096F"/>
    <w:rsid w:val="002B1935"/>
    <w:rsid w:val="002B1F96"/>
    <w:rsid w:val="002B2A21"/>
    <w:rsid w:val="002B2EEB"/>
    <w:rsid w:val="002B374B"/>
    <w:rsid w:val="002B4A57"/>
    <w:rsid w:val="002B508A"/>
    <w:rsid w:val="002B5A8A"/>
    <w:rsid w:val="002B5E3F"/>
    <w:rsid w:val="002B70F5"/>
    <w:rsid w:val="002C0225"/>
    <w:rsid w:val="002C0A76"/>
    <w:rsid w:val="002C0AD1"/>
    <w:rsid w:val="002C0DAC"/>
    <w:rsid w:val="002C14E2"/>
    <w:rsid w:val="002C1684"/>
    <w:rsid w:val="002C1E76"/>
    <w:rsid w:val="002C22BB"/>
    <w:rsid w:val="002C29CF"/>
    <w:rsid w:val="002C2D24"/>
    <w:rsid w:val="002C3ECD"/>
    <w:rsid w:val="002C4CB9"/>
    <w:rsid w:val="002C50C5"/>
    <w:rsid w:val="002C52EF"/>
    <w:rsid w:val="002C577C"/>
    <w:rsid w:val="002C5ADA"/>
    <w:rsid w:val="002C6C03"/>
    <w:rsid w:val="002C6D64"/>
    <w:rsid w:val="002C7282"/>
    <w:rsid w:val="002C72A3"/>
    <w:rsid w:val="002C7F8C"/>
    <w:rsid w:val="002D0302"/>
    <w:rsid w:val="002D15F0"/>
    <w:rsid w:val="002D1855"/>
    <w:rsid w:val="002D1A43"/>
    <w:rsid w:val="002D2265"/>
    <w:rsid w:val="002D2728"/>
    <w:rsid w:val="002D27FF"/>
    <w:rsid w:val="002D31CE"/>
    <w:rsid w:val="002D4134"/>
    <w:rsid w:val="002D477D"/>
    <w:rsid w:val="002D4968"/>
    <w:rsid w:val="002D4EED"/>
    <w:rsid w:val="002D55DD"/>
    <w:rsid w:val="002D5823"/>
    <w:rsid w:val="002D5904"/>
    <w:rsid w:val="002D6456"/>
    <w:rsid w:val="002D64F9"/>
    <w:rsid w:val="002D6DDF"/>
    <w:rsid w:val="002E0308"/>
    <w:rsid w:val="002E0CEE"/>
    <w:rsid w:val="002E1EEB"/>
    <w:rsid w:val="002E2C8F"/>
    <w:rsid w:val="002E37F3"/>
    <w:rsid w:val="002E4092"/>
    <w:rsid w:val="002E4358"/>
    <w:rsid w:val="002E4682"/>
    <w:rsid w:val="002E5022"/>
    <w:rsid w:val="002F0075"/>
    <w:rsid w:val="002F06EA"/>
    <w:rsid w:val="002F0C00"/>
    <w:rsid w:val="002F149D"/>
    <w:rsid w:val="002F1B76"/>
    <w:rsid w:val="002F22F1"/>
    <w:rsid w:val="002F28A2"/>
    <w:rsid w:val="002F4565"/>
    <w:rsid w:val="002F4B4D"/>
    <w:rsid w:val="002F56F3"/>
    <w:rsid w:val="002F57F5"/>
    <w:rsid w:val="002F666D"/>
    <w:rsid w:val="002F7245"/>
    <w:rsid w:val="002F7527"/>
    <w:rsid w:val="00300174"/>
    <w:rsid w:val="00300BEF"/>
    <w:rsid w:val="00301791"/>
    <w:rsid w:val="00301DC3"/>
    <w:rsid w:val="00305403"/>
    <w:rsid w:val="00307AAA"/>
    <w:rsid w:val="00310CA6"/>
    <w:rsid w:val="0031114D"/>
    <w:rsid w:val="00311B68"/>
    <w:rsid w:val="00312252"/>
    <w:rsid w:val="003130CD"/>
    <w:rsid w:val="00313B82"/>
    <w:rsid w:val="00314982"/>
    <w:rsid w:val="0031563D"/>
    <w:rsid w:val="0031575C"/>
    <w:rsid w:val="0031698E"/>
    <w:rsid w:val="003207A6"/>
    <w:rsid w:val="0032149A"/>
    <w:rsid w:val="00322231"/>
    <w:rsid w:val="00322C5B"/>
    <w:rsid w:val="00323E71"/>
    <w:rsid w:val="0032490E"/>
    <w:rsid w:val="00325181"/>
    <w:rsid w:val="00325DE6"/>
    <w:rsid w:val="00326505"/>
    <w:rsid w:val="00326D63"/>
    <w:rsid w:val="0032725C"/>
    <w:rsid w:val="00327E4A"/>
    <w:rsid w:val="003301A8"/>
    <w:rsid w:val="00330221"/>
    <w:rsid w:val="00330E46"/>
    <w:rsid w:val="00331196"/>
    <w:rsid w:val="003316FD"/>
    <w:rsid w:val="003339D7"/>
    <w:rsid w:val="003340C0"/>
    <w:rsid w:val="00337020"/>
    <w:rsid w:val="00340562"/>
    <w:rsid w:val="0034058F"/>
    <w:rsid w:val="003406C1"/>
    <w:rsid w:val="00341713"/>
    <w:rsid w:val="00341E23"/>
    <w:rsid w:val="00341F2B"/>
    <w:rsid w:val="00342380"/>
    <w:rsid w:val="00342EA3"/>
    <w:rsid w:val="003438CC"/>
    <w:rsid w:val="003460AD"/>
    <w:rsid w:val="00346860"/>
    <w:rsid w:val="00347543"/>
    <w:rsid w:val="00350BD8"/>
    <w:rsid w:val="00350DE4"/>
    <w:rsid w:val="003511CC"/>
    <w:rsid w:val="00353E1D"/>
    <w:rsid w:val="00354801"/>
    <w:rsid w:val="00354DAD"/>
    <w:rsid w:val="00355B91"/>
    <w:rsid w:val="00357926"/>
    <w:rsid w:val="00360262"/>
    <w:rsid w:val="00360E9E"/>
    <w:rsid w:val="00360F54"/>
    <w:rsid w:val="0036169A"/>
    <w:rsid w:val="003629C4"/>
    <w:rsid w:val="00364897"/>
    <w:rsid w:val="003663A7"/>
    <w:rsid w:val="00367ED7"/>
    <w:rsid w:val="00371158"/>
    <w:rsid w:val="003750C3"/>
    <w:rsid w:val="003778FC"/>
    <w:rsid w:val="003802CF"/>
    <w:rsid w:val="00380325"/>
    <w:rsid w:val="003816FC"/>
    <w:rsid w:val="003823CB"/>
    <w:rsid w:val="00382EC5"/>
    <w:rsid w:val="0038324F"/>
    <w:rsid w:val="00384CEB"/>
    <w:rsid w:val="00385255"/>
    <w:rsid w:val="00385ECD"/>
    <w:rsid w:val="003860A2"/>
    <w:rsid w:val="00386A06"/>
    <w:rsid w:val="00386A2C"/>
    <w:rsid w:val="00386BC8"/>
    <w:rsid w:val="00387CF5"/>
    <w:rsid w:val="003900A5"/>
    <w:rsid w:val="00391063"/>
    <w:rsid w:val="00391486"/>
    <w:rsid w:val="003916A0"/>
    <w:rsid w:val="00392578"/>
    <w:rsid w:val="00392EC9"/>
    <w:rsid w:val="00393392"/>
    <w:rsid w:val="00393830"/>
    <w:rsid w:val="00394388"/>
    <w:rsid w:val="003949A8"/>
    <w:rsid w:val="0039510B"/>
    <w:rsid w:val="003953EC"/>
    <w:rsid w:val="00396015"/>
    <w:rsid w:val="00397F3B"/>
    <w:rsid w:val="00397F5B"/>
    <w:rsid w:val="003A09C5"/>
    <w:rsid w:val="003A2695"/>
    <w:rsid w:val="003A28AD"/>
    <w:rsid w:val="003A34ED"/>
    <w:rsid w:val="003A38A8"/>
    <w:rsid w:val="003A395F"/>
    <w:rsid w:val="003A3F73"/>
    <w:rsid w:val="003A478C"/>
    <w:rsid w:val="003A4832"/>
    <w:rsid w:val="003A4FBA"/>
    <w:rsid w:val="003A5219"/>
    <w:rsid w:val="003A60B8"/>
    <w:rsid w:val="003A6437"/>
    <w:rsid w:val="003A65A9"/>
    <w:rsid w:val="003A74B9"/>
    <w:rsid w:val="003A78B7"/>
    <w:rsid w:val="003B0F11"/>
    <w:rsid w:val="003B1130"/>
    <w:rsid w:val="003B1691"/>
    <w:rsid w:val="003B16AE"/>
    <w:rsid w:val="003B18BC"/>
    <w:rsid w:val="003B39BF"/>
    <w:rsid w:val="003B3FC8"/>
    <w:rsid w:val="003B455C"/>
    <w:rsid w:val="003B520E"/>
    <w:rsid w:val="003B59BF"/>
    <w:rsid w:val="003B5DAA"/>
    <w:rsid w:val="003B6080"/>
    <w:rsid w:val="003B66A3"/>
    <w:rsid w:val="003B75BA"/>
    <w:rsid w:val="003B75D8"/>
    <w:rsid w:val="003B7FE0"/>
    <w:rsid w:val="003C020A"/>
    <w:rsid w:val="003C0D56"/>
    <w:rsid w:val="003C1927"/>
    <w:rsid w:val="003C1AE9"/>
    <w:rsid w:val="003C1D83"/>
    <w:rsid w:val="003C22BF"/>
    <w:rsid w:val="003C3186"/>
    <w:rsid w:val="003C395C"/>
    <w:rsid w:val="003C430D"/>
    <w:rsid w:val="003C43BB"/>
    <w:rsid w:val="003C45FE"/>
    <w:rsid w:val="003C58E4"/>
    <w:rsid w:val="003C5E35"/>
    <w:rsid w:val="003C76E0"/>
    <w:rsid w:val="003C781B"/>
    <w:rsid w:val="003C7F74"/>
    <w:rsid w:val="003D050B"/>
    <w:rsid w:val="003D185A"/>
    <w:rsid w:val="003D1D56"/>
    <w:rsid w:val="003D2800"/>
    <w:rsid w:val="003D2B14"/>
    <w:rsid w:val="003D4907"/>
    <w:rsid w:val="003D4DAC"/>
    <w:rsid w:val="003D7878"/>
    <w:rsid w:val="003D7D99"/>
    <w:rsid w:val="003E1672"/>
    <w:rsid w:val="003E246A"/>
    <w:rsid w:val="003E2DA6"/>
    <w:rsid w:val="003E34BA"/>
    <w:rsid w:val="003E3523"/>
    <w:rsid w:val="003E3C3E"/>
    <w:rsid w:val="003E3D7D"/>
    <w:rsid w:val="003E46D3"/>
    <w:rsid w:val="003E4CA8"/>
    <w:rsid w:val="003E4D32"/>
    <w:rsid w:val="003E5AC9"/>
    <w:rsid w:val="003E6D97"/>
    <w:rsid w:val="003E6EBE"/>
    <w:rsid w:val="003E7286"/>
    <w:rsid w:val="003E741A"/>
    <w:rsid w:val="003F049F"/>
    <w:rsid w:val="003F0A1C"/>
    <w:rsid w:val="003F1278"/>
    <w:rsid w:val="003F1E13"/>
    <w:rsid w:val="003F2357"/>
    <w:rsid w:val="003F2E74"/>
    <w:rsid w:val="003F3715"/>
    <w:rsid w:val="003F3925"/>
    <w:rsid w:val="003F3F49"/>
    <w:rsid w:val="003F4131"/>
    <w:rsid w:val="003F47C2"/>
    <w:rsid w:val="003F49DF"/>
    <w:rsid w:val="003F5334"/>
    <w:rsid w:val="003F621D"/>
    <w:rsid w:val="003F691C"/>
    <w:rsid w:val="003F7EBC"/>
    <w:rsid w:val="0040100F"/>
    <w:rsid w:val="004012C7"/>
    <w:rsid w:val="00401759"/>
    <w:rsid w:val="00401A73"/>
    <w:rsid w:val="00401FE7"/>
    <w:rsid w:val="004032CA"/>
    <w:rsid w:val="004037BE"/>
    <w:rsid w:val="00403E47"/>
    <w:rsid w:val="004043E5"/>
    <w:rsid w:val="00404BCF"/>
    <w:rsid w:val="00405C3A"/>
    <w:rsid w:val="00407271"/>
    <w:rsid w:val="004102F1"/>
    <w:rsid w:val="00410D0F"/>
    <w:rsid w:val="00411A21"/>
    <w:rsid w:val="00412782"/>
    <w:rsid w:val="00413E4D"/>
    <w:rsid w:val="00415736"/>
    <w:rsid w:val="004159D0"/>
    <w:rsid w:val="00416A33"/>
    <w:rsid w:val="004209A8"/>
    <w:rsid w:val="00421773"/>
    <w:rsid w:val="00422601"/>
    <w:rsid w:val="004229AA"/>
    <w:rsid w:val="00422C14"/>
    <w:rsid w:val="00422C73"/>
    <w:rsid w:val="00422E35"/>
    <w:rsid w:val="0042306D"/>
    <w:rsid w:val="004230A5"/>
    <w:rsid w:val="004255C8"/>
    <w:rsid w:val="00425803"/>
    <w:rsid w:val="004258EC"/>
    <w:rsid w:val="004264A3"/>
    <w:rsid w:val="0043046D"/>
    <w:rsid w:val="0043321E"/>
    <w:rsid w:val="00433FFB"/>
    <w:rsid w:val="00434AD5"/>
    <w:rsid w:val="00435533"/>
    <w:rsid w:val="004355DF"/>
    <w:rsid w:val="00435D92"/>
    <w:rsid w:val="00436338"/>
    <w:rsid w:val="0043636F"/>
    <w:rsid w:val="00437FBF"/>
    <w:rsid w:val="004400B6"/>
    <w:rsid w:val="00441711"/>
    <w:rsid w:val="00442249"/>
    <w:rsid w:val="00444B0B"/>
    <w:rsid w:val="00445095"/>
    <w:rsid w:val="00446262"/>
    <w:rsid w:val="00446963"/>
    <w:rsid w:val="00446FCA"/>
    <w:rsid w:val="004479AF"/>
    <w:rsid w:val="004479F2"/>
    <w:rsid w:val="00447C28"/>
    <w:rsid w:val="004507A8"/>
    <w:rsid w:val="004512D8"/>
    <w:rsid w:val="004517F1"/>
    <w:rsid w:val="00453BD2"/>
    <w:rsid w:val="00455359"/>
    <w:rsid w:val="00456597"/>
    <w:rsid w:val="0045681C"/>
    <w:rsid w:val="00456853"/>
    <w:rsid w:val="004568BA"/>
    <w:rsid w:val="00456C27"/>
    <w:rsid w:val="00456EE7"/>
    <w:rsid w:val="00457D68"/>
    <w:rsid w:val="00461672"/>
    <w:rsid w:val="00461E11"/>
    <w:rsid w:val="00461F47"/>
    <w:rsid w:val="00462C76"/>
    <w:rsid w:val="00463278"/>
    <w:rsid w:val="00464026"/>
    <w:rsid w:val="0046451D"/>
    <w:rsid w:val="00464A63"/>
    <w:rsid w:val="00465640"/>
    <w:rsid w:val="004665C2"/>
    <w:rsid w:val="00466F7C"/>
    <w:rsid w:val="004673BA"/>
    <w:rsid w:val="004678D9"/>
    <w:rsid w:val="00467992"/>
    <w:rsid w:val="00467C5D"/>
    <w:rsid w:val="004700E7"/>
    <w:rsid w:val="0047036E"/>
    <w:rsid w:val="0047059B"/>
    <w:rsid w:val="00470E7D"/>
    <w:rsid w:val="00470F8D"/>
    <w:rsid w:val="004712A4"/>
    <w:rsid w:val="004727E3"/>
    <w:rsid w:val="00472C51"/>
    <w:rsid w:val="00473C93"/>
    <w:rsid w:val="004741F5"/>
    <w:rsid w:val="00474EF7"/>
    <w:rsid w:val="004772B3"/>
    <w:rsid w:val="0048053E"/>
    <w:rsid w:val="004809D3"/>
    <w:rsid w:val="00480A05"/>
    <w:rsid w:val="00481628"/>
    <w:rsid w:val="004829B7"/>
    <w:rsid w:val="00483084"/>
    <w:rsid w:val="00483918"/>
    <w:rsid w:val="00483BCD"/>
    <w:rsid w:val="004841AF"/>
    <w:rsid w:val="00484A14"/>
    <w:rsid w:val="00487563"/>
    <w:rsid w:val="00487DD7"/>
    <w:rsid w:val="00491629"/>
    <w:rsid w:val="0049221F"/>
    <w:rsid w:val="00492DCA"/>
    <w:rsid w:val="00492DD3"/>
    <w:rsid w:val="00493045"/>
    <w:rsid w:val="00493C06"/>
    <w:rsid w:val="00494285"/>
    <w:rsid w:val="004945F1"/>
    <w:rsid w:val="00494AB1"/>
    <w:rsid w:val="0049563E"/>
    <w:rsid w:val="00496880"/>
    <w:rsid w:val="004A06D7"/>
    <w:rsid w:val="004A23FF"/>
    <w:rsid w:val="004A30FC"/>
    <w:rsid w:val="004A50B8"/>
    <w:rsid w:val="004A51D2"/>
    <w:rsid w:val="004A5679"/>
    <w:rsid w:val="004A5E0E"/>
    <w:rsid w:val="004A6898"/>
    <w:rsid w:val="004A75B0"/>
    <w:rsid w:val="004B07AB"/>
    <w:rsid w:val="004B1F8D"/>
    <w:rsid w:val="004B35DC"/>
    <w:rsid w:val="004B3A6A"/>
    <w:rsid w:val="004B3BAA"/>
    <w:rsid w:val="004B41D9"/>
    <w:rsid w:val="004B4419"/>
    <w:rsid w:val="004B695D"/>
    <w:rsid w:val="004C031C"/>
    <w:rsid w:val="004C065C"/>
    <w:rsid w:val="004C09C8"/>
    <w:rsid w:val="004C144D"/>
    <w:rsid w:val="004C202D"/>
    <w:rsid w:val="004C2F41"/>
    <w:rsid w:val="004C32EE"/>
    <w:rsid w:val="004C38DD"/>
    <w:rsid w:val="004C3DE7"/>
    <w:rsid w:val="004C4D15"/>
    <w:rsid w:val="004C50F3"/>
    <w:rsid w:val="004C595C"/>
    <w:rsid w:val="004C5E77"/>
    <w:rsid w:val="004C6331"/>
    <w:rsid w:val="004C6409"/>
    <w:rsid w:val="004C6A41"/>
    <w:rsid w:val="004C6D4F"/>
    <w:rsid w:val="004C6F3F"/>
    <w:rsid w:val="004C7C7D"/>
    <w:rsid w:val="004D41C8"/>
    <w:rsid w:val="004D56B2"/>
    <w:rsid w:val="004D5DC9"/>
    <w:rsid w:val="004D6BB3"/>
    <w:rsid w:val="004D748A"/>
    <w:rsid w:val="004D771E"/>
    <w:rsid w:val="004E06F2"/>
    <w:rsid w:val="004E0A8D"/>
    <w:rsid w:val="004E0B09"/>
    <w:rsid w:val="004E2030"/>
    <w:rsid w:val="004E2291"/>
    <w:rsid w:val="004E2426"/>
    <w:rsid w:val="004E374F"/>
    <w:rsid w:val="004E39BC"/>
    <w:rsid w:val="004E4280"/>
    <w:rsid w:val="004E43B1"/>
    <w:rsid w:val="004E517D"/>
    <w:rsid w:val="004E559C"/>
    <w:rsid w:val="004E57C2"/>
    <w:rsid w:val="004E57D8"/>
    <w:rsid w:val="004E5EAB"/>
    <w:rsid w:val="004E643C"/>
    <w:rsid w:val="004E6D97"/>
    <w:rsid w:val="004E7478"/>
    <w:rsid w:val="004E7D9A"/>
    <w:rsid w:val="004E7DDC"/>
    <w:rsid w:val="004F075D"/>
    <w:rsid w:val="004F10C6"/>
    <w:rsid w:val="004F16FD"/>
    <w:rsid w:val="004F1FC0"/>
    <w:rsid w:val="004F278F"/>
    <w:rsid w:val="004F47E3"/>
    <w:rsid w:val="004F5A78"/>
    <w:rsid w:val="004F6C6B"/>
    <w:rsid w:val="004F7122"/>
    <w:rsid w:val="005000D4"/>
    <w:rsid w:val="00501442"/>
    <w:rsid w:val="00502F97"/>
    <w:rsid w:val="00504BCD"/>
    <w:rsid w:val="00504C36"/>
    <w:rsid w:val="00504E1A"/>
    <w:rsid w:val="00505176"/>
    <w:rsid w:val="00505597"/>
    <w:rsid w:val="00505623"/>
    <w:rsid w:val="005061D1"/>
    <w:rsid w:val="00507759"/>
    <w:rsid w:val="005077DE"/>
    <w:rsid w:val="00511B4E"/>
    <w:rsid w:val="00511C68"/>
    <w:rsid w:val="00511CB5"/>
    <w:rsid w:val="0051252C"/>
    <w:rsid w:val="005140BB"/>
    <w:rsid w:val="00514138"/>
    <w:rsid w:val="00515A6D"/>
    <w:rsid w:val="005176A7"/>
    <w:rsid w:val="005176DB"/>
    <w:rsid w:val="00517825"/>
    <w:rsid w:val="0051786E"/>
    <w:rsid w:val="0052031B"/>
    <w:rsid w:val="005203EF"/>
    <w:rsid w:val="005209D7"/>
    <w:rsid w:val="00520DB7"/>
    <w:rsid w:val="00520E6B"/>
    <w:rsid w:val="005225E7"/>
    <w:rsid w:val="00524621"/>
    <w:rsid w:val="005300F7"/>
    <w:rsid w:val="005309DF"/>
    <w:rsid w:val="00530DAF"/>
    <w:rsid w:val="0053167A"/>
    <w:rsid w:val="005319BA"/>
    <w:rsid w:val="00531B55"/>
    <w:rsid w:val="00532A9B"/>
    <w:rsid w:val="00532B52"/>
    <w:rsid w:val="0053400A"/>
    <w:rsid w:val="0053539E"/>
    <w:rsid w:val="00535BD1"/>
    <w:rsid w:val="005360E7"/>
    <w:rsid w:val="005372D7"/>
    <w:rsid w:val="0054148C"/>
    <w:rsid w:val="00541490"/>
    <w:rsid w:val="005414CA"/>
    <w:rsid w:val="00541BE8"/>
    <w:rsid w:val="00543C2F"/>
    <w:rsid w:val="00543E13"/>
    <w:rsid w:val="00544B82"/>
    <w:rsid w:val="00545120"/>
    <w:rsid w:val="005503B5"/>
    <w:rsid w:val="00551483"/>
    <w:rsid w:val="00551C7D"/>
    <w:rsid w:val="00552546"/>
    <w:rsid w:val="005529F9"/>
    <w:rsid w:val="0055314B"/>
    <w:rsid w:val="0055336F"/>
    <w:rsid w:val="00554006"/>
    <w:rsid w:val="005544D5"/>
    <w:rsid w:val="0055471A"/>
    <w:rsid w:val="00554C9B"/>
    <w:rsid w:val="005567E3"/>
    <w:rsid w:val="00556887"/>
    <w:rsid w:val="00556B4D"/>
    <w:rsid w:val="00556FEC"/>
    <w:rsid w:val="005573BF"/>
    <w:rsid w:val="005577C3"/>
    <w:rsid w:val="00557C00"/>
    <w:rsid w:val="00557C3B"/>
    <w:rsid w:val="00557F26"/>
    <w:rsid w:val="00560D0C"/>
    <w:rsid w:val="00561555"/>
    <w:rsid w:val="005623AC"/>
    <w:rsid w:val="005623F7"/>
    <w:rsid w:val="00562B06"/>
    <w:rsid w:val="0056375C"/>
    <w:rsid w:val="00563EED"/>
    <w:rsid w:val="00564246"/>
    <w:rsid w:val="005647DD"/>
    <w:rsid w:val="005651F6"/>
    <w:rsid w:val="00565BD6"/>
    <w:rsid w:val="005673F2"/>
    <w:rsid w:val="00567FA5"/>
    <w:rsid w:val="005704EF"/>
    <w:rsid w:val="00570523"/>
    <w:rsid w:val="00570A87"/>
    <w:rsid w:val="00570F0C"/>
    <w:rsid w:val="00570F1F"/>
    <w:rsid w:val="00571FB8"/>
    <w:rsid w:val="0057249E"/>
    <w:rsid w:val="005728CE"/>
    <w:rsid w:val="00572D3B"/>
    <w:rsid w:val="005734AC"/>
    <w:rsid w:val="00575EA6"/>
    <w:rsid w:val="00576375"/>
    <w:rsid w:val="005765BC"/>
    <w:rsid w:val="00577615"/>
    <w:rsid w:val="00577B0F"/>
    <w:rsid w:val="00577CBD"/>
    <w:rsid w:val="0058033D"/>
    <w:rsid w:val="00580FF5"/>
    <w:rsid w:val="005814E4"/>
    <w:rsid w:val="00582EEB"/>
    <w:rsid w:val="00582F36"/>
    <w:rsid w:val="005830CE"/>
    <w:rsid w:val="0058644C"/>
    <w:rsid w:val="00587E4D"/>
    <w:rsid w:val="00587EBF"/>
    <w:rsid w:val="005904F6"/>
    <w:rsid w:val="005922C9"/>
    <w:rsid w:val="00594382"/>
    <w:rsid w:val="0059639F"/>
    <w:rsid w:val="00596B77"/>
    <w:rsid w:val="005971F2"/>
    <w:rsid w:val="00597BEB"/>
    <w:rsid w:val="00597C0D"/>
    <w:rsid w:val="00597EDF"/>
    <w:rsid w:val="00597FF0"/>
    <w:rsid w:val="005A024A"/>
    <w:rsid w:val="005A0668"/>
    <w:rsid w:val="005A09EE"/>
    <w:rsid w:val="005A2063"/>
    <w:rsid w:val="005A29F4"/>
    <w:rsid w:val="005A3377"/>
    <w:rsid w:val="005A3BAE"/>
    <w:rsid w:val="005A3C51"/>
    <w:rsid w:val="005A3F8F"/>
    <w:rsid w:val="005A47EE"/>
    <w:rsid w:val="005A56CD"/>
    <w:rsid w:val="005A6DCD"/>
    <w:rsid w:val="005A75F2"/>
    <w:rsid w:val="005A7879"/>
    <w:rsid w:val="005B0131"/>
    <w:rsid w:val="005B0515"/>
    <w:rsid w:val="005B07D1"/>
    <w:rsid w:val="005B191D"/>
    <w:rsid w:val="005B2450"/>
    <w:rsid w:val="005B3165"/>
    <w:rsid w:val="005B36BA"/>
    <w:rsid w:val="005B447F"/>
    <w:rsid w:val="005B4B8E"/>
    <w:rsid w:val="005B6697"/>
    <w:rsid w:val="005B7DDB"/>
    <w:rsid w:val="005C0761"/>
    <w:rsid w:val="005C0E43"/>
    <w:rsid w:val="005C15F6"/>
    <w:rsid w:val="005C1FDB"/>
    <w:rsid w:val="005C2520"/>
    <w:rsid w:val="005C372A"/>
    <w:rsid w:val="005C436C"/>
    <w:rsid w:val="005C4569"/>
    <w:rsid w:val="005C480F"/>
    <w:rsid w:val="005C4A6D"/>
    <w:rsid w:val="005C4CF0"/>
    <w:rsid w:val="005C52B3"/>
    <w:rsid w:val="005C68CE"/>
    <w:rsid w:val="005C6D78"/>
    <w:rsid w:val="005C7CD4"/>
    <w:rsid w:val="005C7F3C"/>
    <w:rsid w:val="005D00B1"/>
    <w:rsid w:val="005D0A08"/>
    <w:rsid w:val="005D0AEE"/>
    <w:rsid w:val="005D12E3"/>
    <w:rsid w:val="005D12F8"/>
    <w:rsid w:val="005D2A5C"/>
    <w:rsid w:val="005D31F5"/>
    <w:rsid w:val="005D3332"/>
    <w:rsid w:val="005D58F6"/>
    <w:rsid w:val="005D5D0D"/>
    <w:rsid w:val="005D62C9"/>
    <w:rsid w:val="005D644C"/>
    <w:rsid w:val="005D6536"/>
    <w:rsid w:val="005D78F1"/>
    <w:rsid w:val="005D7D11"/>
    <w:rsid w:val="005E0231"/>
    <w:rsid w:val="005E099E"/>
    <w:rsid w:val="005E0D9D"/>
    <w:rsid w:val="005E1A02"/>
    <w:rsid w:val="005E1AF9"/>
    <w:rsid w:val="005E33BF"/>
    <w:rsid w:val="005E4765"/>
    <w:rsid w:val="005E487A"/>
    <w:rsid w:val="005E4978"/>
    <w:rsid w:val="005E513D"/>
    <w:rsid w:val="005E5BDF"/>
    <w:rsid w:val="005E5E73"/>
    <w:rsid w:val="005E6122"/>
    <w:rsid w:val="005F1A86"/>
    <w:rsid w:val="005F1DEF"/>
    <w:rsid w:val="005F296F"/>
    <w:rsid w:val="005F320F"/>
    <w:rsid w:val="005F5140"/>
    <w:rsid w:val="005F5907"/>
    <w:rsid w:val="005F6762"/>
    <w:rsid w:val="005F7C31"/>
    <w:rsid w:val="00600C8B"/>
    <w:rsid w:val="00603011"/>
    <w:rsid w:val="00603B06"/>
    <w:rsid w:val="00604CDE"/>
    <w:rsid w:val="006056E8"/>
    <w:rsid w:val="00605858"/>
    <w:rsid w:val="006068E6"/>
    <w:rsid w:val="006076B4"/>
    <w:rsid w:val="00610BFF"/>
    <w:rsid w:val="00611472"/>
    <w:rsid w:val="00612A6F"/>
    <w:rsid w:val="006130CE"/>
    <w:rsid w:val="006150C7"/>
    <w:rsid w:val="00615DF5"/>
    <w:rsid w:val="0061682F"/>
    <w:rsid w:val="00616D3F"/>
    <w:rsid w:val="00617227"/>
    <w:rsid w:val="00620859"/>
    <w:rsid w:val="00620C26"/>
    <w:rsid w:val="00620C7C"/>
    <w:rsid w:val="00623724"/>
    <w:rsid w:val="006238C7"/>
    <w:rsid w:val="006243BE"/>
    <w:rsid w:val="00624D85"/>
    <w:rsid w:val="00624D9E"/>
    <w:rsid w:val="00624DA3"/>
    <w:rsid w:val="0062578E"/>
    <w:rsid w:val="00625F0E"/>
    <w:rsid w:val="006271B3"/>
    <w:rsid w:val="006276A8"/>
    <w:rsid w:val="00627ADE"/>
    <w:rsid w:val="00630144"/>
    <w:rsid w:val="00632D4B"/>
    <w:rsid w:val="006330DC"/>
    <w:rsid w:val="006339DA"/>
    <w:rsid w:val="00633C70"/>
    <w:rsid w:val="00634F11"/>
    <w:rsid w:val="00635976"/>
    <w:rsid w:val="006369DE"/>
    <w:rsid w:val="0063727A"/>
    <w:rsid w:val="00641680"/>
    <w:rsid w:val="006426F9"/>
    <w:rsid w:val="00643CE1"/>
    <w:rsid w:val="006455F1"/>
    <w:rsid w:val="00645B84"/>
    <w:rsid w:val="00646374"/>
    <w:rsid w:val="006469C5"/>
    <w:rsid w:val="0064758F"/>
    <w:rsid w:val="0064793D"/>
    <w:rsid w:val="0065032F"/>
    <w:rsid w:val="006515BD"/>
    <w:rsid w:val="0065251B"/>
    <w:rsid w:val="006525DA"/>
    <w:rsid w:val="00653148"/>
    <w:rsid w:val="006545B4"/>
    <w:rsid w:val="00654BBD"/>
    <w:rsid w:val="00654CA5"/>
    <w:rsid w:val="00655835"/>
    <w:rsid w:val="00655EB4"/>
    <w:rsid w:val="00656A11"/>
    <w:rsid w:val="00660607"/>
    <w:rsid w:val="00660610"/>
    <w:rsid w:val="006607E0"/>
    <w:rsid w:val="006610E3"/>
    <w:rsid w:val="00661A39"/>
    <w:rsid w:val="00661B83"/>
    <w:rsid w:val="00662228"/>
    <w:rsid w:val="00663430"/>
    <w:rsid w:val="00663661"/>
    <w:rsid w:val="00663D42"/>
    <w:rsid w:val="006640D5"/>
    <w:rsid w:val="0066418E"/>
    <w:rsid w:val="00664FFD"/>
    <w:rsid w:val="006672A1"/>
    <w:rsid w:val="006673D6"/>
    <w:rsid w:val="00667C16"/>
    <w:rsid w:val="006703E3"/>
    <w:rsid w:val="00670822"/>
    <w:rsid w:val="00670B92"/>
    <w:rsid w:val="00670C49"/>
    <w:rsid w:val="00672416"/>
    <w:rsid w:val="006735C9"/>
    <w:rsid w:val="0067467E"/>
    <w:rsid w:val="00674822"/>
    <w:rsid w:val="00674B2E"/>
    <w:rsid w:val="0067613E"/>
    <w:rsid w:val="00677105"/>
    <w:rsid w:val="006804F2"/>
    <w:rsid w:val="0068077C"/>
    <w:rsid w:val="00680986"/>
    <w:rsid w:val="00680E3C"/>
    <w:rsid w:val="00680E68"/>
    <w:rsid w:val="00681114"/>
    <w:rsid w:val="006829B1"/>
    <w:rsid w:val="006843BA"/>
    <w:rsid w:val="006843BB"/>
    <w:rsid w:val="006845AA"/>
    <w:rsid w:val="00684D42"/>
    <w:rsid w:val="0068557B"/>
    <w:rsid w:val="0068603D"/>
    <w:rsid w:val="00686185"/>
    <w:rsid w:val="00686760"/>
    <w:rsid w:val="006872E8"/>
    <w:rsid w:val="0068776D"/>
    <w:rsid w:val="00690C18"/>
    <w:rsid w:val="00693CB8"/>
    <w:rsid w:val="00693D0B"/>
    <w:rsid w:val="00694110"/>
    <w:rsid w:val="00695568"/>
    <w:rsid w:val="00695D4D"/>
    <w:rsid w:val="00696370"/>
    <w:rsid w:val="006A002A"/>
    <w:rsid w:val="006A03E4"/>
    <w:rsid w:val="006A11D1"/>
    <w:rsid w:val="006A1C19"/>
    <w:rsid w:val="006A2757"/>
    <w:rsid w:val="006A2CBF"/>
    <w:rsid w:val="006A2EF1"/>
    <w:rsid w:val="006A51E6"/>
    <w:rsid w:val="006A5339"/>
    <w:rsid w:val="006A5930"/>
    <w:rsid w:val="006A5BBE"/>
    <w:rsid w:val="006A612E"/>
    <w:rsid w:val="006A66F7"/>
    <w:rsid w:val="006A6A07"/>
    <w:rsid w:val="006A6D4B"/>
    <w:rsid w:val="006A7125"/>
    <w:rsid w:val="006A7260"/>
    <w:rsid w:val="006B0066"/>
    <w:rsid w:val="006B257E"/>
    <w:rsid w:val="006B2DA6"/>
    <w:rsid w:val="006B3D99"/>
    <w:rsid w:val="006B41DD"/>
    <w:rsid w:val="006B5791"/>
    <w:rsid w:val="006B5842"/>
    <w:rsid w:val="006B6BFB"/>
    <w:rsid w:val="006B7C2C"/>
    <w:rsid w:val="006B7C42"/>
    <w:rsid w:val="006C0BF7"/>
    <w:rsid w:val="006C1CAC"/>
    <w:rsid w:val="006C2EEE"/>
    <w:rsid w:val="006C4813"/>
    <w:rsid w:val="006C4BE2"/>
    <w:rsid w:val="006C4FAE"/>
    <w:rsid w:val="006C56BC"/>
    <w:rsid w:val="006C59D8"/>
    <w:rsid w:val="006C5CCE"/>
    <w:rsid w:val="006C6FF0"/>
    <w:rsid w:val="006C7E4E"/>
    <w:rsid w:val="006C7EC5"/>
    <w:rsid w:val="006D0471"/>
    <w:rsid w:val="006D09E6"/>
    <w:rsid w:val="006D09F1"/>
    <w:rsid w:val="006D1049"/>
    <w:rsid w:val="006D2A9E"/>
    <w:rsid w:val="006D4D65"/>
    <w:rsid w:val="006D6424"/>
    <w:rsid w:val="006D69C7"/>
    <w:rsid w:val="006D6DD4"/>
    <w:rsid w:val="006E18B5"/>
    <w:rsid w:val="006E2BCD"/>
    <w:rsid w:val="006E2D64"/>
    <w:rsid w:val="006E44EC"/>
    <w:rsid w:val="006E5476"/>
    <w:rsid w:val="006E5BEB"/>
    <w:rsid w:val="006E7311"/>
    <w:rsid w:val="006E7772"/>
    <w:rsid w:val="006F0891"/>
    <w:rsid w:val="006F0D1C"/>
    <w:rsid w:val="006F0FEB"/>
    <w:rsid w:val="006F111A"/>
    <w:rsid w:val="006F17C1"/>
    <w:rsid w:val="006F240F"/>
    <w:rsid w:val="006F3007"/>
    <w:rsid w:val="006F4930"/>
    <w:rsid w:val="006F4D92"/>
    <w:rsid w:val="006F508F"/>
    <w:rsid w:val="006F546E"/>
    <w:rsid w:val="006F54C9"/>
    <w:rsid w:val="006F6046"/>
    <w:rsid w:val="0070037B"/>
    <w:rsid w:val="0070220A"/>
    <w:rsid w:val="007022BF"/>
    <w:rsid w:val="007031E5"/>
    <w:rsid w:val="00703275"/>
    <w:rsid w:val="00703A63"/>
    <w:rsid w:val="007048ED"/>
    <w:rsid w:val="00704F13"/>
    <w:rsid w:val="00705B96"/>
    <w:rsid w:val="00706B78"/>
    <w:rsid w:val="00707F0E"/>
    <w:rsid w:val="00707FF5"/>
    <w:rsid w:val="007101CA"/>
    <w:rsid w:val="00710793"/>
    <w:rsid w:val="00711613"/>
    <w:rsid w:val="00711C24"/>
    <w:rsid w:val="00711C56"/>
    <w:rsid w:val="007128A1"/>
    <w:rsid w:val="00713777"/>
    <w:rsid w:val="00713A4F"/>
    <w:rsid w:val="00713D18"/>
    <w:rsid w:val="00713E9C"/>
    <w:rsid w:val="007140B7"/>
    <w:rsid w:val="007144CD"/>
    <w:rsid w:val="0071481F"/>
    <w:rsid w:val="00714FDE"/>
    <w:rsid w:val="00716FD3"/>
    <w:rsid w:val="0071740A"/>
    <w:rsid w:val="00717E09"/>
    <w:rsid w:val="007205EE"/>
    <w:rsid w:val="00720638"/>
    <w:rsid w:val="0072116C"/>
    <w:rsid w:val="00721302"/>
    <w:rsid w:val="00721346"/>
    <w:rsid w:val="00721A0C"/>
    <w:rsid w:val="007221AD"/>
    <w:rsid w:val="00722BF3"/>
    <w:rsid w:val="00722EE7"/>
    <w:rsid w:val="00722F3A"/>
    <w:rsid w:val="007247EB"/>
    <w:rsid w:val="00724953"/>
    <w:rsid w:val="00725971"/>
    <w:rsid w:val="007261FA"/>
    <w:rsid w:val="0072695B"/>
    <w:rsid w:val="00726BDF"/>
    <w:rsid w:val="00727CCF"/>
    <w:rsid w:val="007306F7"/>
    <w:rsid w:val="00730806"/>
    <w:rsid w:val="00730D17"/>
    <w:rsid w:val="007328BE"/>
    <w:rsid w:val="00732E6D"/>
    <w:rsid w:val="00732FE1"/>
    <w:rsid w:val="007333B5"/>
    <w:rsid w:val="00733E66"/>
    <w:rsid w:val="0073577C"/>
    <w:rsid w:val="00736676"/>
    <w:rsid w:val="00736A00"/>
    <w:rsid w:val="0073786D"/>
    <w:rsid w:val="007401B5"/>
    <w:rsid w:val="00740551"/>
    <w:rsid w:val="00740CE0"/>
    <w:rsid w:val="00742555"/>
    <w:rsid w:val="007445C0"/>
    <w:rsid w:val="00744694"/>
    <w:rsid w:val="0074531A"/>
    <w:rsid w:val="00745374"/>
    <w:rsid w:val="007458EF"/>
    <w:rsid w:val="00747572"/>
    <w:rsid w:val="007505F1"/>
    <w:rsid w:val="00752E6C"/>
    <w:rsid w:val="0075402B"/>
    <w:rsid w:val="00754ADC"/>
    <w:rsid w:val="00754C6D"/>
    <w:rsid w:val="00754EE3"/>
    <w:rsid w:val="00761DE3"/>
    <w:rsid w:val="0076377B"/>
    <w:rsid w:val="00763F5A"/>
    <w:rsid w:val="00763FBF"/>
    <w:rsid w:val="007652DE"/>
    <w:rsid w:val="00765907"/>
    <w:rsid w:val="007660D2"/>
    <w:rsid w:val="007668AC"/>
    <w:rsid w:val="007675B8"/>
    <w:rsid w:val="00767A7F"/>
    <w:rsid w:val="00771940"/>
    <w:rsid w:val="00771EDF"/>
    <w:rsid w:val="0077223A"/>
    <w:rsid w:val="007724C1"/>
    <w:rsid w:val="0077271E"/>
    <w:rsid w:val="00772CFD"/>
    <w:rsid w:val="00772EB5"/>
    <w:rsid w:val="00772F0B"/>
    <w:rsid w:val="0077319C"/>
    <w:rsid w:val="007735A1"/>
    <w:rsid w:val="007749F5"/>
    <w:rsid w:val="00774B08"/>
    <w:rsid w:val="00775513"/>
    <w:rsid w:val="00775D46"/>
    <w:rsid w:val="0077698A"/>
    <w:rsid w:val="00777C0B"/>
    <w:rsid w:val="00780690"/>
    <w:rsid w:val="007809BF"/>
    <w:rsid w:val="0078158C"/>
    <w:rsid w:val="00782BE0"/>
    <w:rsid w:val="00782FEB"/>
    <w:rsid w:val="0078455C"/>
    <w:rsid w:val="00784C5E"/>
    <w:rsid w:val="00786F29"/>
    <w:rsid w:val="00787080"/>
    <w:rsid w:val="00787DC5"/>
    <w:rsid w:val="00787E6A"/>
    <w:rsid w:val="00792CAD"/>
    <w:rsid w:val="007931BD"/>
    <w:rsid w:val="007941FC"/>
    <w:rsid w:val="007961E4"/>
    <w:rsid w:val="00796820"/>
    <w:rsid w:val="00797CD1"/>
    <w:rsid w:val="007A0651"/>
    <w:rsid w:val="007A093B"/>
    <w:rsid w:val="007A0C01"/>
    <w:rsid w:val="007A1336"/>
    <w:rsid w:val="007A1D4E"/>
    <w:rsid w:val="007A2806"/>
    <w:rsid w:val="007A3A3B"/>
    <w:rsid w:val="007A3FAC"/>
    <w:rsid w:val="007A5053"/>
    <w:rsid w:val="007A6087"/>
    <w:rsid w:val="007A6123"/>
    <w:rsid w:val="007A75AC"/>
    <w:rsid w:val="007B109E"/>
    <w:rsid w:val="007B262F"/>
    <w:rsid w:val="007B36D5"/>
    <w:rsid w:val="007B36DC"/>
    <w:rsid w:val="007B3AAE"/>
    <w:rsid w:val="007B3CC7"/>
    <w:rsid w:val="007B4009"/>
    <w:rsid w:val="007B47A1"/>
    <w:rsid w:val="007B4CFD"/>
    <w:rsid w:val="007B4D32"/>
    <w:rsid w:val="007B4EB7"/>
    <w:rsid w:val="007B5094"/>
    <w:rsid w:val="007B599E"/>
    <w:rsid w:val="007B78EB"/>
    <w:rsid w:val="007B7F62"/>
    <w:rsid w:val="007C14CD"/>
    <w:rsid w:val="007C1F30"/>
    <w:rsid w:val="007C24AC"/>
    <w:rsid w:val="007C3AB7"/>
    <w:rsid w:val="007C41D4"/>
    <w:rsid w:val="007C433C"/>
    <w:rsid w:val="007C46F4"/>
    <w:rsid w:val="007C4A37"/>
    <w:rsid w:val="007C513E"/>
    <w:rsid w:val="007C5EB4"/>
    <w:rsid w:val="007C711D"/>
    <w:rsid w:val="007C762D"/>
    <w:rsid w:val="007D0CB2"/>
    <w:rsid w:val="007D16D2"/>
    <w:rsid w:val="007D2D75"/>
    <w:rsid w:val="007D354A"/>
    <w:rsid w:val="007D3A6F"/>
    <w:rsid w:val="007D3AD8"/>
    <w:rsid w:val="007D3FC1"/>
    <w:rsid w:val="007D406E"/>
    <w:rsid w:val="007D47B7"/>
    <w:rsid w:val="007D4AC1"/>
    <w:rsid w:val="007D5E63"/>
    <w:rsid w:val="007D66AC"/>
    <w:rsid w:val="007D69B7"/>
    <w:rsid w:val="007D7ACA"/>
    <w:rsid w:val="007E1EDD"/>
    <w:rsid w:val="007E1FBE"/>
    <w:rsid w:val="007E31B2"/>
    <w:rsid w:val="007E350E"/>
    <w:rsid w:val="007E4703"/>
    <w:rsid w:val="007E4738"/>
    <w:rsid w:val="007E4C63"/>
    <w:rsid w:val="007E6899"/>
    <w:rsid w:val="007E6EB0"/>
    <w:rsid w:val="007E7C99"/>
    <w:rsid w:val="007F0564"/>
    <w:rsid w:val="007F0A03"/>
    <w:rsid w:val="007F1546"/>
    <w:rsid w:val="007F1944"/>
    <w:rsid w:val="007F240B"/>
    <w:rsid w:val="007F26F4"/>
    <w:rsid w:val="007F4661"/>
    <w:rsid w:val="007F6856"/>
    <w:rsid w:val="007F6B74"/>
    <w:rsid w:val="007F7960"/>
    <w:rsid w:val="007F7EB8"/>
    <w:rsid w:val="00800039"/>
    <w:rsid w:val="0080006A"/>
    <w:rsid w:val="008022E8"/>
    <w:rsid w:val="00802784"/>
    <w:rsid w:val="0080504B"/>
    <w:rsid w:val="008056BB"/>
    <w:rsid w:val="00806031"/>
    <w:rsid w:val="00806528"/>
    <w:rsid w:val="0080690D"/>
    <w:rsid w:val="00810E6D"/>
    <w:rsid w:val="008115EC"/>
    <w:rsid w:val="00811A20"/>
    <w:rsid w:val="00811D43"/>
    <w:rsid w:val="00812F9A"/>
    <w:rsid w:val="008136DF"/>
    <w:rsid w:val="00813BDB"/>
    <w:rsid w:val="008140BB"/>
    <w:rsid w:val="00814FCF"/>
    <w:rsid w:val="0081507A"/>
    <w:rsid w:val="008160BD"/>
    <w:rsid w:val="0081635C"/>
    <w:rsid w:val="00817380"/>
    <w:rsid w:val="00817841"/>
    <w:rsid w:val="008200FE"/>
    <w:rsid w:val="00820BE4"/>
    <w:rsid w:val="008225B6"/>
    <w:rsid w:val="00822E6D"/>
    <w:rsid w:val="008244FA"/>
    <w:rsid w:val="00824C78"/>
    <w:rsid w:val="008250DC"/>
    <w:rsid w:val="008251F4"/>
    <w:rsid w:val="00825743"/>
    <w:rsid w:val="0082586A"/>
    <w:rsid w:val="00826A5C"/>
    <w:rsid w:val="0083096E"/>
    <w:rsid w:val="0083142C"/>
    <w:rsid w:val="00831792"/>
    <w:rsid w:val="00833908"/>
    <w:rsid w:val="00833FB2"/>
    <w:rsid w:val="00834D3F"/>
    <w:rsid w:val="00835655"/>
    <w:rsid w:val="0083703F"/>
    <w:rsid w:val="008370BB"/>
    <w:rsid w:val="00837164"/>
    <w:rsid w:val="008376F7"/>
    <w:rsid w:val="00837CEB"/>
    <w:rsid w:val="00840912"/>
    <w:rsid w:val="00841412"/>
    <w:rsid w:val="00841A43"/>
    <w:rsid w:val="00843733"/>
    <w:rsid w:val="0084523C"/>
    <w:rsid w:val="00845D14"/>
    <w:rsid w:val="00847403"/>
    <w:rsid w:val="0085028E"/>
    <w:rsid w:val="008503AE"/>
    <w:rsid w:val="00850D3C"/>
    <w:rsid w:val="00851142"/>
    <w:rsid w:val="00851B1F"/>
    <w:rsid w:val="00851BB5"/>
    <w:rsid w:val="00851FAA"/>
    <w:rsid w:val="00852159"/>
    <w:rsid w:val="008523A0"/>
    <w:rsid w:val="0085312E"/>
    <w:rsid w:val="00853A8E"/>
    <w:rsid w:val="0085567A"/>
    <w:rsid w:val="0085684A"/>
    <w:rsid w:val="00856F3C"/>
    <w:rsid w:val="0086143E"/>
    <w:rsid w:val="008621CD"/>
    <w:rsid w:val="00862B47"/>
    <w:rsid w:val="00862EC7"/>
    <w:rsid w:val="0086315A"/>
    <w:rsid w:val="00863ADB"/>
    <w:rsid w:val="00864336"/>
    <w:rsid w:val="008645F5"/>
    <w:rsid w:val="0086474D"/>
    <w:rsid w:val="0086541E"/>
    <w:rsid w:val="00865E9D"/>
    <w:rsid w:val="008674B7"/>
    <w:rsid w:val="00867DEB"/>
    <w:rsid w:val="008704D6"/>
    <w:rsid w:val="00870986"/>
    <w:rsid w:val="00870CE9"/>
    <w:rsid w:val="00870DBF"/>
    <w:rsid w:val="00871D09"/>
    <w:rsid w:val="0087490A"/>
    <w:rsid w:val="00874D08"/>
    <w:rsid w:val="008753F4"/>
    <w:rsid w:val="00875C03"/>
    <w:rsid w:val="00875E34"/>
    <w:rsid w:val="00875FB2"/>
    <w:rsid w:val="008763BF"/>
    <w:rsid w:val="00880407"/>
    <w:rsid w:val="00881C1E"/>
    <w:rsid w:val="008825DD"/>
    <w:rsid w:val="00884E19"/>
    <w:rsid w:val="008861D5"/>
    <w:rsid w:val="0088655A"/>
    <w:rsid w:val="00886687"/>
    <w:rsid w:val="00886693"/>
    <w:rsid w:val="00887CB6"/>
    <w:rsid w:val="00890528"/>
    <w:rsid w:val="00890B43"/>
    <w:rsid w:val="00890EC6"/>
    <w:rsid w:val="008913CE"/>
    <w:rsid w:val="00891A4A"/>
    <w:rsid w:val="008925DD"/>
    <w:rsid w:val="00892882"/>
    <w:rsid w:val="00892D7C"/>
    <w:rsid w:val="00892D88"/>
    <w:rsid w:val="00893064"/>
    <w:rsid w:val="008936E1"/>
    <w:rsid w:val="00893D00"/>
    <w:rsid w:val="00895B4C"/>
    <w:rsid w:val="00895DBD"/>
    <w:rsid w:val="008962AC"/>
    <w:rsid w:val="00896A0A"/>
    <w:rsid w:val="00896DDA"/>
    <w:rsid w:val="008A0A27"/>
    <w:rsid w:val="008A1129"/>
    <w:rsid w:val="008A1704"/>
    <w:rsid w:val="008A21F6"/>
    <w:rsid w:val="008A3160"/>
    <w:rsid w:val="008A31A9"/>
    <w:rsid w:val="008A3FEA"/>
    <w:rsid w:val="008A50BF"/>
    <w:rsid w:val="008A54D2"/>
    <w:rsid w:val="008A5A34"/>
    <w:rsid w:val="008A6B70"/>
    <w:rsid w:val="008A6F5F"/>
    <w:rsid w:val="008A7543"/>
    <w:rsid w:val="008A7E22"/>
    <w:rsid w:val="008B05BE"/>
    <w:rsid w:val="008B2144"/>
    <w:rsid w:val="008B388E"/>
    <w:rsid w:val="008B3B56"/>
    <w:rsid w:val="008B43ED"/>
    <w:rsid w:val="008B459B"/>
    <w:rsid w:val="008B52A3"/>
    <w:rsid w:val="008B533A"/>
    <w:rsid w:val="008B563C"/>
    <w:rsid w:val="008B5B2A"/>
    <w:rsid w:val="008B5E95"/>
    <w:rsid w:val="008B64C0"/>
    <w:rsid w:val="008B696B"/>
    <w:rsid w:val="008B708E"/>
    <w:rsid w:val="008B72A6"/>
    <w:rsid w:val="008B73FD"/>
    <w:rsid w:val="008B7AF9"/>
    <w:rsid w:val="008C009A"/>
    <w:rsid w:val="008C15B1"/>
    <w:rsid w:val="008C2175"/>
    <w:rsid w:val="008C21CF"/>
    <w:rsid w:val="008C2A04"/>
    <w:rsid w:val="008C2B93"/>
    <w:rsid w:val="008C2CE5"/>
    <w:rsid w:val="008C308F"/>
    <w:rsid w:val="008C40CB"/>
    <w:rsid w:val="008C4C99"/>
    <w:rsid w:val="008C55F3"/>
    <w:rsid w:val="008C6ED0"/>
    <w:rsid w:val="008D06B4"/>
    <w:rsid w:val="008D1090"/>
    <w:rsid w:val="008D1511"/>
    <w:rsid w:val="008D1519"/>
    <w:rsid w:val="008D4166"/>
    <w:rsid w:val="008D4789"/>
    <w:rsid w:val="008D4E80"/>
    <w:rsid w:val="008D63B3"/>
    <w:rsid w:val="008D6919"/>
    <w:rsid w:val="008D6BEE"/>
    <w:rsid w:val="008D6C5F"/>
    <w:rsid w:val="008D6F57"/>
    <w:rsid w:val="008D73AE"/>
    <w:rsid w:val="008E0E1E"/>
    <w:rsid w:val="008E104B"/>
    <w:rsid w:val="008E1C4E"/>
    <w:rsid w:val="008E1EA2"/>
    <w:rsid w:val="008E2F93"/>
    <w:rsid w:val="008E34EE"/>
    <w:rsid w:val="008E4D69"/>
    <w:rsid w:val="008E66E6"/>
    <w:rsid w:val="008F1246"/>
    <w:rsid w:val="008F1D0B"/>
    <w:rsid w:val="008F278B"/>
    <w:rsid w:val="008F290A"/>
    <w:rsid w:val="008F2927"/>
    <w:rsid w:val="008F2C98"/>
    <w:rsid w:val="008F3043"/>
    <w:rsid w:val="008F306A"/>
    <w:rsid w:val="008F33EA"/>
    <w:rsid w:val="008F3AE6"/>
    <w:rsid w:val="008F44E0"/>
    <w:rsid w:val="008F5193"/>
    <w:rsid w:val="008F5E40"/>
    <w:rsid w:val="008F6520"/>
    <w:rsid w:val="008F6822"/>
    <w:rsid w:val="008F70F9"/>
    <w:rsid w:val="008F7588"/>
    <w:rsid w:val="00900275"/>
    <w:rsid w:val="0090045E"/>
    <w:rsid w:val="00900695"/>
    <w:rsid w:val="00900C42"/>
    <w:rsid w:val="00902053"/>
    <w:rsid w:val="00903223"/>
    <w:rsid w:val="0090364D"/>
    <w:rsid w:val="00903825"/>
    <w:rsid w:val="00904304"/>
    <w:rsid w:val="009043ED"/>
    <w:rsid w:val="00905282"/>
    <w:rsid w:val="009062CF"/>
    <w:rsid w:val="00906AF5"/>
    <w:rsid w:val="0090746E"/>
    <w:rsid w:val="00907FA7"/>
    <w:rsid w:val="00910A21"/>
    <w:rsid w:val="00910BC2"/>
    <w:rsid w:val="009112A6"/>
    <w:rsid w:val="00913D41"/>
    <w:rsid w:val="009148B8"/>
    <w:rsid w:val="00914E19"/>
    <w:rsid w:val="009152C5"/>
    <w:rsid w:val="00915B57"/>
    <w:rsid w:val="009160AC"/>
    <w:rsid w:val="00916ACE"/>
    <w:rsid w:val="00916D7D"/>
    <w:rsid w:val="009170B6"/>
    <w:rsid w:val="009172C6"/>
    <w:rsid w:val="00917CA8"/>
    <w:rsid w:val="00917EDB"/>
    <w:rsid w:val="00921D26"/>
    <w:rsid w:val="00921F36"/>
    <w:rsid w:val="00922F2E"/>
    <w:rsid w:val="00923F7B"/>
    <w:rsid w:val="00924048"/>
    <w:rsid w:val="0092481D"/>
    <w:rsid w:val="00924D8D"/>
    <w:rsid w:val="00925805"/>
    <w:rsid w:val="0092651C"/>
    <w:rsid w:val="0093014A"/>
    <w:rsid w:val="00930A30"/>
    <w:rsid w:val="00930BA2"/>
    <w:rsid w:val="009314DD"/>
    <w:rsid w:val="00931C5C"/>
    <w:rsid w:val="00931F87"/>
    <w:rsid w:val="009321F6"/>
    <w:rsid w:val="009324E0"/>
    <w:rsid w:val="009332CE"/>
    <w:rsid w:val="00933476"/>
    <w:rsid w:val="009336E4"/>
    <w:rsid w:val="009346F8"/>
    <w:rsid w:val="00934C50"/>
    <w:rsid w:val="009365FF"/>
    <w:rsid w:val="00936BA4"/>
    <w:rsid w:val="00936D62"/>
    <w:rsid w:val="00937C1E"/>
    <w:rsid w:val="00937CEF"/>
    <w:rsid w:val="00940724"/>
    <w:rsid w:val="00940CA5"/>
    <w:rsid w:val="00941202"/>
    <w:rsid w:val="00942310"/>
    <w:rsid w:val="00942503"/>
    <w:rsid w:val="009426CC"/>
    <w:rsid w:val="00942D7A"/>
    <w:rsid w:val="00942EC6"/>
    <w:rsid w:val="00942F2C"/>
    <w:rsid w:val="009437DC"/>
    <w:rsid w:val="00944089"/>
    <w:rsid w:val="00944E9F"/>
    <w:rsid w:val="009450F8"/>
    <w:rsid w:val="009452C6"/>
    <w:rsid w:val="00945E07"/>
    <w:rsid w:val="009478A8"/>
    <w:rsid w:val="00947C84"/>
    <w:rsid w:val="009502F1"/>
    <w:rsid w:val="00951FB6"/>
    <w:rsid w:val="009526BE"/>
    <w:rsid w:val="00952A2F"/>
    <w:rsid w:val="00953278"/>
    <w:rsid w:val="009535DD"/>
    <w:rsid w:val="009539AE"/>
    <w:rsid w:val="00953D18"/>
    <w:rsid w:val="009541EF"/>
    <w:rsid w:val="00954752"/>
    <w:rsid w:val="00954BFB"/>
    <w:rsid w:val="0095565E"/>
    <w:rsid w:val="0095611E"/>
    <w:rsid w:val="0095631B"/>
    <w:rsid w:val="009608CB"/>
    <w:rsid w:val="00960C8A"/>
    <w:rsid w:val="0096133C"/>
    <w:rsid w:val="00962E1A"/>
    <w:rsid w:val="00963F44"/>
    <w:rsid w:val="00964378"/>
    <w:rsid w:val="00965E66"/>
    <w:rsid w:val="00966177"/>
    <w:rsid w:val="00970597"/>
    <w:rsid w:val="00970F9C"/>
    <w:rsid w:val="00971296"/>
    <w:rsid w:val="009717FC"/>
    <w:rsid w:val="00971B09"/>
    <w:rsid w:val="0097288C"/>
    <w:rsid w:val="00973EB6"/>
    <w:rsid w:val="00974866"/>
    <w:rsid w:val="00974AD4"/>
    <w:rsid w:val="009768A9"/>
    <w:rsid w:val="00977F63"/>
    <w:rsid w:val="00980463"/>
    <w:rsid w:val="009805C8"/>
    <w:rsid w:val="00982BCD"/>
    <w:rsid w:val="009850C9"/>
    <w:rsid w:val="00986118"/>
    <w:rsid w:val="00986780"/>
    <w:rsid w:val="00986F94"/>
    <w:rsid w:val="0098728C"/>
    <w:rsid w:val="00987A59"/>
    <w:rsid w:val="00990A04"/>
    <w:rsid w:val="00990DE4"/>
    <w:rsid w:val="009911C4"/>
    <w:rsid w:val="009918E0"/>
    <w:rsid w:val="00991AD8"/>
    <w:rsid w:val="00992B61"/>
    <w:rsid w:val="00992E2F"/>
    <w:rsid w:val="0099355A"/>
    <w:rsid w:val="00993C44"/>
    <w:rsid w:val="009945C8"/>
    <w:rsid w:val="0099539E"/>
    <w:rsid w:val="0099640A"/>
    <w:rsid w:val="00996534"/>
    <w:rsid w:val="0099742B"/>
    <w:rsid w:val="00997519"/>
    <w:rsid w:val="00997857"/>
    <w:rsid w:val="00997898"/>
    <w:rsid w:val="009978DE"/>
    <w:rsid w:val="00997FC1"/>
    <w:rsid w:val="009A0B57"/>
    <w:rsid w:val="009A366F"/>
    <w:rsid w:val="009A3B4D"/>
    <w:rsid w:val="009A3DEC"/>
    <w:rsid w:val="009A4338"/>
    <w:rsid w:val="009A47C8"/>
    <w:rsid w:val="009A6202"/>
    <w:rsid w:val="009A6A57"/>
    <w:rsid w:val="009A704A"/>
    <w:rsid w:val="009A7C81"/>
    <w:rsid w:val="009B0696"/>
    <w:rsid w:val="009B0747"/>
    <w:rsid w:val="009B26F4"/>
    <w:rsid w:val="009B3337"/>
    <w:rsid w:val="009B4532"/>
    <w:rsid w:val="009B4F9D"/>
    <w:rsid w:val="009B5029"/>
    <w:rsid w:val="009B5F4D"/>
    <w:rsid w:val="009B605D"/>
    <w:rsid w:val="009B68F9"/>
    <w:rsid w:val="009B6A7F"/>
    <w:rsid w:val="009B7A45"/>
    <w:rsid w:val="009C0C02"/>
    <w:rsid w:val="009C154F"/>
    <w:rsid w:val="009C2202"/>
    <w:rsid w:val="009C2716"/>
    <w:rsid w:val="009C2DC1"/>
    <w:rsid w:val="009C36C9"/>
    <w:rsid w:val="009C40FA"/>
    <w:rsid w:val="009C4353"/>
    <w:rsid w:val="009C498B"/>
    <w:rsid w:val="009C4D3F"/>
    <w:rsid w:val="009C5597"/>
    <w:rsid w:val="009C589D"/>
    <w:rsid w:val="009C6CA7"/>
    <w:rsid w:val="009C71F4"/>
    <w:rsid w:val="009C757B"/>
    <w:rsid w:val="009D0BB7"/>
    <w:rsid w:val="009D1597"/>
    <w:rsid w:val="009D1DD2"/>
    <w:rsid w:val="009D2275"/>
    <w:rsid w:val="009D2297"/>
    <w:rsid w:val="009D38F6"/>
    <w:rsid w:val="009D46A5"/>
    <w:rsid w:val="009D546C"/>
    <w:rsid w:val="009D5B29"/>
    <w:rsid w:val="009D5E46"/>
    <w:rsid w:val="009D6ECD"/>
    <w:rsid w:val="009D71B2"/>
    <w:rsid w:val="009D71DD"/>
    <w:rsid w:val="009D74B6"/>
    <w:rsid w:val="009D79A5"/>
    <w:rsid w:val="009D7CD3"/>
    <w:rsid w:val="009E1156"/>
    <w:rsid w:val="009E1311"/>
    <w:rsid w:val="009E1DDA"/>
    <w:rsid w:val="009E203F"/>
    <w:rsid w:val="009E222E"/>
    <w:rsid w:val="009E2D9A"/>
    <w:rsid w:val="009E3044"/>
    <w:rsid w:val="009E3486"/>
    <w:rsid w:val="009E4873"/>
    <w:rsid w:val="009E5E0A"/>
    <w:rsid w:val="009E6209"/>
    <w:rsid w:val="009E628C"/>
    <w:rsid w:val="009E727E"/>
    <w:rsid w:val="009E7408"/>
    <w:rsid w:val="009E7444"/>
    <w:rsid w:val="009F11FA"/>
    <w:rsid w:val="009F13C5"/>
    <w:rsid w:val="009F1B33"/>
    <w:rsid w:val="009F2A8A"/>
    <w:rsid w:val="009F346C"/>
    <w:rsid w:val="009F4B4F"/>
    <w:rsid w:val="009F4CD1"/>
    <w:rsid w:val="009F7812"/>
    <w:rsid w:val="00A01485"/>
    <w:rsid w:val="00A01602"/>
    <w:rsid w:val="00A01E68"/>
    <w:rsid w:val="00A02791"/>
    <w:rsid w:val="00A03649"/>
    <w:rsid w:val="00A040BC"/>
    <w:rsid w:val="00A04930"/>
    <w:rsid w:val="00A07E7F"/>
    <w:rsid w:val="00A10474"/>
    <w:rsid w:val="00A1084A"/>
    <w:rsid w:val="00A114D9"/>
    <w:rsid w:val="00A11DF7"/>
    <w:rsid w:val="00A11E25"/>
    <w:rsid w:val="00A13F5F"/>
    <w:rsid w:val="00A13F67"/>
    <w:rsid w:val="00A148D7"/>
    <w:rsid w:val="00A14BC0"/>
    <w:rsid w:val="00A14DFE"/>
    <w:rsid w:val="00A1505C"/>
    <w:rsid w:val="00A15A78"/>
    <w:rsid w:val="00A16844"/>
    <w:rsid w:val="00A1743F"/>
    <w:rsid w:val="00A17A65"/>
    <w:rsid w:val="00A20F0D"/>
    <w:rsid w:val="00A22718"/>
    <w:rsid w:val="00A22C96"/>
    <w:rsid w:val="00A22DCD"/>
    <w:rsid w:val="00A230D1"/>
    <w:rsid w:val="00A24D7C"/>
    <w:rsid w:val="00A252C1"/>
    <w:rsid w:val="00A25868"/>
    <w:rsid w:val="00A26FA9"/>
    <w:rsid w:val="00A2720C"/>
    <w:rsid w:val="00A2797D"/>
    <w:rsid w:val="00A27AA1"/>
    <w:rsid w:val="00A27E84"/>
    <w:rsid w:val="00A3011F"/>
    <w:rsid w:val="00A3144B"/>
    <w:rsid w:val="00A31E37"/>
    <w:rsid w:val="00A32EF8"/>
    <w:rsid w:val="00A337BE"/>
    <w:rsid w:val="00A3410A"/>
    <w:rsid w:val="00A35224"/>
    <w:rsid w:val="00A35770"/>
    <w:rsid w:val="00A35AE5"/>
    <w:rsid w:val="00A36149"/>
    <w:rsid w:val="00A361CD"/>
    <w:rsid w:val="00A367C4"/>
    <w:rsid w:val="00A36C18"/>
    <w:rsid w:val="00A37B29"/>
    <w:rsid w:val="00A42766"/>
    <w:rsid w:val="00A42968"/>
    <w:rsid w:val="00A441B5"/>
    <w:rsid w:val="00A45423"/>
    <w:rsid w:val="00A45631"/>
    <w:rsid w:val="00A45763"/>
    <w:rsid w:val="00A45F10"/>
    <w:rsid w:val="00A47B4A"/>
    <w:rsid w:val="00A50567"/>
    <w:rsid w:val="00A5126A"/>
    <w:rsid w:val="00A51A15"/>
    <w:rsid w:val="00A51D0B"/>
    <w:rsid w:val="00A534A8"/>
    <w:rsid w:val="00A53C51"/>
    <w:rsid w:val="00A5412E"/>
    <w:rsid w:val="00A54926"/>
    <w:rsid w:val="00A559D8"/>
    <w:rsid w:val="00A55AE2"/>
    <w:rsid w:val="00A55F09"/>
    <w:rsid w:val="00A5780E"/>
    <w:rsid w:val="00A57F2B"/>
    <w:rsid w:val="00A61128"/>
    <w:rsid w:val="00A615BB"/>
    <w:rsid w:val="00A61BD8"/>
    <w:rsid w:val="00A624B0"/>
    <w:rsid w:val="00A62F30"/>
    <w:rsid w:val="00A635B9"/>
    <w:rsid w:val="00A63740"/>
    <w:rsid w:val="00A63AD3"/>
    <w:rsid w:val="00A63C39"/>
    <w:rsid w:val="00A64571"/>
    <w:rsid w:val="00A64612"/>
    <w:rsid w:val="00A669B8"/>
    <w:rsid w:val="00A6730F"/>
    <w:rsid w:val="00A70370"/>
    <w:rsid w:val="00A714DB"/>
    <w:rsid w:val="00A74608"/>
    <w:rsid w:val="00A747D9"/>
    <w:rsid w:val="00A74FE2"/>
    <w:rsid w:val="00A75BE5"/>
    <w:rsid w:val="00A763EE"/>
    <w:rsid w:val="00A80270"/>
    <w:rsid w:val="00A80C42"/>
    <w:rsid w:val="00A815DE"/>
    <w:rsid w:val="00A8204E"/>
    <w:rsid w:val="00A82F63"/>
    <w:rsid w:val="00A8380E"/>
    <w:rsid w:val="00A83EFD"/>
    <w:rsid w:val="00A847F8"/>
    <w:rsid w:val="00A84F82"/>
    <w:rsid w:val="00A85BE5"/>
    <w:rsid w:val="00A85EDB"/>
    <w:rsid w:val="00A864BA"/>
    <w:rsid w:val="00A8681D"/>
    <w:rsid w:val="00A86D48"/>
    <w:rsid w:val="00A86FD9"/>
    <w:rsid w:val="00A87706"/>
    <w:rsid w:val="00A92618"/>
    <w:rsid w:val="00A9378C"/>
    <w:rsid w:val="00A93D71"/>
    <w:rsid w:val="00A940D7"/>
    <w:rsid w:val="00A94598"/>
    <w:rsid w:val="00A947AD"/>
    <w:rsid w:val="00A9483A"/>
    <w:rsid w:val="00A955B5"/>
    <w:rsid w:val="00A97012"/>
    <w:rsid w:val="00A979F6"/>
    <w:rsid w:val="00AA0AF8"/>
    <w:rsid w:val="00AA0F81"/>
    <w:rsid w:val="00AA1FA2"/>
    <w:rsid w:val="00AA34C1"/>
    <w:rsid w:val="00AA370F"/>
    <w:rsid w:val="00AA37B2"/>
    <w:rsid w:val="00AA404B"/>
    <w:rsid w:val="00AA60A8"/>
    <w:rsid w:val="00AA64CF"/>
    <w:rsid w:val="00AA666C"/>
    <w:rsid w:val="00AA6C1F"/>
    <w:rsid w:val="00AA748F"/>
    <w:rsid w:val="00AA7536"/>
    <w:rsid w:val="00AB04A9"/>
    <w:rsid w:val="00AB200D"/>
    <w:rsid w:val="00AB230A"/>
    <w:rsid w:val="00AB37B6"/>
    <w:rsid w:val="00AB6032"/>
    <w:rsid w:val="00AB6DC1"/>
    <w:rsid w:val="00AC00B8"/>
    <w:rsid w:val="00AC3A50"/>
    <w:rsid w:val="00AC3CAF"/>
    <w:rsid w:val="00AC4120"/>
    <w:rsid w:val="00AC4D24"/>
    <w:rsid w:val="00AC6311"/>
    <w:rsid w:val="00AC7B4D"/>
    <w:rsid w:val="00AD0325"/>
    <w:rsid w:val="00AD07A5"/>
    <w:rsid w:val="00AD0ED5"/>
    <w:rsid w:val="00AD1F14"/>
    <w:rsid w:val="00AD2516"/>
    <w:rsid w:val="00AD2C06"/>
    <w:rsid w:val="00AD3327"/>
    <w:rsid w:val="00AD501E"/>
    <w:rsid w:val="00AD5067"/>
    <w:rsid w:val="00AD5175"/>
    <w:rsid w:val="00AD5F86"/>
    <w:rsid w:val="00AD68FE"/>
    <w:rsid w:val="00AD7D44"/>
    <w:rsid w:val="00AE0B05"/>
    <w:rsid w:val="00AE0CD1"/>
    <w:rsid w:val="00AE1F1E"/>
    <w:rsid w:val="00AE2454"/>
    <w:rsid w:val="00AE27B9"/>
    <w:rsid w:val="00AE2BE7"/>
    <w:rsid w:val="00AE3322"/>
    <w:rsid w:val="00AE3394"/>
    <w:rsid w:val="00AE3744"/>
    <w:rsid w:val="00AE3B43"/>
    <w:rsid w:val="00AE3B82"/>
    <w:rsid w:val="00AE4036"/>
    <w:rsid w:val="00AE5DD1"/>
    <w:rsid w:val="00AE62DC"/>
    <w:rsid w:val="00AE6709"/>
    <w:rsid w:val="00AE742D"/>
    <w:rsid w:val="00AF05BA"/>
    <w:rsid w:val="00AF0F04"/>
    <w:rsid w:val="00AF1669"/>
    <w:rsid w:val="00AF1721"/>
    <w:rsid w:val="00AF19C4"/>
    <w:rsid w:val="00AF1DFB"/>
    <w:rsid w:val="00AF2FDB"/>
    <w:rsid w:val="00AF419C"/>
    <w:rsid w:val="00AF4A78"/>
    <w:rsid w:val="00AF5268"/>
    <w:rsid w:val="00AF53E5"/>
    <w:rsid w:val="00AF57C2"/>
    <w:rsid w:val="00AF74C7"/>
    <w:rsid w:val="00AF75EA"/>
    <w:rsid w:val="00B000F0"/>
    <w:rsid w:val="00B002C2"/>
    <w:rsid w:val="00B00548"/>
    <w:rsid w:val="00B0134B"/>
    <w:rsid w:val="00B0307A"/>
    <w:rsid w:val="00B04B3E"/>
    <w:rsid w:val="00B057AC"/>
    <w:rsid w:val="00B05CBA"/>
    <w:rsid w:val="00B06EC1"/>
    <w:rsid w:val="00B076BC"/>
    <w:rsid w:val="00B07C2D"/>
    <w:rsid w:val="00B10464"/>
    <w:rsid w:val="00B127EC"/>
    <w:rsid w:val="00B12944"/>
    <w:rsid w:val="00B13449"/>
    <w:rsid w:val="00B13E83"/>
    <w:rsid w:val="00B14422"/>
    <w:rsid w:val="00B14C35"/>
    <w:rsid w:val="00B15368"/>
    <w:rsid w:val="00B154E2"/>
    <w:rsid w:val="00B1561C"/>
    <w:rsid w:val="00B15C57"/>
    <w:rsid w:val="00B169B9"/>
    <w:rsid w:val="00B1777E"/>
    <w:rsid w:val="00B17C01"/>
    <w:rsid w:val="00B20411"/>
    <w:rsid w:val="00B212F2"/>
    <w:rsid w:val="00B22F87"/>
    <w:rsid w:val="00B23AF2"/>
    <w:rsid w:val="00B23E91"/>
    <w:rsid w:val="00B25CC1"/>
    <w:rsid w:val="00B270E4"/>
    <w:rsid w:val="00B273ED"/>
    <w:rsid w:val="00B31A2B"/>
    <w:rsid w:val="00B31EA3"/>
    <w:rsid w:val="00B32825"/>
    <w:rsid w:val="00B34DD3"/>
    <w:rsid w:val="00B35615"/>
    <w:rsid w:val="00B37BD3"/>
    <w:rsid w:val="00B37E42"/>
    <w:rsid w:val="00B4018A"/>
    <w:rsid w:val="00B40473"/>
    <w:rsid w:val="00B40916"/>
    <w:rsid w:val="00B411D6"/>
    <w:rsid w:val="00B41381"/>
    <w:rsid w:val="00B41C5A"/>
    <w:rsid w:val="00B42291"/>
    <w:rsid w:val="00B422E7"/>
    <w:rsid w:val="00B42890"/>
    <w:rsid w:val="00B42B5C"/>
    <w:rsid w:val="00B433C5"/>
    <w:rsid w:val="00B43B92"/>
    <w:rsid w:val="00B457AC"/>
    <w:rsid w:val="00B468C1"/>
    <w:rsid w:val="00B46912"/>
    <w:rsid w:val="00B4743D"/>
    <w:rsid w:val="00B47EAD"/>
    <w:rsid w:val="00B50C1E"/>
    <w:rsid w:val="00B51F1A"/>
    <w:rsid w:val="00B51FB6"/>
    <w:rsid w:val="00B5209B"/>
    <w:rsid w:val="00B523E5"/>
    <w:rsid w:val="00B52710"/>
    <w:rsid w:val="00B532DD"/>
    <w:rsid w:val="00B53C32"/>
    <w:rsid w:val="00B54392"/>
    <w:rsid w:val="00B55B5E"/>
    <w:rsid w:val="00B561A5"/>
    <w:rsid w:val="00B5778C"/>
    <w:rsid w:val="00B57A42"/>
    <w:rsid w:val="00B60B85"/>
    <w:rsid w:val="00B60D4E"/>
    <w:rsid w:val="00B60F0F"/>
    <w:rsid w:val="00B60FDC"/>
    <w:rsid w:val="00B61AA2"/>
    <w:rsid w:val="00B61D2C"/>
    <w:rsid w:val="00B63006"/>
    <w:rsid w:val="00B631FB"/>
    <w:rsid w:val="00B63BEE"/>
    <w:rsid w:val="00B646C9"/>
    <w:rsid w:val="00B64845"/>
    <w:rsid w:val="00B65326"/>
    <w:rsid w:val="00B65998"/>
    <w:rsid w:val="00B65C22"/>
    <w:rsid w:val="00B669AC"/>
    <w:rsid w:val="00B66B8E"/>
    <w:rsid w:val="00B67CA9"/>
    <w:rsid w:val="00B706EC"/>
    <w:rsid w:val="00B71E93"/>
    <w:rsid w:val="00B73240"/>
    <w:rsid w:val="00B736F3"/>
    <w:rsid w:val="00B73BE1"/>
    <w:rsid w:val="00B73DC2"/>
    <w:rsid w:val="00B74BA2"/>
    <w:rsid w:val="00B7514A"/>
    <w:rsid w:val="00B75F02"/>
    <w:rsid w:val="00B771FB"/>
    <w:rsid w:val="00B772BA"/>
    <w:rsid w:val="00B774BD"/>
    <w:rsid w:val="00B77908"/>
    <w:rsid w:val="00B8098C"/>
    <w:rsid w:val="00B809E9"/>
    <w:rsid w:val="00B8146F"/>
    <w:rsid w:val="00B81823"/>
    <w:rsid w:val="00B82BD2"/>
    <w:rsid w:val="00B83079"/>
    <w:rsid w:val="00B8372A"/>
    <w:rsid w:val="00B848FB"/>
    <w:rsid w:val="00B85B8C"/>
    <w:rsid w:val="00B8644C"/>
    <w:rsid w:val="00B86A42"/>
    <w:rsid w:val="00B87C09"/>
    <w:rsid w:val="00B90654"/>
    <w:rsid w:val="00B92312"/>
    <w:rsid w:val="00B92E4A"/>
    <w:rsid w:val="00B92EA6"/>
    <w:rsid w:val="00B932F3"/>
    <w:rsid w:val="00B93FA3"/>
    <w:rsid w:val="00B95848"/>
    <w:rsid w:val="00B96033"/>
    <w:rsid w:val="00B9627A"/>
    <w:rsid w:val="00B96786"/>
    <w:rsid w:val="00B96B09"/>
    <w:rsid w:val="00B96C5E"/>
    <w:rsid w:val="00B96ED3"/>
    <w:rsid w:val="00B97B45"/>
    <w:rsid w:val="00BA27CD"/>
    <w:rsid w:val="00BA2C85"/>
    <w:rsid w:val="00BA2CA2"/>
    <w:rsid w:val="00BA355E"/>
    <w:rsid w:val="00BA41C0"/>
    <w:rsid w:val="00BA58B7"/>
    <w:rsid w:val="00BA5A65"/>
    <w:rsid w:val="00BA6F97"/>
    <w:rsid w:val="00BA7BB4"/>
    <w:rsid w:val="00BA7C9C"/>
    <w:rsid w:val="00BB16C7"/>
    <w:rsid w:val="00BB183A"/>
    <w:rsid w:val="00BB18EE"/>
    <w:rsid w:val="00BB1D5E"/>
    <w:rsid w:val="00BB2274"/>
    <w:rsid w:val="00BB442B"/>
    <w:rsid w:val="00BB4989"/>
    <w:rsid w:val="00BB4EC9"/>
    <w:rsid w:val="00BB5F37"/>
    <w:rsid w:val="00BB6B88"/>
    <w:rsid w:val="00BB7008"/>
    <w:rsid w:val="00BC238C"/>
    <w:rsid w:val="00BC2D24"/>
    <w:rsid w:val="00BC3B62"/>
    <w:rsid w:val="00BC54EE"/>
    <w:rsid w:val="00BC6479"/>
    <w:rsid w:val="00BD0873"/>
    <w:rsid w:val="00BD0FF1"/>
    <w:rsid w:val="00BD1063"/>
    <w:rsid w:val="00BD1170"/>
    <w:rsid w:val="00BD255C"/>
    <w:rsid w:val="00BD2677"/>
    <w:rsid w:val="00BD5863"/>
    <w:rsid w:val="00BD5A32"/>
    <w:rsid w:val="00BD6F0A"/>
    <w:rsid w:val="00BD6F46"/>
    <w:rsid w:val="00BD7216"/>
    <w:rsid w:val="00BD7F64"/>
    <w:rsid w:val="00BE11FB"/>
    <w:rsid w:val="00BE1618"/>
    <w:rsid w:val="00BE19FB"/>
    <w:rsid w:val="00BE1DDD"/>
    <w:rsid w:val="00BE3489"/>
    <w:rsid w:val="00BE35CC"/>
    <w:rsid w:val="00BE62F1"/>
    <w:rsid w:val="00BF0BB1"/>
    <w:rsid w:val="00BF15EF"/>
    <w:rsid w:val="00BF2ECF"/>
    <w:rsid w:val="00BF30B9"/>
    <w:rsid w:val="00BF3FE6"/>
    <w:rsid w:val="00BF4ACF"/>
    <w:rsid w:val="00BF5C5E"/>
    <w:rsid w:val="00BF5FDD"/>
    <w:rsid w:val="00BF7082"/>
    <w:rsid w:val="00BF7AF5"/>
    <w:rsid w:val="00C00B8B"/>
    <w:rsid w:val="00C02424"/>
    <w:rsid w:val="00C02BA5"/>
    <w:rsid w:val="00C037EB"/>
    <w:rsid w:val="00C055A0"/>
    <w:rsid w:val="00C0646A"/>
    <w:rsid w:val="00C0664E"/>
    <w:rsid w:val="00C0669C"/>
    <w:rsid w:val="00C07150"/>
    <w:rsid w:val="00C07D07"/>
    <w:rsid w:val="00C07EAB"/>
    <w:rsid w:val="00C07FA8"/>
    <w:rsid w:val="00C1164C"/>
    <w:rsid w:val="00C121EC"/>
    <w:rsid w:val="00C12C1B"/>
    <w:rsid w:val="00C1376E"/>
    <w:rsid w:val="00C13A0E"/>
    <w:rsid w:val="00C14796"/>
    <w:rsid w:val="00C161C0"/>
    <w:rsid w:val="00C161F5"/>
    <w:rsid w:val="00C16E72"/>
    <w:rsid w:val="00C1703E"/>
    <w:rsid w:val="00C209B0"/>
    <w:rsid w:val="00C21695"/>
    <w:rsid w:val="00C216EC"/>
    <w:rsid w:val="00C22392"/>
    <w:rsid w:val="00C22620"/>
    <w:rsid w:val="00C22FBB"/>
    <w:rsid w:val="00C231C0"/>
    <w:rsid w:val="00C246D5"/>
    <w:rsid w:val="00C251F4"/>
    <w:rsid w:val="00C2537C"/>
    <w:rsid w:val="00C25507"/>
    <w:rsid w:val="00C257A1"/>
    <w:rsid w:val="00C26350"/>
    <w:rsid w:val="00C2653F"/>
    <w:rsid w:val="00C27186"/>
    <w:rsid w:val="00C30112"/>
    <w:rsid w:val="00C30833"/>
    <w:rsid w:val="00C30BA4"/>
    <w:rsid w:val="00C31686"/>
    <w:rsid w:val="00C31C29"/>
    <w:rsid w:val="00C3272C"/>
    <w:rsid w:val="00C32A46"/>
    <w:rsid w:val="00C33CB9"/>
    <w:rsid w:val="00C34898"/>
    <w:rsid w:val="00C35562"/>
    <w:rsid w:val="00C356EA"/>
    <w:rsid w:val="00C35992"/>
    <w:rsid w:val="00C35D4E"/>
    <w:rsid w:val="00C36294"/>
    <w:rsid w:val="00C371E4"/>
    <w:rsid w:val="00C3755B"/>
    <w:rsid w:val="00C37FE1"/>
    <w:rsid w:val="00C40D53"/>
    <w:rsid w:val="00C41064"/>
    <w:rsid w:val="00C424E7"/>
    <w:rsid w:val="00C42719"/>
    <w:rsid w:val="00C4297C"/>
    <w:rsid w:val="00C43C07"/>
    <w:rsid w:val="00C44415"/>
    <w:rsid w:val="00C4448A"/>
    <w:rsid w:val="00C470D2"/>
    <w:rsid w:val="00C5033E"/>
    <w:rsid w:val="00C50ADC"/>
    <w:rsid w:val="00C51AA4"/>
    <w:rsid w:val="00C52012"/>
    <w:rsid w:val="00C523FA"/>
    <w:rsid w:val="00C5240D"/>
    <w:rsid w:val="00C52498"/>
    <w:rsid w:val="00C52972"/>
    <w:rsid w:val="00C531B3"/>
    <w:rsid w:val="00C5323C"/>
    <w:rsid w:val="00C532E7"/>
    <w:rsid w:val="00C53537"/>
    <w:rsid w:val="00C53971"/>
    <w:rsid w:val="00C53E32"/>
    <w:rsid w:val="00C546B9"/>
    <w:rsid w:val="00C54E16"/>
    <w:rsid w:val="00C56C70"/>
    <w:rsid w:val="00C61BF7"/>
    <w:rsid w:val="00C63DFC"/>
    <w:rsid w:val="00C640AE"/>
    <w:rsid w:val="00C64DF0"/>
    <w:rsid w:val="00C65556"/>
    <w:rsid w:val="00C659C2"/>
    <w:rsid w:val="00C66727"/>
    <w:rsid w:val="00C71129"/>
    <w:rsid w:val="00C7128E"/>
    <w:rsid w:val="00C729D0"/>
    <w:rsid w:val="00C7332A"/>
    <w:rsid w:val="00C73B27"/>
    <w:rsid w:val="00C74427"/>
    <w:rsid w:val="00C75491"/>
    <w:rsid w:val="00C759A7"/>
    <w:rsid w:val="00C76B97"/>
    <w:rsid w:val="00C77C28"/>
    <w:rsid w:val="00C800F5"/>
    <w:rsid w:val="00C81041"/>
    <w:rsid w:val="00C81249"/>
    <w:rsid w:val="00C820B4"/>
    <w:rsid w:val="00C8384B"/>
    <w:rsid w:val="00C856D0"/>
    <w:rsid w:val="00C864B8"/>
    <w:rsid w:val="00C8668F"/>
    <w:rsid w:val="00C8691C"/>
    <w:rsid w:val="00C879F8"/>
    <w:rsid w:val="00C900B4"/>
    <w:rsid w:val="00C903C2"/>
    <w:rsid w:val="00C90C69"/>
    <w:rsid w:val="00C90C7E"/>
    <w:rsid w:val="00C91FE1"/>
    <w:rsid w:val="00C92101"/>
    <w:rsid w:val="00C9218B"/>
    <w:rsid w:val="00C927EC"/>
    <w:rsid w:val="00C93139"/>
    <w:rsid w:val="00C93EDD"/>
    <w:rsid w:val="00C94984"/>
    <w:rsid w:val="00C94B76"/>
    <w:rsid w:val="00C95224"/>
    <w:rsid w:val="00C95B94"/>
    <w:rsid w:val="00C96633"/>
    <w:rsid w:val="00C9665E"/>
    <w:rsid w:val="00C97055"/>
    <w:rsid w:val="00C9768F"/>
    <w:rsid w:val="00CA03EF"/>
    <w:rsid w:val="00CA1533"/>
    <w:rsid w:val="00CA1769"/>
    <w:rsid w:val="00CA1A36"/>
    <w:rsid w:val="00CA3C4E"/>
    <w:rsid w:val="00CA478F"/>
    <w:rsid w:val="00CA4CBD"/>
    <w:rsid w:val="00CA663F"/>
    <w:rsid w:val="00CA67F7"/>
    <w:rsid w:val="00CA6EBD"/>
    <w:rsid w:val="00CA7364"/>
    <w:rsid w:val="00CA7B6D"/>
    <w:rsid w:val="00CB1245"/>
    <w:rsid w:val="00CB1788"/>
    <w:rsid w:val="00CB17B4"/>
    <w:rsid w:val="00CB217B"/>
    <w:rsid w:val="00CB260E"/>
    <w:rsid w:val="00CB34F0"/>
    <w:rsid w:val="00CB4475"/>
    <w:rsid w:val="00CB4FEC"/>
    <w:rsid w:val="00CB5203"/>
    <w:rsid w:val="00CB61D3"/>
    <w:rsid w:val="00CB6937"/>
    <w:rsid w:val="00CB693C"/>
    <w:rsid w:val="00CB6980"/>
    <w:rsid w:val="00CB79EB"/>
    <w:rsid w:val="00CC054C"/>
    <w:rsid w:val="00CC0BE7"/>
    <w:rsid w:val="00CC336E"/>
    <w:rsid w:val="00CC3B70"/>
    <w:rsid w:val="00CC42E7"/>
    <w:rsid w:val="00CC4544"/>
    <w:rsid w:val="00CC4D82"/>
    <w:rsid w:val="00CC6AAE"/>
    <w:rsid w:val="00CC71A8"/>
    <w:rsid w:val="00CC7705"/>
    <w:rsid w:val="00CD02C7"/>
    <w:rsid w:val="00CD03B0"/>
    <w:rsid w:val="00CD1304"/>
    <w:rsid w:val="00CD21FF"/>
    <w:rsid w:val="00CD23E7"/>
    <w:rsid w:val="00CD23EC"/>
    <w:rsid w:val="00CD28A0"/>
    <w:rsid w:val="00CD2FB3"/>
    <w:rsid w:val="00CD35C0"/>
    <w:rsid w:val="00CD386F"/>
    <w:rsid w:val="00CD3BA1"/>
    <w:rsid w:val="00CD530D"/>
    <w:rsid w:val="00CD53A2"/>
    <w:rsid w:val="00CD5A03"/>
    <w:rsid w:val="00CD6835"/>
    <w:rsid w:val="00CD7504"/>
    <w:rsid w:val="00CD7DDE"/>
    <w:rsid w:val="00CE0544"/>
    <w:rsid w:val="00CE107A"/>
    <w:rsid w:val="00CE14D7"/>
    <w:rsid w:val="00CE229D"/>
    <w:rsid w:val="00CE22DE"/>
    <w:rsid w:val="00CE2AF9"/>
    <w:rsid w:val="00CE2B51"/>
    <w:rsid w:val="00CE3110"/>
    <w:rsid w:val="00CE361C"/>
    <w:rsid w:val="00CE3E3A"/>
    <w:rsid w:val="00CE3F87"/>
    <w:rsid w:val="00CE4536"/>
    <w:rsid w:val="00CE4C55"/>
    <w:rsid w:val="00CE59F3"/>
    <w:rsid w:val="00CE64D7"/>
    <w:rsid w:val="00CE7C93"/>
    <w:rsid w:val="00CF0071"/>
    <w:rsid w:val="00CF1344"/>
    <w:rsid w:val="00CF342E"/>
    <w:rsid w:val="00CF48A2"/>
    <w:rsid w:val="00CF4AE7"/>
    <w:rsid w:val="00CF5AFD"/>
    <w:rsid w:val="00CF5B0B"/>
    <w:rsid w:val="00CF5B99"/>
    <w:rsid w:val="00CF64DD"/>
    <w:rsid w:val="00CF69FD"/>
    <w:rsid w:val="00CF6B59"/>
    <w:rsid w:val="00D0041E"/>
    <w:rsid w:val="00D01CE2"/>
    <w:rsid w:val="00D027F3"/>
    <w:rsid w:val="00D02E05"/>
    <w:rsid w:val="00D03641"/>
    <w:rsid w:val="00D03C49"/>
    <w:rsid w:val="00D04744"/>
    <w:rsid w:val="00D04A36"/>
    <w:rsid w:val="00D04D2C"/>
    <w:rsid w:val="00D04D97"/>
    <w:rsid w:val="00D0534D"/>
    <w:rsid w:val="00D0589D"/>
    <w:rsid w:val="00D05CC8"/>
    <w:rsid w:val="00D060E3"/>
    <w:rsid w:val="00D066EE"/>
    <w:rsid w:val="00D0691E"/>
    <w:rsid w:val="00D06FA6"/>
    <w:rsid w:val="00D07058"/>
    <w:rsid w:val="00D07D61"/>
    <w:rsid w:val="00D1148D"/>
    <w:rsid w:val="00D12197"/>
    <w:rsid w:val="00D12C63"/>
    <w:rsid w:val="00D12F7A"/>
    <w:rsid w:val="00D1312D"/>
    <w:rsid w:val="00D13DDE"/>
    <w:rsid w:val="00D14E58"/>
    <w:rsid w:val="00D154DF"/>
    <w:rsid w:val="00D168C3"/>
    <w:rsid w:val="00D16B1E"/>
    <w:rsid w:val="00D17D03"/>
    <w:rsid w:val="00D17D84"/>
    <w:rsid w:val="00D215EC"/>
    <w:rsid w:val="00D22482"/>
    <w:rsid w:val="00D22648"/>
    <w:rsid w:val="00D2446B"/>
    <w:rsid w:val="00D24D88"/>
    <w:rsid w:val="00D25605"/>
    <w:rsid w:val="00D25B6D"/>
    <w:rsid w:val="00D25C00"/>
    <w:rsid w:val="00D27A25"/>
    <w:rsid w:val="00D27CDF"/>
    <w:rsid w:val="00D27DCB"/>
    <w:rsid w:val="00D302B3"/>
    <w:rsid w:val="00D30ADB"/>
    <w:rsid w:val="00D31B1A"/>
    <w:rsid w:val="00D32BD3"/>
    <w:rsid w:val="00D32C43"/>
    <w:rsid w:val="00D348A4"/>
    <w:rsid w:val="00D36114"/>
    <w:rsid w:val="00D364FE"/>
    <w:rsid w:val="00D36A2A"/>
    <w:rsid w:val="00D37F31"/>
    <w:rsid w:val="00D40740"/>
    <w:rsid w:val="00D41BFF"/>
    <w:rsid w:val="00D42018"/>
    <w:rsid w:val="00D4325F"/>
    <w:rsid w:val="00D44619"/>
    <w:rsid w:val="00D44692"/>
    <w:rsid w:val="00D45C60"/>
    <w:rsid w:val="00D461DC"/>
    <w:rsid w:val="00D5126F"/>
    <w:rsid w:val="00D515E8"/>
    <w:rsid w:val="00D51713"/>
    <w:rsid w:val="00D52BEC"/>
    <w:rsid w:val="00D5425A"/>
    <w:rsid w:val="00D542C2"/>
    <w:rsid w:val="00D5447E"/>
    <w:rsid w:val="00D549A7"/>
    <w:rsid w:val="00D55421"/>
    <w:rsid w:val="00D55495"/>
    <w:rsid w:val="00D55D75"/>
    <w:rsid w:val="00D57B8F"/>
    <w:rsid w:val="00D6011C"/>
    <w:rsid w:val="00D6017C"/>
    <w:rsid w:val="00D604C6"/>
    <w:rsid w:val="00D6107F"/>
    <w:rsid w:val="00D618A4"/>
    <w:rsid w:val="00D6225E"/>
    <w:rsid w:val="00D62CC0"/>
    <w:rsid w:val="00D63619"/>
    <w:rsid w:val="00D63764"/>
    <w:rsid w:val="00D63F7B"/>
    <w:rsid w:val="00D63F83"/>
    <w:rsid w:val="00D64BCE"/>
    <w:rsid w:val="00D65909"/>
    <w:rsid w:val="00D65910"/>
    <w:rsid w:val="00D65BD0"/>
    <w:rsid w:val="00D6646F"/>
    <w:rsid w:val="00D66853"/>
    <w:rsid w:val="00D67162"/>
    <w:rsid w:val="00D7096F"/>
    <w:rsid w:val="00D70C11"/>
    <w:rsid w:val="00D7101C"/>
    <w:rsid w:val="00D712A2"/>
    <w:rsid w:val="00D71470"/>
    <w:rsid w:val="00D72174"/>
    <w:rsid w:val="00D7289E"/>
    <w:rsid w:val="00D75356"/>
    <w:rsid w:val="00D75824"/>
    <w:rsid w:val="00D76B27"/>
    <w:rsid w:val="00D76F15"/>
    <w:rsid w:val="00D77942"/>
    <w:rsid w:val="00D8175A"/>
    <w:rsid w:val="00D819DB"/>
    <w:rsid w:val="00D81C0F"/>
    <w:rsid w:val="00D82307"/>
    <w:rsid w:val="00D8463D"/>
    <w:rsid w:val="00D8486C"/>
    <w:rsid w:val="00D84B00"/>
    <w:rsid w:val="00D85031"/>
    <w:rsid w:val="00D8553A"/>
    <w:rsid w:val="00D8582F"/>
    <w:rsid w:val="00D85880"/>
    <w:rsid w:val="00D85BBF"/>
    <w:rsid w:val="00D85BE8"/>
    <w:rsid w:val="00D86091"/>
    <w:rsid w:val="00D862F1"/>
    <w:rsid w:val="00D86A9F"/>
    <w:rsid w:val="00D915D8"/>
    <w:rsid w:val="00D9161D"/>
    <w:rsid w:val="00D93CDD"/>
    <w:rsid w:val="00D95193"/>
    <w:rsid w:val="00D95675"/>
    <w:rsid w:val="00D9602B"/>
    <w:rsid w:val="00DA0442"/>
    <w:rsid w:val="00DA0ABD"/>
    <w:rsid w:val="00DA12D7"/>
    <w:rsid w:val="00DA1672"/>
    <w:rsid w:val="00DA17D9"/>
    <w:rsid w:val="00DA1D6A"/>
    <w:rsid w:val="00DA2226"/>
    <w:rsid w:val="00DA2404"/>
    <w:rsid w:val="00DA2600"/>
    <w:rsid w:val="00DA3C80"/>
    <w:rsid w:val="00DA4042"/>
    <w:rsid w:val="00DA4EAA"/>
    <w:rsid w:val="00DA5979"/>
    <w:rsid w:val="00DA67E0"/>
    <w:rsid w:val="00DA6AAF"/>
    <w:rsid w:val="00DA6BB2"/>
    <w:rsid w:val="00DB1B28"/>
    <w:rsid w:val="00DB31C1"/>
    <w:rsid w:val="00DB3371"/>
    <w:rsid w:val="00DB4112"/>
    <w:rsid w:val="00DB4123"/>
    <w:rsid w:val="00DB4416"/>
    <w:rsid w:val="00DB4BCF"/>
    <w:rsid w:val="00DB53A1"/>
    <w:rsid w:val="00DB5531"/>
    <w:rsid w:val="00DB5991"/>
    <w:rsid w:val="00DB5A14"/>
    <w:rsid w:val="00DB5D48"/>
    <w:rsid w:val="00DB6420"/>
    <w:rsid w:val="00DB733C"/>
    <w:rsid w:val="00DB7B2C"/>
    <w:rsid w:val="00DC08C3"/>
    <w:rsid w:val="00DC4579"/>
    <w:rsid w:val="00DC56D8"/>
    <w:rsid w:val="00DC5A19"/>
    <w:rsid w:val="00DC5DD1"/>
    <w:rsid w:val="00DC6172"/>
    <w:rsid w:val="00DC652D"/>
    <w:rsid w:val="00DC68B2"/>
    <w:rsid w:val="00DC73D9"/>
    <w:rsid w:val="00DC78F7"/>
    <w:rsid w:val="00DC79C7"/>
    <w:rsid w:val="00DD09CB"/>
    <w:rsid w:val="00DD1F3C"/>
    <w:rsid w:val="00DD28A4"/>
    <w:rsid w:val="00DD4696"/>
    <w:rsid w:val="00DD5319"/>
    <w:rsid w:val="00DE1197"/>
    <w:rsid w:val="00DE11C4"/>
    <w:rsid w:val="00DE1BB7"/>
    <w:rsid w:val="00DE2E74"/>
    <w:rsid w:val="00DE366A"/>
    <w:rsid w:val="00DE436C"/>
    <w:rsid w:val="00DE481A"/>
    <w:rsid w:val="00DE5370"/>
    <w:rsid w:val="00DE5D84"/>
    <w:rsid w:val="00DE5F85"/>
    <w:rsid w:val="00DE63E2"/>
    <w:rsid w:val="00DE6F9A"/>
    <w:rsid w:val="00DE779E"/>
    <w:rsid w:val="00DF007E"/>
    <w:rsid w:val="00DF011C"/>
    <w:rsid w:val="00DF02D6"/>
    <w:rsid w:val="00DF07A2"/>
    <w:rsid w:val="00DF1E1D"/>
    <w:rsid w:val="00DF2208"/>
    <w:rsid w:val="00DF276D"/>
    <w:rsid w:val="00DF2778"/>
    <w:rsid w:val="00DF38B0"/>
    <w:rsid w:val="00DF5997"/>
    <w:rsid w:val="00DF599C"/>
    <w:rsid w:val="00DF64F3"/>
    <w:rsid w:val="00DF6549"/>
    <w:rsid w:val="00DF6D70"/>
    <w:rsid w:val="00DF7885"/>
    <w:rsid w:val="00E0034D"/>
    <w:rsid w:val="00E0091F"/>
    <w:rsid w:val="00E00EC9"/>
    <w:rsid w:val="00E00F0D"/>
    <w:rsid w:val="00E010BC"/>
    <w:rsid w:val="00E01366"/>
    <w:rsid w:val="00E014AB"/>
    <w:rsid w:val="00E02D8D"/>
    <w:rsid w:val="00E05FE0"/>
    <w:rsid w:val="00E07343"/>
    <w:rsid w:val="00E104B0"/>
    <w:rsid w:val="00E111D9"/>
    <w:rsid w:val="00E114E5"/>
    <w:rsid w:val="00E11B3B"/>
    <w:rsid w:val="00E11BAD"/>
    <w:rsid w:val="00E1338C"/>
    <w:rsid w:val="00E1372C"/>
    <w:rsid w:val="00E13943"/>
    <w:rsid w:val="00E1480D"/>
    <w:rsid w:val="00E14ECB"/>
    <w:rsid w:val="00E16295"/>
    <w:rsid w:val="00E16360"/>
    <w:rsid w:val="00E16435"/>
    <w:rsid w:val="00E1725E"/>
    <w:rsid w:val="00E1780A"/>
    <w:rsid w:val="00E205A3"/>
    <w:rsid w:val="00E20A03"/>
    <w:rsid w:val="00E20DE0"/>
    <w:rsid w:val="00E229DF"/>
    <w:rsid w:val="00E23A92"/>
    <w:rsid w:val="00E248C1"/>
    <w:rsid w:val="00E24A08"/>
    <w:rsid w:val="00E2593F"/>
    <w:rsid w:val="00E27731"/>
    <w:rsid w:val="00E27A08"/>
    <w:rsid w:val="00E30E2E"/>
    <w:rsid w:val="00E316CA"/>
    <w:rsid w:val="00E3183D"/>
    <w:rsid w:val="00E319A7"/>
    <w:rsid w:val="00E33776"/>
    <w:rsid w:val="00E339FD"/>
    <w:rsid w:val="00E34ED1"/>
    <w:rsid w:val="00E34F97"/>
    <w:rsid w:val="00E369E0"/>
    <w:rsid w:val="00E3702F"/>
    <w:rsid w:val="00E37890"/>
    <w:rsid w:val="00E40091"/>
    <w:rsid w:val="00E40675"/>
    <w:rsid w:val="00E41080"/>
    <w:rsid w:val="00E4278A"/>
    <w:rsid w:val="00E43BF2"/>
    <w:rsid w:val="00E448C6"/>
    <w:rsid w:val="00E44BB5"/>
    <w:rsid w:val="00E44E8E"/>
    <w:rsid w:val="00E45768"/>
    <w:rsid w:val="00E46728"/>
    <w:rsid w:val="00E46F10"/>
    <w:rsid w:val="00E475A6"/>
    <w:rsid w:val="00E4780C"/>
    <w:rsid w:val="00E47A06"/>
    <w:rsid w:val="00E5006C"/>
    <w:rsid w:val="00E5095B"/>
    <w:rsid w:val="00E517DB"/>
    <w:rsid w:val="00E52918"/>
    <w:rsid w:val="00E54434"/>
    <w:rsid w:val="00E54C31"/>
    <w:rsid w:val="00E55F31"/>
    <w:rsid w:val="00E57830"/>
    <w:rsid w:val="00E57C75"/>
    <w:rsid w:val="00E60434"/>
    <w:rsid w:val="00E60620"/>
    <w:rsid w:val="00E61A7E"/>
    <w:rsid w:val="00E622A6"/>
    <w:rsid w:val="00E62481"/>
    <w:rsid w:val="00E62524"/>
    <w:rsid w:val="00E63A0C"/>
    <w:rsid w:val="00E63E81"/>
    <w:rsid w:val="00E63EA2"/>
    <w:rsid w:val="00E63FE4"/>
    <w:rsid w:val="00E648F6"/>
    <w:rsid w:val="00E648FF"/>
    <w:rsid w:val="00E6573D"/>
    <w:rsid w:val="00E65CEF"/>
    <w:rsid w:val="00E663C1"/>
    <w:rsid w:val="00E667FF"/>
    <w:rsid w:val="00E70C12"/>
    <w:rsid w:val="00E7101B"/>
    <w:rsid w:val="00E71A28"/>
    <w:rsid w:val="00E71F3D"/>
    <w:rsid w:val="00E730B2"/>
    <w:rsid w:val="00E7360D"/>
    <w:rsid w:val="00E737C5"/>
    <w:rsid w:val="00E75821"/>
    <w:rsid w:val="00E76C81"/>
    <w:rsid w:val="00E77504"/>
    <w:rsid w:val="00E8011F"/>
    <w:rsid w:val="00E80654"/>
    <w:rsid w:val="00E80B00"/>
    <w:rsid w:val="00E811C2"/>
    <w:rsid w:val="00E81321"/>
    <w:rsid w:val="00E82AAD"/>
    <w:rsid w:val="00E82C2A"/>
    <w:rsid w:val="00E83161"/>
    <w:rsid w:val="00E83B7D"/>
    <w:rsid w:val="00E84758"/>
    <w:rsid w:val="00E86E42"/>
    <w:rsid w:val="00E876AD"/>
    <w:rsid w:val="00E87D72"/>
    <w:rsid w:val="00E92A76"/>
    <w:rsid w:val="00E92AA1"/>
    <w:rsid w:val="00E97E6E"/>
    <w:rsid w:val="00EA00A7"/>
    <w:rsid w:val="00EA0F50"/>
    <w:rsid w:val="00EA1288"/>
    <w:rsid w:val="00EA1B3D"/>
    <w:rsid w:val="00EA1E4F"/>
    <w:rsid w:val="00EA2BCA"/>
    <w:rsid w:val="00EA335D"/>
    <w:rsid w:val="00EA3543"/>
    <w:rsid w:val="00EA4121"/>
    <w:rsid w:val="00EA5EAA"/>
    <w:rsid w:val="00EA641C"/>
    <w:rsid w:val="00EA6EBF"/>
    <w:rsid w:val="00EA705D"/>
    <w:rsid w:val="00EA734B"/>
    <w:rsid w:val="00EB24CF"/>
    <w:rsid w:val="00EB2546"/>
    <w:rsid w:val="00EB27A2"/>
    <w:rsid w:val="00EB35F0"/>
    <w:rsid w:val="00EB683F"/>
    <w:rsid w:val="00EB6DCB"/>
    <w:rsid w:val="00EB72F2"/>
    <w:rsid w:val="00EB7368"/>
    <w:rsid w:val="00EB77DE"/>
    <w:rsid w:val="00EC03C8"/>
    <w:rsid w:val="00EC0410"/>
    <w:rsid w:val="00EC1231"/>
    <w:rsid w:val="00EC1CE0"/>
    <w:rsid w:val="00EC2AA1"/>
    <w:rsid w:val="00EC2ADA"/>
    <w:rsid w:val="00EC3009"/>
    <w:rsid w:val="00EC3BA8"/>
    <w:rsid w:val="00EC4F6C"/>
    <w:rsid w:val="00EC520D"/>
    <w:rsid w:val="00EC67C1"/>
    <w:rsid w:val="00EC6EBA"/>
    <w:rsid w:val="00ED04A9"/>
    <w:rsid w:val="00ED1166"/>
    <w:rsid w:val="00ED122F"/>
    <w:rsid w:val="00ED12D3"/>
    <w:rsid w:val="00ED1C62"/>
    <w:rsid w:val="00ED2C3C"/>
    <w:rsid w:val="00ED2FDF"/>
    <w:rsid w:val="00ED3BCB"/>
    <w:rsid w:val="00ED53F6"/>
    <w:rsid w:val="00ED55D8"/>
    <w:rsid w:val="00ED660F"/>
    <w:rsid w:val="00ED7E36"/>
    <w:rsid w:val="00EE1B10"/>
    <w:rsid w:val="00EE1C4D"/>
    <w:rsid w:val="00EE33BC"/>
    <w:rsid w:val="00EE48A1"/>
    <w:rsid w:val="00EF0656"/>
    <w:rsid w:val="00EF0D83"/>
    <w:rsid w:val="00EF2873"/>
    <w:rsid w:val="00EF3C59"/>
    <w:rsid w:val="00EF444B"/>
    <w:rsid w:val="00EF4A01"/>
    <w:rsid w:val="00EF6166"/>
    <w:rsid w:val="00EF7784"/>
    <w:rsid w:val="00F02471"/>
    <w:rsid w:val="00F03DE6"/>
    <w:rsid w:val="00F040F5"/>
    <w:rsid w:val="00F043E6"/>
    <w:rsid w:val="00F0471A"/>
    <w:rsid w:val="00F0591A"/>
    <w:rsid w:val="00F05D93"/>
    <w:rsid w:val="00F06864"/>
    <w:rsid w:val="00F077BE"/>
    <w:rsid w:val="00F077EC"/>
    <w:rsid w:val="00F108B5"/>
    <w:rsid w:val="00F109DE"/>
    <w:rsid w:val="00F111CE"/>
    <w:rsid w:val="00F114E5"/>
    <w:rsid w:val="00F11A6A"/>
    <w:rsid w:val="00F11B5C"/>
    <w:rsid w:val="00F12B13"/>
    <w:rsid w:val="00F12B38"/>
    <w:rsid w:val="00F14134"/>
    <w:rsid w:val="00F144B1"/>
    <w:rsid w:val="00F14E8C"/>
    <w:rsid w:val="00F152BC"/>
    <w:rsid w:val="00F16489"/>
    <w:rsid w:val="00F16A1D"/>
    <w:rsid w:val="00F2103F"/>
    <w:rsid w:val="00F21B51"/>
    <w:rsid w:val="00F223C6"/>
    <w:rsid w:val="00F2354A"/>
    <w:rsid w:val="00F23983"/>
    <w:rsid w:val="00F2450D"/>
    <w:rsid w:val="00F26291"/>
    <w:rsid w:val="00F26D0D"/>
    <w:rsid w:val="00F31481"/>
    <w:rsid w:val="00F3220C"/>
    <w:rsid w:val="00F32893"/>
    <w:rsid w:val="00F32E05"/>
    <w:rsid w:val="00F352DF"/>
    <w:rsid w:val="00F354B5"/>
    <w:rsid w:val="00F35E06"/>
    <w:rsid w:val="00F36A96"/>
    <w:rsid w:val="00F40274"/>
    <w:rsid w:val="00F405A7"/>
    <w:rsid w:val="00F40FDF"/>
    <w:rsid w:val="00F4176E"/>
    <w:rsid w:val="00F41C82"/>
    <w:rsid w:val="00F43687"/>
    <w:rsid w:val="00F444F1"/>
    <w:rsid w:val="00F44ADD"/>
    <w:rsid w:val="00F45135"/>
    <w:rsid w:val="00F45493"/>
    <w:rsid w:val="00F45C28"/>
    <w:rsid w:val="00F46BB3"/>
    <w:rsid w:val="00F471CB"/>
    <w:rsid w:val="00F50047"/>
    <w:rsid w:val="00F501A0"/>
    <w:rsid w:val="00F5112B"/>
    <w:rsid w:val="00F52E66"/>
    <w:rsid w:val="00F52F99"/>
    <w:rsid w:val="00F53B65"/>
    <w:rsid w:val="00F53F97"/>
    <w:rsid w:val="00F5507C"/>
    <w:rsid w:val="00F5621F"/>
    <w:rsid w:val="00F56607"/>
    <w:rsid w:val="00F56B0C"/>
    <w:rsid w:val="00F56E6B"/>
    <w:rsid w:val="00F604E0"/>
    <w:rsid w:val="00F60B27"/>
    <w:rsid w:val="00F61440"/>
    <w:rsid w:val="00F62B3E"/>
    <w:rsid w:val="00F631EC"/>
    <w:rsid w:val="00F64242"/>
    <w:rsid w:val="00F65448"/>
    <w:rsid w:val="00F6615B"/>
    <w:rsid w:val="00F6692F"/>
    <w:rsid w:val="00F67681"/>
    <w:rsid w:val="00F703D3"/>
    <w:rsid w:val="00F71675"/>
    <w:rsid w:val="00F71859"/>
    <w:rsid w:val="00F71EB8"/>
    <w:rsid w:val="00F72A5F"/>
    <w:rsid w:val="00F73697"/>
    <w:rsid w:val="00F736B9"/>
    <w:rsid w:val="00F74133"/>
    <w:rsid w:val="00F7484F"/>
    <w:rsid w:val="00F75BF5"/>
    <w:rsid w:val="00F75D18"/>
    <w:rsid w:val="00F75EF0"/>
    <w:rsid w:val="00F76C13"/>
    <w:rsid w:val="00F77255"/>
    <w:rsid w:val="00F80694"/>
    <w:rsid w:val="00F810B0"/>
    <w:rsid w:val="00F8121C"/>
    <w:rsid w:val="00F81B03"/>
    <w:rsid w:val="00F826F7"/>
    <w:rsid w:val="00F82BBF"/>
    <w:rsid w:val="00F83231"/>
    <w:rsid w:val="00F83C06"/>
    <w:rsid w:val="00F85521"/>
    <w:rsid w:val="00F85C2F"/>
    <w:rsid w:val="00F8663A"/>
    <w:rsid w:val="00F871CF"/>
    <w:rsid w:val="00F87464"/>
    <w:rsid w:val="00F87EED"/>
    <w:rsid w:val="00F901A3"/>
    <w:rsid w:val="00F906E6"/>
    <w:rsid w:val="00F908DA"/>
    <w:rsid w:val="00F91221"/>
    <w:rsid w:val="00F913CF"/>
    <w:rsid w:val="00F924F8"/>
    <w:rsid w:val="00F9283A"/>
    <w:rsid w:val="00F93BBD"/>
    <w:rsid w:val="00F93CC3"/>
    <w:rsid w:val="00F94A04"/>
    <w:rsid w:val="00F95032"/>
    <w:rsid w:val="00F955F0"/>
    <w:rsid w:val="00F9576B"/>
    <w:rsid w:val="00FA011F"/>
    <w:rsid w:val="00FA07C7"/>
    <w:rsid w:val="00FA1EBE"/>
    <w:rsid w:val="00FA2309"/>
    <w:rsid w:val="00FA23BC"/>
    <w:rsid w:val="00FA339B"/>
    <w:rsid w:val="00FA3493"/>
    <w:rsid w:val="00FA4C11"/>
    <w:rsid w:val="00FA5822"/>
    <w:rsid w:val="00FA5A54"/>
    <w:rsid w:val="00FA5FDF"/>
    <w:rsid w:val="00FA74A9"/>
    <w:rsid w:val="00FA77A2"/>
    <w:rsid w:val="00FB10BE"/>
    <w:rsid w:val="00FB17A7"/>
    <w:rsid w:val="00FB2E1B"/>
    <w:rsid w:val="00FB2EE6"/>
    <w:rsid w:val="00FB3964"/>
    <w:rsid w:val="00FB4313"/>
    <w:rsid w:val="00FB4BFD"/>
    <w:rsid w:val="00FB518D"/>
    <w:rsid w:val="00FB524C"/>
    <w:rsid w:val="00FB56F6"/>
    <w:rsid w:val="00FB631D"/>
    <w:rsid w:val="00FC0737"/>
    <w:rsid w:val="00FC3A0F"/>
    <w:rsid w:val="00FC3AD2"/>
    <w:rsid w:val="00FC4A04"/>
    <w:rsid w:val="00FC548D"/>
    <w:rsid w:val="00FC6BFC"/>
    <w:rsid w:val="00FD043F"/>
    <w:rsid w:val="00FD0810"/>
    <w:rsid w:val="00FD1C87"/>
    <w:rsid w:val="00FD260F"/>
    <w:rsid w:val="00FD2993"/>
    <w:rsid w:val="00FD2E7D"/>
    <w:rsid w:val="00FD3FE8"/>
    <w:rsid w:val="00FD546C"/>
    <w:rsid w:val="00FD6E2A"/>
    <w:rsid w:val="00FD7769"/>
    <w:rsid w:val="00FD7B69"/>
    <w:rsid w:val="00FE0CEC"/>
    <w:rsid w:val="00FE0EE4"/>
    <w:rsid w:val="00FE0F84"/>
    <w:rsid w:val="00FE14A6"/>
    <w:rsid w:val="00FE1DD5"/>
    <w:rsid w:val="00FE268D"/>
    <w:rsid w:val="00FE2C1A"/>
    <w:rsid w:val="00FE301D"/>
    <w:rsid w:val="00FE308C"/>
    <w:rsid w:val="00FE386B"/>
    <w:rsid w:val="00FE3949"/>
    <w:rsid w:val="00FE3B99"/>
    <w:rsid w:val="00FE4422"/>
    <w:rsid w:val="00FE4A73"/>
    <w:rsid w:val="00FE5974"/>
    <w:rsid w:val="00FE5A04"/>
    <w:rsid w:val="00FE5B7D"/>
    <w:rsid w:val="00FE6339"/>
    <w:rsid w:val="00FE6DE8"/>
    <w:rsid w:val="00FE722F"/>
    <w:rsid w:val="00FE765A"/>
    <w:rsid w:val="00FF09E5"/>
    <w:rsid w:val="00FF12F0"/>
    <w:rsid w:val="00FF1510"/>
    <w:rsid w:val="00FF2566"/>
    <w:rsid w:val="00FF2C30"/>
    <w:rsid w:val="00FF5FF1"/>
    <w:rsid w:val="00FF61AE"/>
    <w:rsid w:val="00FF628B"/>
    <w:rsid w:val="00FF7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BD09"/>
  <w15:docId w15:val="{8762526B-3234-48BB-97C5-CF96FDDD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166"/>
    <w:pPr>
      <w:spacing w:after="0" w:line="240" w:lineRule="auto"/>
      <w:ind w:left="578" w:hanging="578"/>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EF6166"/>
    <w:pPr>
      <w:numPr>
        <w:numId w:val="8"/>
      </w:numPr>
      <w:suppressAutoHyphens/>
      <w:jc w:val="center"/>
      <w:outlineLvl w:val="0"/>
    </w:pPr>
    <w:rPr>
      <w:rFonts w:ascii="Arial" w:hAnsi="Arial"/>
      <w:b/>
      <w:sz w:val="46"/>
    </w:rPr>
  </w:style>
  <w:style w:type="paragraph" w:styleId="Titre2">
    <w:name w:val="heading 2"/>
    <w:basedOn w:val="Normal"/>
    <w:next w:val="Normal"/>
    <w:link w:val="Titre2Car"/>
    <w:autoRedefine/>
    <w:qFormat/>
    <w:rsid w:val="00CF69FD"/>
    <w:pPr>
      <w:suppressAutoHyphens/>
      <w:ind w:left="0" w:firstLine="0"/>
      <w:jc w:val="center"/>
      <w:outlineLvl w:val="1"/>
    </w:pPr>
    <w:rPr>
      <w:rFonts w:ascii="Arial" w:hAnsi="Arial"/>
      <w:b/>
      <w:sz w:val="28"/>
      <w:szCs w:val="28"/>
    </w:rPr>
  </w:style>
  <w:style w:type="paragraph" w:styleId="Titre3">
    <w:name w:val="heading 3"/>
    <w:basedOn w:val="Normal"/>
    <w:next w:val="Normal"/>
    <w:link w:val="Titre3Car"/>
    <w:uiPriority w:val="9"/>
    <w:qFormat/>
    <w:rsid w:val="00EF6166"/>
    <w:pPr>
      <w:numPr>
        <w:ilvl w:val="2"/>
        <w:numId w:val="8"/>
      </w:numPr>
      <w:suppressAutoHyphens/>
      <w:outlineLvl w:val="2"/>
    </w:pPr>
    <w:rPr>
      <w:rFonts w:ascii="Arial" w:hAnsi="Arial"/>
      <w:b/>
      <w:caps/>
      <w:sz w:val="28"/>
    </w:rPr>
  </w:style>
  <w:style w:type="paragraph" w:styleId="Titre4">
    <w:name w:val="heading 4"/>
    <w:basedOn w:val="Normal"/>
    <w:next w:val="Normal"/>
    <w:link w:val="Titre4Car"/>
    <w:qFormat/>
    <w:rsid w:val="00EF6166"/>
    <w:pPr>
      <w:keepNext/>
      <w:numPr>
        <w:ilvl w:val="3"/>
        <w:numId w:val="8"/>
      </w:numPr>
      <w:suppressAutoHyphens/>
      <w:outlineLvl w:val="3"/>
    </w:pPr>
    <w:rPr>
      <w:rFonts w:ascii="Arial" w:hAnsi="Arial"/>
      <w:caps/>
    </w:rPr>
  </w:style>
  <w:style w:type="paragraph" w:styleId="Titre5">
    <w:name w:val="heading 5"/>
    <w:basedOn w:val="Normal"/>
    <w:next w:val="Normal"/>
    <w:link w:val="Titre5Car"/>
    <w:qFormat/>
    <w:rsid w:val="00EF6166"/>
    <w:pPr>
      <w:keepNext/>
      <w:numPr>
        <w:ilvl w:val="4"/>
        <w:numId w:val="8"/>
      </w:numPr>
      <w:ind w:left="1149"/>
      <w:outlineLvl w:val="4"/>
    </w:pPr>
    <w:rPr>
      <w:rFonts w:ascii="Tahoma" w:hAnsi="Tahoma"/>
      <w:b/>
    </w:rPr>
  </w:style>
  <w:style w:type="paragraph" w:styleId="Titre6">
    <w:name w:val="heading 6"/>
    <w:basedOn w:val="Normal"/>
    <w:next w:val="Normal"/>
    <w:link w:val="Titre6Car"/>
    <w:uiPriority w:val="9"/>
    <w:qFormat/>
    <w:rsid w:val="00EF6166"/>
    <w:pPr>
      <w:keepNext/>
      <w:numPr>
        <w:ilvl w:val="5"/>
        <w:numId w:val="8"/>
      </w:numPr>
      <w:suppressAutoHyphens/>
      <w:outlineLvl w:val="5"/>
    </w:pPr>
    <w:rPr>
      <w:b/>
      <w:sz w:val="28"/>
    </w:rPr>
  </w:style>
  <w:style w:type="paragraph" w:styleId="Titre7">
    <w:name w:val="heading 7"/>
    <w:basedOn w:val="Normal"/>
    <w:next w:val="Normal"/>
    <w:link w:val="Titre7Car"/>
    <w:qFormat/>
    <w:rsid w:val="00EF6166"/>
    <w:pPr>
      <w:keepNext/>
      <w:numPr>
        <w:ilvl w:val="6"/>
        <w:numId w:val="8"/>
      </w:numPr>
      <w:outlineLvl w:val="6"/>
    </w:pPr>
    <w:rPr>
      <w:b/>
      <w:u w:val="single"/>
    </w:rPr>
  </w:style>
  <w:style w:type="paragraph" w:styleId="Titre8">
    <w:name w:val="heading 8"/>
    <w:basedOn w:val="Normal"/>
    <w:next w:val="Normal"/>
    <w:link w:val="Titre8Car"/>
    <w:qFormat/>
    <w:rsid w:val="00EF6166"/>
    <w:pPr>
      <w:keepNext/>
      <w:numPr>
        <w:ilvl w:val="7"/>
        <w:numId w:val="8"/>
      </w:numPr>
      <w:jc w:val="center"/>
      <w:outlineLvl w:val="7"/>
    </w:pPr>
    <w:rPr>
      <w:b/>
      <w:sz w:val="16"/>
    </w:rPr>
  </w:style>
  <w:style w:type="paragraph" w:styleId="Titre9">
    <w:name w:val="heading 9"/>
    <w:basedOn w:val="Normal"/>
    <w:next w:val="Normal"/>
    <w:link w:val="Titre9Car"/>
    <w:qFormat/>
    <w:rsid w:val="00EF6166"/>
    <w:pPr>
      <w:keepNext/>
      <w:numPr>
        <w:ilvl w:val="8"/>
        <w:numId w:val="8"/>
      </w:numPr>
      <w:pBdr>
        <w:top w:val="double" w:sz="4" w:space="1" w:color="auto"/>
        <w:left w:val="double" w:sz="4" w:space="4" w:color="auto"/>
        <w:bottom w:val="double" w:sz="4" w:space="1" w:color="auto"/>
        <w:right w:val="double" w:sz="4" w:space="4" w:color="auto"/>
      </w:pBdr>
      <w:jc w:val="center"/>
      <w:outlineLvl w:val="8"/>
    </w:pPr>
    <w:rPr>
      <w:rFonts w:ascii="Comic Sans MS" w:hAnsi="Comic Sans MS"/>
      <w:b/>
      <w:caps/>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F6166"/>
    <w:rPr>
      <w:rFonts w:ascii="Arial" w:eastAsia="Times New Roman" w:hAnsi="Arial" w:cs="Times New Roman"/>
      <w:b/>
      <w:sz w:val="46"/>
      <w:szCs w:val="20"/>
      <w:lang w:eastAsia="fr-FR"/>
    </w:rPr>
  </w:style>
  <w:style w:type="character" w:customStyle="1" w:styleId="Titre2Car">
    <w:name w:val="Titre 2 Car"/>
    <w:basedOn w:val="Policepardfaut"/>
    <w:link w:val="Titre2"/>
    <w:rsid w:val="00CF69FD"/>
    <w:rPr>
      <w:rFonts w:ascii="Arial" w:eastAsia="Times New Roman" w:hAnsi="Arial" w:cs="Times New Roman"/>
      <w:b/>
      <w:sz w:val="28"/>
      <w:szCs w:val="28"/>
      <w:lang w:eastAsia="fr-FR"/>
    </w:rPr>
  </w:style>
  <w:style w:type="character" w:customStyle="1" w:styleId="Titre3Car">
    <w:name w:val="Titre 3 Car"/>
    <w:basedOn w:val="Policepardfaut"/>
    <w:link w:val="Titre3"/>
    <w:uiPriority w:val="9"/>
    <w:rsid w:val="00EF6166"/>
    <w:rPr>
      <w:rFonts w:ascii="Arial" w:eastAsia="Times New Roman" w:hAnsi="Arial" w:cs="Times New Roman"/>
      <w:b/>
      <w:caps/>
      <w:sz w:val="28"/>
      <w:szCs w:val="20"/>
      <w:lang w:eastAsia="fr-FR"/>
    </w:rPr>
  </w:style>
  <w:style w:type="character" w:customStyle="1" w:styleId="Titre4Car">
    <w:name w:val="Titre 4 Car"/>
    <w:basedOn w:val="Policepardfaut"/>
    <w:link w:val="Titre4"/>
    <w:rsid w:val="00EF6166"/>
    <w:rPr>
      <w:rFonts w:ascii="Arial" w:eastAsia="Times New Roman" w:hAnsi="Arial" w:cs="Times New Roman"/>
      <w:caps/>
      <w:sz w:val="24"/>
      <w:szCs w:val="20"/>
      <w:lang w:eastAsia="fr-FR"/>
    </w:rPr>
  </w:style>
  <w:style w:type="character" w:customStyle="1" w:styleId="Titre5Car">
    <w:name w:val="Titre 5 Car"/>
    <w:basedOn w:val="Policepardfaut"/>
    <w:link w:val="Titre5"/>
    <w:rsid w:val="00EF6166"/>
    <w:rPr>
      <w:rFonts w:ascii="Tahoma" w:eastAsia="Times New Roman" w:hAnsi="Tahoma" w:cs="Times New Roman"/>
      <w:b/>
      <w:sz w:val="24"/>
      <w:szCs w:val="20"/>
      <w:lang w:eastAsia="fr-FR"/>
    </w:rPr>
  </w:style>
  <w:style w:type="character" w:customStyle="1" w:styleId="Titre6Car">
    <w:name w:val="Titre 6 Car"/>
    <w:basedOn w:val="Policepardfaut"/>
    <w:link w:val="Titre6"/>
    <w:uiPriority w:val="9"/>
    <w:rsid w:val="00EF6166"/>
    <w:rPr>
      <w:rFonts w:ascii="Times New Roman" w:eastAsia="Times New Roman" w:hAnsi="Times New Roman" w:cs="Times New Roman"/>
      <w:b/>
      <w:sz w:val="28"/>
      <w:szCs w:val="20"/>
      <w:lang w:eastAsia="fr-FR"/>
    </w:rPr>
  </w:style>
  <w:style w:type="character" w:customStyle="1" w:styleId="Titre7Car">
    <w:name w:val="Titre 7 Car"/>
    <w:basedOn w:val="Policepardfaut"/>
    <w:link w:val="Titre7"/>
    <w:rsid w:val="00EF6166"/>
    <w:rPr>
      <w:rFonts w:ascii="Times New Roman" w:eastAsia="Times New Roman" w:hAnsi="Times New Roman" w:cs="Times New Roman"/>
      <w:b/>
      <w:sz w:val="24"/>
      <w:szCs w:val="20"/>
      <w:u w:val="single"/>
      <w:lang w:eastAsia="fr-FR"/>
    </w:rPr>
  </w:style>
  <w:style w:type="character" w:customStyle="1" w:styleId="Titre8Car">
    <w:name w:val="Titre 8 Car"/>
    <w:basedOn w:val="Policepardfaut"/>
    <w:link w:val="Titre8"/>
    <w:rsid w:val="00EF6166"/>
    <w:rPr>
      <w:rFonts w:ascii="Times New Roman" w:eastAsia="Times New Roman" w:hAnsi="Times New Roman" w:cs="Times New Roman"/>
      <w:b/>
      <w:sz w:val="16"/>
      <w:szCs w:val="20"/>
      <w:lang w:eastAsia="fr-FR"/>
    </w:rPr>
  </w:style>
  <w:style w:type="character" w:customStyle="1" w:styleId="Titre9Car">
    <w:name w:val="Titre 9 Car"/>
    <w:basedOn w:val="Policepardfaut"/>
    <w:link w:val="Titre9"/>
    <w:rsid w:val="00EF6166"/>
    <w:rPr>
      <w:rFonts w:ascii="Comic Sans MS" w:eastAsia="Times New Roman" w:hAnsi="Comic Sans MS" w:cs="Times New Roman"/>
      <w:b/>
      <w:caps/>
      <w:sz w:val="40"/>
      <w:szCs w:val="20"/>
      <w:lang w:eastAsia="fr-FR"/>
    </w:rPr>
  </w:style>
  <w:style w:type="paragraph" w:customStyle="1" w:styleId="Document1">
    <w:name w:val="Document 1"/>
    <w:rsid w:val="00EF6166"/>
    <w:pPr>
      <w:keepNext/>
      <w:keepLines/>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character" w:customStyle="1" w:styleId="Document2">
    <w:name w:val="Document 2"/>
    <w:rsid w:val="00EF6166"/>
    <w:rPr>
      <w:rFonts w:ascii="CG Times" w:hAnsi="CG Times"/>
      <w:noProof w:val="0"/>
      <w:sz w:val="24"/>
      <w:lang w:val="en-GB"/>
    </w:rPr>
  </w:style>
  <w:style w:type="character" w:customStyle="1" w:styleId="Document3">
    <w:name w:val="Document 3"/>
    <w:rsid w:val="00EF6166"/>
    <w:rPr>
      <w:rFonts w:ascii="CG Times" w:hAnsi="CG Times"/>
      <w:noProof w:val="0"/>
      <w:sz w:val="24"/>
      <w:lang w:val="en-GB"/>
    </w:rPr>
  </w:style>
  <w:style w:type="character" w:customStyle="1" w:styleId="Document4">
    <w:name w:val="Document 4"/>
    <w:rsid w:val="00EF6166"/>
    <w:rPr>
      <w:b/>
      <w:i/>
      <w:sz w:val="24"/>
    </w:rPr>
  </w:style>
  <w:style w:type="character" w:customStyle="1" w:styleId="Document5">
    <w:name w:val="Document 5"/>
    <w:basedOn w:val="Policepardfaut"/>
    <w:rsid w:val="00EF6166"/>
  </w:style>
  <w:style w:type="character" w:customStyle="1" w:styleId="Document6">
    <w:name w:val="Document 6"/>
    <w:basedOn w:val="Policepardfaut"/>
    <w:rsid w:val="00EF6166"/>
  </w:style>
  <w:style w:type="character" w:customStyle="1" w:styleId="Document7">
    <w:name w:val="Document 7"/>
    <w:basedOn w:val="Policepardfaut"/>
    <w:rsid w:val="00EF6166"/>
  </w:style>
  <w:style w:type="character" w:customStyle="1" w:styleId="Document8">
    <w:name w:val="Document 8"/>
    <w:basedOn w:val="Policepardfaut"/>
    <w:rsid w:val="00EF6166"/>
  </w:style>
  <w:style w:type="character" w:customStyle="1" w:styleId="Technical1">
    <w:name w:val="Technical 1"/>
    <w:rsid w:val="00EF6166"/>
    <w:rPr>
      <w:rFonts w:ascii="CG Times" w:hAnsi="CG Times"/>
      <w:noProof w:val="0"/>
      <w:sz w:val="24"/>
      <w:lang w:val="en-GB"/>
    </w:rPr>
  </w:style>
  <w:style w:type="character" w:customStyle="1" w:styleId="Technical2">
    <w:name w:val="Technical 2"/>
    <w:rsid w:val="00EF6166"/>
    <w:rPr>
      <w:rFonts w:ascii="CG Times" w:hAnsi="CG Times"/>
      <w:noProof w:val="0"/>
      <w:sz w:val="24"/>
      <w:lang w:val="en-GB"/>
    </w:rPr>
  </w:style>
  <w:style w:type="character" w:customStyle="1" w:styleId="Technical3">
    <w:name w:val="Technical 3"/>
    <w:rsid w:val="00EF6166"/>
    <w:rPr>
      <w:rFonts w:ascii="CG Times" w:hAnsi="CG Times"/>
      <w:noProof w:val="0"/>
      <w:sz w:val="24"/>
      <w:lang w:val="en-GB"/>
    </w:rPr>
  </w:style>
  <w:style w:type="paragraph" w:customStyle="1" w:styleId="Technical4">
    <w:name w:val="Technical 4"/>
    <w:rsid w:val="00EF6166"/>
    <w:pPr>
      <w:tabs>
        <w:tab w:val="left" w:pos="-720"/>
      </w:tabs>
      <w:suppressAutoHyphens/>
      <w:spacing w:after="0" w:line="240" w:lineRule="auto"/>
      <w:ind w:left="578" w:hanging="578"/>
      <w:jc w:val="both"/>
    </w:pPr>
    <w:rPr>
      <w:rFonts w:ascii="CG Times" w:eastAsia="Times New Roman" w:hAnsi="CG Times" w:cs="Times New Roman"/>
      <w:b/>
      <w:sz w:val="24"/>
      <w:szCs w:val="20"/>
      <w:lang w:eastAsia="fr-FR"/>
    </w:rPr>
  </w:style>
  <w:style w:type="paragraph" w:customStyle="1" w:styleId="Technical5">
    <w:name w:val="Technical 5"/>
    <w:rsid w:val="00EF6166"/>
    <w:pPr>
      <w:tabs>
        <w:tab w:val="left" w:pos="-720"/>
      </w:tabs>
      <w:suppressAutoHyphens/>
      <w:spacing w:after="0" w:line="240" w:lineRule="auto"/>
      <w:ind w:left="578" w:firstLine="720"/>
      <w:jc w:val="both"/>
    </w:pPr>
    <w:rPr>
      <w:rFonts w:ascii="CG Times" w:eastAsia="Times New Roman" w:hAnsi="CG Times" w:cs="Times New Roman"/>
      <w:b/>
      <w:sz w:val="24"/>
      <w:szCs w:val="20"/>
      <w:lang w:eastAsia="fr-FR"/>
    </w:rPr>
  </w:style>
  <w:style w:type="paragraph" w:customStyle="1" w:styleId="Technical6">
    <w:name w:val="Technical 6"/>
    <w:rsid w:val="00EF6166"/>
    <w:pPr>
      <w:tabs>
        <w:tab w:val="left" w:pos="-720"/>
      </w:tabs>
      <w:suppressAutoHyphens/>
      <w:spacing w:after="0" w:line="240" w:lineRule="auto"/>
      <w:ind w:left="578" w:firstLine="720"/>
      <w:jc w:val="both"/>
    </w:pPr>
    <w:rPr>
      <w:rFonts w:ascii="CG Times" w:eastAsia="Times New Roman" w:hAnsi="CG Times" w:cs="Times New Roman"/>
      <w:b/>
      <w:sz w:val="24"/>
      <w:szCs w:val="20"/>
      <w:lang w:eastAsia="fr-FR"/>
    </w:rPr>
  </w:style>
  <w:style w:type="paragraph" w:customStyle="1" w:styleId="Technical7">
    <w:name w:val="Technical 7"/>
    <w:rsid w:val="00EF6166"/>
    <w:pPr>
      <w:tabs>
        <w:tab w:val="left" w:pos="-720"/>
      </w:tabs>
      <w:suppressAutoHyphens/>
      <w:spacing w:after="0" w:line="240" w:lineRule="auto"/>
      <w:ind w:left="578" w:firstLine="720"/>
      <w:jc w:val="both"/>
    </w:pPr>
    <w:rPr>
      <w:rFonts w:ascii="CG Times" w:eastAsia="Times New Roman" w:hAnsi="CG Times" w:cs="Times New Roman"/>
      <w:b/>
      <w:sz w:val="24"/>
      <w:szCs w:val="20"/>
      <w:lang w:eastAsia="fr-FR"/>
    </w:rPr>
  </w:style>
  <w:style w:type="paragraph" w:customStyle="1" w:styleId="Technical8">
    <w:name w:val="Technical 8"/>
    <w:rsid w:val="00EF6166"/>
    <w:pPr>
      <w:tabs>
        <w:tab w:val="left" w:pos="-720"/>
      </w:tabs>
      <w:suppressAutoHyphens/>
      <w:spacing w:after="0" w:line="240" w:lineRule="auto"/>
      <w:ind w:left="578" w:firstLine="720"/>
      <w:jc w:val="both"/>
    </w:pPr>
    <w:rPr>
      <w:rFonts w:ascii="CG Times" w:eastAsia="Times New Roman" w:hAnsi="CG Times" w:cs="Times New Roman"/>
      <w:b/>
      <w:sz w:val="24"/>
      <w:szCs w:val="20"/>
      <w:lang w:eastAsia="fr-FR"/>
    </w:rPr>
  </w:style>
  <w:style w:type="paragraph" w:customStyle="1" w:styleId="31">
    <w:name w:val="3 1"/>
    <w:rsid w:val="00EF6166"/>
    <w:pPr>
      <w:tabs>
        <w:tab w:val="left" w:pos="-720"/>
        <w:tab w:val="left" w:pos="0"/>
        <w:tab w:val="decimal" w:pos="720"/>
      </w:tabs>
      <w:suppressAutoHyphens/>
      <w:spacing w:after="0" w:line="240" w:lineRule="auto"/>
      <w:ind w:left="578" w:firstLine="720"/>
      <w:jc w:val="both"/>
    </w:pPr>
    <w:rPr>
      <w:rFonts w:ascii="CG Times" w:eastAsia="Times New Roman" w:hAnsi="CG Times" w:cs="Times New Roman"/>
      <w:sz w:val="24"/>
      <w:szCs w:val="20"/>
      <w:lang w:eastAsia="fr-FR"/>
    </w:rPr>
  </w:style>
  <w:style w:type="paragraph" w:customStyle="1" w:styleId="32">
    <w:name w:val="3 2"/>
    <w:rsid w:val="00EF6166"/>
    <w:pPr>
      <w:tabs>
        <w:tab w:val="left" w:pos="-720"/>
        <w:tab w:val="left" w:pos="0"/>
        <w:tab w:val="left" w:pos="720"/>
        <w:tab w:val="decimal" w:pos="1440"/>
      </w:tabs>
      <w:suppressAutoHyphens/>
      <w:spacing w:after="0" w:line="240" w:lineRule="auto"/>
      <w:ind w:left="578" w:firstLine="1440"/>
      <w:jc w:val="both"/>
    </w:pPr>
    <w:rPr>
      <w:rFonts w:ascii="CG Times" w:eastAsia="Times New Roman" w:hAnsi="CG Times" w:cs="Times New Roman"/>
      <w:sz w:val="24"/>
      <w:szCs w:val="20"/>
      <w:lang w:eastAsia="fr-FR"/>
    </w:rPr>
  </w:style>
  <w:style w:type="paragraph" w:customStyle="1" w:styleId="33">
    <w:name w:val="3 3"/>
    <w:rsid w:val="00EF6166"/>
    <w:pPr>
      <w:tabs>
        <w:tab w:val="left" w:pos="-720"/>
        <w:tab w:val="left" w:pos="0"/>
        <w:tab w:val="left" w:pos="720"/>
        <w:tab w:val="left" w:pos="1440"/>
        <w:tab w:val="decimal" w:pos="2160"/>
      </w:tabs>
      <w:suppressAutoHyphens/>
      <w:spacing w:after="0" w:line="240" w:lineRule="auto"/>
      <w:ind w:left="578" w:firstLine="2160"/>
      <w:jc w:val="both"/>
    </w:pPr>
    <w:rPr>
      <w:rFonts w:ascii="CG Times" w:eastAsia="Times New Roman" w:hAnsi="CG Times" w:cs="Times New Roman"/>
      <w:sz w:val="24"/>
      <w:szCs w:val="20"/>
      <w:lang w:eastAsia="fr-FR"/>
    </w:rPr>
  </w:style>
  <w:style w:type="paragraph" w:customStyle="1" w:styleId="34">
    <w:name w:val="3 4"/>
    <w:rsid w:val="00EF6166"/>
    <w:pPr>
      <w:tabs>
        <w:tab w:val="left" w:pos="-720"/>
        <w:tab w:val="left" w:pos="0"/>
        <w:tab w:val="left" w:pos="720"/>
        <w:tab w:val="left" w:pos="1440"/>
        <w:tab w:val="left" w:pos="2160"/>
        <w:tab w:val="decimal" w:pos="2880"/>
      </w:tabs>
      <w:suppressAutoHyphens/>
      <w:spacing w:after="0" w:line="240" w:lineRule="auto"/>
      <w:ind w:left="578" w:firstLine="2880"/>
      <w:jc w:val="both"/>
    </w:pPr>
    <w:rPr>
      <w:rFonts w:ascii="CG Times" w:eastAsia="Times New Roman" w:hAnsi="CG Times" w:cs="Times New Roman"/>
      <w:sz w:val="24"/>
      <w:szCs w:val="20"/>
      <w:lang w:eastAsia="fr-FR"/>
    </w:rPr>
  </w:style>
  <w:style w:type="paragraph" w:customStyle="1" w:styleId="35">
    <w:name w:val="3 5"/>
    <w:rsid w:val="00EF6166"/>
    <w:pPr>
      <w:tabs>
        <w:tab w:val="left" w:pos="-720"/>
        <w:tab w:val="left" w:pos="0"/>
        <w:tab w:val="left" w:pos="720"/>
        <w:tab w:val="left" w:pos="1440"/>
        <w:tab w:val="left" w:pos="2160"/>
        <w:tab w:val="left" w:pos="2880"/>
        <w:tab w:val="decimal" w:pos="3600"/>
      </w:tabs>
      <w:suppressAutoHyphens/>
      <w:spacing w:after="0" w:line="240" w:lineRule="auto"/>
      <w:ind w:left="578" w:firstLine="3600"/>
      <w:jc w:val="both"/>
    </w:pPr>
    <w:rPr>
      <w:rFonts w:ascii="CG Times" w:eastAsia="Times New Roman" w:hAnsi="CG Times" w:cs="Times New Roman"/>
      <w:sz w:val="24"/>
      <w:szCs w:val="20"/>
      <w:lang w:eastAsia="fr-FR"/>
    </w:rPr>
  </w:style>
  <w:style w:type="paragraph" w:customStyle="1" w:styleId="36">
    <w:name w:val="3 6"/>
    <w:rsid w:val="00EF6166"/>
    <w:pPr>
      <w:tabs>
        <w:tab w:val="left" w:pos="-720"/>
        <w:tab w:val="left" w:pos="0"/>
        <w:tab w:val="left" w:pos="720"/>
        <w:tab w:val="left" w:pos="1440"/>
        <w:tab w:val="left" w:pos="2160"/>
        <w:tab w:val="left" w:pos="2880"/>
        <w:tab w:val="left" w:pos="3600"/>
        <w:tab w:val="decimal" w:pos="4320"/>
      </w:tabs>
      <w:suppressAutoHyphens/>
      <w:spacing w:after="0" w:line="240" w:lineRule="auto"/>
      <w:ind w:left="578" w:firstLine="4320"/>
      <w:jc w:val="both"/>
    </w:pPr>
    <w:rPr>
      <w:rFonts w:ascii="CG Times" w:eastAsia="Times New Roman" w:hAnsi="CG Times" w:cs="Times New Roman"/>
      <w:sz w:val="24"/>
      <w:szCs w:val="20"/>
      <w:lang w:eastAsia="fr-FR"/>
    </w:rPr>
  </w:style>
  <w:style w:type="paragraph" w:customStyle="1" w:styleId="37">
    <w:name w:val="3 7"/>
    <w:rsid w:val="00EF616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78" w:firstLine="5040"/>
      <w:jc w:val="both"/>
    </w:pPr>
    <w:rPr>
      <w:rFonts w:ascii="CG Times" w:eastAsia="Times New Roman" w:hAnsi="CG Times" w:cs="Times New Roman"/>
      <w:sz w:val="24"/>
      <w:szCs w:val="20"/>
      <w:lang w:eastAsia="fr-FR"/>
    </w:rPr>
  </w:style>
  <w:style w:type="paragraph" w:customStyle="1" w:styleId="38">
    <w:name w:val="3 8"/>
    <w:rsid w:val="00EF6166"/>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8" w:firstLine="5760"/>
      <w:jc w:val="both"/>
    </w:pPr>
    <w:rPr>
      <w:rFonts w:ascii="CG Times" w:eastAsia="Times New Roman" w:hAnsi="CG Times" w:cs="Times New Roman"/>
      <w:sz w:val="24"/>
      <w:szCs w:val="20"/>
      <w:lang w:eastAsia="fr-FR"/>
    </w:rPr>
  </w:style>
  <w:style w:type="paragraph" w:customStyle="1" w:styleId="SAR1">
    <w:name w:val="SAR 1"/>
    <w:rsid w:val="00EF6166"/>
    <w:pPr>
      <w:tabs>
        <w:tab w:val="left" w:pos="605"/>
        <w:tab w:val="left" w:pos="1210"/>
        <w:tab w:val="left" w:pos="1814"/>
        <w:tab w:val="left" w:pos="2419"/>
        <w:tab w:val="left" w:pos="3024"/>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SAR2">
    <w:name w:val="SAR 2"/>
    <w:rsid w:val="00EF6166"/>
    <w:pPr>
      <w:tabs>
        <w:tab w:val="left" w:pos="605"/>
        <w:tab w:val="left" w:pos="1210"/>
      </w:tabs>
      <w:suppressAutoHyphens/>
      <w:spacing w:after="0" w:line="240" w:lineRule="auto"/>
      <w:ind w:left="578" w:firstLine="605"/>
      <w:jc w:val="both"/>
    </w:pPr>
    <w:rPr>
      <w:rFonts w:ascii="CG Times" w:eastAsia="Times New Roman" w:hAnsi="CG Times" w:cs="Times New Roman"/>
      <w:sz w:val="24"/>
      <w:szCs w:val="20"/>
      <w:lang w:eastAsia="fr-FR"/>
    </w:rPr>
  </w:style>
  <w:style w:type="paragraph" w:customStyle="1" w:styleId="SAR3">
    <w:name w:val="SAR 3"/>
    <w:rsid w:val="00EF6166"/>
    <w:pPr>
      <w:tabs>
        <w:tab w:val="right" w:pos="1560"/>
        <w:tab w:val="left" w:pos="1800"/>
      </w:tabs>
      <w:suppressAutoHyphens/>
      <w:spacing w:after="0" w:line="240" w:lineRule="auto"/>
      <w:ind w:left="578" w:firstLine="3000"/>
      <w:jc w:val="both"/>
    </w:pPr>
    <w:rPr>
      <w:rFonts w:ascii="CG Times" w:eastAsia="Times New Roman" w:hAnsi="CG Times" w:cs="Times New Roman"/>
      <w:sz w:val="24"/>
      <w:szCs w:val="20"/>
      <w:lang w:eastAsia="fr-FR"/>
    </w:rPr>
  </w:style>
  <w:style w:type="paragraph" w:customStyle="1" w:styleId="SAR4">
    <w:name w:val="SAR 4"/>
    <w:rsid w:val="00EF6166"/>
    <w:pPr>
      <w:tabs>
        <w:tab w:val="left" w:pos="1814"/>
        <w:tab w:val="left" w:pos="2280"/>
      </w:tabs>
      <w:suppressAutoHyphens/>
      <w:spacing w:after="0" w:line="240" w:lineRule="auto"/>
      <w:ind w:left="578" w:firstLine="1814"/>
      <w:jc w:val="both"/>
    </w:pPr>
    <w:rPr>
      <w:rFonts w:ascii="CG Times" w:eastAsia="Times New Roman" w:hAnsi="CG Times" w:cs="Times New Roman"/>
      <w:sz w:val="24"/>
      <w:szCs w:val="20"/>
      <w:lang w:eastAsia="fr-FR"/>
    </w:rPr>
  </w:style>
  <w:style w:type="paragraph" w:customStyle="1" w:styleId="SAR5">
    <w:name w:val="SAR 5"/>
    <w:rsid w:val="00EF6166"/>
    <w:pPr>
      <w:tabs>
        <w:tab w:val="right" w:pos="2520"/>
        <w:tab w:val="left" w:pos="2765"/>
      </w:tabs>
      <w:suppressAutoHyphens/>
      <w:spacing w:after="0" w:line="240" w:lineRule="auto"/>
      <w:ind w:left="578" w:firstLine="3960"/>
      <w:jc w:val="both"/>
    </w:pPr>
    <w:rPr>
      <w:rFonts w:ascii="CG Times" w:eastAsia="Times New Roman" w:hAnsi="CG Times" w:cs="Times New Roman"/>
      <w:sz w:val="24"/>
      <w:szCs w:val="20"/>
      <w:lang w:eastAsia="fr-FR"/>
    </w:rPr>
  </w:style>
  <w:style w:type="paragraph" w:customStyle="1" w:styleId="SAR6">
    <w:name w:val="SAR 6"/>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SAR7">
    <w:name w:val="SAR 7"/>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character" w:customStyle="1" w:styleId="SAR8">
    <w:name w:val="SAR 8"/>
    <w:rsid w:val="00EF6166"/>
    <w:rPr>
      <w:rFonts w:ascii="CG Times" w:hAnsi="CG Times"/>
      <w:noProof w:val="0"/>
      <w:sz w:val="24"/>
      <w:lang w:val="en-GB"/>
    </w:rPr>
  </w:style>
  <w:style w:type="paragraph" w:customStyle="1" w:styleId="REGULAR1">
    <w:name w:val="REGULAR 1"/>
    <w:rsid w:val="00EF6166"/>
    <w:pPr>
      <w:tabs>
        <w:tab w:val="left" w:pos="605"/>
        <w:tab w:val="left" w:pos="121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REGULAR2">
    <w:name w:val="REGULAR 2"/>
    <w:rsid w:val="00EF6166"/>
    <w:pPr>
      <w:tabs>
        <w:tab w:val="left" w:pos="605"/>
        <w:tab w:val="left" w:pos="1210"/>
        <w:tab w:val="left" w:pos="1814"/>
        <w:tab w:val="left" w:pos="2419"/>
        <w:tab w:val="left" w:pos="3024"/>
        <w:tab w:val="left" w:pos="3629"/>
      </w:tabs>
      <w:suppressAutoHyphens/>
      <w:spacing w:after="0" w:line="240" w:lineRule="auto"/>
      <w:ind w:left="578" w:firstLine="605"/>
      <w:jc w:val="both"/>
    </w:pPr>
    <w:rPr>
      <w:rFonts w:ascii="CG Times" w:eastAsia="Times New Roman" w:hAnsi="CG Times" w:cs="Times New Roman"/>
      <w:sz w:val="24"/>
      <w:szCs w:val="20"/>
      <w:lang w:eastAsia="fr-FR"/>
    </w:rPr>
  </w:style>
  <w:style w:type="paragraph" w:customStyle="1" w:styleId="REGULAR3">
    <w:name w:val="REGULAR 3"/>
    <w:rsid w:val="00EF6166"/>
    <w:pPr>
      <w:tabs>
        <w:tab w:val="right" w:pos="1560"/>
        <w:tab w:val="left" w:pos="1800"/>
      </w:tabs>
      <w:suppressAutoHyphens/>
      <w:spacing w:after="0" w:line="240" w:lineRule="auto"/>
      <w:ind w:left="578" w:firstLine="3000"/>
      <w:jc w:val="both"/>
    </w:pPr>
    <w:rPr>
      <w:rFonts w:ascii="CG Times" w:eastAsia="Times New Roman" w:hAnsi="CG Times" w:cs="Times New Roman"/>
      <w:sz w:val="24"/>
      <w:szCs w:val="20"/>
      <w:lang w:eastAsia="fr-FR"/>
    </w:rPr>
  </w:style>
  <w:style w:type="paragraph" w:customStyle="1" w:styleId="REGULAR4">
    <w:name w:val="REGULAR 4"/>
    <w:rsid w:val="00EF6166"/>
    <w:pPr>
      <w:tabs>
        <w:tab w:val="left" w:pos="1814"/>
        <w:tab w:val="left" w:pos="2280"/>
      </w:tabs>
      <w:suppressAutoHyphens/>
      <w:spacing w:after="0" w:line="240" w:lineRule="auto"/>
      <w:ind w:left="578" w:firstLine="1814"/>
      <w:jc w:val="both"/>
    </w:pPr>
    <w:rPr>
      <w:rFonts w:ascii="CG Times" w:eastAsia="Times New Roman" w:hAnsi="CG Times" w:cs="Times New Roman"/>
      <w:sz w:val="24"/>
      <w:szCs w:val="20"/>
      <w:lang w:eastAsia="fr-FR"/>
    </w:rPr>
  </w:style>
  <w:style w:type="paragraph" w:customStyle="1" w:styleId="REGULAR5">
    <w:name w:val="REGULAR 5"/>
    <w:rsid w:val="00EF6166"/>
    <w:pPr>
      <w:tabs>
        <w:tab w:val="right" w:pos="2520"/>
        <w:tab w:val="left" w:pos="2760"/>
      </w:tabs>
      <w:suppressAutoHyphens/>
      <w:spacing w:after="0" w:line="240" w:lineRule="auto"/>
      <w:ind w:left="578" w:firstLine="3960"/>
      <w:jc w:val="both"/>
    </w:pPr>
    <w:rPr>
      <w:rFonts w:ascii="CG Times" w:eastAsia="Times New Roman" w:hAnsi="CG Times" w:cs="Times New Roman"/>
      <w:sz w:val="24"/>
      <w:szCs w:val="20"/>
      <w:lang w:eastAsia="fr-FR"/>
    </w:rPr>
  </w:style>
  <w:style w:type="paragraph" w:customStyle="1" w:styleId="REGULAR6">
    <w:name w:val="REGULAR 6"/>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REGULAR7">
    <w:name w:val="REGULAR 7"/>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REGULAR8">
    <w:name w:val="REGULAR 8"/>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11">
    <w:name w:val="1 1"/>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12">
    <w:name w:val="1 2"/>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13">
    <w:name w:val="1 3"/>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14">
    <w:name w:val="1 4"/>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15">
    <w:name w:val="1 5"/>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16">
    <w:name w:val="1 6"/>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17">
    <w:name w:val="1 7"/>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18">
    <w:name w:val="1 8"/>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21a">
    <w:name w:val="2 1a"/>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22a">
    <w:name w:val="2 2a"/>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23a">
    <w:name w:val="2 3a"/>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24a">
    <w:name w:val="2 4a"/>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25a">
    <w:name w:val="2 5a"/>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26a">
    <w:name w:val="2 6a"/>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27a">
    <w:name w:val="2 7a"/>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customStyle="1" w:styleId="28a">
    <w:name w:val="2 8a"/>
    <w:rsid w:val="00EF6166"/>
    <w:pPr>
      <w:tabs>
        <w:tab w:val="left" w:pos="-720"/>
      </w:tabs>
      <w:suppressAutoHyphens/>
      <w:spacing w:after="0" w:line="240" w:lineRule="auto"/>
      <w:ind w:left="578" w:hanging="578"/>
      <w:jc w:val="both"/>
    </w:pPr>
    <w:rPr>
      <w:rFonts w:ascii="CG Times" w:eastAsia="Times New Roman" w:hAnsi="CG Times" w:cs="Times New Roman"/>
      <w:sz w:val="24"/>
      <w:szCs w:val="20"/>
      <w:lang w:eastAsia="fr-FR"/>
    </w:rPr>
  </w:style>
  <w:style w:type="paragraph" w:styleId="TM1">
    <w:name w:val="toc 1"/>
    <w:basedOn w:val="Normal"/>
    <w:next w:val="Normal"/>
    <w:uiPriority w:val="39"/>
    <w:rsid w:val="00EF6166"/>
    <w:pPr>
      <w:spacing w:before="120" w:after="120"/>
      <w:ind w:left="0"/>
      <w:jc w:val="left"/>
    </w:pPr>
    <w:rPr>
      <w:rFonts w:asciiTheme="minorHAnsi" w:hAnsiTheme="minorHAnsi" w:cstheme="minorHAnsi"/>
      <w:b/>
      <w:bCs/>
      <w:caps/>
      <w:sz w:val="20"/>
    </w:rPr>
  </w:style>
  <w:style w:type="paragraph" w:styleId="TM2">
    <w:name w:val="toc 2"/>
    <w:basedOn w:val="Normal"/>
    <w:next w:val="Normal"/>
    <w:uiPriority w:val="39"/>
    <w:rsid w:val="00EF6166"/>
    <w:pPr>
      <w:ind w:left="240"/>
      <w:jc w:val="left"/>
    </w:pPr>
    <w:rPr>
      <w:rFonts w:asciiTheme="minorHAnsi" w:hAnsiTheme="minorHAnsi" w:cstheme="minorHAnsi"/>
      <w:smallCaps/>
      <w:sz w:val="20"/>
    </w:rPr>
  </w:style>
  <w:style w:type="paragraph" w:styleId="TM3">
    <w:name w:val="toc 3"/>
    <w:basedOn w:val="Normal"/>
    <w:next w:val="Normal"/>
    <w:autoRedefine/>
    <w:uiPriority w:val="39"/>
    <w:rsid w:val="00EF6166"/>
    <w:pPr>
      <w:ind w:left="480"/>
      <w:jc w:val="left"/>
    </w:pPr>
    <w:rPr>
      <w:rFonts w:asciiTheme="minorHAnsi" w:hAnsiTheme="minorHAnsi" w:cstheme="minorHAnsi"/>
      <w:i/>
      <w:iCs/>
      <w:sz w:val="20"/>
    </w:rPr>
  </w:style>
  <w:style w:type="paragraph" w:styleId="TM4">
    <w:name w:val="toc 4"/>
    <w:basedOn w:val="Normal"/>
    <w:next w:val="Normal"/>
    <w:autoRedefine/>
    <w:uiPriority w:val="39"/>
    <w:rsid w:val="00EF6166"/>
    <w:pPr>
      <w:ind w:left="720"/>
      <w:jc w:val="left"/>
    </w:pPr>
    <w:rPr>
      <w:rFonts w:asciiTheme="minorHAnsi" w:hAnsiTheme="minorHAnsi" w:cstheme="minorHAnsi"/>
      <w:sz w:val="18"/>
      <w:szCs w:val="18"/>
    </w:rPr>
  </w:style>
  <w:style w:type="paragraph" w:styleId="TM5">
    <w:name w:val="toc 5"/>
    <w:basedOn w:val="Normal"/>
    <w:next w:val="Normal"/>
    <w:uiPriority w:val="39"/>
    <w:rsid w:val="00EF6166"/>
    <w:pPr>
      <w:ind w:left="960"/>
      <w:jc w:val="left"/>
    </w:pPr>
    <w:rPr>
      <w:rFonts w:asciiTheme="minorHAnsi" w:hAnsiTheme="minorHAnsi" w:cstheme="minorHAnsi"/>
      <w:sz w:val="18"/>
      <w:szCs w:val="18"/>
    </w:rPr>
  </w:style>
  <w:style w:type="paragraph" w:styleId="TM6">
    <w:name w:val="toc 6"/>
    <w:basedOn w:val="Normal"/>
    <w:next w:val="Normal"/>
    <w:uiPriority w:val="39"/>
    <w:rsid w:val="00EF6166"/>
    <w:pPr>
      <w:ind w:left="1200"/>
      <w:jc w:val="left"/>
    </w:pPr>
    <w:rPr>
      <w:rFonts w:asciiTheme="minorHAnsi" w:hAnsiTheme="minorHAnsi" w:cstheme="minorHAnsi"/>
      <w:sz w:val="18"/>
      <w:szCs w:val="18"/>
    </w:rPr>
  </w:style>
  <w:style w:type="paragraph" w:styleId="TM7">
    <w:name w:val="toc 7"/>
    <w:basedOn w:val="Normal"/>
    <w:next w:val="Normal"/>
    <w:uiPriority w:val="39"/>
    <w:rsid w:val="00EF6166"/>
    <w:pPr>
      <w:ind w:left="1440"/>
      <w:jc w:val="left"/>
    </w:pPr>
    <w:rPr>
      <w:rFonts w:asciiTheme="minorHAnsi" w:hAnsiTheme="minorHAnsi" w:cstheme="minorHAnsi"/>
      <w:sz w:val="18"/>
      <w:szCs w:val="18"/>
    </w:rPr>
  </w:style>
  <w:style w:type="paragraph" w:styleId="TM8">
    <w:name w:val="toc 8"/>
    <w:basedOn w:val="Normal"/>
    <w:next w:val="Normal"/>
    <w:uiPriority w:val="39"/>
    <w:rsid w:val="00EF6166"/>
    <w:pPr>
      <w:ind w:left="1680"/>
      <w:jc w:val="left"/>
    </w:pPr>
    <w:rPr>
      <w:rFonts w:asciiTheme="minorHAnsi" w:hAnsiTheme="minorHAnsi" w:cstheme="minorHAnsi"/>
      <w:sz w:val="18"/>
      <w:szCs w:val="18"/>
    </w:rPr>
  </w:style>
  <w:style w:type="paragraph" w:styleId="TM9">
    <w:name w:val="toc 9"/>
    <w:basedOn w:val="Normal"/>
    <w:next w:val="Normal"/>
    <w:uiPriority w:val="39"/>
    <w:rsid w:val="00EF6166"/>
    <w:pPr>
      <w:ind w:left="1920"/>
      <w:jc w:val="left"/>
    </w:pPr>
    <w:rPr>
      <w:rFonts w:asciiTheme="minorHAnsi" w:hAnsiTheme="minorHAnsi" w:cstheme="minorHAnsi"/>
      <w:sz w:val="18"/>
      <w:szCs w:val="18"/>
    </w:rPr>
  </w:style>
  <w:style w:type="paragraph" w:styleId="Index1">
    <w:name w:val="index 1"/>
    <w:basedOn w:val="Normal"/>
    <w:next w:val="Normal"/>
    <w:semiHidden/>
    <w:rsid w:val="00EF6166"/>
    <w:pPr>
      <w:tabs>
        <w:tab w:val="left" w:leader="dot" w:pos="9000"/>
        <w:tab w:val="right" w:pos="9360"/>
      </w:tabs>
      <w:suppressAutoHyphens/>
      <w:ind w:left="720"/>
    </w:pPr>
  </w:style>
  <w:style w:type="paragraph" w:styleId="Index2">
    <w:name w:val="index 2"/>
    <w:basedOn w:val="Normal"/>
    <w:next w:val="Normal"/>
    <w:semiHidden/>
    <w:rsid w:val="00EF6166"/>
    <w:pPr>
      <w:tabs>
        <w:tab w:val="left" w:leader="dot" w:pos="9000"/>
        <w:tab w:val="right" w:pos="9360"/>
      </w:tabs>
      <w:suppressAutoHyphens/>
      <w:ind w:left="720"/>
    </w:pPr>
  </w:style>
  <w:style w:type="paragraph" w:styleId="TitreTR">
    <w:name w:val="toa heading"/>
    <w:basedOn w:val="Normal"/>
    <w:next w:val="Normal"/>
    <w:semiHidden/>
    <w:rsid w:val="00EF6166"/>
    <w:pPr>
      <w:tabs>
        <w:tab w:val="left" w:pos="9000"/>
        <w:tab w:val="right" w:pos="9360"/>
      </w:tabs>
      <w:suppressAutoHyphens/>
    </w:pPr>
  </w:style>
  <w:style w:type="paragraph" w:styleId="Lgende">
    <w:name w:val="caption"/>
    <w:basedOn w:val="Normal"/>
    <w:next w:val="Normal"/>
    <w:autoRedefine/>
    <w:qFormat/>
    <w:rsid w:val="00A57F2B"/>
    <w:rPr>
      <w:rFonts w:ascii="Arial" w:hAnsi="Arial"/>
      <w:b/>
    </w:rPr>
  </w:style>
  <w:style w:type="character" w:customStyle="1" w:styleId="EquationCaption">
    <w:name w:val="_Equation Caption"/>
    <w:rsid w:val="00EF6166"/>
  </w:style>
  <w:style w:type="character" w:styleId="Appeldenotedefin">
    <w:name w:val="endnote reference"/>
    <w:rsid w:val="00EF6166"/>
    <w:rPr>
      <w:vertAlign w:val="superscript"/>
    </w:rPr>
  </w:style>
  <w:style w:type="character" w:styleId="Appelnotedebasdep">
    <w:name w:val="footnote reference"/>
    <w:uiPriority w:val="99"/>
    <w:rsid w:val="00EF6166"/>
    <w:rPr>
      <w:rFonts w:ascii="Times New Roman" w:hAnsi="Times New Roman"/>
      <w:color w:val="auto"/>
      <w:spacing w:val="0"/>
      <w:kern w:val="0"/>
      <w:position w:val="0"/>
      <w:sz w:val="20"/>
      <w:u w:val="none"/>
      <w:vertAlign w:val="superscript"/>
    </w:rPr>
  </w:style>
  <w:style w:type="paragraph" w:styleId="En-tte">
    <w:name w:val="header"/>
    <w:basedOn w:val="Normal"/>
    <w:link w:val="En-tteCar"/>
    <w:rsid w:val="00EF6166"/>
    <w:pPr>
      <w:tabs>
        <w:tab w:val="center" w:pos="4320"/>
        <w:tab w:val="right" w:pos="8640"/>
      </w:tabs>
    </w:pPr>
  </w:style>
  <w:style w:type="character" w:customStyle="1" w:styleId="En-tteCar">
    <w:name w:val="En-tête Car"/>
    <w:basedOn w:val="Policepardfaut"/>
    <w:link w:val="En-tte"/>
    <w:rsid w:val="00EF6166"/>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EF6166"/>
    <w:pPr>
      <w:tabs>
        <w:tab w:val="center" w:pos="4320"/>
        <w:tab w:val="right" w:pos="8640"/>
      </w:tabs>
    </w:pPr>
  </w:style>
  <w:style w:type="character" w:customStyle="1" w:styleId="PieddepageCar">
    <w:name w:val="Pied de page Car"/>
    <w:basedOn w:val="Policepardfaut"/>
    <w:link w:val="Pieddepage"/>
    <w:uiPriority w:val="99"/>
    <w:rsid w:val="00EF6166"/>
    <w:rPr>
      <w:rFonts w:ascii="Times New Roman" w:eastAsia="Times New Roman" w:hAnsi="Times New Roman" w:cs="Times New Roman"/>
      <w:sz w:val="24"/>
      <w:szCs w:val="20"/>
      <w:lang w:eastAsia="fr-FR"/>
    </w:rPr>
  </w:style>
  <w:style w:type="character" w:styleId="Numrodepage">
    <w:name w:val="page number"/>
    <w:basedOn w:val="Policepardfaut"/>
    <w:rsid w:val="00EF6166"/>
  </w:style>
  <w:style w:type="paragraph" w:styleId="Notedebasdepage">
    <w:name w:val="footnote text"/>
    <w:aliases w:val="fn,FOOTNOTES,single space,ALTS FOOTNOTE,Geneva 9,Font: Geneva 9,Boston 10,f,Footnote Text Char1,footnote text,FN,Footnote Text Char Char Char Char Char,Footnote Text Char Char Char Char Char Char,ft"/>
    <w:basedOn w:val="Normal"/>
    <w:link w:val="NotedebasdepageCar"/>
    <w:uiPriority w:val="99"/>
    <w:rsid w:val="00EF6166"/>
    <w:rPr>
      <w:sz w:val="20"/>
    </w:rPr>
  </w:style>
  <w:style w:type="character" w:customStyle="1" w:styleId="NotedebasdepageCar">
    <w:name w:val="Note de bas de page Car"/>
    <w:aliases w:val="fn Car,FOOTNOTES Car,single space Car,ALTS FOOTNOTE Car,Geneva 9 Car,Font: Geneva 9 Car,Boston 10 Car,f Car,Footnote Text Char1 Car,footnote text Car,FN Car,Footnote Text Char Char Char Char Char Car,ft Car"/>
    <w:basedOn w:val="Policepardfaut"/>
    <w:link w:val="Notedebasdepage"/>
    <w:uiPriority w:val="99"/>
    <w:rsid w:val="00EF6166"/>
    <w:rPr>
      <w:rFonts w:ascii="Times New Roman" w:eastAsia="Times New Roman" w:hAnsi="Times New Roman" w:cs="Times New Roman"/>
      <w:sz w:val="20"/>
      <w:szCs w:val="20"/>
      <w:lang w:eastAsia="fr-FR"/>
    </w:rPr>
  </w:style>
  <w:style w:type="paragraph" w:styleId="Normalcentr">
    <w:name w:val="Block Text"/>
    <w:basedOn w:val="Normal"/>
    <w:rsid w:val="00EF6166"/>
    <w:pPr>
      <w:suppressAutoHyphens/>
      <w:ind w:left="533" w:right="-72" w:hanging="533"/>
    </w:pPr>
  </w:style>
  <w:style w:type="paragraph" w:customStyle="1" w:styleId="Head21">
    <w:name w:val="Head 2.1"/>
    <w:basedOn w:val="Normal"/>
    <w:rsid w:val="00EF6166"/>
    <w:pPr>
      <w:suppressAutoHyphens/>
      <w:jc w:val="center"/>
    </w:pPr>
    <w:rPr>
      <w:b/>
    </w:rPr>
  </w:style>
  <w:style w:type="paragraph" w:customStyle="1" w:styleId="Head22">
    <w:name w:val="Head 2.2"/>
    <w:basedOn w:val="Normal"/>
    <w:rsid w:val="00EF6166"/>
    <w:pPr>
      <w:suppressAutoHyphens/>
      <w:ind w:left="360" w:hanging="360"/>
      <w:jc w:val="left"/>
    </w:pPr>
    <w:rPr>
      <w:b/>
    </w:rPr>
  </w:style>
  <w:style w:type="paragraph" w:customStyle="1" w:styleId="Head32">
    <w:name w:val="Head 3.2"/>
    <w:basedOn w:val="Normal"/>
    <w:rsid w:val="00EF6166"/>
    <w:pPr>
      <w:suppressAutoHyphens/>
      <w:ind w:left="360" w:hanging="360"/>
      <w:jc w:val="left"/>
    </w:pPr>
    <w:rPr>
      <w:b/>
    </w:rPr>
  </w:style>
  <w:style w:type="paragraph" w:customStyle="1" w:styleId="Head31">
    <w:name w:val="Head 3.1"/>
    <w:basedOn w:val="Normal"/>
    <w:rsid w:val="00EF6166"/>
    <w:pPr>
      <w:suppressAutoHyphens/>
      <w:ind w:firstLine="360"/>
      <w:jc w:val="left"/>
    </w:pPr>
    <w:rPr>
      <w:b/>
    </w:rPr>
  </w:style>
  <w:style w:type="paragraph" w:customStyle="1" w:styleId="Head51">
    <w:name w:val="Head 5.1"/>
    <w:basedOn w:val="Normal"/>
    <w:rsid w:val="00EF6166"/>
    <w:pPr>
      <w:suppressAutoHyphens/>
      <w:ind w:left="720" w:hanging="720"/>
    </w:pPr>
    <w:rPr>
      <w:b/>
    </w:rPr>
  </w:style>
  <w:style w:type="paragraph" w:customStyle="1" w:styleId="Head52">
    <w:name w:val="Head 5.2"/>
    <w:basedOn w:val="Normal"/>
    <w:rsid w:val="00EF6166"/>
    <w:pPr>
      <w:suppressAutoHyphens/>
      <w:ind w:left="533" w:hanging="533"/>
    </w:pPr>
    <w:rPr>
      <w:b/>
    </w:rPr>
  </w:style>
  <w:style w:type="paragraph" w:styleId="Retraitcorpsdetexte">
    <w:name w:val="Body Text Indent"/>
    <w:basedOn w:val="Normal"/>
    <w:link w:val="RetraitcorpsdetexteCar"/>
    <w:rsid w:val="00EF6166"/>
    <w:pPr>
      <w:suppressAutoHyphens/>
      <w:ind w:left="630" w:hanging="540"/>
    </w:pPr>
  </w:style>
  <w:style w:type="character" w:customStyle="1" w:styleId="RetraitcorpsdetexteCar">
    <w:name w:val="Retrait corps de texte Car"/>
    <w:basedOn w:val="Policepardfaut"/>
    <w:link w:val="Retraitcorpsdetexte"/>
    <w:rsid w:val="00EF6166"/>
    <w:rPr>
      <w:rFonts w:ascii="Times New Roman" w:eastAsia="Times New Roman" w:hAnsi="Times New Roman" w:cs="Times New Roman"/>
      <w:sz w:val="24"/>
      <w:szCs w:val="20"/>
      <w:lang w:eastAsia="fr-FR"/>
    </w:rPr>
  </w:style>
  <w:style w:type="paragraph" w:styleId="Corpsdetexte">
    <w:name w:val="Body Text"/>
    <w:basedOn w:val="Normal"/>
    <w:link w:val="CorpsdetexteCar"/>
    <w:uiPriority w:val="99"/>
    <w:rsid w:val="00EF6166"/>
    <w:pPr>
      <w:suppressAutoHyphens/>
    </w:pPr>
    <w:rPr>
      <w:sz w:val="20"/>
    </w:rPr>
  </w:style>
  <w:style w:type="character" w:customStyle="1" w:styleId="CorpsdetexteCar">
    <w:name w:val="Corps de texte Car"/>
    <w:basedOn w:val="Policepardfaut"/>
    <w:link w:val="Corpsdetexte"/>
    <w:uiPriority w:val="99"/>
    <w:rsid w:val="00EF6166"/>
    <w:rPr>
      <w:rFonts w:ascii="Times New Roman" w:eastAsia="Times New Roman" w:hAnsi="Times New Roman" w:cs="Times New Roman"/>
      <w:sz w:val="20"/>
      <w:szCs w:val="20"/>
      <w:lang w:eastAsia="fr-FR"/>
    </w:rPr>
  </w:style>
  <w:style w:type="paragraph" w:customStyle="1" w:styleId="Outline">
    <w:name w:val="Outline"/>
    <w:basedOn w:val="Normal"/>
    <w:rsid w:val="00EF6166"/>
    <w:pPr>
      <w:spacing w:before="240"/>
      <w:jc w:val="left"/>
    </w:pPr>
    <w:rPr>
      <w:kern w:val="28"/>
    </w:rPr>
  </w:style>
  <w:style w:type="paragraph" w:styleId="Corpsdetexte2">
    <w:name w:val="Body Text 2"/>
    <w:basedOn w:val="Normal"/>
    <w:link w:val="Corpsdetexte2Car"/>
    <w:rsid w:val="00EF6166"/>
    <w:rPr>
      <w:b/>
      <w:bCs/>
    </w:rPr>
  </w:style>
  <w:style w:type="character" w:customStyle="1" w:styleId="Corpsdetexte2Car">
    <w:name w:val="Corps de texte 2 Car"/>
    <w:basedOn w:val="Policepardfaut"/>
    <w:link w:val="Corpsdetexte2"/>
    <w:rsid w:val="00EF6166"/>
    <w:rPr>
      <w:rFonts w:ascii="Times New Roman" w:eastAsia="Times New Roman" w:hAnsi="Times New Roman" w:cs="Times New Roman"/>
      <w:b/>
      <w:bCs/>
      <w:sz w:val="24"/>
      <w:szCs w:val="20"/>
      <w:lang w:eastAsia="fr-FR"/>
    </w:rPr>
  </w:style>
  <w:style w:type="paragraph" w:styleId="Corpsdetexte3">
    <w:name w:val="Body Text 3"/>
    <w:basedOn w:val="Normal"/>
    <w:link w:val="Corpsdetexte3Car"/>
    <w:rsid w:val="00EF6166"/>
    <w:pPr>
      <w:suppressAutoHyphens/>
      <w:jc w:val="center"/>
    </w:pPr>
    <w:rPr>
      <w:rFonts w:ascii="Amphion" w:hAnsi="Amphion"/>
      <w:b/>
      <w:sz w:val="48"/>
    </w:rPr>
  </w:style>
  <w:style w:type="character" w:customStyle="1" w:styleId="Corpsdetexte3Car">
    <w:name w:val="Corps de texte 3 Car"/>
    <w:basedOn w:val="Policepardfaut"/>
    <w:link w:val="Corpsdetexte3"/>
    <w:rsid w:val="00EF6166"/>
    <w:rPr>
      <w:rFonts w:ascii="Amphion" w:eastAsia="Times New Roman" w:hAnsi="Amphion" w:cs="Times New Roman"/>
      <w:b/>
      <w:sz w:val="48"/>
      <w:szCs w:val="20"/>
      <w:lang w:eastAsia="fr-FR"/>
    </w:rPr>
  </w:style>
  <w:style w:type="character" w:styleId="Marquedecommentaire">
    <w:name w:val="annotation reference"/>
    <w:uiPriority w:val="99"/>
    <w:semiHidden/>
    <w:rsid w:val="00EF6166"/>
    <w:rPr>
      <w:sz w:val="16"/>
      <w:szCs w:val="16"/>
    </w:rPr>
  </w:style>
  <w:style w:type="paragraph" w:styleId="Commentaire">
    <w:name w:val="annotation text"/>
    <w:basedOn w:val="Normal"/>
    <w:link w:val="CommentaireCar"/>
    <w:rsid w:val="00EF6166"/>
    <w:rPr>
      <w:sz w:val="20"/>
    </w:rPr>
  </w:style>
  <w:style w:type="character" w:customStyle="1" w:styleId="CommentaireCar">
    <w:name w:val="Commentaire Car"/>
    <w:basedOn w:val="Policepardfaut"/>
    <w:link w:val="Commentaire"/>
    <w:rsid w:val="00EF6166"/>
    <w:rPr>
      <w:rFonts w:ascii="Times New Roman" w:eastAsia="Times New Roman" w:hAnsi="Times New Roman" w:cs="Times New Roman"/>
      <w:sz w:val="20"/>
      <w:szCs w:val="20"/>
      <w:lang w:eastAsia="fr-FR"/>
    </w:rPr>
  </w:style>
  <w:style w:type="paragraph" w:customStyle="1" w:styleId="Titredetablejuridique">
    <w:name w:val="Titre de table juridique"/>
    <w:basedOn w:val="Normal"/>
    <w:rsid w:val="00EF6166"/>
    <w:pPr>
      <w:widowControl w:val="0"/>
      <w:tabs>
        <w:tab w:val="right" w:pos="9360"/>
      </w:tabs>
      <w:suppressAutoHyphens/>
      <w:autoSpaceDE w:val="0"/>
      <w:autoSpaceDN w:val="0"/>
      <w:adjustRightInd w:val="0"/>
      <w:spacing w:line="240" w:lineRule="atLeast"/>
      <w:jc w:val="left"/>
    </w:pPr>
    <w:rPr>
      <w:rFonts w:ascii="Courier New" w:hAnsi="Courier New"/>
    </w:rPr>
  </w:style>
  <w:style w:type="paragraph" w:styleId="Retraitcorpsdetexte2">
    <w:name w:val="Body Text Indent 2"/>
    <w:basedOn w:val="Normal"/>
    <w:link w:val="Retraitcorpsdetexte2Car"/>
    <w:rsid w:val="00EF6166"/>
    <w:pPr>
      <w:tabs>
        <w:tab w:val="left" w:pos="-720"/>
        <w:tab w:val="left" w:pos="0"/>
      </w:tabs>
      <w:suppressAutoHyphens/>
      <w:ind w:left="720" w:hanging="720"/>
    </w:pPr>
  </w:style>
  <w:style w:type="character" w:customStyle="1" w:styleId="Retraitcorpsdetexte2Car">
    <w:name w:val="Retrait corps de texte 2 Car"/>
    <w:basedOn w:val="Policepardfaut"/>
    <w:link w:val="Retraitcorpsdetexte2"/>
    <w:rsid w:val="00EF6166"/>
    <w:rPr>
      <w:rFonts w:ascii="Times New Roman" w:eastAsia="Times New Roman" w:hAnsi="Times New Roman" w:cs="Times New Roman"/>
      <w:sz w:val="24"/>
      <w:szCs w:val="20"/>
      <w:lang w:eastAsia="fr-FR"/>
    </w:rPr>
  </w:style>
  <w:style w:type="paragraph" w:styleId="Textedebulles">
    <w:name w:val="Balloon Text"/>
    <w:basedOn w:val="Normal"/>
    <w:link w:val="TextedebullesCar"/>
    <w:rsid w:val="00EF6166"/>
    <w:rPr>
      <w:rFonts w:ascii="Tahoma" w:hAnsi="Tahoma" w:cs="Tahoma"/>
      <w:sz w:val="16"/>
      <w:szCs w:val="16"/>
    </w:rPr>
  </w:style>
  <w:style w:type="character" w:customStyle="1" w:styleId="TextedebullesCar">
    <w:name w:val="Texte de bulles Car"/>
    <w:basedOn w:val="Policepardfaut"/>
    <w:link w:val="Textedebulles"/>
    <w:rsid w:val="00EF6166"/>
    <w:rPr>
      <w:rFonts w:ascii="Tahoma" w:eastAsia="Times New Roman" w:hAnsi="Tahoma" w:cs="Tahoma"/>
      <w:sz w:val="16"/>
      <w:szCs w:val="16"/>
      <w:lang w:eastAsia="fr-FR"/>
    </w:rPr>
  </w:style>
  <w:style w:type="character" w:styleId="Lienhypertexte">
    <w:name w:val="Hyperlink"/>
    <w:uiPriority w:val="99"/>
    <w:unhideWhenUsed/>
    <w:rsid w:val="00EF6166"/>
    <w:rPr>
      <w:color w:val="0000FF"/>
      <w:u w:val="single"/>
    </w:rPr>
  </w:style>
  <w:style w:type="paragraph" w:styleId="Paragraphedeliste">
    <w:name w:val="List Paragraph"/>
    <w:aliases w:val="TITRE 2,Liste 1,Desmond 2,List_Paragraph,Multilevel para_II,List Paragraph1,List Paragraph (numbered (a)),Akapit z listą BS,Bullets,References,ReferencesCxSpLast,Medium Grid 1 - Accent 21,Numbered List Paragraph,Bullet Answer,본문(내용)"/>
    <w:basedOn w:val="Normal"/>
    <w:link w:val="ParagraphedelisteCar"/>
    <w:uiPriority w:val="1"/>
    <w:qFormat/>
    <w:rsid w:val="001C77F6"/>
    <w:pPr>
      <w:ind w:left="720"/>
      <w:contextualSpacing/>
    </w:pPr>
  </w:style>
  <w:style w:type="paragraph" w:styleId="Sansinterligne">
    <w:name w:val="No Spacing"/>
    <w:link w:val="SansinterligneCar1"/>
    <w:qFormat/>
    <w:rsid w:val="00D515E8"/>
    <w:pPr>
      <w:spacing w:after="0" w:line="240" w:lineRule="auto"/>
    </w:pPr>
    <w:rPr>
      <w:rFonts w:ascii="Calibri" w:eastAsia="Calibri" w:hAnsi="Calibri" w:cs="Times New Roman"/>
    </w:rPr>
  </w:style>
  <w:style w:type="character" w:customStyle="1" w:styleId="ParagraphedelisteCar">
    <w:name w:val="Paragraphe de liste Car"/>
    <w:aliases w:val="TITRE 2 Car,Liste 1 Car,Desmond 2 Car,List_Paragraph Car,Multilevel para_II Car,List Paragraph1 Car,List Paragraph (numbered (a)) Car,Akapit z listą BS Car,Bullets Car,References Car,ReferencesCxSpLast Car,Bullet Answer Car"/>
    <w:link w:val="Paragraphedeliste"/>
    <w:uiPriority w:val="34"/>
    <w:locked/>
    <w:rsid w:val="00A20F0D"/>
    <w:rPr>
      <w:rFonts w:ascii="Times New Roman" w:eastAsia="Times New Roman" w:hAnsi="Times New Roman" w:cs="Times New Roman"/>
      <w:sz w:val="24"/>
      <w:szCs w:val="20"/>
      <w:lang w:eastAsia="fr-FR"/>
    </w:rPr>
  </w:style>
  <w:style w:type="paragraph" w:customStyle="1" w:styleId="Default">
    <w:name w:val="Default"/>
    <w:rsid w:val="00575EA6"/>
    <w:pPr>
      <w:autoSpaceDE w:val="0"/>
      <w:autoSpaceDN w:val="0"/>
      <w:adjustRightInd w:val="0"/>
      <w:spacing w:after="0" w:line="240" w:lineRule="auto"/>
    </w:pPr>
    <w:rPr>
      <w:rFonts w:ascii="NBBDZ N+ Lucida# 20 Sans# 20 De" w:eastAsia="Calibri" w:hAnsi="NBBDZ N+ Lucida# 20 Sans# 20 De" w:cs="NBBDZ N+ Lucida# 20 Sans# 20 De"/>
      <w:color w:val="000000"/>
      <w:sz w:val="24"/>
      <w:szCs w:val="24"/>
      <w:lang w:eastAsia="fr-FR"/>
    </w:rPr>
  </w:style>
  <w:style w:type="paragraph" w:styleId="Rvision">
    <w:name w:val="Revision"/>
    <w:rsid w:val="00BA5A65"/>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character" w:styleId="Numrodeligne">
    <w:name w:val="line number"/>
    <w:basedOn w:val="Policepardfaut"/>
    <w:rsid w:val="00BA5A65"/>
  </w:style>
  <w:style w:type="paragraph" w:customStyle="1" w:styleId="TitrePieceDAO">
    <w:name w:val="TitrePieceDAO"/>
    <w:basedOn w:val="Paragraphedeliste"/>
    <w:rsid w:val="00BA5A65"/>
    <w:pPr>
      <w:widowControl w:val="0"/>
      <w:numPr>
        <w:numId w:val="10"/>
      </w:numPr>
      <w:suppressAutoHyphens/>
      <w:autoSpaceDE w:val="0"/>
      <w:autoSpaceDN w:val="0"/>
      <w:spacing w:after="160" w:line="244" w:lineRule="auto"/>
      <w:contextualSpacing w:val="0"/>
      <w:jc w:val="center"/>
      <w:textAlignment w:val="baseline"/>
    </w:pPr>
    <w:rPr>
      <w:rFonts w:ascii="Arial" w:eastAsia="Calibri" w:hAnsi="Arial" w:cs="Arial"/>
      <w:spacing w:val="45"/>
      <w:sz w:val="60"/>
      <w:szCs w:val="60"/>
      <w:lang w:eastAsia="en-US"/>
    </w:rPr>
  </w:style>
  <w:style w:type="character" w:customStyle="1" w:styleId="TitrePieceDAOCar">
    <w:name w:val="TitrePieceDAO Car"/>
    <w:rsid w:val="00BA5A65"/>
    <w:rPr>
      <w:rFonts w:ascii="Arial" w:eastAsia="Calibri" w:hAnsi="Arial" w:cs="Arial"/>
      <w:spacing w:val="45"/>
      <w:position w:val="0"/>
      <w:sz w:val="60"/>
      <w:szCs w:val="60"/>
      <w:vertAlign w:val="baseline"/>
      <w:lang w:eastAsia="en-US"/>
    </w:rPr>
  </w:style>
  <w:style w:type="character" w:customStyle="1" w:styleId="SansinterligneCar">
    <w:name w:val="Sans interligne Car"/>
    <w:rsid w:val="00BA5A65"/>
    <w:rPr>
      <w:sz w:val="24"/>
      <w:szCs w:val="24"/>
    </w:rPr>
  </w:style>
  <w:style w:type="numbering" w:customStyle="1" w:styleId="LFO19">
    <w:name w:val="LFO19"/>
    <w:basedOn w:val="Aucuneliste"/>
    <w:rsid w:val="00BA5A65"/>
    <w:pPr>
      <w:numPr>
        <w:numId w:val="10"/>
      </w:numPr>
    </w:pPr>
  </w:style>
  <w:style w:type="paragraph" w:styleId="En-ttedetabledesmatires">
    <w:name w:val="TOC Heading"/>
    <w:basedOn w:val="Titre1"/>
    <w:next w:val="Normal"/>
    <w:uiPriority w:val="39"/>
    <w:unhideWhenUsed/>
    <w:qFormat/>
    <w:rsid w:val="00F60B27"/>
    <w:pPr>
      <w:keepNext/>
      <w:keepLines/>
      <w:numPr>
        <w:numId w:val="0"/>
      </w:numPr>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TitrePiece">
    <w:name w:val="TitrePiece"/>
    <w:basedOn w:val="Sansinterligne"/>
    <w:link w:val="TitrePieceCar"/>
    <w:rsid w:val="003E4CA8"/>
    <w:pPr>
      <w:suppressAutoHyphens/>
      <w:autoSpaceDN w:val="0"/>
      <w:jc w:val="center"/>
      <w:textAlignment w:val="baseline"/>
    </w:pPr>
    <w:rPr>
      <w:rFonts w:ascii="Arial" w:eastAsia="Times New Roman" w:hAnsi="Arial" w:cs="Arial"/>
      <w:w w:val="90"/>
      <w:sz w:val="60"/>
      <w:szCs w:val="60"/>
      <w:lang w:eastAsia="fr-FR"/>
    </w:rPr>
  </w:style>
  <w:style w:type="paragraph" w:customStyle="1" w:styleId="ParagrapheNormalDAO">
    <w:name w:val="ParagrapheNormalDAO"/>
    <w:basedOn w:val="Normal"/>
    <w:rsid w:val="003E4CA8"/>
    <w:pPr>
      <w:suppressAutoHyphens/>
      <w:autoSpaceDN w:val="0"/>
      <w:ind w:left="0" w:firstLine="0"/>
      <w:textAlignment w:val="baseline"/>
    </w:pPr>
    <w:rPr>
      <w:rFonts w:ascii="Arial" w:hAnsi="Arial" w:cs="Arial"/>
      <w:bCs/>
      <w:spacing w:val="2"/>
      <w:sz w:val="22"/>
      <w:szCs w:val="22"/>
    </w:rPr>
  </w:style>
  <w:style w:type="paragraph" w:styleId="Objetducommentaire">
    <w:name w:val="annotation subject"/>
    <w:basedOn w:val="Commentaire"/>
    <w:next w:val="Commentaire"/>
    <w:link w:val="ObjetducommentaireCar"/>
    <w:uiPriority w:val="99"/>
    <w:unhideWhenUsed/>
    <w:rsid w:val="000353EE"/>
    <w:rPr>
      <w:b/>
      <w:bCs/>
    </w:rPr>
  </w:style>
  <w:style w:type="character" w:customStyle="1" w:styleId="ObjetducommentaireCar">
    <w:name w:val="Objet du commentaire Car"/>
    <w:basedOn w:val="CommentaireCar"/>
    <w:link w:val="Objetducommentaire"/>
    <w:uiPriority w:val="99"/>
    <w:rsid w:val="000353EE"/>
    <w:rPr>
      <w:rFonts w:ascii="Times New Roman" w:eastAsia="Times New Roman" w:hAnsi="Times New Roman" w:cs="Times New Roman"/>
      <w:b/>
      <w:bCs/>
      <w:sz w:val="20"/>
      <w:szCs w:val="20"/>
      <w:lang w:eastAsia="fr-FR"/>
    </w:rPr>
  </w:style>
  <w:style w:type="paragraph" w:customStyle="1" w:styleId="titre10">
    <w:name w:val="titre 1"/>
    <w:basedOn w:val="TitrePiece"/>
    <w:link w:val="titre1Car0"/>
    <w:qFormat/>
    <w:rsid w:val="001121FB"/>
    <w:pPr>
      <w:spacing w:line="276" w:lineRule="auto"/>
    </w:pPr>
    <w:rPr>
      <w:b/>
      <w:sz w:val="48"/>
      <w:szCs w:val="48"/>
    </w:rPr>
  </w:style>
  <w:style w:type="character" w:customStyle="1" w:styleId="SansinterligneCar1">
    <w:name w:val="Sans interligne Car1"/>
    <w:basedOn w:val="Policepardfaut"/>
    <w:link w:val="Sansinterligne"/>
    <w:rsid w:val="00301DC3"/>
    <w:rPr>
      <w:rFonts w:ascii="Calibri" w:eastAsia="Calibri" w:hAnsi="Calibri" w:cs="Times New Roman"/>
    </w:rPr>
  </w:style>
  <w:style w:type="character" w:customStyle="1" w:styleId="TitrePieceCar">
    <w:name w:val="TitrePiece Car"/>
    <w:basedOn w:val="SansinterligneCar1"/>
    <w:link w:val="TitrePiece"/>
    <w:rsid w:val="00301DC3"/>
    <w:rPr>
      <w:rFonts w:ascii="Arial" w:eastAsia="Times New Roman" w:hAnsi="Arial" w:cs="Arial"/>
      <w:w w:val="90"/>
      <w:sz w:val="60"/>
      <w:szCs w:val="60"/>
      <w:lang w:eastAsia="fr-FR"/>
    </w:rPr>
  </w:style>
  <w:style w:type="character" w:customStyle="1" w:styleId="titre1Car0">
    <w:name w:val="titre 1 Car"/>
    <w:basedOn w:val="TitrePieceCar"/>
    <w:link w:val="titre10"/>
    <w:rsid w:val="001121FB"/>
    <w:rPr>
      <w:rFonts w:ascii="Arial" w:eastAsia="Times New Roman" w:hAnsi="Arial" w:cs="Arial"/>
      <w:b/>
      <w:w w:val="90"/>
      <w:sz w:val="48"/>
      <w:szCs w:val="48"/>
      <w:lang w:eastAsia="fr-FR"/>
    </w:rPr>
  </w:style>
  <w:style w:type="table" w:styleId="Grilledutableau">
    <w:name w:val="Table Grid"/>
    <w:basedOn w:val="TableauNormal"/>
    <w:uiPriority w:val="59"/>
    <w:rsid w:val="0077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72F0B"/>
    <w:rPr>
      <w:color w:val="800080" w:themeColor="followedHyperlink"/>
      <w:u w:val="single"/>
    </w:rPr>
  </w:style>
  <w:style w:type="paragraph" w:styleId="Notedefin">
    <w:name w:val="endnote text"/>
    <w:basedOn w:val="Normal"/>
    <w:link w:val="NotedefinCar"/>
    <w:unhideWhenUsed/>
    <w:rsid w:val="00772F0B"/>
    <w:pPr>
      <w:suppressAutoHyphens/>
      <w:autoSpaceDN w:val="0"/>
      <w:ind w:left="0" w:firstLine="0"/>
      <w:jc w:val="left"/>
    </w:pPr>
    <w:rPr>
      <w:sz w:val="20"/>
    </w:rPr>
  </w:style>
  <w:style w:type="character" w:customStyle="1" w:styleId="NotedefinCar">
    <w:name w:val="Note de fin Car"/>
    <w:basedOn w:val="Policepardfaut"/>
    <w:link w:val="Notedefin"/>
    <w:rsid w:val="00772F0B"/>
    <w:rPr>
      <w:rFonts w:ascii="Times New Roman" w:eastAsia="Times New Roman" w:hAnsi="Times New Roman" w:cs="Times New Roman"/>
      <w:sz w:val="20"/>
      <w:szCs w:val="20"/>
      <w:lang w:eastAsia="fr-FR"/>
    </w:rPr>
  </w:style>
  <w:style w:type="paragraph" w:styleId="Sous-titre">
    <w:name w:val="Subtitle"/>
    <w:basedOn w:val="Normal"/>
    <w:next w:val="Normal"/>
    <w:link w:val="Sous-titreCar"/>
    <w:qFormat/>
    <w:rsid w:val="00772F0B"/>
    <w:pPr>
      <w:suppressAutoHyphens/>
      <w:autoSpaceDN w:val="0"/>
      <w:spacing w:after="60"/>
      <w:ind w:left="0" w:firstLine="0"/>
      <w:jc w:val="center"/>
      <w:outlineLvl w:val="1"/>
    </w:pPr>
    <w:rPr>
      <w:rFonts w:ascii="Calibri Light" w:hAnsi="Calibri Light"/>
      <w:szCs w:val="24"/>
    </w:rPr>
  </w:style>
  <w:style w:type="character" w:customStyle="1" w:styleId="Sous-titreCar">
    <w:name w:val="Sous-titre Car"/>
    <w:basedOn w:val="Policepardfaut"/>
    <w:link w:val="Sous-titre"/>
    <w:rsid w:val="00772F0B"/>
    <w:rPr>
      <w:rFonts w:ascii="Calibri Light" w:eastAsia="Times New Roman" w:hAnsi="Calibri Light" w:cs="Times New Roman"/>
      <w:sz w:val="24"/>
      <w:szCs w:val="24"/>
      <w:lang w:eastAsia="fr-FR"/>
    </w:rPr>
  </w:style>
  <w:style w:type="paragraph" w:styleId="Retrait1religne">
    <w:name w:val="Body Text First Indent"/>
    <w:basedOn w:val="Corpsdetexte"/>
    <w:link w:val="Retrait1religneCar"/>
    <w:unhideWhenUsed/>
    <w:rsid w:val="00772F0B"/>
    <w:pPr>
      <w:overflowPunct w:val="0"/>
      <w:autoSpaceDE w:val="0"/>
      <w:autoSpaceDN w:val="0"/>
      <w:adjustRightInd w:val="0"/>
      <w:spacing w:after="120"/>
      <w:ind w:left="0" w:firstLine="210"/>
    </w:pPr>
    <w:rPr>
      <w:rFonts w:ascii="Tahoma" w:hAnsi="Tahoma"/>
      <w:b/>
      <w:sz w:val="24"/>
      <w:lang w:eastAsia="en-US"/>
    </w:rPr>
  </w:style>
  <w:style w:type="character" w:customStyle="1" w:styleId="Retrait1religneCar">
    <w:name w:val="Retrait 1re ligne Car"/>
    <w:basedOn w:val="CorpsdetexteCar"/>
    <w:link w:val="Retrait1religne"/>
    <w:rsid w:val="00772F0B"/>
    <w:rPr>
      <w:rFonts w:ascii="Tahoma" w:eastAsia="Times New Roman" w:hAnsi="Tahoma" w:cs="Times New Roman"/>
      <w:b/>
      <w:sz w:val="24"/>
      <w:szCs w:val="20"/>
      <w:lang w:val="en-GB" w:eastAsia="fr-FR"/>
    </w:rPr>
  </w:style>
  <w:style w:type="paragraph" w:customStyle="1" w:styleId="i">
    <w:name w:val="(i)"/>
    <w:basedOn w:val="Normal"/>
    <w:rsid w:val="00772F0B"/>
    <w:pPr>
      <w:suppressAutoHyphens/>
      <w:ind w:left="0" w:firstLine="0"/>
    </w:pPr>
    <w:rPr>
      <w:rFonts w:ascii="Tms Rmn" w:hAnsi="Tms Rmn"/>
    </w:rPr>
  </w:style>
  <w:style w:type="character" w:customStyle="1" w:styleId="CorpsdetexteCar1">
    <w:name w:val="Corps de texte Car1"/>
    <w:basedOn w:val="Policepardfaut"/>
    <w:uiPriority w:val="99"/>
    <w:rsid w:val="001A4D90"/>
  </w:style>
  <w:style w:type="numbering" w:customStyle="1" w:styleId="LFO191">
    <w:name w:val="LFO191"/>
    <w:basedOn w:val="Aucuneliste"/>
    <w:rsid w:val="004C144D"/>
  </w:style>
  <w:style w:type="character" w:customStyle="1" w:styleId="Mentionnonrsolue1">
    <w:name w:val="Mention non résolue1"/>
    <w:uiPriority w:val="99"/>
    <w:semiHidden/>
    <w:unhideWhenUsed/>
    <w:rsid w:val="004C144D"/>
    <w:rPr>
      <w:color w:val="605E5C"/>
      <w:shd w:val="clear" w:color="auto" w:fill="E1DFDD"/>
    </w:rPr>
  </w:style>
  <w:style w:type="paragraph" w:customStyle="1" w:styleId="ydpad5ffae3msonormal">
    <w:name w:val="ydpad5ffae3msonormal"/>
    <w:basedOn w:val="Normal"/>
    <w:rsid w:val="004C144D"/>
    <w:pPr>
      <w:spacing w:before="100" w:beforeAutospacing="1" w:after="100" w:afterAutospacing="1"/>
      <w:ind w:left="0" w:firstLine="0"/>
      <w:jc w:val="left"/>
    </w:pPr>
    <w:rPr>
      <w:rFonts w:ascii="Calibri" w:hAnsi="Calibri" w:cs="Calibri"/>
      <w:sz w:val="22"/>
      <w:szCs w:val="22"/>
    </w:rPr>
  </w:style>
  <w:style w:type="table" w:customStyle="1" w:styleId="TableNormal1">
    <w:name w:val="Table Normal1"/>
    <w:uiPriority w:val="99"/>
    <w:semiHidden/>
    <w:rsid w:val="004C144D"/>
    <w:pPr>
      <w:spacing w:after="0" w:line="240" w:lineRule="auto"/>
    </w:pPr>
    <w:rPr>
      <w:rFonts w:ascii="Calibri" w:eastAsia="Times New Roman" w:hAnsi="Calibri" w:cs="Times New Roman"/>
      <w:lang w:eastAsia="fr-FR"/>
    </w:rPr>
    <w:tblPr>
      <w:tblCellMar>
        <w:top w:w="0" w:type="dxa"/>
        <w:left w:w="108" w:type="dxa"/>
        <w:bottom w:w="0" w:type="dxa"/>
        <w:right w:w="108" w:type="dxa"/>
      </w:tblCellMar>
    </w:tblPr>
  </w:style>
  <w:style w:type="character" w:styleId="lev">
    <w:name w:val="Strong"/>
    <w:basedOn w:val="Policepardfaut"/>
    <w:uiPriority w:val="22"/>
    <w:qFormat/>
    <w:rsid w:val="004C144D"/>
    <w:rPr>
      <w:b/>
      <w:bCs/>
    </w:rPr>
  </w:style>
  <w:style w:type="paragraph" w:customStyle="1" w:styleId="artAAO">
    <w:name w:val="art AAO"/>
    <w:basedOn w:val="Normal"/>
    <w:link w:val="artAAOCar"/>
    <w:autoRedefine/>
    <w:qFormat/>
    <w:rsid w:val="004A23FF"/>
    <w:pPr>
      <w:spacing w:before="120" w:after="120" w:line="360" w:lineRule="auto"/>
      <w:ind w:left="360" w:hanging="360"/>
      <w:jc w:val="left"/>
    </w:pPr>
    <w:rPr>
      <w:rFonts w:ascii="Arial Narrow" w:hAnsi="Arial Narrow" w:cs="Arial"/>
      <w:b/>
      <w:sz w:val="28"/>
      <w:szCs w:val="24"/>
      <w:lang w:val="fr-FR"/>
    </w:rPr>
  </w:style>
  <w:style w:type="character" w:customStyle="1" w:styleId="artAAOCar">
    <w:name w:val="art AAO Car"/>
    <w:basedOn w:val="Policepardfaut"/>
    <w:link w:val="artAAO"/>
    <w:rsid w:val="004A23FF"/>
    <w:rPr>
      <w:rFonts w:ascii="Arial Narrow" w:eastAsia="Times New Roman" w:hAnsi="Arial Narrow" w:cs="Arial"/>
      <w:b/>
      <w:sz w:val="28"/>
      <w:szCs w:val="24"/>
      <w:lang w:val="fr-FR" w:eastAsia="fr-FR"/>
    </w:rPr>
  </w:style>
  <w:style w:type="paragraph" w:customStyle="1" w:styleId="AAOarticles">
    <w:name w:val="AAO articles"/>
    <w:basedOn w:val="Normal"/>
    <w:autoRedefine/>
    <w:qFormat/>
    <w:rsid w:val="00693D0B"/>
    <w:pPr>
      <w:widowControl w:val="0"/>
      <w:suppressAutoHyphens/>
      <w:autoSpaceDE w:val="0"/>
      <w:autoSpaceDN w:val="0"/>
      <w:spacing w:before="120" w:after="120" w:line="360" w:lineRule="auto"/>
      <w:ind w:left="0" w:firstLine="0"/>
      <w:textAlignment w:val="baseline"/>
    </w:pPr>
    <w:rPr>
      <w:rFonts w:ascii="Arial Narrow" w:eastAsia="Calibri" w:hAnsi="Arial Narrow" w:cs="Arial"/>
      <w:b/>
      <w:szCs w:val="24"/>
      <w:lang w:eastAsia="en-US"/>
    </w:rPr>
  </w:style>
  <w:style w:type="character" w:customStyle="1" w:styleId="ParagraphedelisteCar1">
    <w:name w:val="Paragraphe de liste Car1"/>
    <w:aliases w:val="TITRE 2 Car1,Liste 1 Car1,Desmond 2 Car1,List_Paragraph Car1,Multilevel para_II Car1,List Paragraph1 Car1,List Paragraph (numbered (a)) Car1,Akapit z listą BS Car1,Bullets Car1,References Car1,ReferencesCxSpLast Car1,본문(내용) Car"/>
    <w:basedOn w:val="Policepardfaut"/>
    <w:uiPriority w:val="1"/>
    <w:rsid w:val="00C1164C"/>
    <w:rPr>
      <w:rFonts w:ascii="Calibri" w:eastAsia="Calibri" w:hAnsi="Calibri"/>
      <w:sz w:val="22"/>
      <w:szCs w:val="22"/>
      <w:lang w:eastAsia="en-US"/>
    </w:rPr>
  </w:style>
  <w:style w:type="paragraph" w:customStyle="1" w:styleId="PreformattedText">
    <w:name w:val="Preformatted Text"/>
    <w:basedOn w:val="Normal"/>
    <w:qFormat/>
    <w:rsid w:val="00100AA6"/>
    <w:pPr>
      <w:widowControl w:val="0"/>
      <w:ind w:left="0" w:firstLine="0"/>
      <w:jc w:val="left"/>
    </w:pPr>
    <w:rPr>
      <w:rFonts w:ascii="Liberation Mono" w:eastAsia="AR PL SungtiL GB" w:hAnsi="Liberation Mono" w:cs="Liberation Mono"/>
      <w:sz w:val="20"/>
      <w:lang w:val="en-US" w:eastAsia="zh-CN" w:bidi="hi-IN"/>
    </w:rPr>
  </w:style>
  <w:style w:type="table" w:customStyle="1" w:styleId="Grilledutableau4">
    <w:name w:val="Grille du tableau4"/>
    <w:basedOn w:val="TableauNormal"/>
    <w:next w:val="Grilledutableau"/>
    <w:uiPriority w:val="59"/>
    <w:rsid w:val="004C7C7D"/>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Policepardfaut"/>
    <w:uiPriority w:val="99"/>
    <w:semiHidden/>
    <w:unhideWhenUsed/>
    <w:rsid w:val="00C531B3"/>
    <w:rPr>
      <w:color w:val="605E5C"/>
      <w:shd w:val="clear" w:color="auto" w:fill="E1DFDD"/>
    </w:rPr>
  </w:style>
  <w:style w:type="numbering" w:customStyle="1" w:styleId="LFO192">
    <w:name w:val="LFO192"/>
    <w:basedOn w:val="Aucuneliste"/>
    <w:rsid w:val="00C531B3"/>
  </w:style>
  <w:style w:type="numbering" w:customStyle="1" w:styleId="Aucuneliste1">
    <w:name w:val="Aucune liste1"/>
    <w:next w:val="Aucuneliste"/>
    <w:uiPriority w:val="99"/>
    <w:semiHidden/>
    <w:unhideWhenUsed/>
    <w:rsid w:val="00C531B3"/>
  </w:style>
  <w:style w:type="numbering" w:customStyle="1" w:styleId="LFO193">
    <w:name w:val="LFO193"/>
    <w:basedOn w:val="Aucuneliste"/>
    <w:rsid w:val="00C531B3"/>
    <w:pPr>
      <w:numPr>
        <w:numId w:val="92"/>
      </w:numPr>
    </w:pPr>
  </w:style>
  <w:style w:type="table" w:customStyle="1" w:styleId="Grilledutableau1">
    <w:name w:val="Grille du tableau1"/>
    <w:basedOn w:val="TableauNormal"/>
    <w:next w:val="Grilledutableau"/>
    <w:uiPriority w:val="59"/>
    <w:rsid w:val="00C531B3"/>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AOTitre">
    <w:name w:val="DTAO Titre"/>
    <w:basedOn w:val="Normal"/>
    <w:link w:val="DTAOTitreCar"/>
    <w:autoRedefine/>
    <w:qFormat/>
    <w:rsid w:val="00C531B3"/>
    <w:pPr>
      <w:widowControl w:val="0"/>
      <w:suppressAutoHyphens/>
      <w:autoSpaceDE w:val="0"/>
      <w:autoSpaceDN w:val="0"/>
      <w:spacing w:before="240" w:after="240" w:line="360" w:lineRule="auto"/>
      <w:ind w:left="0" w:right="-6" w:firstLine="0"/>
      <w:jc w:val="center"/>
      <w:textAlignment w:val="baseline"/>
    </w:pPr>
    <w:rPr>
      <w:rFonts w:ascii="Arial Narrow" w:hAnsi="Arial Narrow" w:cs="Arial"/>
      <w:b/>
      <w:bCs/>
      <w:caps/>
      <w:spacing w:val="36"/>
      <w:w w:val="80"/>
      <w:position w:val="-1"/>
      <w:sz w:val="32"/>
      <w:szCs w:val="32"/>
      <w:lang w:val="fr-FR"/>
    </w:rPr>
  </w:style>
  <w:style w:type="paragraph" w:customStyle="1" w:styleId="DTAOsousTitre">
    <w:name w:val="DTAO sous Titre"/>
    <w:basedOn w:val="Paragraphedeliste"/>
    <w:link w:val="DTAOsousTitreCar"/>
    <w:autoRedefine/>
    <w:qFormat/>
    <w:rsid w:val="00C531B3"/>
    <w:pPr>
      <w:widowControl w:val="0"/>
      <w:numPr>
        <w:numId w:val="94"/>
      </w:numPr>
      <w:suppressAutoHyphens/>
      <w:autoSpaceDE w:val="0"/>
      <w:autoSpaceDN w:val="0"/>
      <w:spacing w:before="240" w:after="240" w:line="360" w:lineRule="auto"/>
      <w:ind w:left="142" w:right="51" w:hanging="76"/>
      <w:contextualSpacing w:val="0"/>
      <w:textAlignment w:val="baseline"/>
    </w:pPr>
    <w:rPr>
      <w:rFonts w:ascii="Arial Narrow" w:hAnsi="Arial Narrow" w:cs="Arial"/>
      <w:b/>
      <w:bCs/>
      <w:caps/>
      <w:sz w:val="32"/>
      <w:szCs w:val="32"/>
      <w:lang w:val="fr-FR"/>
    </w:rPr>
  </w:style>
  <w:style w:type="character" w:customStyle="1" w:styleId="DTAOTitreCar">
    <w:name w:val="DTAO Titre Car"/>
    <w:basedOn w:val="Policepardfaut"/>
    <w:link w:val="DTAOTitre"/>
    <w:rsid w:val="00C531B3"/>
    <w:rPr>
      <w:rFonts w:ascii="Arial Narrow" w:eastAsia="Times New Roman" w:hAnsi="Arial Narrow" w:cs="Arial"/>
      <w:b/>
      <w:bCs/>
      <w:caps/>
      <w:spacing w:val="36"/>
      <w:w w:val="80"/>
      <w:position w:val="-1"/>
      <w:sz w:val="32"/>
      <w:szCs w:val="32"/>
      <w:lang w:val="fr-FR" w:eastAsia="fr-FR"/>
    </w:rPr>
  </w:style>
  <w:style w:type="paragraph" w:customStyle="1" w:styleId="DTAO1soustitre">
    <w:name w:val="DTAO 1 sous titre"/>
    <w:basedOn w:val="Paragraphedeliste"/>
    <w:link w:val="DTAO1soustitreCar"/>
    <w:autoRedefine/>
    <w:qFormat/>
    <w:rsid w:val="00C531B3"/>
    <w:pPr>
      <w:widowControl w:val="0"/>
      <w:numPr>
        <w:numId w:val="95"/>
      </w:numPr>
      <w:suppressAutoHyphens/>
      <w:autoSpaceDE w:val="0"/>
      <w:autoSpaceDN w:val="0"/>
      <w:spacing w:before="120" w:after="120" w:line="360" w:lineRule="auto"/>
      <w:ind w:left="567" w:hanging="567"/>
      <w:contextualSpacing w:val="0"/>
      <w:textAlignment w:val="baseline"/>
    </w:pPr>
    <w:rPr>
      <w:rFonts w:ascii="Arial Narrow" w:hAnsi="Arial Narrow"/>
      <w:b/>
      <w:caps/>
      <w:sz w:val="32"/>
      <w:szCs w:val="28"/>
      <w:lang w:val="fr-FR"/>
    </w:rPr>
  </w:style>
  <w:style w:type="character" w:customStyle="1" w:styleId="DTAOsousTitreCar">
    <w:name w:val="DTAO sous Titre Car"/>
    <w:basedOn w:val="ParagraphedelisteCar"/>
    <w:link w:val="DTAOsousTitre"/>
    <w:rsid w:val="00C531B3"/>
    <w:rPr>
      <w:rFonts w:ascii="Arial Narrow" w:eastAsia="Times New Roman" w:hAnsi="Arial Narrow" w:cs="Arial"/>
      <w:b/>
      <w:bCs/>
      <w:caps/>
      <w:sz w:val="32"/>
      <w:szCs w:val="32"/>
      <w:lang w:val="fr-FR" w:eastAsia="fr-FR"/>
    </w:rPr>
  </w:style>
  <w:style w:type="paragraph" w:customStyle="1" w:styleId="DTAOPices">
    <w:name w:val="DTAO Pièces"/>
    <w:basedOn w:val="TitrePiece"/>
    <w:link w:val="DTAOPicesCar"/>
    <w:autoRedefine/>
    <w:qFormat/>
    <w:rsid w:val="00C531B3"/>
    <w:pPr>
      <w:numPr>
        <w:numId w:val="96"/>
      </w:numPr>
      <w:spacing w:before="360" w:after="360" w:line="360" w:lineRule="auto"/>
    </w:pPr>
    <w:rPr>
      <w:rFonts w:ascii="Arial Narrow" w:hAnsi="Arial Narrow"/>
      <w:b/>
      <w:caps/>
      <w:sz w:val="36"/>
      <w:szCs w:val="36"/>
      <w:lang w:val="fr-FR"/>
    </w:rPr>
  </w:style>
  <w:style w:type="character" w:customStyle="1" w:styleId="DTAO1soustitreCar">
    <w:name w:val="DTAO 1 sous titre Car"/>
    <w:basedOn w:val="ParagraphedelisteCar"/>
    <w:link w:val="DTAO1soustitre"/>
    <w:rsid w:val="00C531B3"/>
    <w:rPr>
      <w:rFonts w:ascii="Arial Narrow" w:eastAsia="Times New Roman" w:hAnsi="Arial Narrow" w:cs="Times New Roman"/>
      <w:b/>
      <w:caps/>
      <w:sz w:val="32"/>
      <w:szCs w:val="28"/>
      <w:lang w:val="fr-FR" w:eastAsia="fr-FR"/>
    </w:rPr>
  </w:style>
  <w:style w:type="paragraph" w:customStyle="1" w:styleId="RGAOPartie">
    <w:name w:val="RGAO Partie"/>
    <w:basedOn w:val="Paragraphedeliste"/>
    <w:link w:val="RGAOPartieCar"/>
    <w:autoRedefine/>
    <w:qFormat/>
    <w:rsid w:val="00C531B3"/>
    <w:pPr>
      <w:numPr>
        <w:numId w:val="93"/>
      </w:numPr>
      <w:suppressAutoHyphens/>
      <w:autoSpaceDN w:val="0"/>
      <w:spacing w:before="240" w:after="240" w:line="360" w:lineRule="auto"/>
      <w:contextualSpacing w:val="0"/>
      <w:jc w:val="center"/>
      <w:textAlignment w:val="baseline"/>
    </w:pPr>
    <w:rPr>
      <w:rFonts w:ascii="Arial Narrow" w:hAnsi="Arial Narrow" w:cs="Arial"/>
      <w:b/>
      <w:bCs/>
      <w:caps/>
      <w:sz w:val="32"/>
      <w:szCs w:val="32"/>
      <w:lang w:val="fr-FR"/>
    </w:rPr>
  </w:style>
  <w:style w:type="character" w:customStyle="1" w:styleId="TitrePieceCar1">
    <w:name w:val="TitrePiece Car1"/>
    <w:basedOn w:val="SansinterligneCar1"/>
    <w:rsid w:val="00C531B3"/>
    <w:rPr>
      <w:rFonts w:ascii="Arial" w:eastAsia="Calibri" w:hAnsi="Arial" w:cs="Arial"/>
      <w:w w:val="90"/>
      <w:sz w:val="60"/>
      <w:szCs w:val="60"/>
    </w:rPr>
  </w:style>
  <w:style w:type="character" w:customStyle="1" w:styleId="DTAOPicesCar">
    <w:name w:val="DTAO Pièces Car"/>
    <w:basedOn w:val="TitrePieceCar1"/>
    <w:link w:val="DTAOPices"/>
    <w:rsid w:val="00C531B3"/>
    <w:rPr>
      <w:rFonts w:ascii="Arial Narrow" w:eastAsia="Times New Roman" w:hAnsi="Arial Narrow" w:cs="Arial"/>
      <w:b/>
      <w:caps/>
      <w:w w:val="90"/>
      <w:sz w:val="36"/>
      <w:szCs w:val="36"/>
      <w:lang w:val="fr-FR" w:eastAsia="fr-FR"/>
    </w:rPr>
  </w:style>
  <w:style w:type="paragraph" w:customStyle="1" w:styleId="RGAOArticles">
    <w:name w:val="RGAO Articles"/>
    <w:basedOn w:val="Normal"/>
    <w:link w:val="RGAOArticlesCar"/>
    <w:autoRedefine/>
    <w:qFormat/>
    <w:rsid w:val="00C531B3"/>
    <w:pPr>
      <w:widowControl w:val="0"/>
      <w:suppressAutoHyphens/>
      <w:autoSpaceDE w:val="0"/>
      <w:autoSpaceDN w:val="0"/>
      <w:spacing w:before="120" w:after="120" w:line="360" w:lineRule="auto"/>
      <w:ind w:left="0" w:right="-113" w:firstLine="0"/>
      <w:textAlignment w:val="baseline"/>
    </w:pPr>
    <w:rPr>
      <w:rFonts w:ascii="Arial Narrow" w:hAnsi="Arial Narrow" w:cs="Arial"/>
      <w:b/>
      <w:bCs/>
      <w:sz w:val="28"/>
      <w:szCs w:val="28"/>
      <w:lang w:val="fr-FR"/>
    </w:rPr>
  </w:style>
  <w:style w:type="character" w:customStyle="1" w:styleId="RGAOPartieCar">
    <w:name w:val="RGAO Partie Car"/>
    <w:basedOn w:val="ParagraphedelisteCar"/>
    <w:link w:val="RGAOPartie"/>
    <w:rsid w:val="00C531B3"/>
    <w:rPr>
      <w:rFonts w:ascii="Arial Narrow" w:eastAsia="Times New Roman" w:hAnsi="Arial Narrow" w:cs="Arial"/>
      <w:b/>
      <w:bCs/>
      <w:caps/>
      <w:sz w:val="32"/>
      <w:szCs w:val="32"/>
      <w:lang w:val="fr-FR" w:eastAsia="fr-FR"/>
    </w:rPr>
  </w:style>
  <w:style w:type="character" w:customStyle="1" w:styleId="RGAOArticlesCar">
    <w:name w:val="RGAO Articles Car"/>
    <w:basedOn w:val="Policepardfaut"/>
    <w:link w:val="RGAOArticles"/>
    <w:rsid w:val="00C531B3"/>
    <w:rPr>
      <w:rFonts w:ascii="Arial Narrow" w:eastAsia="Times New Roman" w:hAnsi="Arial Narrow" w:cs="Arial"/>
      <w:b/>
      <w:bCs/>
      <w:sz w:val="28"/>
      <w:szCs w:val="28"/>
      <w:lang w:val="fr-FR" w:eastAsia="fr-FR"/>
    </w:rPr>
  </w:style>
  <w:style w:type="paragraph" w:customStyle="1" w:styleId="CCAPchapitre">
    <w:name w:val="CCAP chapitre"/>
    <w:basedOn w:val="Normal"/>
    <w:link w:val="CCAPchapitreCar"/>
    <w:autoRedefine/>
    <w:qFormat/>
    <w:rsid w:val="00C531B3"/>
    <w:pPr>
      <w:widowControl w:val="0"/>
      <w:numPr>
        <w:numId w:val="97"/>
      </w:numPr>
      <w:suppressAutoHyphens/>
      <w:autoSpaceDE w:val="0"/>
      <w:autoSpaceDN w:val="0"/>
      <w:spacing w:before="240" w:after="240" w:line="360" w:lineRule="auto"/>
      <w:ind w:right="-210"/>
      <w:jc w:val="center"/>
      <w:textAlignment w:val="baseline"/>
    </w:pPr>
    <w:rPr>
      <w:rFonts w:ascii="Arial Narrow" w:hAnsi="Arial Narrow" w:cs="Tahoma"/>
      <w:b/>
      <w:bCs/>
      <w:caps/>
      <w:sz w:val="32"/>
      <w:szCs w:val="32"/>
      <w:lang w:val="fr-FR"/>
    </w:rPr>
  </w:style>
  <w:style w:type="paragraph" w:customStyle="1" w:styleId="CCAParticles">
    <w:name w:val="CCAP articles"/>
    <w:basedOn w:val="Normal"/>
    <w:link w:val="CCAParticlesCar"/>
    <w:autoRedefine/>
    <w:qFormat/>
    <w:rsid w:val="00C531B3"/>
    <w:pPr>
      <w:widowControl w:val="0"/>
      <w:numPr>
        <w:numId w:val="98"/>
      </w:numPr>
      <w:suppressAutoHyphens/>
      <w:autoSpaceDE w:val="0"/>
      <w:autoSpaceDN w:val="0"/>
      <w:spacing w:before="120" w:after="120" w:line="360" w:lineRule="auto"/>
      <w:ind w:left="1418" w:right="-23" w:hanging="1418"/>
      <w:jc w:val="left"/>
      <w:textAlignment w:val="baseline"/>
    </w:pPr>
    <w:rPr>
      <w:rFonts w:ascii="Arial Narrow" w:hAnsi="Arial Narrow" w:cs="Tahoma"/>
      <w:b/>
      <w:bCs/>
      <w:sz w:val="28"/>
      <w:szCs w:val="28"/>
      <w:lang w:val="fr-FR"/>
    </w:rPr>
  </w:style>
  <w:style w:type="character" w:customStyle="1" w:styleId="CCAPchapitreCar">
    <w:name w:val="CCAP chapitre Car"/>
    <w:basedOn w:val="Policepardfaut"/>
    <w:link w:val="CCAPchapitre"/>
    <w:rsid w:val="00C531B3"/>
    <w:rPr>
      <w:rFonts w:ascii="Arial Narrow" w:eastAsia="Times New Roman" w:hAnsi="Arial Narrow" w:cs="Tahoma"/>
      <w:b/>
      <w:bCs/>
      <w:caps/>
      <w:sz w:val="32"/>
      <w:szCs w:val="32"/>
      <w:lang w:val="fr-FR" w:eastAsia="fr-FR"/>
    </w:rPr>
  </w:style>
  <w:style w:type="character" w:customStyle="1" w:styleId="CCAParticlesCar">
    <w:name w:val="CCAP articles Car"/>
    <w:basedOn w:val="Policepardfaut"/>
    <w:link w:val="CCAParticles"/>
    <w:rsid w:val="00C531B3"/>
    <w:rPr>
      <w:rFonts w:ascii="Arial Narrow" w:eastAsia="Times New Roman" w:hAnsi="Arial Narrow" w:cs="Tahoma"/>
      <w:b/>
      <w:bCs/>
      <w:sz w:val="28"/>
      <w:szCs w:val="28"/>
      <w:lang w:val="fr-FR" w:eastAsia="fr-FR"/>
    </w:rPr>
  </w:style>
  <w:style w:type="table" w:customStyle="1" w:styleId="Grilledutableau2">
    <w:name w:val="Grille du tableau2"/>
    <w:basedOn w:val="TableauNormal"/>
    <w:next w:val="Grilledutableau"/>
    <w:uiPriority w:val="59"/>
    <w:rsid w:val="00C531B3"/>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531B3"/>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531B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entionnonrsolue3">
    <w:name w:val="Mention non résolue3"/>
    <w:basedOn w:val="Policepardfaut"/>
    <w:uiPriority w:val="99"/>
    <w:semiHidden/>
    <w:unhideWhenUsed/>
    <w:rsid w:val="00C531B3"/>
    <w:rPr>
      <w:color w:val="605E5C"/>
      <w:shd w:val="clear" w:color="auto" w:fill="E1DFDD"/>
    </w:rPr>
  </w:style>
  <w:style w:type="numbering" w:customStyle="1" w:styleId="Aucuneliste2">
    <w:name w:val="Aucune liste2"/>
    <w:next w:val="Aucuneliste"/>
    <w:uiPriority w:val="99"/>
    <w:semiHidden/>
    <w:unhideWhenUsed/>
    <w:rsid w:val="00C531B3"/>
  </w:style>
  <w:style w:type="numbering" w:customStyle="1" w:styleId="LFO194">
    <w:name w:val="LFO194"/>
    <w:basedOn w:val="Aucuneliste"/>
    <w:rsid w:val="00C531B3"/>
    <w:pPr>
      <w:numPr>
        <w:numId w:val="18"/>
      </w:numPr>
    </w:pPr>
  </w:style>
  <w:style w:type="table" w:customStyle="1" w:styleId="Grilledutableau5">
    <w:name w:val="Grille du tableau5"/>
    <w:basedOn w:val="TableauNormal"/>
    <w:next w:val="Grilledutableau"/>
    <w:uiPriority w:val="59"/>
    <w:rsid w:val="00C531B3"/>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C531B3"/>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Policepardfaut"/>
    <w:uiPriority w:val="99"/>
    <w:semiHidden/>
    <w:unhideWhenUsed/>
    <w:rsid w:val="00B25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3121">
      <w:bodyDiv w:val="1"/>
      <w:marLeft w:val="0"/>
      <w:marRight w:val="0"/>
      <w:marTop w:val="0"/>
      <w:marBottom w:val="0"/>
      <w:divBdr>
        <w:top w:val="none" w:sz="0" w:space="0" w:color="auto"/>
        <w:left w:val="none" w:sz="0" w:space="0" w:color="auto"/>
        <w:bottom w:val="none" w:sz="0" w:space="0" w:color="auto"/>
        <w:right w:val="none" w:sz="0" w:space="0" w:color="auto"/>
      </w:divBdr>
    </w:div>
    <w:div w:id="21243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liccontracts.cm" TargetMode="External"/><Relationship Id="rId18" Type="http://schemas.openxmlformats.org/officeDocument/2006/relationships/footer" Target="footer1.xml"/><Relationship Id="rId26" Type="http://schemas.openxmlformats.org/officeDocument/2006/relationships/hyperlink" Target="https://www.publicscontratcs.c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archespublics.cm" TargetMode="External"/><Relationship Id="rId17" Type="http://schemas.openxmlformats.org/officeDocument/2006/relationships/hyperlink" Target="http://www.publiccontracts.cm" TargetMode="External"/><Relationship Id="rId25" Type="http://schemas.openxmlformats.org/officeDocument/2006/relationships/hyperlink" Target="https://www.marchespublics.c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rchespublics.cm" TargetMode="External"/><Relationship Id="rId20" Type="http://schemas.openxmlformats.org/officeDocument/2006/relationships/header" Target="header1.xml"/><Relationship Id="rId29" Type="http://schemas.openxmlformats.org/officeDocument/2006/relationships/hyperlink" Target="https://www.marchespublics.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p.cm"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ubliccontracts.cm" TargetMode="External"/><Relationship Id="rId23" Type="http://schemas.openxmlformats.org/officeDocument/2006/relationships/header" Target="header4.xml"/><Relationship Id="rId28" Type="http://schemas.openxmlformats.org/officeDocument/2006/relationships/hyperlink" Target="http://www.camgovca.cm/fr/operations-certicats.html" TargetMode="External"/><Relationship Id="rId10" Type="http://schemas.openxmlformats.org/officeDocument/2006/relationships/hyperlink" Target="http://www.publiccontracts.cm" TargetMode="External"/><Relationship Id="rId19" Type="http://schemas.openxmlformats.org/officeDocument/2006/relationships/footer" Target="footer2.xml"/><Relationship Id="rId31" Type="http://schemas.openxmlformats.org/officeDocument/2006/relationships/hyperlink" Target="mailto:dsi@minmap.cm" TargetMode="External"/><Relationship Id="rId4" Type="http://schemas.openxmlformats.org/officeDocument/2006/relationships/settings" Target="settings.xml"/><Relationship Id="rId9" Type="http://schemas.openxmlformats.org/officeDocument/2006/relationships/hyperlink" Target="http://www.marchespublics.cm" TargetMode="External"/><Relationship Id="rId14" Type="http://schemas.openxmlformats.org/officeDocument/2006/relationships/hyperlink" Target="http://www.marchespublics.cm" TargetMode="External"/><Relationship Id="rId22" Type="http://schemas.openxmlformats.org/officeDocument/2006/relationships/header" Target="header3.xml"/><Relationship Id="rId27" Type="http://schemas.openxmlformats.org/officeDocument/2006/relationships/hyperlink" Target="http://www.camgovca.cm" TargetMode="External"/><Relationship Id="rId30" Type="http://schemas.openxmlformats.org/officeDocument/2006/relationships/hyperlink" Target="https://www.publicscontratcs.cm" TargetMode="Externa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3DA1-A4EF-425D-AFE3-B264CC33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164</Pages>
  <Words>48454</Words>
  <Characters>266500</Characters>
  <Application>Microsoft Office Word</Application>
  <DocSecurity>0</DocSecurity>
  <Lines>2220</Lines>
  <Paragraphs>628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Magloire AFANA</dc:creator>
  <cp:lastModifiedBy>UTILISATEUR</cp:lastModifiedBy>
  <cp:revision>8</cp:revision>
  <cp:lastPrinted>2025-03-25T09:49:00Z</cp:lastPrinted>
  <dcterms:created xsi:type="dcterms:W3CDTF">2025-03-10T13:10:00Z</dcterms:created>
  <dcterms:modified xsi:type="dcterms:W3CDTF">2025-03-25T09:49:00Z</dcterms:modified>
</cp:coreProperties>
</file>